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CE1C" w14:textId="37D35224" w:rsidR="009543D4" w:rsidRPr="009543D4" w:rsidRDefault="009543D4" w:rsidP="009543D4">
      <w:pPr>
        <w:autoSpaceDE w:val="0"/>
        <w:autoSpaceDN w:val="0"/>
        <w:adjustRightInd w:val="0"/>
        <w:spacing w:after="0" w:line="240" w:lineRule="auto"/>
        <w:jc w:val="right"/>
        <w:rPr>
          <w:rFonts w:ascii="Times New Roman" w:hAnsi="Times New Roman" w:cs="Times New Roman"/>
          <w:i/>
          <w:iCs/>
          <w:sz w:val="16"/>
          <w:szCs w:val="16"/>
          <w:lang w:val="en-US"/>
        </w:rPr>
      </w:pPr>
      <w:r w:rsidRPr="009543D4">
        <w:rPr>
          <w:rFonts w:ascii="Times New Roman" w:hAnsi="Times New Roman" w:cs="Times New Roman"/>
          <w:i/>
          <w:iCs/>
          <w:sz w:val="16"/>
          <w:szCs w:val="16"/>
          <w:lang w:val="en-US"/>
        </w:rPr>
        <w:t xml:space="preserve">To appear in </w:t>
      </w:r>
      <w:r w:rsidRPr="009543D4">
        <w:rPr>
          <w:rFonts w:ascii="Times New Roman" w:hAnsi="Times New Roman" w:cs="Times New Roman"/>
          <w:sz w:val="16"/>
          <w:szCs w:val="16"/>
          <w:lang w:val="en-US"/>
        </w:rPr>
        <w:t>Philosophia</w:t>
      </w:r>
      <w:r w:rsidRPr="009543D4">
        <w:rPr>
          <w:rFonts w:ascii="Times New Roman" w:hAnsi="Times New Roman" w:cs="Times New Roman"/>
          <w:i/>
          <w:iCs/>
          <w:sz w:val="16"/>
          <w:szCs w:val="16"/>
          <w:lang w:val="en-US"/>
        </w:rPr>
        <w:t xml:space="preserve">. </w:t>
      </w:r>
      <w:proofErr w:type="spellStart"/>
      <w:r w:rsidRPr="009543D4">
        <w:rPr>
          <w:rFonts w:ascii="Times New Roman" w:hAnsi="Times New Roman" w:cs="Times New Roman"/>
          <w:i/>
          <w:iCs/>
          <w:sz w:val="16"/>
          <w:szCs w:val="16"/>
          <w:lang w:val="en-US"/>
        </w:rPr>
        <w:t>This</w:t>
      </w:r>
      <w:proofErr w:type="spellEnd"/>
      <w:r w:rsidRPr="009543D4">
        <w:rPr>
          <w:rFonts w:ascii="Times New Roman" w:hAnsi="Times New Roman" w:cs="Times New Roman"/>
          <w:i/>
          <w:iCs/>
          <w:sz w:val="16"/>
          <w:szCs w:val="16"/>
          <w:lang w:val="en-US"/>
        </w:rPr>
        <w:t xml:space="preserve"> version of the article has been accepted for publication, after peer</w:t>
      </w:r>
      <w:r w:rsidRPr="009543D4">
        <w:rPr>
          <w:rFonts w:ascii="Times New Roman" w:hAnsi="Times New Roman" w:cs="Times New Roman"/>
          <w:i/>
          <w:iCs/>
          <w:sz w:val="16"/>
          <w:szCs w:val="16"/>
          <w:lang w:val="en-US"/>
        </w:rPr>
        <w:t xml:space="preserve"> </w:t>
      </w:r>
      <w:r w:rsidRPr="009543D4">
        <w:rPr>
          <w:rFonts w:ascii="Times New Roman" w:hAnsi="Times New Roman" w:cs="Times New Roman"/>
          <w:i/>
          <w:iCs/>
          <w:sz w:val="16"/>
          <w:szCs w:val="16"/>
          <w:lang w:val="en-US"/>
        </w:rPr>
        <w:t>review (when but is not the Version of Reco</w:t>
      </w:r>
      <w:r w:rsidRPr="009543D4">
        <w:rPr>
          <w:rFonts w:ascii="Times New Roman" w:hAnsi="Times New Roman" w:cs="Times New Roman"/>
          <w:i/>
          <w:iCs/>
          <w:sz w:val="16"/>
          <w:szCs w:val="16"/>
          <w:lang w:val="en-US"/>
        </w:rPr>
        <w:t xml:space="preserve">rd </w:t>
      </w:r>
      <w:r w:rsidRPr="009543D4">
        <w:rPr>
          <w:rFonts w:ascii="Times New Roman" w:hAnsi="Times New Roman" w:cs="Times New Roman"/>
          <w:i/>
          <w:iCs/>
          <w:sz w:val="16"/>
          <w:szCs w:val="16"/>
          <w:lang w:val="en-US"/>
        </w:rPr>
        <w:t>and does not reflect post-acceptance</w:t>
      </w:r>
      <w:r w:rsidRPr="009543D4">
        <w:rPr>
          <w:rFonts w:ascii="Times New Roman" w:hAnsi="Times New Roman" w:cs="Times New Roman"/>
          <w:i/>
          <w:iCs/>
          <w:sz w:val="16"/>
          <w:szCs w:val="16"/>
          <w:lang w:val="en-US"/>
        </w:rPr>
        <w:t xml:space="preserve"> </w:t>
      </w:r>
      <w:r w:rsidRPr="009543D4">
        <w:rPr>
          <w:rFonts w:ascii="Times New Roman" w:hAnsi="Times New Roman" w:cs="Times New Roman"/>
          <w:i/>
          <w:iCs/>
          <w:sz w:val="16"/>
          <w:szCs w:val="16"/>
          <w:lang w:val="en-US"/>
        </w:rPr>
        <w:t>improvements, or any corrections. The Version of Record is available online at:</w:t>
      </w:r>
      <w:r w:rsidRPr="009543D4">
        <w:rPr>
          <w:rFonts w:ascii="Times New Roman" w:hAnsi="Times New Roman" w:cs="Times New Roman"/>
          <w:i/>
          <w:iCs/>
          <w:sz w:val="16"/>
          <w:szCs w:val="16"/>
          <w:lang w:val="en-US"/>
        </w:rPr>
        <w:t xml:space="preserve"> </w:t>
      </w:r>
      <w:r w:rsidRPr="009543D4">
        <w:rPr>
          <w:rFonts w:ascii="Times New Roman" w:hAnsi="Times New Roman" w:cs="Times New Roman"/>
          <w:i/>
          <w:iCs/>
          <w:sz w:val="16"/>
          <w:szCs w:val="16"/>
          <w:lang w:val="en-US"/>
        </w:rPr>
        <w:t>http://dx.doi.org/</w:t>
      </w:r>
      <w:r w:rsidRPr="009543D4">
        <w:rPr>
          <w:rFonts w:ascii="Times New Roman" w:hAnsi="Times New Roman" w:cs="Times New Roman"/>
          <w:sz w:val="16"/>
          <w:szCs w:val="16"/>
          <w:lang w:val="en-US"/>
        </w:rPr>
        <w:t xml:space="preserve"> </w:t>
      </w:r>
      <w:r w:rsidRPr="009543D4">
        <w:rPr>
          <w:rFonts w:ascii="Times New Roman" w:hAnsi="Times New Roman" w:cs="Times New Roman"/>
          <w:sz w:val="16"/>
          <w:szCs w:val="16"/>
          <w:lang w:val="en-US"/>
        </w:rPr>
        <w:t>10.1007/s11406-021-00433-4</w:t>
      </w:r>
      <w:r w:rsidRPr="009543D4">
        <w:rPr>
          <w:rFonts w:ascii="Times New Roman" w:hAnsi="Times New Roman" w:cs="Times New Roman"/>
          <w:i/>
          <w:iCs/>
          <w:sz w:val="16"/>
          <w:szCs w:val="16"/>
          <w:lang w:val="en-US"/>
        </w:rPr>
        <w:t>. Use of this Accepted Version is subject to the publisher’s Accepted</w:t>
      </w:r>
      <w:r w:rsidRPr="009543D4">
        <w:rPr>
          <w:rFonts w:ascii="Times New Roman" w:hAnsi="Times New Roman" w:cs="Times New Roman"/>
          <w:i/>
          <w:iCs/>
          <w:sz w:val="16"/>
          <w:szCs w:val="16"/>
          <w:lang w:val="en-US"/>
        </w:rPr>
        <w:t xml:space="preserve"> </w:t>
      </w:r>
      <w:r w:rsidRPr="009543D4">
        <w:rPr>
          <w:rFonts w:ascii="Times New Roman" w:hAnsi="Times New Roman" w:cs="Times New Roman"/>
          <w:i/>
          <w:iCs/>
          <w:sz w:val="16"/>
          <w:szCs w:val="16"/>
          <w:lang w:val="en-US"/>
        </w:rPr>
        <w:t>Manuscript terms of use https://www.springernature.com/gp/open-research/policies/acceptedmanuscript-terms</w:t>
      </w:r>
    </w:p>
    <w:p w14:paraId="5A9EFA60" w14:textId="7B56FF34" w:rsidR="009543D4" w:rsidRPr="009543D4" w:rsidRDefault="009543D4" w:rsidP="003A5CA1">
      <w:pPr>
        <w:spacing w:after="0" w:line="480" w:lineRule="auto"/>
        <w:jc w:val="center"/>
        <w:outlineLvl w:val="0"/>
        <w:rPr>
          <w:rFonts w:ascii="Times New Roman" w:hAnsi="Times New Roman" w:cs="Times New Roman"/>
          <w:sz w:val="16"/>
          <w:szCs w:val="16"/>
          <w:lang w:val="en-US"/>
        </w:rPr>
      </w:pPr>
    </w:p>
    <w:p w14:paraId="538971FD" w14:textId="77777777" w:rsidR="009543D4" w:rsidRDefault="009543D4" w:rsidP="003A5CA1">
      <w:pPr>
        <w:spacing w:after="0" w:line="480" w:lineRule="auto"/>
        <w:jc w:val="center"/>
        <w:outlineLvl w:val="0"/>
        <w:rPr>
          <w:rFonts w:ascii="Times New Roman" w:hAnsi="Times New Roman" w:cs="Times New Roman"/>
          <w:sz w:val="24"/>
          <w:szCs w:val="24"/>
          <w:lang w:val="en-US"/>
        </w:rPr>
      </w:pPr>
    </w:p>
    <w:p w14:paraId="35FB28AA" w14:textId="4EFCFDBC" w:rsidR="00DC6184" w:rsidRDefault="009E2C17" w:rsidP="003A5CA1">
      <w:pPr>
        <w:spacing w:after="0" w:line="480" w:lineRule="auto"/>
        <w:jc w:val="center"/>
        <w:outlineLvl w:val="0"/>
        <w:rPr>
          <w:rFonts w:ascii="Times New Roman" w:hAnsi="Times New Roman" w:cs="Times New Roman"/>
          <w:sz w:val="24"/>
          <w:szCs w:val="24"/>
          <w:lang w:val="en-US"/>
        </w:rPr>
      </w:pPr>
      <w:r>
        <w:rPr>
          <w:rFonts w:ascii="Times New Roman" w:hAnsi="Times New Roman" w:cs="Times New Roman"/>
          <w:sz w:val="24"/>
          <w:szCs w:val="24"/>
          <w:lang w:val="en-US"/>
        </w:rPr>
        <w:t>Kind</w:t>
      </w:r>
      <w:r w:rsidR="0004315F" w:rsidRPr="009E2C17">
        <w:rPr>
          <w:rFonts w:ascii="Times New Roman" w:hAnsi="Times New Roman" w:cs="Times New Roman"/>
          <w:sz w:val="24"/>
          <w:szCs w:val="24"/>
          <w:lang w:val="en-US"/>
        </w:rPr>
        <w:t xml:space="preserve"> </w:t>
      </w:r>
      <w:r w:rsidR="00D17080">
        <w:rPr>
          <w:rFonts w:ascii="Times New Roman" w:hAnsi="Times New Roman" w:cs="Times New Roman"/>
          <w:sz w:val="24"/>
          <w:szCs w:val="24"/>
          <w:lang w:val="en-US"/>
        </w:rPr>
        <w:t>t</w:t>
      </w:r>
      <w:r w:rsidR="00392B28" w:rsidRPr="009E2C17">
        <w:rPr>
          <w:rFonts w:ascii="Times New Roman" w:hAnsi="Times New Roman" w:cs="Times New Roman"/>
          <w:sz w:val="24"/>
          <w:szCs w:val="24"/>
          <w:lang w:val="en-US"/>
        </w:rPr>
        <w:t>erms</w:t>
      </w:r>
      <w:r>
        <w:rPr>
          <w:rFonts w:ascii="Times New Roman" w:hAnsi="Times New Roman" w:cs="Times New Roman"/>
          <w:sz w:val="24"/>
          <w:szCs w:val="24"/>
          <w:lang w:val="en-US"/>
        </w:rPr>
        <w:t xml:space="preserve"> and </w:t>
      </w:r>
      <w:r w:rsidR="00D17080">
        <w:rPr>
          <w:rFonts w:ascii="Times New Roman" w:hAnsi="Times New Roman" w:cs="Times New Roman"/>
          <w:sz w:val="24"/>
          <w:szCs w:val="24"/>
          <w:lang w:val="en-US"/>
        </w:rPr>
        <w:t>s</w:t>
      </w:r>
      <w:r>
        <w:rPr>
          <w:rFonts w:ascii="Times New Roman" w:hAnsi="Times New Roman" w:cs="Times New Roman"/>
          <w:sz w:val="24"/>
          <w:szCs w:val="24"/>
          <w:lang w:val="en-US"/>
        </w:rPr>
        <w:t xml:space="preserve">emantic </w:t>
      </w:r>
      <w:r w:rsidR="00D17080">
        <w:rPr>
          <w:rFonts w:ascii="Times New Roman" w:hAnsi="Times New Roman" w:cs="Times New Roman"/>
          <w:sz w:val="24"/>
          <w:szCs w:val="24"/>
          <w:lang w:val="en-US"/>
        </w:rPr>
        <w:t>u</w:t>
      </w:r>
      <w:r>
        <w:rPr>
          <w:rFonts w:ascii="Times New Roman" w:hAnsi="Times New Roman" w:cs="Times New Roman"/>
          <w:sz w:val="24"/>
          <w:szCs w:val="24"/>
          <w:lang w:val="en-US"/>
        </w:rPr>
        <w:t>niformity</w:t>
      </w:r>
    </w:p>
    <w:p w14:paraId="485F941A" w14:textId="69169EA9" w:rsidR="00C74884" w:rsidRDefault="00C74884" w:rsidP="003A5CA1">
      <w:pPr>
        <w:spacing w:after="0" w:line="480" w:lineRule="auto"/>
        <w:jc w:val="center"/>
        <w:outlineLvl w:val="0"/>
        <w:rPr>
          <w:rFonts w:ascii="Times New Roman" w:hAnsi="Times New Roman" w:cs="Times New Roman"/>
          <w:sz w:val="24"/>
          <w:szCs w:val="24"/>
          <w:lang w:val="en-US"/>
        </w:rPr>
      </w:pPr>
      <w:r w:rsidRPr="00A10DA9">
        <w:rPr>
          <w:rFonts w:ascii="Times New Roman" w:hAnsi="Times New Roman" w:cs="Times New Roman"/>
          <w:sz w:val="24"/>
          <w:szCs w:val="24"/>
          <w:lang w:val="en-US"/>
        </w:rPr>
        <w:t>Andrea Bianchi</w:t>
      </w:r>
    </w:p>
    <w:p w14:paraId="23D1A4C5" w14:textId="79AF4F26" w:rsidR="00A10DA9" w:rsidRDefault="00A10DA9" w:rsidP="003A5CA1">
      <w:pPr>
        <w:spacing w:after="0" w:line="480" w:lineRule="auto"/>
        <w:jc w:val="center"/>
        <w:outlineLvl w:val="0"/>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Università</w:t>
      </w:r>
      <w:proofErr w:type="spellEnd"/>
      <w:r>
        <w:rPr>
          <w:rFonts w:ascii="Times New Roman" w:hAnsi="Times New Roman" w:cs="Times New Roman"/>
          <w:sz w:val="24"/>
          <w:szCs w:val="24"/>
          <w:lang w:val="en-US"/>
        </w:rPr>
        <w:t xml:space="preserve"> di Parma</w:t>
      </w:r>
      <w:r w:rsidR="002C5211">
        <w:rPr>
          <w:rFonts w:ascii="Times New Roman" w:hAnsi="Times New Roman" w:cs="Times New Roman"/>
          <w:sz w:val="24"/>
          <w:szCs w:val="24"/>
          <w:lang w:val="en-US"/>
        </w:rPr>
        <w:t>)</w:t>
      </w:r>
    </w:p>
    <w:p w14:paraId="25223502" w14:textId="77777777" w:rsidR="00391427" w:rsidRPr="009E2C17" w:rsidRDefault="00391427" w:rsidP="003A5CA1">
      <w:pPr>
        <w:spacing w:after="0" w:line="480" w:lineRule="auto"/>
        <w:jc w:val="center"/>
        <w:rPr>
          <w:rFonts w:ascii="Times New Roman" w:hAnsi="Times New Roman" w:cs="Times New Roman"/>
          <w:sz w:val="24"/>
          <w:szCs w:val="24"/>
          <w:lang w:val="en-US"/>
        </w:rPr>
      </w:pPr>
    </w:p>
    <w:p w14:paraId="478F0A3D" w14:textId="77777777" w:rsidR="006408E9" w:rsidRPr="009E2C17" w:rsidRDefault="006408E9" w:rsidP="003A5CA1">
      <w:pPr>
        <w:spacing w:after="0" w:line="480" w:lineRule="auto"/>
        <w:rPr>
          <w:rFonts w:ascii="Times New Roman" w:hAnsi="Times New Roman" w:cs="Times New Roman"/>
          <w:sz w:val="24"/>
          <w:szCs w:val="24"/>
          <w:lang w:val="en-US"/>
        </w:rPr>
      </w:pPr>
    </w:p>
    <w:p w14:paraId="32A972B7" w14:textId="1F3DFF66" w:rsidR="00387683" w:rsidRPr="00F326F3" w:rsidRDefault="00387683" w:rsidP="003A5CA1">
      <w:pPr>
        <w:spacing w:after="0" w:line="480" w:lineRule="auto"/>
        <w:rPr>
          <w:rFonts w:ascii="Times New Roman" w:hAnsi="Times New Roman" w:cs="Times New Roman"/>
          <w:lang w:val="en-US"/>
        </w:rPr>
      </w:pPr>
      <w:r w:rsidRPr="00F326F3">
        <w:rPr>
          <w:rFonts w:ascii="Times New Roman" w:hAnsi="Times New Roman" w:cs="Times New Roman"/>
          <w:lang w:val="en-US"/>
        </w:rPr>
        <w:t xml:space="preserve">Abstract: Since Saul Kripke’s and Hilary Putnam’s groundbreaking work in the Seventies, the idea has emerged that natural kind terms are semantically special among common nouns. Stephen </w:t>
      </w:r>
      <w:r w:rsidR="003B6983">
        <w:rPr>
          <w:rFonts w:ascii="Times New Roman" w:hAnsi="Times New Roman" w:cs="Times New Roman"/>
          <w:lang w:val="en-US"/>
        </w:rPr>
        <w:t xml:space="preserve">P. </w:t>
      </w:r>
      <w:r w:rsidRPr="00F326F3">
        <w:rPr>
          <w:rFonts w:ascii="Times New Roman" w:hAnsi="Times New Roman" w:cs="Times New Roman"/>
          <w:lang w:val="en-US"/>
        </w:rPr>
        <w:t xml:space="preserve">Schwartz, for example, has argued that </w:t>
      </w:r>
      <w:r w:rsidR="00A10464">
        <w:rPr>
          <w:rFonts w:ascii="Times New Roman" w:hAnsi="Times New Roman" w:cs="Times New Roman"/>
          <w:lang w:val="en-US"/>
        </w:rPr>
        <w:t xml:space="preserve">an </w:t>
      </w:r>
      <w:r w:rsidRPr="00F326F3">
        <w:rPr>
          <w:rFonts w:ascii="Times New Roman" w:hAnsi="Times New Roman" w:cs="Times New Roman"/>
          <w:lang w:val="en-US"/>
        </w:rPr>
        <w:t xml:space="preserve">artifactual </w:t>
      </w:r>
      <w:r w:rsidR="003B6983">
        <w:rPr>
          <w:rFonts w:ascii="Times New Roman" w:hAnsi="Times New Roman" w:cs="Times New Roman"/>
          <w:lang w:val="en-US"/>
        </w:rPr>
        <w:t xml:space="preserve">kind </w:t>
      </w:r>
      <w:r w:rsidRPr="00F326F3">
        <w:rPr>
          <w:rFonts w:ascii="Times New Roman" w:hAnsi="Times New Roman" w:cs="Times New Roman"/>
          <w:lang w:val="en-US"/>
        </w:rPr>
        <w:t>term</w:t>
      </w:r>
      <w:r w:rsidR="00A10464">
        <w:rPr>
          <w:rFonts w:ascii="Times New Roman" w:hAnsi="Times New Roman" w:cs="Times New Roman"/>
          <w:lang w:val="en-US"/>
        </w:rPr>
        <w:t xml:space="preserve"> like “pencil”</w:t>
      </w:r>
      <w:r w:rsidRPr="00F326F3">
        <w:rPr>
          <w:rFonts w:ascii="Times New Roman" w:hAnsi="Times New Roman" w:cs="Times New Roman"/>
          <w:lang w:val="en-US"/>
        </w:rPr>
        <w:t xml:space="preserve"> function</w:t>
      </w:r>
      <w:r w:rsidR="00A10464">
        <w:rPr>
          <w:rFonts w:ascii="Times New Roman" w:hAnsi="Times New Roman" w:cs="Times New Roman"/>
          <w:lang w:val="en-US"/>
        </w:rPr>
        <w:t>s</w:t>
      </w:r>
      <w:r w:rsidRPr="00F326F3">
        <w:rPr>
          <w:rFonts w:ascii="Times New Roman" w:hAnsi="Times New Roman" w:cs="Times New Roman"/>
          <w:lang w:val="en-US"/>
        </w:rPr>
        <w:t xml:space="preserve"> very differently from</w:t>
      </w:r>
      <w:r w:rsidR="003B6983">
        <w:rPr>
          <w:rFonts w:ascii="Times New Roman" w:hAnsi="Times New Roman" w:cs="Times New Roman"/>
          <w:lang w:val="en-US"/>
        </w:rPr>
        <w:t xml:space="preserve"> </w:t>
      </w:r>
      <w:r w:rsidR="00A10464">
        <w:rPr>
          <w:rFonts w:ascii="Times New Roman" w:hAnsi="Times New Roman" w:cs="Times New Roman"/>
          <w:lang w:val="en-US"/>
        </w:rPr>
        <w:t xml:space="preserve">a </w:t>
      </w:r>
      <w:r w:rsidRPr="00F326F3">
        <w:rPr>
          <w:rFonts w:ascii="Times New Roman" w:hAnsi="Times New Roman" w:cs="Times New Roman"/>
          <w:lang w:val="en-US"/>
        </w:rPr>
        <w:t>natural kind term</w:t>
      </w:r>
      <w:r w:rsidR="00A10464">
        <w:rPr>
          <w:rFonts w:ascii="Times New Roman" w:hAnsi="Times New Roman" w:cs="Times New Roman"/>
          <w:lang w:val="en-US"/>
        </w:rPr>
        <w:t xml:space="preserve"> like “tiger</w:t>
      </w:r>
      <w:r w:rsidR="003B6983">
        <w:rPr>
          <w:rFonts w:ascii="Times New Roman" w:hAnsi="Times New Roman" w:cs="Times New Roman"/>
          <w:lang w:val="en-US"/>
        </w:rPr>
        <w:t>.</w:t>
      </w:r>
      <w:r w:rsidR="00A10464">
        <w:rPr>
          <w:rFonts w:ascii="Times New Roman" w:hAnsi="Times New Roman" w:cs="Times New Roman"/>
          <w:lang w:val="en-US"/>
        </w:rPr>
        <w:t>”</w:t>
      </w:r>
      <w:r w:rsidRPr="00F326F3">
        <w:rPr>
          <w:rFonts w:ascii="Times New Roman" w:hAnsi="Times New Roman" w:cs="Times New Roman"/>
          <w:lang w:val="en-US"/>
        </w:rPr>
        <w:t xml:space="preserve"> This, however, blatantly violates </w:t>
      </w:r>
      <w:r w:rsidR="00A80B84" w:rsidRPr="00F326F3">
        <w:rPr>
          <w:rFonts w:ascii="Times New Roman" w:hAnsi="Times New Roman" w:cs="Times New Roman"/>
          <w:lang w:val="en-US"/>
        </w:rPr>
        <w:t>a principle t</w:t>
      </w:r>
      <w:r w:rsidRPr="00F326F3">
        <w:rPr>
          <w:rFonts w:ascii="Times New Roman" w:hAnsi="Times New Roman" w:cs="Times New Roman"/>
          <w:lang w:val="en-US"/>
        </w:rPr>
        <w:t xml:space="preserve">hat I call </w:t>
      </w:r>
      <w:r w:rsidRPr="00F326F3">
        <w:rPr>
          <w:rFonts w:ascii="Times New Roman" w:hAnsi="Times New Roman" w:cs="Times New Roman"/>
          <w:i/>
          <w:lang w:val="en-US"/>
        </w:rPr>
        <w:t>Semantic Uniformity</w:t>
      </w:r>
      <w:r w:rsidRPr="00F326F3">
        <w:rPr>
          <w:rFonts w:ascii="Times New Roman" w:hAnsi="Times New Roman" w:cs="Times New Roman"/>
          <w:lang w:val="en-US"/>
        </w:rPr>
        <w:t>. In this paper, I defend the pr</w:t>
      </w:r>
      <w:r w:rsidR="00401001" w:rsidRPr="00F326F3">
        <w:rPr>
          <w:rFonts w:ascii="Times New Roman" w:hAnsi="Times New Roman" w:cs="Times New Roman"/>
          <w:lang w:val="en-US"/>
        </w:rPr>
        <w:t>inciple. In particular, I outline</w:t>
      </w:r>
      <w:r w:rsidRPr="00F326F3">
        <w:rPr>
          <w:rFonts w:ascii="Times New Roman" w:hAnsi="Times New Roman" w:cs="Times New Roman"/>
          <w:lang w:val="en-US"/>
        </w:rPr>
        <w:t xml:space="preserve"> a picture of how natural kind terms function based on Kripke’s and Putnam’s considerations, and I use it to rebut Schwartz’s arguments, showing that if it works for natural kind </w:t>
      </w:r>
      <w:r w:rsidRPr="00E411D2">
        <w:rPr>
          <w:rFonts w:ascii="Times New Roman" w:hAnsi="Times New Roman" w:cs="Times New Roman"/>
          <w:lang w:val="en-US"/>
        </w:rPr>
        <w:t xml:space="preserve">terms, it </w:t>
      </w:r>
      <w:r w:rsidR="00E73462" w:rsidRPr="00E411D2">
        <w:rPr>
          <w:rFonts w:ascii="Times New Roman" w:hAnsi="Times New Roman" w:cs="Times New Roman"/>
          <w:lang w:val="en-US"/>
        </w:rPr>
        <w:t>can</w:t>
      </w:r>
      <w:r w:rsidR="00A41F49" w:rsidRPr="00E411D2">
        <w:rPr>
          <w:rFonts w:ascii="Times New Roman" w:hAnsi="Times New Roman" w:cs="Times New Roman"/>
          <w:lang w:val="en-US"/>
        </w:rPr>
        <w:t xml:space="preserve"> work</w:t>
      </w:r>
      <w:r w:rsidRPr="00E411D2">
        <w:rPr>
          <w:rFonts w:ascii="Times New Roman" w:hAnsi="Times New Roman" w:cs="Times New Roman"/>
          <w:lang w:val="en-US"/>
        </w:rPr>
        <w:t xml:space="preserve"> for artifactual</w:t>
      </w:r>
      <w:r w:rsidRPr="00F326F3">
        <w:rPr>
          <w:rFonts w:ascii="Times New Roman" w:hAnsi="Times New Roman" w:cs="Times New Roman"/>
          <w:lang w:val="en-US"/>
        </w:rPr>
        <w:t xml:space="preserve"> </w:t>
      </w:r>
      <w:r w:rsidR="003B6983">
        <w:rPr>
          <w:rFonts w:ascii="Times New Roman" w:hAnsi="Times New Roman" w:cs="Times New Roman"/>
          <w:lang w:val="en-US"/>
        </w:rPr>
        <w:t xml:space="preserve">kind </w:t>
      </w:r>
      <w:r w:rsidRPr="00F326F3">
        <w:rPr>
          <w:rFonts w:ascii="Times New Roman" w:hAnsi="Times New Roman" w:cs="Times New Roman"/>
          <w:lang w:val="en-US"/>
        </w:rPr>
        <w:t>terms too (and, arguably, for common nouns in general), or at least that Schwartz did not provide good enough reasons to the contrary.</w:t>
      </w:r>
    </w:p>
    <w:p w14:paraId="29A2A1C9" w14:textId="77777777" w:rsidR="00387683" w:rsidRPr="00F326F3" w:rsidRDefault="00387683" w:rsidP="003A5CA1">
      <w:pPr>
        <w:spacing w:after="0" w:line="480" w:lineRule="auto"/>
        <w:rPr>
          <w:rFonts w:ascii="Times New Roman" w:hAnsi="Times New Roman" w:cs="Times New Roman"/>
          <w:lang w:val="en-US"/>
        </w:rPr>
      </w:pPr>
    </w:p>
    <w:p w14:paraId="5F25648C" w14:textId="5B04EEBA" w:rsidR="00387683" w:rsidRPr="00B51523" w:rsidRDefault="004220F2" w:rsidP="003A5CA1">
      <w:pPr>
        <w:spacing w:after="0" w:line="480" w:lineRule="auto"/>
        <w:rPr>
          <w:rFonts w:ascii="Times New Roman" w:hAnsi="Times New Roman" w:cs="Times New Roman"/>
          <w:lang w:val="en-US"/>
        </w:rPr>
      </w:pPr>
      <w:r w:rsidRPr="00B51523">
        <w:rPr>
          <w:rFonts w:ascii="Times New Roman" w:hAnsi="Times New Roman" w:cs="Times New Roman"/>
          <w:lang w:val="en-US"/>
        </w:rPr>
        <w:t>Keywords: kind terms; natural kind t</w:t>
      </w:r>
      <w:r w:rsidR="00387683" w:rsidRPr="00B51523">
        <w:rPr>
          <w:rFonts w:ascii="Times New Roman" w:hAnsi="Times New Roman" w:cs="Times New Roman"/>
          <w:lang w:val="en-US"/>
        </w:rPr>
        <w:t>erms</w:t>
      </w:r>
      <w:r w:rsidRPr="00B51523">
        <w:rPr>
          <w:rFonts w:ascii="Times New Roman" w:hAnsi="Times New Roman" w:cs="Times New Roman"/>
          <w:lang w:val="en-US"/>
        </w:rPr>
        <w:t>;</w:t>
      </w:r>
      <w:r w:rsidR="00387683" w:rsidRPr="00B51523">
        <w:rPr>
          <w:rFonts w:ascii="Times New Roman" w:hAnsi="Times New Roman" w:cs="Times New Roman"/>
          <w:lang w:val="en-US"/>
        </w:rPr>
        <w:t xml:space="preserve"> </w:t>
      </w:r>
      <w:r w:rsidRPr="00B51523">
        <w:rPr>
          <w:rFonts w:ascii="Times New Roman" w:hAnsi="Times New Roman" w:cs="Times New Roman"/>
          <w:lang w:val="en-US"/>
        </w:rPr>
        <w:t xml:space="preserve">artifactual </w:t>
      </w:r>
      <w:r w:rsidR="003B6983" w:rsidRPr="00B51523">
        <w:rPr>
          <w:rFonts w:ascii="Times New Roman" w:hAnsi="Times New Roman" w:cs="Times New Roman"/>
          <w:lang w:val="en-US"/>
        </w:rPr>
        <w:t xml:space="preserve">kind </w:t>
      </w:r>
      <w:r w:rsidRPr="00B51523">
        <w:rPr>
          <w:rFonts w:ascii="Times New Roman" w:hAnsi="Times New Roman" w:cs="Times New Roman"/>
          <w:lang w:val="en-US"/>
        </w:rPr>
        <w:t>terms; common nouns; semantic uniformity;</w:t>
      </w:r>
      <w:r w:rsidR="00387683" w:rsidRPr="00B51523">
        <w:rPr>
          <w:rFonts w:ascii="Times New Roman" w:hAnsi="Times New Roman" w:cs="Times New Roman"/>
          <w:lang w:val="en-US"/>
        </w:rPr>
        <w:t xml:space="preserve"> Hilary Putnam.</w:t>
      </w:r>
    </w:p>
    <w:p w14:paraId="45BD99EE" w14:textId="77777777" w:rsidR="00387683" w:rsidRDefault="00387683" w:rsidP="003A5CA1">
      <w:pPr>
        <w:spacing w:after="0" w:line="480" w:lineRule="auto"/>
        <w:rPr>
          <w:rFonts w:ascii="Times New Roman" w:hAnsi="Times New Roman" w:cs="Times New Roman"/>
          <w:sz w:val="24"/>
          <w:szCs w:val="24"/>
          <w:lang w:val="en-US"/>
        </w:rPr>
      </w:pPr>
    </w:p>
    <w:p w14:paraId="15C71CE6" w14:textId="77777777" w:rsidR="00387683" w:rsidRDefault="00387683" w:rsidP="003A5CA1">
      <w:pPr>
        <w:spacing w:after="0" w:line="480" w:lineRule="auto"/>
        <w:rPr>
          <w:rFonts w:ascii="Times New Roman" w:hAnsi="Times New Roman" w:cs="Times New Roman"/>
          <w:sz w:val="24"/>
          <w:szCs w:val="24"/>
          <w:lang w:val="en-US"/>
        </w:rPr>
      </w:pPr>
    </w:p>
    <w:p w14:paraId="5588A3AB" w14:textId="77777777" w:rsidR="009F58F3" w:rsidRDefault="00BE00BB" w:rsidP="003A5CA1">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Rather incidentally, i</w:t>
      </w:r>
      <w:r w:rsidR="00D44EEF">
        <w:rPr>
          <w:rFonts w:ascii="Times New Roman" w:hAnsi="Times New Roman" w:cs="Times New Roman"/>
          <w:sz w:val="24"/>
          <w:szCs w:val="24"/>
          <w:lang w:val="en-US"/>
        </w:rPr>
        <w:t>n a footnote to</w:t>
      </w:r>
      <w:r w:rsidR="00C14C3F">
        <w:rPr>
          <w:rFonts w:ascii="Times New Roman" w:hAnsi="Times New Roman" w:cs="Times New Roman"/>
          <w:sz w:val="24"/>
          <w:szCs w:val="24"/>
          <w:lang w:val="en-US"/>
        </w:rPr>
        <w:t xml:space="preserve"> his “Afterthoughts,” David Kaplan </w:t>
      </w:r>
      <w:r w:rsidR="00F439E2">
        <w:rPr>
          <w:rFonts w:ascii="Times New Roman" w:hAnsi="Times New Roman" w:cs="Times New Roman"/>
          <w:sz w:val="24"/>
          <w:szCs w:val="24"/>
          <w:lang w:val="en-US"/>
        </w:rPr>
        <w:t>wro</w:t>
      </w:r>
      <w:r w:rsidR="00C14C3F">
        <w:rPr>
          <w:rFonts w:ascii="Times New Roman" w:hAnsi="Times New Roman" w:cs="Times New Roman"/>
          <w:sz w:val="24"/>
          <w:szCs w:val="24"/>
          <w:lang w:val="en-US"/>
        </w:rPr>
        <w:t>te</w:t>
      </w:r>
      <w:r w:rsidR="007E0075">
        <w:rPr>
          <w:rFonts w:ascii="Times New Roman" w:hAnsi="Times New Roman" w:cs="Times New Roman"/>
          <w:sz w:val="24"/>
          <w:szCs w:val="24"/>
          <w:lang w:val="en-US"/>
        </w:rPr>
        <w:t>:</w:t>
      </w:r>
      <w:r w:rsidR="00107D32">
        <w:rPr>
          <w:rFonts w:ascii="Times New Roman" w:hAnsi="Times New Roman" w:cs="Times New Roman"/>
          <w:sz w:val="24"/>
          <w:szCs w:val="24"/>
          <w:lang w:val="en-US"/>
        </w:rPr>
        <w:t xml:space="preserve"> </w:t>
      </w:r>
    </w:p>
    <w:p w14:paraId="75FBCB55" w14:textId="77777777" w:rsidR="009F58F3" w:rsidRPr="00243050" w:rsidRDefault="009F58F3" w:rsidP="003A5CA1">
      <w:pPr>
        <w:spacing w:after="0" w:line="480" w:lineRule="auto"/>
        <w:rPr>
          <w:rFonts w:ascii="Times New Roman" w:hAnsi="Times New Roman" w:cs="Times New Roman"/>
          <w:sz w:val="20"/>
          <w:szCs w:val="20"/>
          <w:lang w:val="en-US"/>
        </w:rPr>
      </w:pPr>
    </w:p>
    <w:p w14:paraId="57B47184" w14:textId="5BCC1AD2" w:rsidR="009F58F3" w:rsidRPr="00F326F3" w:rsidRDefault="009F58F3" w:rsidP="003A5CA1">
      <w:pPr>
        <w:spacing w:after="0" w:line="480" w:lineRule="auto"/>
        <w:ind w:left="567" w:right="567"/>
        <w:rPr>
          <w:rFonts w:ascii="Times New Roman" w:hAnsi="Times New Roman" w:cs="Times New Roman"/>
          <w:lang w:val="en-US"/>
        </w:rPr>
      </w:pPr>
      <w:r w:rsidRPr="00F326F3">
        <w:rPr>
          <w:rFonts w:ascii="Times New Roman" w:hAnsi="Times New Roman" w:cs="Times New Roman"/>
          <w:lang w:val="en-US"/>
        </w:rPr>
        <w:t>I would treat “is a bachelor” in the same way as “is a horse”</w:t>
      </w:r>
      <w:r w:rsidR="00107D32" w:rsidRPr="00F326F3">
        <w:rPr>
          <w:rFonts w:ascii="Times New Roman" w:hAnsi="Times New Roman" w:cs="Times New Roman"/>
          <w:lang w:val="en-US"/>
        </w:rPr>
        <w:t>. W</w:t>
      </w:r>
      <w:r w:rsidR="00C14C3F" w:rsidRPr="00F326F3">
        <w:rPr>
          <w:rFonts w:ascii="Times New Roman" w:hAnsi="Times New Roman" w:cs="Times New Roman"/>
          <w:lang w:val="en-US"/>
        </w:rPr>
        <w:t>hile acknowledging</w:t>
      </w:r>
      <w:r w:rsidR="00CA6A44" w:rsidRPr="00F326F3">
        <w:rPr>
          <w:rFonts w:ascii="Times New Roman" w:hAnsi="Times New Roman" w:cs="Times New Roman"/>
          <w:lang w:val="en-US"/>
        </w:rPr>
        <w:t xml:space="preserve"> the </w:t>
      </w:r>
      <w:r w:rsidR="00CA6A44" w:rsidRPr="00F326F3">
        <w:rPr>
          <w:rFonts w:ascii="Times New Roman" w:hAnsi="Times New Roman" w:cs="Times New Roman"/>
          <w:i/>
          <w:lang w:val="en-US"/>
        </w:rPr>
        <w:t>metaphysical</w:t>
      </w:r>
      <w:r w:rsidR="00CA6A44" w:rsidRPr="00F326F3">
        <w:rPr>
          <w:rFonts w:ascii="Times New Roman" w:hAnsi="Times New Roman" w:cs="Times New Roman"/>
          <w:lang w:val="en-US"/>
        </w:rPr>
        <w:t xml:space="preserve"> differences between a species and </w:t>
      </w:r>
      <w:r w:rsidR="00CA6A44" w:rsidRPr="00F326F3">
        <w:rPr>
          <w:rFonts w:ascii="Times New Roman" w:hAnsi="Times New Roman" w:cs="Times New Roman"/>
          <w:i/>
          <w:lang w:val="en-US"/>
        </w:rPr>
        <w:t>bachelorhood</w:t>
      </w:r>
      <w:r w:rsidRPr="00F326F3">
        <w:rPr>
          <w:rFonts w:ascii="Times New Roman" w:hAnsi="Times New Roman" w:cs="Times New Roman"/>
          <w:lang w:val="en-US"/>
        </w:rPr>
        <w:t xml:space="preserve">, the syntactical </w:t>
      </w:r>
      <w:r w:rsidRPr="00F326F3">
        <w:rPr>
          <w:rFonts w:ascii="Times New Roman" w:hAnsi="Times New Roman" w:cs="Times New Roman"/>
          <w:lang w:val="en-US"/>
        </w:rPr>
        <w:lastRenderedPageBreak/>
        <w:t>unity of “horse” and “bachelor”</w:t>
      </w:r>
      <w:r w:rsidR="00CA6A44" w:rsidRPr="00F326F3">
        <w:rPr>
          <w:rFonts w:ascii="Times New Roman" w:hAnsi="Times New Roman" w:cs="Times New Roman"/>
          <w:lang w:val="en-US"/>
        </w:rPr>
        <w:t xml:space="preserve"> suggests an analogous </w:t>
      </w:r>
      <w:r w:rsidR="00CA6A44" w:rsidRPr="00F326F3">
        <w:rPr>
          <w:rFonts w:ascii="Times New Roman" w:hAnsi="Times New Roman" w:cs="Times New Roman"/>
          <w:i/>
          <w:lang w:val="en-US"/>
        </w:rPr>
        <w:t>semantical</w:t>
      </w:r>
      <w:r w:rsidR="0077317D" w:rsidRPr="00F326F3">
        <w:rPr>
          <w:rFonts w:ascii="Times New Roman" w:hAnsi="Times New Roman" w:cs="Times New Roman"/>
          <w:lang w:val="en-US"/>
        </w:rPr>
        <w:t xml:space="preserve"> treatment. (1989</w:t>
      </w:r>
      <w:r w:rsidR="00F326F3" w:rsidRPr="00F326F3">
        <w:rPr>
          <w:rFonts w:ascii="Times New Roman" w:hAnsi="Times New Roman" w:cs="Times New Roman"/>
          <w:lang w:val="en-US"/>
        </w:rPr>
        <w:t xml:space="preserve">: </w:t>
      </w:r>
      <w:r w:rsidRPr="00F326F3">
        <w:rPr>
          <w:rFonts w:ascii="Times New Roman" w:hAnsi="Times New Roman" w:cs="Times New Roman"/>
          <w:lang w:val="en-US"/>
        </w:rPr>
        <w:t>581</w:t>
      </w:r>
      <w:r w:rsidR="00A61151" w:rsidRPr="00F326F3">
        <w:rPr>
          <w:rFonts w:ascii="Times New Roman" w:hAnsi="Times New Roman" w:cs="Times New Roman"/>
          <w:lang w:val="en-US"/>
        </w:rPr>
        <w:t>,</w:t>
      </w:r>
      <w:r w:rsidRPr="00F326F3">
        <w:rPr>
          <w:rFonts w:ascii="Times New Roman" w:hAnsi="Times New Roman" w:cs="Times New Roman"/>
          <w:lang w:val="en-US"/>
        </w:rPr>
        <w:t xml:space="preserve"> n. 30)</w:t>
      </w:r>
    </w:p>
    <w:p w14:paraId="4073B5B0" w14:textId="77777777" w:rsidR="009F58F3" w:rsidRDefault="009F58F3" w:rsidP="003A5CA1">
      <w:pPr>
        <w:spacing w:after="0" w:line="480" w:lineRule="auto"/>
        <w:rPr>
          <w:rFonts w:ascii="Times New Roman" w:hAnsi="Times New Roman" w:cs="Times New Roman"/>
          <w:sz w:val="24"/>
          <w:szCs w:val="24"/>
          <w:lang w:val="en-US"/>
        </w:rPr>
      </w:pPr>
    </w:p>
    <w:p w14:paraId="320DE785" w14:textId="3BCCD013" w:rsidR="00B31F46" w:rsidRDefault="00B46B82"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Now</w:t>
      </w:r>
      <w:r w:rsidRPr="00B45F42">
        <w:rPr>
          <w:rFonts w:ascii="Times New Roman" w:hAnsi="Times New Roman" w:cs="Times New Roman"/>
          <w:sz w:val="24"/>
          <w:szCs w:val="24"/>
          <w:lang w:val="en-US"/>
        </w:rPr>
        <w:t xml:space="preserve">, </w:t>
      </w:r>
      <w:r w:rsidR="00C904F3">
        <w:rPr>
          <w:rFonts w:ascii="Times New Roman" w:hAnsi="Times New Roman" w:cs="Times New Roman"/>
          <w:sz w:val="24"/>
          <w:szCs w:val="24"/>
          <w:lang w:val="en-US"/>
        </w:rPr>
        <w:t xml:space="preserve">many people seem to think </w:t>
      </w:r>
      <w:r w:rsidR="00B45F42" w:rsidRPr="00B45F42">
        <w:rPr>
          <w:rFonts w:ascii="Times New Roman" w:hAnsi="Times New Roman" w:cs="Times New Roman"/>
          <w:sz w:val="24"/>
          <w:szCs w:val="24"/>
          <w:lang w:val="en-US"/>
        </w:rPr>
        <w:t>that</w:t>
      </w:r>
      <w:r w:rsidR="008F1BBD" w:rsidRPr="00B45F42">
        <w:rPr>
          <w:rFonts w:ascii="Times New Roman" w:hAnsi="Times New Roman" w:cs="Times New Roman"/>
          <w:sz w:val="24"/>
          <w:szCs w:val="24"/>
          <w:lang w:val="en-US"/>
        </w:rPr>
        <w:t xml:space="preserve"> </w:t>
      </w:r>
      <w:r w:rsidRPr="00B45F42">
        <w:rPr>
          <w:rFonts w:ascii="Times New Roman" w:hAnsi="Times New Roman" w:cs="Times New Roman"/>
          <w:sz w:val="24"/>
          <w:szCs w:val="24"/>
          <w:lang w:val="en-US"/>
        </w:rPr>
        <w:t xml:space="preserve">“horse” and “bachelor” </w:t>
      </w:r>
      <w:r w:rsidR="00EE2A90">
        <w:rPr>
          <w:rFonts w:ascii="Times New Roman" w:hAnsi="Times New Roman" w:cs="Times New Roman"/>
          <w:sz w:val="24"/>
          <w:szCs w:val="24"/>
          <w:lang w:val="en-US"/>
        </w:rPr>
        <w:t>work</w:t>
      </w:r>
      <w:r w:rsidR="008F1BBD" w:rsidRPr="00B45F42">
        <w:rPr>
          <w:rFonts w:ascii="Times New Roman" w:hAnsi="Times New Roman" w:cs="Times New Roman"/>
          <w:sz w:val="24"/>
          <w:szCs w:val="24"/>
          <w:lang w:val="en-US"/>
        </w:rPr>
        <w:t xml:space="preserve"> quite differently.</w:t>
      </w:r>
      <w:r w:rsidR="008F1BBD">
        <w:rPr>
          <w:rFonts w:ascii="Times New Roman" w:hAnsi="Times New Roman" w:cs="Times New Roman"/>
          <w:sz w:val="24"/>
          <w:szCs w:val="24"/>
          <w:lang w:val="en-US"/>
        </w:rPr>
        <w:t xml:space="preserve"> </w:t>
      </w:r>
      <w:r w:rsidR="00AA0984">
        <w:rPr>
          <w:rFonts w:ascii="Times New Roman" w:hAnsi="Times New Roman" w:cs="Times New Roman"/>
          <w:sz w:val="24"/>
          <w:szCs w:val="24"/>
          <w:lang w:val="en-US"/>
        </w:rPr>
        <w:t xml:space="preserve">“Bachelor” has often been </w:t>
      </w:r>
      <w:r w:rsidR="00A42BFC">
        <w:rPr>
          <w:rFonts w:ascii="Times New Roman" w:hAnsi="Times New Roman" w:cs="Times New Roman"/>
          <w:sz w:val="24"/>
          <w:szCs w:val="24"/>
          <w:lang w:val="en-US"/>
        </w:rPr>
        <w:t xml:space="preserve">taken to be </w:t>
      </w:r>
      <w:r w:rsidR="00AA0984">
        <w:rPr>
          <w:rFonts w:ascii="Times New Roman" w:hAnsi="Times New Roman" w:cs="Times New Roman"/>
          <w:sz w:val="24"/>
          <w:szCs w:val="24"/>
          <w:lang w:val="en-US"/>
        </w:rPr>
        <w:t xml:space="preserve">a paradigmatic example of a word whose meaning is given by a </w:t>
      </w:r>
      <w:r w:rsidR="00AA0984" w:rsidRPr="0030192B">
        <w:rPr>
          <w:rFonts w:ascii="Times New Roman" w:hAnsi="Times New Roman" w:cs="Times New Roman"/>
          <w:i/>
          <w:sz w:val="24"/>
          <w:szCs w:val="24"/>
          <w:lang w:val="en-US"/>
        </w:rPr>
        <w:t>definition</w:t>
      </w:r>
      <w:r w:rsidR="00AA0984">
        <w:rPr>
          <w:rFonts w:ascii="Times New Roman" w:hAnsi="Times New Roman" w:cs="Times New Roman"/>
          <w:sz w:val="24"/>
          <w:szCs w:val="24"/>
          <w:lang w:val="en-US"/>
        </w:rPr>
        <w:t>, known by competent speakers</w:t>
      </w:r>
      <w:r w:rsidR="00A80B84">
        <w:rPr>
          <w:rFonts w:ascii="Times New Roman" w:hAnsi="Times New Roman" w:cs="Times New Roman"/>
          <w:sz w:val="24"/>
          <w:szCs w:val="24"/>
          <w:lang w:val="en-US"/>
        </w:rPr>
        <w:t xml:space="preserve">, which determines which </w:t>
      </w:r>
      <w:r w:rsidR="00136295">
        <w:rPr>
          <w:rFonts w:ascii="Times New Roman" w:hAnsi="Times New Roman" w:cs="Times New Roman"/>
          <w:sz w:val="24"/>
          <w:szCs w:val="24"/>
          <w:lang w:val="en-US"/>
        </w:rPr>
        <w:t>individual</w:t>
      </w:r>
      <w:r w:rsidR="00A80B84">
        <w:rPr>
          <w:rFonts w:ascii="Times New Roman" w:hAnsi="Times New Roman" w:cs="Times New Roman"/>
          <w:sz w:val="24"/>
          <w:szCs w:val="24"/>
          <w:lang w:val="en-US"/>
        </w:rPr>
        <w:t>s</w:t>
      </w:r>
      <w:r w:rsidR="00AA0984">
        <w:rPr>
          <w:rFonts w:ascii="Times New Roman" w:hAnsi="Times New Roman" w:cs="Times New Roman"/>
          <w:sz w:val="24"/>
          <w:szCs w:val="24"/>
          <w:lang w:val="en-US"/>
        </w:rPr>
        <w:t xml:space="preserve"> the word applies to – its </w:t>
      </w:r>
      <w:r w:rsidR="00AA0984" w:rsidRPr="00AA0984">
        <w:rPr>
          <w:rFonts w:ascii="Times New Roman" w:hAnsi="Times New Roman" w:cs="Times New Roman"/>
          <w:i/>
          <w:sz w:val="24"/>
          <w:szCs w:val="24"/>
          <w:lang w:val="en-US"/>
        </w:rPr>
        <w:t>extension</w:t>
      </w:r>
      <w:r w:rsidR="00AA0984">
        <w:rPr>
          <w:rFonts w:ascii="Times New Roman" w:hAnsi="Times New Roman" w:cs="Times New Roman"/>
          <w:sz w:val="24"/>
          <w:szCs w:val="24"/>
          <w:lang w:val="en-US"/>
        </w:rPr>
        <w:t>. “Horse</w:t>
      </w:r>
      <w:r w:rsidR="001564BF">
        <w:rPr>
          <w:rFonts w:ascii="Times New Roman" w:hAnsi="Times New Roman" w:cs="Times New Roman"/>
          <w:sz w:val="24"/>
          <w:szCs w:val="24"/>
          <w:lang w:val="en-US"/>
        </w:rPr>
        <w:t>,</w:t>
      </w:r>
      <w:r w:rsidR="00AA0984">
        <w:rPr>
          <w:rFonts w:ascii="Times New Roman" w:hAnsi="Times New Roman" w:cs="Times New Roman"/>
          <w:sz w:val="24"/>
          <w:szCs w:val="24"/>
          <w:lang w:val="en-US"/>
        </w:rPr>
        <w:t xml:space="preserve">” on the contrary, is a natural kind term, and for </w:t>
      </w:r>
      <w:r w:rsidR="00FB45CE">
        <w:rPr>
          <w:rFonts w:ascii="Times New Roman" w:hAnsi="Times New Roman" w:cs="Times New Roman"/>
          <w:sz w:val="24"/>
          <w:szCs w:val="24"/>
          <w:lang w:val="en-US"/>
        </w:rPr>
        <w:t xml:space="preserve">such </w:t>
      </w:r>
      <w:r w:rsidR="00AA0984">
        <w:rPr>
          <w:rFonts w:ascii="Times New Roman" w:hAnsi="Times New Roman" w:cs="Times New Roman"/>
          <w:sz w:val="24"/>
          <w:szCs w:val="24"/>
          <w:lang w:val="en-US"/>
        </w:rPr>
        <w:t>terms well-known arguments by Saul Krip</w:t>
      </w:r>
      <w:r w:rsidR="00FB45CE">
        <w:rPr>
          <w:rFonts w:ascii="Times New Roman" w:hAnsi="Times New Roman" w:cs="Times New Roman"/>
          <w:sz w:val="24"/>
          <w:szCs w:val="24"/>
          <w:lang w:val="en-US"/>
        </w:rPr>
        <w:t>ke and Hilary Putnam show that</w:t>
      </w:r>
      <w:r w:rsidR="00AA0984">
        <w:rPr>
          <w:rFonts w:ascii="Times New Roman" w:hAnsi="Times New Roman" w:cs="Times New Roman"/>
          <w:sz w:val="24"/>
          <w:szCs w:val="24"/>
          <w:lang w:val="en-US"/>
        </w:rPr>
        <w:t xml:space="preserve"> similar definition</w:t>
      </w:r>
      <w:r w:rsidR="00FB45CE">
        <w:rPr>
          <w:rFonts w:ascii="Times New Roman" w:hAnsi="Times New Roman" w:cs="Times New Roman"/>
          <w:sz w:val="24"/>
          <w:szCs w:val="24"/>
          <w:lang w:val="en-US"/>
        </w:rPr>
        <w:t>s do</w:t>
      </w:r>
      <w:r w:rsidR="00A065DF">
        <w:rPr>
          <w:rFonts w:ascii="Times New Roman" w:hAnsi="Times New Roman" w:cs="Times New Roman"/>
          <w:sz w:val="24"/>
          <w:szCs w:val="24"/>
          <w:lang w:val="en-US"/>
        </w:rPr>
        <w:t xml:space="preserve"> no</w:t>
      </w:r>
      <w:r w:rsidR="00AA0984">
        <w:rPr>
          <w:rFonts w:ascii="Times New Roman" w:hAnsi="Times New Roman" w:cs="Times New Roman"/>
          <w:sz w:val="24"/>
          <w:szCs w:val="24"/>
          <w:lang w:val="en-US"/>
        </w:rPr>
        <w:t xml:space="preserve">t exist and that their extension is determined </w:t>
      </w:r>
      <w:r w:rsidR="0030192B">
        <w:rPr>
          <w:rFonts w:ascii="Times New Roman" w:hAnsi="Times New Roman" w:cs="Times New Roman"/>
          <w:sz w:val="24"/>
          <w:szCs w:val="24"/>
          <w:lang w:val="en-US"/>
        </w:rPr>
        <w:t xml:space="preserve">in a </w:t>
      </w:r>
      <w:r w:rsidR="00A42BFC">
        <w:rPr>
          <w:rFonts w:ascii="Times New Roman" w:hAnsi="Times New Roman" w:cs="Times New Roman"/>
          <w:sz w:val="24"/>
          <w:szCs w:val="24"/>
          <w:lang w:val="en-US"/>
        </w:rPr>
        <w:t>substantial</w:t>
      </w:r>
      <w:r w:rsidR="00FB45CE">
        <w:rPr>
          <w:rFonts w:ascii="Times New Roman" w:hAnsi="Times New Roman" w:cs="Times New Roman"/>
          <w:sz w:val="24"/>
          <w:szCs w:val="24"/>
          <w:lang w:val="en-US"/>
        </w:rPr>
        <w:t xml:space="preserve">ly </w:t>
      </w:r>
      <w:r w:rsidR="0030192B">
        <w:rPr>
          <w:rFonts w:ascii="Times New Roman" w:hAnsi="Times New Roman" w:cs="Times New Roman"/>
          <w:sz w:val="24"/>
          <w:szCs w:val="24"/>
          <w:lang w:val="en-US"/>
        </w:rPr>
        <w:t>different way</w:t>
      </w:r>
      <w:r w:rsidR="001720AC">
        <w:rPr>
          <w:rFonts w:ascii="Times New Roman" w:hAnsi="Times New Roman" w:cs="Times New Roman"/>
          <w:sz w:val="24"/>
          <w:szCs w:val="24"/>
          <w:lang w:val="en-US"/>
        </w:rPr>
        <w:t>. Thus, w</w:t>
      </w:r>
      <w:r>
        <w:rPr>
          <w:rFonts w:ascii="Times New Roman" w:hAnsi="Times New Roman" w:cs="Times New Roman"/>
          <w:sz w:val="24"/>
          <w:szCs w:val="24"/>
          <w:lang w:val="en-US"/>
        </w:rPr>
        <w:t xml:space="preserve">hat Kaplan </w:t>
      </w:r>
      <w:r w:rsidR="00C90FF2">
        <w:rPr>
          <w:rFonts w:ascii="Times New Roman" w:hAnsi="Times New Roman" w:cs="Times New Roman"/>
          <w:sz w:val="24"/>
          <w:szCs w:val="24"/>
          <w:lang w:val="en-US"/>
        </w:rPr>
        <w:t xml:space="preserve">tentatively </w:t>
      </w:r>
      <w:r>
        <w:rPr>
          <w:rFonts w:ascii="Times New Roman" w:hAnsi="Times New Roman" w:cs="Times New Roman"/>
          <w:sz w:val="24"/>
          <w:szCs w:val="24"/>
          <w:lang w:val="en-US"/>
        </w:rPr>
        <w:t xml:space="preserve">put forward </w:t>
      </w:r>
      <w:r w:rsidR="00A065DF">
        <w:rPr>
          <w:rFonts w:ascii="Times New Roman" w:hAnsi="Times New Roman" w:cs="Times New Roman"/>
          <w:sz w:val="24"/>
          <w:szCs w:val="24"/>
          <w:lang w:val="en-US"/>
        </w:rPr>
        <w:t xml:space="preserve">in the passage above </w:t>
      </w:r>
      <w:r>
        <w:rPr>
          <w:rFonts w:ascii="Times New Roman" w:hAnsi="Times New Roman" w:cs="Times New Roman"/>
          <w:sz w:val="24"/>
          <w:szCs w:val="24"/>
          <w:lang w:val="en-US"/>
        </w:rPr>
        <w:t xml:space="preserve">is </w:t>
      </w:r>
      <w:r w:rsidR="008F1BBD">
        <w:rPr>
          <w:rFonts w:ascii="Times New Roman" w:hAnsi="Times New Roman" w:cs="Times New Roman"/>
          <w:sz w:val="24"/>
          <w:szCs w:val="24"/>
          <w:lang w:val="en-US"/>
        </w:rPr>
        <w:t xml:space="preserve">a contentious </w:t>
      </w:r>
      <w:r w:rsidR="00364D05" w:rsidRPr="00364D05">
        <w:rPr>
          <w:rFonts w:ascii="Times New Roman" w:hAnsi="Times New Roman" w:cs="Times New Roman"/>
          <w:sz w:val="24"/>
          <w:szCs w:val="24"/>
          <w:lang w:val="en-US"/>
        </w:rPr>
        <w:t xml:space="preserve">thesis </w:t>
      </w:r>
      <w:r w:rsidR="002E3047">
        <w:rPr>
          <w:rFonts w:ascii="Times New Roman" w:hAnsi="Times New Roman" w:cs="Times New Roman"/>
          <w:sz w:val="24"/>
          <w:szCs w:val="24"/>
          <w:lang w:val="en-US"/>
        </w:rPr>
        <w:t xml:space="preserve">or principle </w:t>
      </w:r>
      <w:r w:rsidR="00364D05">
        <w:rPr>
          <w:rFonts w:ascii="Times New Roman" w:hAnsi="Times New Roman" w:cs="Times New Roman"/>
          <w:sz w:val="24"/>
          <w:szCs w:val="24"/>
          <w:lang w:val="en-US"/>
        </w:rPr>
        <w:t xml:space="preserve">about </w:t>
      </w:r>
      <w:r w:rsidR="00364D05" w:rsidRPr="00FB45CE">
        <w:rPr>
          <w:rFonts w:ascii="Times New Roman" w:hAnsi="Times New Roman" w:cs="Times New Roman"/>
          <w:i/>
          <w:sz w:val="24"/>
          <w:szCs w:val="24"/>
          <w:lang w:val="en-US"/>
        </w:rPr>
        <w:t>common nouns</w:t>
      </w:r>
      <w:r w:rsidR="00A065DF">
        <w:rPr>
          <w:rFonts w:ascii="Times New Roman" w:hAnsi="Times New Roman" w:cs="Times New Roman"/>
          <w:sz w:val="24"/>
          <w:szCs w:val="24"/>
          <w:lang w:val="en-US"/>
        </w:rPr>
        <w:t>, which I sha</w:t>
      </w:r>
      <w:r w:rsidR="00364D05">
        <w:rPr>
          <w:rFonts w:ascii="Times New Roman" w:hAnsi="Times New Roman" w:cs="Times New Roman"/>
          <w:sz w:val="24"/>
          <w:szCs w:val="24"/>
          <w:lang w:val="en-US"/>
        </w:rPr>
        <w:t>ll call</w:t>
      </w:r>
      <w:r w:rsidR="00364D05">
        <w:rPr>
          <w:rFonts w:ascii="Times New Roman" w:hAnsi="Times New Roman" w:cs="Times New Roman"/>
          <w:i/>
          <w:sz w:val="24"/>
          <w:szCs w:val="24"/>
          <w:lang w:val="en-US"/>
        </w:rPr>
        <w:t xml:space="preserve"> </w:t>
      </w:r>
      <w:r w:rsidR="007C6973">
        <w:rPr>
          <w:rFonts w:ascii="Times New Roman" w:hAnsi="Times New Roman" w:cs="Times New Roman"/>
          <w:i/>
          <w:sz w:val="24"/>
          <w:szCs w:val="24"/>
          <w:lang w:val="en-US"/>
        </w:rPr>
        <w:t>Semantic</w:t>
      </w:r>
      <w:r w:rsidR="008F1BBD">
        <w:rPr>
          <w:rFonts w:ascii="Times New Roman" w:hAnsi="Times New Roman" w:cs="Times New Roman"/>
          <w:i/>
          <w:sz w:val="24"/>
          <w:szCs w:val="24"/>
          <w:lang w:val="en-US"/>
        </w:rPr>
        <w:t xml:space="preserve"> Uniformity</w:t>
      </w:r>
      <w:r w:rsidR="008F1BBD">
        <w:rPr>
          <w:rFonts w:ascii="Times New Roman" w:hAnsi="Times New Roman" w:cs="Times New Roman"/>
          <w:sz w:val="24"/>
          <w:szCs w:val="24"/>
          <w:lang w:val="en-US"/>
        </w:rPr>
        <w:t>.</w:t>
      </w:r>
      <w:r w:rsidR="009D2FFD">
        <w:rPr>
          <w:rStyle w:val="Rimandonotaapidipagina"/>
          <w:rFonts w:ascii="Times New Roman" w:hAnsi="Times New Roman" w:cs="Times New Roman"/>
          <w:sz w:val="24"/>
          <w:szCs w:val="24"/>
          <w:lang w:val="en-US"/>
        </w:rPr>
        <w:footnoteReference w:id="1"/>
      </w:r>
    </w:p>
    <w:p w14:paraId="5A77B733" w14:textId="117D0D71" w:rsidR="00811FC6" w:rsidRDefault="00A70551"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In what follows, I shall defend</w:t>
      </w:r>
      <w:r w:rsidR="00096049">
        <w:rPr>
          <w:rFonts w:ascii="Times New Roman" w:hAnsi="Times New Roman" w:cs="Times New Roman"/>
          <w:sz w:val="24"/>
          <w:szCs w:val="24"/>
          <w:lang w:val="en-US"/>
        </w:rPr>
        <w:t xml:space="preserve"> Semantic Uniformity</w:t>
      </w:r>
      <w:r>
        <w:rPr>
          <w:rFonts w:ascii="Times New Roman" w:hAnsi="Times New Roman" w:cs="Times New Roman"/>
          <w:sz w:val="24"/>
          <w:szCs w:val="24"/>
          <w:lang w:val="en-US"/>
        </w:rPr>
        <w:t xml:space="preserve">. Although I believe that most of my considerations can easily </w:t>
      </w:r>
      <w:r w:rsidR="00EE2A90">
        <w:rPr>
          <w:rFonts w:ascii="Times New Roman" w:hAnsi="Times New Roman" w:cs="Times New Roman"/>
          <w:sz w:val="24"/>
          <w:szCs w:val="24"/>
          <w:lang w:val="en-US"/>
        </w:rPr>
        <w:t xml:space="preserve">be </w:t>
      </w:r>
      <w:r>
        <w:rPr>
          <w:rFonts w:ascii="Times New Roman" w:hAnsi="Times New Roman" w:cs="Times New Roman"/>
          <w:sz w:val="24"/>
          <w:szCs w:val="24"/>
          <w:lang w:val="en-US"/>
        </w:rPr>
        <w:t>generalized to words</w:t>
      </w:r>
      <w:r w:rsidR="00A80B84">
        <w:rPr>
          <w:rFonts w:ascii="Times New Roman" w:hAnsi="Times New Roman" w:cs="Times New Roman"/>
          <w:sz w:val="24"/>
          <w:szCs w:val="24"/>
          <w:lang w:val="en-US"/>
        </w:rPr>
        <w:t xml:space="preserve"> such as “bachelor,” for reasons </w:t>
      </w:r>
      <w:r>
        <w:rPr>
          <w:rFonts w:ascii="Times New Roman" w:hAnsi="Times New Roman" w:cs="Times New Roman"/>
          <w:sz w:val="24"/>
          <w:szCs w:val="24"/>
          <w:lang w:val="en-US"/>
        </w:rPr>
        <w:t xml:space="preserve">that will </w:t>
      </w:r>
      <w:r w:rsidR="00F94423">
        <w:rPr>
          <w:rFonts w:ascii="Times New Roman" w:hAnsi="Times New Roman" w:cs="Times New Roman"/>
          <w:sz w:val="24"/>
          <w:szCs w:val="24"/>
          <w:lang w:val="en-US"/>
        </w:rPr>
        <w:t xml:space="preserve">soon </w:t>
      </w:r>
      <w:r>
        <w:rPr>
          <w:rFonts w:ascii="Times New Roman" w:hAnsi="Times New Roman" w:cs="Times New Roman"/>
          <w:sz w:val="24"/>
          <w:szCs w:val="24"/>
          <w:lang w:val="en-US"/>
        </w:rPr>
        <w:t xml:space="preserve">become clear my main focus will be </w:t>
      </w:r>
      <w:r w:rsidRPr="00A70551">
        <w:rPr>
          <w:rFonts w:ascii="Times New Roman" w:hAnsi="Times New Roman" w:cs="Times New Roman"/>
          <w:i/>
          <w:sz w:val="24"/>
          <w:szCs w:val="24"/>
          <w:lang w:val="en-US"/>
        </w:rPr>
        <w:t xml:space="preserve">artifactual </w:t>
      </w:r>
      <w:r w:rsidR="003B6983">
        <w:rPr>
          <w:rFonts w:ascii="Times New Roman" w:hAnsi="Times New Roman" w:cs="Times New Roman"/>
          <w:i/>
          <w:sz w:val="24"/>
          <w:szCs w:val="24"/>
          <w:lang w:val="en-US"/>
        </w:rPr>
        <w:t xml:space="preserve">kind </w:t>
      </w:r>
      <w:r w:rsidRPr="00A70551">
        <w:rPr>
          <w:rFonts w:ascii="Times New Roman" w:hAnsi="Times New Roman" w:cs="Times New Roman"/>
          <w:i/>
          <w:sz w:val="24"/>
          <w:szCs w:val="24"/>
          <w:lang w:val="en-US"/>
        </w:rPr>
        <w:t>terms</w:t>
      </w:r>
      <w:r>
        <w:rPr>
          <w:rFonts w:ascii="Times New Roman" w:hAnsi="Times New Roman" w:cs="Times New Roman"/>
          <w:sz w:val="24"/>
          <w:szCs w:val="24"/>
          <w:lang w:val="en-US"/>
        </w:rPr>
        <w:t xml:space="preserve">: </w:t>
      </w:r>
      <w:r w:rsidR="00FB0C90" w:rsidRPr="00B45F42">
        <w:rPr>
          <w:rFonts w:ascii="Times New Roman" w:hAnsi="Times New Roman" w:cs="Times New Roman"/>
          <w:sz w:val="24"/>
          <w:szCs w:val="24"/>
          <w:lang w:val="en-US"/>
        </w:rPr>
        <w:t>word</w:t>
      </w:r>
      <w:r w:rsidR="00B31F46" w:rsidRPr="00B45F42">
        <w:rPr>
          <w:rFonts w:ascii="Times New Roman" w:hAnsi="Times New Roman" w:cs="Times New Roman"/>
          <w:sz w:val="24"/>
          <w:szCs w:val="24"/>
          <w:lang w:val="en-US"/>
        </w:rPr>
        <w:t>s</w:t>
      </w:r>
      <w:r w:rsidR="00B31F46">
        <w:rPr>
          <w:rFonts w:ascii="Times New Roman" w:hAnsi="Times New Roman" w:cs="Times New Roman"/>
          <w:sz w:val="24"/>
          <w:szCs w:val="24"/>
          <w:lang w:val="en-US"/>
        </w:rPr>
        <w:t xml:space="preserve"> su</w:t>
      </w:r>
      <w:r w:rsidR="00E94663">
        <w:rPr>
          <w:rFonts w:ascii="Times New Roman" w:hAnsi="Times New Roman" w:cs="Times New Roman"/>
          <w:sz w:val="24"/>
          <w:szCs w:val="24"/>
          <w:lang w:val="en-US"/>
        </w:rPr>
        <w:t>ch as “chair,” “pencil,” “die,”</w:t>
      </w:r>
      <w:r w:rsidR="00B31F46">
        <w:rPr>
          <w:rFonts w:ascii="Times New Roman" w:hAnsi="Times New Roman" w:cs="Times New Roman"/>
          <w:sz w:val="24"/>
          <w:szCs w:val="24"/>
          <w:lang w:val="en-US"/>
        </w:rPr>
        <w:t xml:space="preserve"> “</w:t>
      </w:r>
      <w:proofErr w:type="spellStart"/>
      <w:r w:rsidR="00B31F46">
        <w:rPr>
          <w:rFonts w:ascii="Times New Roman" w:hAnsi="Times New Roman" w:cs="Times New Roman"/>
          <w:sz w:val="24"/>
          <w:szCs w:val="24"/>
          <w:lang w:val="en-US"/>
        </w:rPr>
        <w:t>carburet</w:t>
      </w:r>
      <w:r w:rsidR="00E94663">
        <w:rPr>
          <w:rFonts w:ascii="Times New Roman" w:hAnsi="Times New Roman" w:cs="Times New Roman"/>
          <w:sz w:val="24"/>
          <w:szCs w:val="24"/>
          <w:lang w:val="en-US"/>
        </w:rPr>
        <w:t>t</w:t>
      </w:r>
      <w:r w:rsidR="00B31F46">
        <w:rPr>
          <w:rFonts w:ascii="Times New Roman" w:hAnsi="Times New Roman" w:cs="Times New Roman"/>
          <w:sz w:val="24"/>
          <w:szCs w:val="24"/>
          <w:lang w:val="en-US"/>
        </w:rPr>
        <w:t>or</w:t>
      </w:r>
      <w:proofErr w:type="spellEnd"/>
      <w:r w:rsidR="00B31F46">
        <w:rPr>
          <w:rFonts w:ascii="Times New Roman" w:hAnsi="Times New Roman" w:cs="Times New Roman"/>
          <w:sz w:val="24"/>
          <w:szCs w:val="24"/>
          <w:lang w:val="en-US"/>
        </w:rPr>
        <w:t>,” “bagpipe</w:t>
      </w:r>
      <w:r w:rsidR="00F94423">
        <w:rPr>
          <w:rFonts w:ascii="Times New Roman" w:hAnsi="Times New Roman" w:cs="Times New Roman"/>
          <w:sz w:val="24"/>
          <w:szCs w:val="24"/>
          <w:lang w:val="en-US"/>
        </w:rPr>
        <w:t>s</w:t>
      </w:r>
      <w:r>
        <w:rPr>
          <w:rFonts w:ascii="Times New Roman" w:hAnsi="Times New Roman" w:cs="Times New Roman"/>
          <w:sz w:val="24"/>
          <w:szCs w:val="24"/>
          <w:lang w:val="en-US"/>
        </w:rPr>
        <w:t>,” and “stethoscope.” Actually,</w:t>
      </w:r>
      <w:r w:rsidR="00B31F46">
        <w:rPr>
          <w:rFonts w:ascii="Times New Roman" w:hAnsi="Times New Roman" w:cs="Times New Roman"/>
          <w:sz w:val="24"/>
          <w:szCs w:val="24"/>
          <w:lang w:val="en-US"/>
        </w:rPr>
        <w:t xml:space="preserve"> Kaplan d</w:t>
      </w:r>
      <w:r w:rsidR="00A42BFC">
        <w:rPr>
          <w:rFonts w:ascii="Times New Roman" w:hAnsi="Times New Roman" w:cs="Times New Roman"/>
          <w:sz w:val="24"/>
          <w:szCs w:val="24"/>
          <w:lang w:val="en-US"/>
        </w:rPr>
        <w:t>id</w:t>
      </w:r>
      <w:r w:rsidR="00A065DF">
        <w:rPr>
          <w:rFonts w:ascii="Times New Roman" w:hAnsi="Times New Roman" w:cs="Times New Roman"/>
          <w:sz w:val="24"/>
          <w:szCs w:val="24"/>
          <w:lang w:val="en-US"/>
        </w:rPr>
        <w:t xml:space="preserve"> no</w:t>
      </w:r>
      <w:r w:rsidR="00FD12B2">
        <w:rPr>
          <w:rFonts w:ascii="Times New Roman" w:hAnsi="Times New Roman" w:cs="Times New Roman"/>
          <w:sz w:val="24"/>
          <w:szCs w:val="24"/>
          <w:lang w:val="en-US"/>
        </w:rPr>
        <w:t>t mention any</w:t>
      </w:r>
      <w:r>
        <w:rPr>
          <w:rFonts w:ascii="Times New Roman" w:hAnsi="Times New Roman" w:cs="Times New Roman"/>
          <w:sz w:val="24"/>
          <w:szCs w:val="24"/>
          <w:lang w:val="en-US"/>
        </w:rPr>
        <w:t xml:space="preserve"> of them</w:t>
      </w:r>
      <w:r w:rsidR="00FD12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but </w:t>
      </w:r>
      <w:r w:rsidR="002E3047">
        <w:rPr>
          <w:rFonts w:ascii="Times New Roman" w:hAnsi="Times New Roman" w:cs="Times New Roman"/>
          <w:sz w:val="24"/>
          <w:szCs w:val="24"/>
          <w:lang w:val="en-US"/>
        </w:rPr>
        <w:t>his principle</w:t>
      </w:r>
      <w:r w:rsidR="00FD12B2">
        <w:rPr>
          <w:rFonts w:ascii="Times New Roman" w:hAnsi="Times New Roman" w:cs="Times New Roman"/>
          <w:sz w:val="24"/>
          <w:szCs w:val="24"/>
          <w:lang w:val="en-US"/>
        </w:rPr>
        <w:t xml:space="preserve"> was</w:t>
      </w:r>
      <w:r w:rsidR="00B31F46">
        <w:rPr>
          <w:rFonts w:ascii="Times New Roman" w:hAnsi="Times New Roman" w:cs="Times New Roman"/>
          <w:sz w:val="24"/>
          <w:szCs w:val="24"/>
          <w:lang w:val="en-US"/>
        </w:rPr>
        <w:t xml:space="preserve"> obviously meant to cover them as well, since they are syntactically on a par with “bachelor” and “horse.”</w:t>
      </w:r>
      <w:r w:rsidR="00012D29">
        <w:rPr>
          <w:rFonts w:ascii="Times New Roman" w:hAnsi="Times New Roman" w:cs="Times New Roman"/>
          <w:sz w:val="24"/>
          <w:szCs w:val="24"/>
          <w:lang w:val="en-US"/>
        </w:rPr>
        <w:t xml:space="preserve"> Thus</w:t>
      </w:r>
      <w:r w:rsidR="00A065DF">
        <w:rPr>
          <w:rFonts w:ascii="Times New Roman" w:hAnsi="Times New Roman" w:cs="Times New Roman"/>
          <w:sz w:val="24"/>
          <w:szCs w:val="24"/>
          <w:lang w:val="en-US"/>
        </w:rPr>
        <w:t>, I sha</w:t>
      </w:r>
      <w:r w:rsidR="00E62015">
        <w:rPr>
          <w:rFonts w:ascii="Times New Roman" w:hAnsi="Times New Roman" w:cs="Times New Roman"/>
          <w:sz w:val="24"/>
          <w:szCs w:val="24"/>
          <w:lang w:val="en-US"/>
        </w:rPr>
        <w:t xml:space="preserve">ll argue that natural kind terms and artifactual </w:t>
      </w:r>
      <w:r w:rsidR="003B6983">
        <w:rPr>
          <w:rFonts w:ascii="Times New Roman" w:hAnsi="Times New Roman" w:cs="Times New Roman"/>
          <w:sz w:val="24"/>
          <w:szCs w:val="24"/>
          <w:lang w:val="en-US"/>
        </w:rPr>
        <w:t xml:space="preserve">kind </w:t>
      </w:r>
      <w:r w:rsidR="00E62015">
        <w:rPr>
          <w:rFonts w:ascii="Times New Roman" w:hAnsi="Times New Roman" w:cs="Times New Roman"/>
          <w:sz w:val="24"/>
          <w:szCs w:val="24"/>
          <w:lang w:val="en-US"/>
        </w:rPr>
        <w:t xml:space="preserve">terms are semantically on a par, </w:t>
      </w:r>
      <w:r w:rsidR="00C90FF2">
        <w:rPr>
          <w:rFonts w:ascii="Times New Roman" w:hAnsi="Times New Roman" w:cs="Times New Roman"/>
          <w:sz w:val="24"/>
          <w:szCs w:val="24"/>
          <w:lang w:val="en-US"/>
        </w:rPr>
        <w:t xml:space="preserve">and </w:t>
      </w:r>
      <w:r w:rsidR="00C90FF2">
        <w:rPr>
          <w:rFonts w:ascii="Times New Roman" w:hAnsi="Times New Roman" w:cs="Times New Roman"/>
          <w:sz w:val="24"/>
          <w:szCs w:val="24"/>
          <w:lang w:val="en-US"/>
        </w:rPr>
        <w:lastRenderedPageBreak/>
        <w:t>that any</w:t>
      </w:r>
      <w:r w:rsidR="00092D50">
        <w:rPr>
          <w:rFonts w:ascii="Times New Roman" w:hAnsi="Times New Roman" w:cs="Times New Roman"/>
          <w:sz w:val="24"/>
          <w:szCs w:val="24"/>
          <w:lang w:val="en-US"/>
        </w:rPr>
        <w:t xml:space="preserve"> appearances to the contrary are</w:t>
      </w:r>
      <w:r w:rsidR="00893B4C">
        <w:rPr>
          <w:rFonts w:ascii="Times New Roman" w:hAnsi="Times New Roman" w:cs="Times New Roman"/>
          <w:sz w:val="24"/>
          <w:szCs w:val="24"/>
          <w:lang w:val="en-US"/>
        </w:rPr>
        <w:t xml:space="preserve"> </w:t>
      </w:r>
      <w:r w:rsidR="00092D50">
        <w:rPr>
          <w:rFonts w:ascii="Times New Roman" w:hAnsi="Times New Roman" w:cs="Times New Roman"/>
          <w:sz w:val="24"/>
          <w:szCs w:val="24"/>
          <w:lang w:val="en-US"/>
        </w:rPr>
        <w:t>due to the undeniable “</w:t>
      </w:r>
      <w:r w:rsidR="00092D50" w:rsidRPr="00092D50">
        <w:rPr>
          <w:rFonts w:ascii="Times New Roman" w:hAnsi="Times New Roman" w:cs="Times New Roman"/>
          <w:i/>
          <w:sz w:val="24"/>
          <w:szCs w:val="24"/>
          <w:lang w:val="en-US"/>
        </w:rPr>
        <w:t xml:space="preserve">metaphysical </w:t>
      </w:r>
      <w:r w:rsidR="00092D50">
        <w:rPr>
          <w:rFonts w:ascii="Times New Roman" w:hAnsi="Times New Roman" w:cs="Times New Roman"/>
          <w:sz w:val="24"/>
          <w:szCs w:val="24"/>
          <w:lang w:val="en-US"/>
        </w:rPr>
        <w:t xml:space="preserve">differences,” to use Kaplan’s </w:t>
      </w:r>
      <w:r w:rsidR="00FB0E31">
        <w:rPr>
          <w:rFonts w:ascii="Times New Roman" w:hAnsi="Times New Roman" w:cs="Times New Roman"/>
          <w:sz w:val="24"/>
          <w:szCs w:val="24"/>
          <w:lang w:val="en-US"/>
        </w:rPr>
        <w:t xml:space="preserve">apt </w:t>
      </w:r>
      <w:r w:rsidR="00092D50">
        <w:rPr>
          <w:rFonts w:ascii="Times New Roman" w:hAnsi="Times New Roman" w:cs="Times New Roman"/>
          <w:sz w:val="24"/>
          <w:szCs w:val="24"/>
          <w:lang w:val="en-US"/>
        </w:rPr>
        <w:t xml:space="preserve">phrase, between natural and artifactual </w:t>
      </w:r>
      <w:r w:rsidR="00092D50" w:rsidRPr="00092D50">
        <w:rPr>
          <w:rFonts w:ascii="Times New Roman" w:hAnsi="Times New Roman" w:cs="Times New Roman"/>
          <w:i/>
          <w:sz w:val="24"/>
          <w:szCs w:val="24"/>
          <w:lang w:val="en-US"/>
        </w:rPr>
        <w:t>kinds</w:t>
      </w:r>
      <w:r w:rsidR="00092D50">
        <w:rPr>
          <w:rFonts w:ascii="Times New Roman" w:hAnsi="Times New Roman" w:cs="Times New Roman"/>
          <w:sz w:val="24"/>
          <w:szCs w:val="24"/>
          <w:lang w:val="en-US"/>
        </w:rPr>
        <w:t>.</w:t>
      </w:r>
      <w:r w:rsidR="00FF50B0">
        <w:rPr>
          <w:rStyle w:val="Rimandonotaapidipagina"/>
          <w:rFonts w:ascii="Times New Roman" w:hAnsi="Times New Roman" w:cs="Times New Roman"/>
          <w:sz w:val="24"/>
          <w:szCs w:val="24"/>
          <w:lang w:val="en-US"/>
        </w:rPr>
        <w:footnoteReference w:id="2"/>
      </w:r>
    </w:p>
    <w:p w14:paraId="3DBC1038" w14:textId="0A67EEB5" w:rsidR="006C7529" w:rsidRDefault="00B9154D"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Of course, o</w:t>
      </w:r>
      <w:r w:rsidR="006C7529">
        <w:rPr>
          <w:rFonts w:ascii="Times New Roman" w:hAnsi="Times New Roman" w:cs="Times New Roman"/>
          <w:sz w:val="24"/>
          <w:szCs w:val="24"/>
          <w:lang w:val="en-US"/>
        </w:rPr>
        <w:t>ne way</w:t>
      </w:r>
      <w:r w:rsidR="001E79CE">
        <w:rPr>
          <w:rFonts w:ascii="Times New Roman" w:hAnsi="Times New Roman" w:cs="Times New Roman"/>
          <w:sz w:val="24"/>
          <w:szCs w:val="24"/>
          <w:lang w:val="en-US"/>
        </w:rPr>
        <w:t xml:space="preserve"> to defend Semantic </w:t>
      </w:r>
      <w:r w:rsidR="001E79CE" w:rsidRPr="00C90FF2">
        <w:rPr>
          <w:rFonts w:ascii="Times New Roman" w:hAnsi="Times New Roman" w:cs="Times New Roman"/>
          <w:sz w:val="24"/>
          <w:szCs w:val="24"/>
          <w:lang w:val="en-US"/>
        </w:rPr>
        <w:t xml:space="preserve">Uniformity </w:t>
      </w:r>
      <w:r w:rsidR="00C90FF2" w:rsidRPr="00C90FF2">
        <w:rPr>
          <w:rFonts w:ascii="Times New Roman" w:hAnsi="Times New Roman" w:cs="Times New Roman"/>
          <w:sz w:val="24"/>
          <w:szCs w:val="24"/>
          <w:lang w:val="en-US"/>
        </w:rPr>
        <w:t>would</w:t>
      </w:r>
      <w:r w:rsidR="006C7529" w:rsidRPr="00C90FF2">
        <w:rPr>
          <w:rFonts w:ascii="Times New Roman" w:hAnsi="Times New Roman" w:cs="Times New Roman"/>
          <w:sz w:val="24"/>
          <w:szCs w:val="24"/>
          <w:lang w:val="en-US"/>
        </w:rPr>
        <w:t xml:space="preserve"> be </w:t>
      </w:r>
      <w:r w:rsidR="00EE2A90">
        <w:rPr>
          <w:rFonts w:ascii="Times New Roman" w:hAnsi="Times New Roman" w:cs="Times New Roman"/>
          <w:sz w:val="24"/>
          <w:szCs w:val="24"/>
          <w:lang w:val="en-US"/>
        </w:rPr>
        <w:t>to revive</w:t>
      </w:r>
      <w:r w:rsidR="006C7529" w:rsidRPr="00C90FF2">
        <w:rPr>
          <w:rFonts w:ascii="Times New Roman" w:hAnsi="Times New Roman" w:cs="Times New Roman"/>
          <w:sz w:val="24"/>
          <w:szCs w:val="24"/>
          <w:lang w:val="en-US"/>
        </w:rPr>
        <w:t xml:space="preserve"> the </w:t>
      </w:r>
      <w:r w:rsidR="00153565" w:rsidRPr="00C90FF2">
        <w:rPr>
          <w:rFonts w:ascii="Times New Roman" w:hAnsi="Times New Roman" w:cs="Times New Roman"/>
          <w:sz w:val="24"/>
          <w:szCs w:val="24"/>
          <w:lang w:val="en-US"/>
        </w:rPr>
        <w:t xml:space="preserve">so-called </w:t>
      </w:r>
      <w:r w:rsidR="00153565" w:rsidRPr="00C90FF2">
        <w:rPr>
          <w:rFonts w:ascii="Times New Roman" w:hAnsi="Times New Roman" w:cs="Times New Roman"/>
          <w:i/>
          <w:sz w:val="24"/>
          <w:szCs w:val="24"/>
          <w:lang w:val="en-US"/>
        </w:rPr>
        <w:t xml:space="preserve">traditional </w:t>
      </w:r>
      <w:r w:rsidR="006C7529" w:rsidRPr="00C90FF2">
        <w:rPr>
          <w:rFonts w:ascii="Times New Roman" w:hAnsi="Times New Roman" w:cs="Times New Roman"/>
          <w:i/>
          <w:sz w:val="24"/>
          <w:szCs w:val="24"/>
          <w:lang w:val="en-US"/>
        </w:rPr>
        <w:t>theory</w:t>
      </w:r>
      <w:r w:rsidR="006C7529" w:rsidRPr="00C90FF2">
        <w:rPr>
          <w:rFonts w:ascii="Times New Roman" w:hAnsi="Times New Roman" w:cs="Times New Roman"/>
          <w:sz w:val="24"/>
          <w:szCs w:val="24"/>
          <w:lang w:val="en-US"/>
        </w:rPr>
        <w:t xml:space="preserve"> of general terms, according to which </w:t>
      </w:r>
      <w:r w:rsidR="00153565" w:rsidRPr="00C90FF2">
        <w:rPr>
          <w:rFonts w:ascii="Times New Roman" w:hAnsi="Times New Roman" w:cs="Times New Roman"/>
          <w:i/>
          <w:sz w:val="24"/>
          <w:szCs w:val="24"/>
          <w:lang w:val="en-US"/>
        </w:rPr>
        <w:t>all</w:t>
      </w:r>
      <w:r w:rsidR="00153565" w:rsidRPr="00C90FF2">
        <w:rPr>
          <w:rFonts w:ascii="Times New Roman" w:hAnsi="Times New Roman" w:cs="Times New Roman"/>
          <w:sz w:val="24"/>
          <w:szCs w:val="24"/>
          <w:lang w:val="en-US"/>
        </w:rPr>
        <w:t xml:space="preserve"> </w:t>
      </w:r>
      <w:r w:rsidR="006C7529" w:rsidRPr="00C90FF2">
        <w:rPr>
          <w:rFonts w:ascii="Times New Roman" w:hAnsi="Times New Roman" w:cs="Times New Roman"/>
          <w:sz w:val="24"/>
          <w:szCs w:val="24"/>
          <w:lang w:val="en-US"/>
        </w:rPr>
        <w:t>meaningful</w:t>
      </w:r>
      <w:r w:rsidR="006C7529">
        <w:rPr>
          <w:rFonts w:ascii="Times New Roman" w:hAnsi="Times New Roman" w:cs="Times New Roman"/>
          <w:sz w:val="24"/>
          <w:szCs w:val="24"/>
          <w:lang w:val="en-US"/>
        </w:rPr>
        <w:t xml:space="preserve"> common noun</w:t>
      </w:r>
      <w:r w:rsidR="00153565">
        <w:rPr>
          <w:rFonts w:ascii="Times New Roman" w:hAnsi="Times New Roman" w:cs="Times New Roman"/>
          <w:sz w:val="24"/>
          <w:szCs w:val="24"/>
          <w:lang w:val="en-US"/>
        </w:rPr>
        <w:t>s</w:t>
      </w:r>
      <w:r w:rsidR="006C7529">
        <w:rPr>
          <w:rFonts w:ascii="Times New Roman" w:hAnsi="Times New Roman" w:cs="Times New Roman"/>
          <w:sz w:val="24"/>
          <w:szCs w:val="24"/>
          <w:lang w:val="en-US"/>
        </w:rPr>
        <w:t xml:space="preserve"> ha</w:t>
      </w:r>
      <w:r w:rsidR="00153565">
        <w:rPr>
          <w:rFonts w:ascii="Times New Roman" w:hAnsi="Times New Roman" w:cs="Times New Roman"/>
          <w:sz w:val="24"/>
          <w:szCs w:val="24"/>
          <w:lang w:val="en-US"/>
        </w:rPr>
        <w:t>ve</w:t>
      </w:r>
      <w:r w:rsidR="001E79CE">
        <w:rPr>
          <w:rFonts w:ascii="Times New Roman" w:hAnsi="Times New Roman" w:cs="Times New Roman"/>
          <w:sz w:val="24"/>
          <w:szCs w:val="24"/>
          <w:lang w:val="en-US"/>
        </w:rPr>
        <w:t xml:space="preserve"> their</w:t>
      </w:r>
      <w:r w:rsidR="006C7529">
        <w:rPr>
          <w:rFonts w:ascii="Times New Roman" w:hAnsi="Times New Roman" w:cs="Times New Roman"/>
          <w:sz w:val="24"/>
          <w:szCs w:val="24"/>
          <w:lang w:val="en-US"/>
        </w:rPr>
        <w:t xml:space="preserve"> ext</w:t>
      </w:r>
      <w:r w:rsidR="001E79CE">
        <w:rPr>
          <w:rFonts w:ascii="Times New Roman" w:hAnsi="Times New Roman" w:cs="Times New Roman"/>
          <w:sz w:val="24"/>
          <w:szCs w:val="24"/>
          <w:lang w:val="en-US"/>
        </w:rPr>
        <w:t>ension determined by their</w:t>
      </w:r>
      <w:r w:rsidR="006C7529">
        <w:rPr>
          <w:rFonts w:ascii="Times New Roman" w:hAnsi="Times New Roman" w:cs="Times New Roman"/>
          <w:sz w:val="24"/>
          <w:szCs w:val="24"/>
          <w:lang w:val="en-US"/>
        </w:rPr>
        <w:t xml:space="preserve"> </w:t>
      </w:r>
      <w:r w:rsidR="006C7529" w:rsidRPr="00153565">
        <w:rPr>
          <w:rFonts w:ascii="Times New Roman" w:hAnsi="Times New Roman" w:cs="Times New Roman"/>
          <w:i/>
          <w:sz w:val="24"/>
          <w:szCs w:val="24"/>
          <w:lang w:val="en-US"/>
        </w:rPr>
        <w:t>intension</w:t>
      </w:r>
      <w:r w:rsidR="006C7529">
        <w:rPr>
          <w:rFonts w:ascii="Times New Roman" w:hAnsi="Times New Roman" w:cs="Times New Roman"/>
          <w:sz w:val="24"/>
          <w:szCs w:val="24"/>
          <w:lang w:val="en-US"/>
        </w:rPr>
        <w:t xml:space="preserve"> or </w:t>
      </w:r>
      <w:r w:rsidR="006C7529" w:rsidRPr="00153565">
        <w:rPr>
          <w:rFonts w:ascii="Times New Roman" w:hAnsi="Times New Roman" w:cs="Times New Roman"/>
          <w:i/>
          <w:sz w:val="24"/>
          <w:szCs w:val="24"/>
          <w:lang w:val="en-US"/>
        </w:rPr>
        <w:t>connotation</w:t>
      </w:r>
      <w:r w:rsidR="00153565">
        <w:rPr>
          <w:rFonts w:ascii="Times New Roman" w:hAnsi="Times New Roman" w:cs="Times New Roman"/>
          <w:sz w:val="24"/>
          <w:szCs w:val="24"/>
          <w:lang w:val="en-US"/>
        </w:rPr>
        <w:t xml:space="preserve"> – </w:t>
      </w:r>
      <w:r w:rsidR="006C7529">
        <w:rPr>
          <w:rFonts w:ascii="Times New Roman" w:hAnsi="Times New Roman" w:cs="Times New Roman"/>
          <w:sz w:val="24"/>
          <w:szCs w:val="24"/>
          <w:lang w:val="en-US"/>
        </w:rPr>
        <w:t xml:space="preserve">a set of features that are definitionally associated </w:t>
      </w:r>
      <w:r w:rsidR="00C246D2">
        <w:rPr>
          <w:rFonts w:ascii="Times New Roman" w:hAnsi="Times New Roman" w:cs="Times New Roman"/>
          <w:sz w:val="24"/>
          <w:szCs w:val="24"/>
          <w:lang w:val="en-US"/>
        </w:rPr>
        <w:t>with</w:t>
      </w:r>
      <w:r w:rsidR="001E79CE">
        <w:rPr>
          <w:rFonts w:ascii="Times New Roman" w:hAnsi="Times New Roman" w:cs="Times New Roman"/>
          <w:sz w:val="24"/>
          <w:szCs w:val="24"/>
          <w:lang w:val="en-US"/>
        </w:rPr>
        <w:t xml:space="preserve"> them</w:t>
      </w:r>
      <w:r w:rsidR="00153565">
        <w:rPr>
          <w:rFonts w:ascii="Times New Roman" w:hAnsi="Times New Roman" w:cs="Times New Roman"/>
          <w:sz w:val="24"/>
          <w:szCs w:val="24"/>
          <w:lang w:val="en-US"/>
        </w:rPr>
        <w:t xml:space="preserve"> – known by competent speakers.</w:t>
      </w:r>
      <w:r w:rsidR="000B24E1">
        <w:rPr>
          <w:rStyle w:val="Rimandonotaapidipagina"/>
          <w:rFonts w:ascii="Times New Roman" w:hAnsi="Times New Roman" w:cs="Times New Roman"/>
          <w:sz w:val="24"/>
          <w:szCs w:val="24"/>
          <w:lang w:val="en-US"/>
        </w:rPr>
        <w:footnoteReference w:id="3"/>
      </w:r>
      <w:r w:rsidR="00A065DF">
        <w:rPr>
          <w:rFonts w:ascii="Times New Roman" w:hAnsi="Times New Roman" w:cs="Times New Roman"/>
          <w:sz w:val="24"/>
          <w:szCs w:val="24"/>
          <w:lang w:val="en-US"/>
        </w:rPr>
        <w:t xml:space="preserve"> However, as I ha</w:t>
      </w:r>
      <w:r w:rsidR="00153565">
        <w:rPr>
          <w:rFonts w:ascii="Times New Roman" w:hAnsi="Times New Roman" w:cs="Times New Roman"/>
          <w:sz w:val="24"/>
          <w:szCs w:val="24"/>
          <w:lang w:val="en-US"/>
        </w:rPr>
        <w:t xml:space="preserve">ve already </w:t>
      </w:r>
      <w:r w:rsidR="00E571B5">
        <w:rPr>
          <w:rFonts w:ascii="Times New Roman" w:hAnsi="Times New Roman" w:cs="Times New Roman"/>
          <w:sz w:val="24"/>
          <w:szCs w:val="24"/>
          <w:lang w:val="en-US"/>
        </w:rPr>
        <w:t>mention</w:t>
      </w:r>
      <w:r w:rsidR="00153565">
        <w:rPr>
          <w:rFonts w:ascii="Times New Roman" w:hAnsi="Times New Roman" w:cs="Times New Roman"/>
          <w:sz w:val="24"/>
          <w:szCs w:val="24"/>
          <w:lang w:val="en-US"/>
        </w:rPr>
        <w:t>ed</w:t>
      </w:r>
      <w:r w:rsidR="00E571B5">
        <w:rPr>
          <w:rFonts w:ascii="Times New Roman" w:hAnsi="Times New Roman" w:cs="Times New Roman"/>
          <w:sz w:val="24"/>
          <w:szCs w:val="24"/>
          <w:lang w:val="en-US"/>
        </w:rPr>
        <w:t>, this theory</w:t>
      </w:r>
      <w:r w:rsidR="00C246D2">
        <w:rPr>
          <w:rFonts w:ascii="Times New Roman" w:hAnsi="Times New Roman" w:cs="Times New Roman"/>
          <w:sz w:val="24"/>
          <w:szCs w:val="24"/>
          <w:lang w:val="en-US"/>
        </w:rPr>
        <w:t xml:space="preserve"> has been shown by Kripke and Putnam </w:t>
      </w:r>
      <w:r w:rsidR="001C2D16">
        <w:rPr>
          <w:rFonts w:ascii="Times New Roman" w:hAnsi="Times New Roman" w:cs="Times New Roman"/>
          <w:sz w:val="24"/>
          <w:szCs w:val="24"/>
          <w:lang w:val="en-US"/>
        </w:rPr>
        <w:t xml:space="preserve">to be false </w:t>
      </w:r>
      <w:r w:rsidR="00C246D2">
        <w:rPr>
          <w:rFonts w:ascii="Times New Roman" w:hAnsi="Times New Roman" w:cs="Times New Roman"/>
          <w:sz w:val="24"/>
          <w:szCs w:val="24"/>
          <w:lang w:val="en-US"/>
        </w:rPr>
        <w:t>at least for natural kind terms.</w:t>
      </w:r>
      <w:r w:rsidR="001E79CE">
        <w:rPr>
          <w:rStyle w:val="Rimandonotaapidipagina"/>
          <w:rFonts w:ascii="Times New Roman" w:hAnsi="Times New Roman" w:cs="Times New Roman"/>
          <w:sz w:val="24"/>
          <w:szCs w:val="24"/>
          <w:lang w:val="en-US"/>
        </w:rPr>
        <w:footnoteReference w:id="4"/>
      </w:r>
      <w:r w:rsidR="00C246D2">
        <w:rPr>
          <w:rFonts w:ascii="Times New Roman" w:hAnsi="Times New Roman" w:cs="Times New Roman"/>
          <w:sz w:val="24"/>
          <w:szCs w:val="24"/>
          <w:lang w:val="en-US"/>
        </w:rPr>
        <w:t xml:space="preserve"> Hence, I take it that the proper way to defend Semantic Uniformity consists in arguing that the positive account emerging from Kripke’s and Putnam’s considerations about natural kind terms </w:t>
      </w:r>
      <w:r w:rsidR="00E94663">
        <w:rPr>
          <w:rFonts w:ascii="Times New Roman" w:hAnsi="Times New Roman" w:cs="Times New Roman"/>
          <w:sz w:val="24"/>
          <w:szCs w:val="24"/>
          <w:lang w:val="en-US"/>
        </w:rPr>
        <w:t xml:space="preserve">may (and should) be extended to cover artifactual </w:t>
      </w:r>
      <w:r w:rsidR="003B6983">
        <w:rPr>
          <w:rFonts w:ascii="Times New Roman" w:hAnsi="Times New Roman" w:cs="Times New Roman"/>
          <w:sz w:val="24"/>
          <w:szCs w:val="24"/>
          <w:lang w:val="en-US"/>
        </w:rPr>
        <w:t xml:space="preserve">kind </w:t>
      </w:r>
      <w:r w:rsidR="00E94663">
        <w:rPr>
          <w:rFonts w:ascii="Times New Roman" w:hAnsi="Times New Roman" w:cs="Times New Roman"/>
          <w:sz w:val="24"/>
          <w:szCs w:val="24"/>
          <w:lang w:val="en-US"/>
        </w:rPr>
        <w:t xml:space="preserve">terms </w:t>
      </w:r>
      <w:r w:rsidR="001C2D16">
        <w:rPr>
          <w:rFonts w:ascii="Times New Roman" w:hAnsi="Times New Roman" w:cs="Times New Roman"/>
          <w:sz w:val="24"/>
          <w:szCs w:val="24"/>
          <w:lang w:val="en-US"/>
        </w:rPr>
        <w:t xml:space="preserve">too </w:t>
      </w:r>
      <w:r w:rsidR="00283A7B">
        <w:rPr>
          <w:rFonts w:ascii="Times New Roman" w:hAnsi="Times New Roman" w:cs="Times New Roman"/>
          <w:sz w:val="24"/>
          <w:szCs w:val="24"/>
          <w:lang w:val="en-US"/>
        </w:rPr>
        <w:t>(as well as “bachelor,”</w:t>
      </w:r>
      <w:r w:rsidR="00A065DF">
        <w:rPr>
          <w:rFonts w:ascii="Times New Roman" w:hAnsi="Times New Roman" w:cs="Times New Roman"/>
          <w:sz w:val="24"/>
          <w:szCs w:val="24"/>
          <w:lang w:val="en-US"/>
        </w:rPr>
        <w:t xml:space="preserve"> though I shall no</w:t>
      </w:r>
      <w:r w:rsidR="00E94663">
        <w:rPr>
          <w:rFonts w:ascii="Times New Roman" w:hAnsi="Times New Roman" w:cs="Times New Roman"/>
          <w:sz w:val="24"/>
          <w:szCs w:val="24"/>
          <w:lang w:val="en-US"/>
        </w:rPr>
        <w:t xml:space="preserve">t </w:t>
      </w:r>
      <w:r w:rsidR="00A70551">
        <w:rPr>
          <w:rFonts w:ascii="Times New Roman" w:hAnsi="Times New Roman" w:cs="Times New Roman"/>
          <w:sz w:val="24"/>
          <w:szCs w:val="24"/>
          <w:lang w:val="en-US"/>
        </w:rPr>
        <w:t xml:space="preserve">focus on it </w:t>
      </w:r>
      <w:r w:rsidR="005F0B3E">
        <w:rPr>
          <w:rFonts w:ascii="Times New Roman" w:hAnsi="Times New Roman" w:cs="Times New Roman"/>
          <w:sz w:val="24"/>
          <w:szCs w:val="24"/>
          <w:lang w:val="en-US"/>
        </w:rPr>
        <w:t>here</w:t>
      </w:r>
      <w:r w:rsidR="00E94663">
        <w:rPr>
          <w:rFonts w:ascii="Times New Roman" w:hAnsi="Times New Roman" w:cs="Times New Roman"/>
          <w:sz w:val="24"/>
          <w:szCs w:val="24"/>
          <w:lang w:val="en-US"/>
        </w:rPr>
        <w:t>).</w:t>
      </w:r>
    </w:p>
    <w:p w14:paraId="72C71560" w14:textId="39FFA5DF" w:rsidR="00B9154D" w:rsidRDefault="00B9154D"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On the face of it, Semantic Uniform</w:t>
      </w:r>
      <w:r w:rsidRPr="00C90FF2">
        <w:rPr>
          <w:rFonts w:ascii="Times New Roman" w:hAnsi="Times New Roman" w:cs="Times New Roman"/>
          <w:sz w:val="24"/>
          <w:szCs w:val="24"/>
          <w:lang w:val="en-US"/>
        </w:rPr>
        <w:t xml:space="preserve">ity </w:t>
      </w:r>
      <w:r w:rsidR="00810C52">
        <w:rPr>
          <w:rFonts w:ascii="Times New Roman" w:hAnsi="Times New Roman" w:cs="Times New Roman"/>
          <w:sz w:val="24"/>
          <w:szCs w:val="24"/>
          <w:lang w:val="en-US"/>
        </w:rPr>
        <w:t>seem</w:t>
      </w:r>
      <w:r w:rsidR="00C90FF2" w:rsidRPr="00C90FF2">
        <w:rPr>
          <w:rFonts w:ascii="Times New Roman" w:hAnsi="Times New Roman" w:cs="Times New Roman"/>
          <w:sz w:val="24"/>
          <w:szCs w:val="24"/>
          <w:lang w:val="en-US"/>
        </w:rPr>
        <w:t>s to be</w:t>
      </w:r>
      <w:r w:rsidR="00657A3A" w:rsidRPr="00C90FF2">
        <w:rPr>
          <w:rFonts w:ascii="Times New Roman" w:hAnsi="Times New Roman" w:cs="Times New Roman"/>
          <w:sz w:val="24"/>
          <w:szCs w:val="24"/>
          <w:lang w:val="en-US"/>
        </w:rPr>
        <w:t xml:space="preserve"> </w:t>
      </w:r>
      <w:r w:rsidRPr="00C90FF2">
        <w:rPr>
          <w:rFonts w:ascii="Times New Roman" w:hAnsi="Times New Roman" w:cs="Times New Roman"/>
          <w:sz w:val="24"/>
          <w:szCs w:val="24"/>
          <w:lang w:val="en-US"/>
        </w:rPr>
        <w:t>quite reasonable.</w:t>
      </w:r>
      <w:r w:rsidR="004C56DE" w:rsidRPr="00C90FF2">
        <w:rPr>
          <w:rFonts w:ascii="Times New Roman" w:hAnsi="Times New Roman" w:cs="Times New Roman"/>
          <w:sz w:val="24"/>
          <w:szCs w:val="24"/>
          <w:lang w:val="en-US"/>
        </w:rPr>
        <w:t xml:space="preserve"> </w:t>
      </w:r>
      <w:r w:rsidR="00283A7B" w:rsidRPr="00C90FF2">
        <w:rPr>
          <w:rFonts w:ascii="Times New Roman" w:hAnsi="Times New Roman" w:cs="Times New Roman"/>
          <w:sz w:val="24"/>
          <w:szCs w:val="24"/>
          <w:lang w:val="en-US"/>
        </w:rPr>
        <w:t xml:space="preserve">There is a clear sense, I think, </w:t>
      </w:r>
      <w:r w:rsidR="00C90FF2" w:rsidRPr="00C90FF2">
        <w:rPr>
          <w:rFonts w:ascii="Times New Roman" w:hAnsi="Times New Roman" w:cs="Times New Roman"/>
          <w:sz w:val="24"/>
          <w:szCs w:val="24"/>
          <w:lang w:val="en-US"/>
        </w:rPr>
        <w:t>according to</w:t>
      </w:r>
      <w:r w:rsidR="00283A7B" w:rsidRPr="00C90FF2">
        <w:rPr>
          <w:rFonts w:ascii="Times New Roman" w:hAnsi="Times New Roman" w:cs="Times New Roman"/>
          <w:sz w:val="24"/>
          <w:szCs w:val="24"/>
          <w:lang w:val="en-US"/>
        </w:rPr>
        <w:t xml:space="preserve"> which semantics</w:t>
      </w:r>
      <w:r w:rsidR="00283A7B">
        <w:rPr>
          <w:rFonts w:ascii="Times New Roman" w:hAnsi="Times New Roman" w:cs="Times New Roman"/>
          <w:sz w:val="24"/>
          <w:szCs w:val="24"/>
          <w:lang w:val="en-US"/>
        </w:rPr>
        <w:t xml:space="preserve"> is what syntax is for. Roughly speaking, </w:t>
      </w:r>
      <w:r w:rsidR="00B7744D">
        <w:rPr>
          <w:rFonts w:ascii="Times New Roman" w:hAnsi="Times New Roman" w:cs="Times New Roman"/>
          <w:sz w:val="24"/>
          <w:szCs w:val="24"/>
          <w:lang w:val="en-US"/>
        </w:rPr>
        <w:t xml:space="preserve">from the syntactic form of a sentence one should be able to infer the type of </w:t>
      </w:r>
      <w:r w:rsidR="00B7744D">
        <w:rPr>
          <w:rFonts w:ascii="Times New Roman" w:hAnsi="Times New Roman" w:cs="Times New Roman"/>
          <w:sz w:val="24"/>
          <w:szCs w:val="24"/>
          <w:lang w:val="en-US"/>
        </w:rPr>
        <w:lastRenderedPageBreak/>
        <w:t xml:space="preserve">truth-conditions the sentence possesses. And, obviously, words contribute </w:t>
      </w:r>
      <w:r w:rsidR="009073A9">
        <w:rPr>
          <w:rFonts w:ascii="Times New Roman" w:hAnsi="Times New Roman" w:cs="Times New Roman"/>
          <w:sz w:val="24"/>
          <w:szCs w:val="24"/>
          <w:lang w:val="en-US"/>
        </w:rPr>
        <w:t xml:space="preserve">no more than </w:t>
      </w:r>
      <w:r w:rsidR="00345779">
        <w:rPr>
          <w:rFonts w:ascii="Times New Roman" w:hAnsi="Times New Roman" w:cs="Times New Roman"/>
          <w:sz w:val="24"/>
          <w:szCs w:val="24"/>
          <w:lang w:val="en-US"/>
        </w:rPr>
        <w:t>their</w:t>
      </w:r>
      <w:r w:rsidR="00C90FF2">
        <w:rPr>
          <w:rFonts w:ascii="Times New Roman" w:hAnsi="Times New Roman" w:cs="Times New Roman"/>
          <w:sz w:val="24"/>
          <w:szCs w:val="24"/>
          <w:lang w:val="en-US"/>
        </w:rPr>
        <w:t xml:space="preserve"> own specific</w:t>
      </w:r>
      <w:r w:rsidR="00345779">
        <w:rPr>
          <w:rFonts w:ascii="Times New Roman" w:hAnsi="Times New Roman" w:cs="Times New Roman"/>
          <w:sz w:val="24"/>
          <w:szCs w:val="24"/>
          <w:lang w:val="en-US"/>
        </w:rPr>
        <w:t xml:space="preserve"> syntactic category </w:t>
      </w:r>
      <w:r w:rsidR="00B7744D">
        <w:rPr>
          <w:rFonts w:ascii="Times New Roman" w:hAnsi="Times New Roman" w:cs="Times New Roman"/>
          <w:sz w:val="24"/>
          <w:szCs w:val="24"/>
          <w:lang w:val="en-US"/>
        </w:rPr>
        <w:t>to the syntactic form of the sentences in which they occur.</w:t>
      </w:r>
      <w:r w:rsidR="00277EA8">
        <w:rPr>
          <w:rFonts w:ascii="Times New Roman" w:hAnsi="Times New Roman" w:cs="Times New Roman"/>
          <w:sz w:val="24"/>
          <w:szCs w:val="24"/>
          <w:lang w:val="en-US"/>
        </w:rPr>
        <w:t xml:space="preserve"> Moreover, consider another syntactic category, tha</w:t>
      </w:r>
      <w:r w:rsidR="00B2307F">
        <w:rPr>
          <w:rFonts w:ascii="Times New Roman" w:hAnsi="Times New Roman" w:cs="Times New Roman"/>
          <w:sz w:val="24"/>
          <w:szCs w:val="24"/>
          <w:lang w:val="en-US"/>
        </w:rPr>
        <w:t xml:space="preserve">t of proper names, and the </w:t>
      </w:r>
      <w:r w:rsidR="00B534BD">
        <w:rPr>
          <w:rFonts w:ascii="Times New Roman" w:hAnsi="Times New Roman" w:cs="Times New Roman"/>
          <w:sz w:val="24"/>
          <w:szCs w:val="24"/>
          <w:lang w:val="en-US"/>
        </w:rPr>
        <w:t>claim</w:t>
      </w:r>
      <w:r w:rsidR="00277EA8">
        <w:rPr>
          <w:rFonts w:ascii="Times New Roman" w:hAnsi="Times New Roman" w:cs="Times New Roman"/>
          <w:sz w:val="24"/>
          <w:szCs w:val="24"/>
          <w:lang w:val="en-US"/>
        </w:rPr>
        <w:t xml:space="preserve"> that some of them (say, names of people</w:t>
      </w:r>
      <w:r w:rsidR="00EE2A90">
        <w:rPr>
          <w:rFonts w:ascii="Times New Roman" w:hAnsi="Times New Roman" w:cs="Times New Roman"/>
          <w:sz w:val="24"/>
          <w:szCs w:val="24"/>
          <w:lang w:val="en-US"/>
        </w:rPr>
        <w:t>) work in one</w:t>
      </w:r>
      <w:r w:rsidR="00277EA8" w:rsidRPr="00C90FF2">
        <w:rPr>
          <w:rFonts w:ascii="Times New Roman" w:hAnsi="Times New Roman" w:cs="Times New Roman"/>
          <w:sz w:val="24"/>
          <w:szCs w:val="24"/>
          <w:lang w:val="en-US"/>
        </w:rPr>
        <w:t xml:space="preserve"> way and others (say, names of lakes) work in quite </w:t>
      </w:r>
      <w:r w:rsidR="00A40541" w:rsidRPr="00C90FF2">
        <w:rPr>
          <w:rFonts w:ascii="Times New Roman" w:hAnsi="Times New Roman" w:cs="Times New Roman"/>
          <w:sz w:val="24"/>
          <w:szCs w:val="24"/>
          <w:lang w:val="en-US"/>
        </w:rPr>
        <w:t xml:space="preserve">a </w:t>
      </w:r>
      <w:r w:rsidR="00277EA8" w:rsidRPr="00C90FF2">
        <w:rPr>
          <w:rFonts w:ascii="Times New Roman" w:hAnsi="Times New Roman" w:cs="Times New Roman"/>
          <w:sz w:val="24"/>
          <w:szCs w:val="24"/>
          <w:lang w:val="en-US"/>
        </w:rPr>
        <w:t xml:space="preserve">different way. Wouldn’t </w:t>
      </w:r>
      <w:r w:rsidR="00C90FF2" w:rsidRPr="00C90FF2">
        <w:rPr>
          <w:rFonts w:ascii="Times New Roman" w:hAnsi="Times New Roman" w:cs="Times New Roman"/>
          <w:sz w:val="24"/>
          <w:szCs w:val="24"/>
          <w:lang w:val="en-US"/>
        </w:rPr>
        <w:t>this</w:t>
      </w:r>
      <w:r w:rsidR="00277EA8" w:rsidRPr="00C90FF2">
        <w:rPr>
          <w:rFonts w:ascii="Times New Roman" w:hAnsi="Times New Roman" w:cs="Times New Roman"/>
          <w:sz w:val="24"/>
          <w:szCs w:val="24"/>
          <w:lang w:val="en-US"/>
        </w:rPr>
        <w:t xml:space="preserve"> </w:t>
      </w:r>
      <w:r w:rsidR="00C90FF2" w:rsidRPr="00C90FF2">
        <w:rPr>
          <w:rFonts w:ascii="Times New Roman" w:hAnsi="Times New Roman" w:cs="Times New Roman"/>
          <w:sz w:val="24"/>
          <w:szCs w:val="24"/>
          <w:lang w:val="en-US"/>
        </w:rPr>
        <w:t>strike</w:t>
      </w:r>
      <w:r w:rsidR="00F1381D" w:rsidRPr="00C90FF2">
        <w:rPr>
          <w:rFonts w:ascii="Times New Roman" w:hAnsi="Times New Roman" w:cs="Times New Roman"/>
          <w:sz w:val="24"/>
          <w:szCs w:val="24"/>
          <w:lang w:val="en-US"/>
        </w:rPr>
        <w:t xml:space="preserve"> everyone as bizarre? Notice</w:t>
      </w:r>
      <w:r w:rsidR="00A065DF">
        <w:rPr>
          <w:rFonts w:ascii="Times New Roman" w:hAnsi="Times New Roman" w:cs="Times New Roman"/>
          <w:sz w:val="24"/>
          <w:szCs w:val="24"/>
          <w:lang w:val="en-US"/>
        </w:rPr>
        <w:t xml:space="preserve"> that I a</w:t>
      </w:r>
      <w:r w:rsidR="00277EA8" w:rsidRPr="00C90FF2">
        <w:rPr>
          <w:rFonts w:ascii="Times New Roman" w:hAnsi="Times New Roman" w:cs="Times New Roman"/>
          <w:sz w:val="24"/>
          <w:szCs w:val="24"/>
          <w:lang w:val="en-US"/>
        </w:rPr>
        <w:t>m not saying that Semantic Uniformity is indisputable</w:t>
      </w:r>
      <w:r w:rsidR="00277EA8">
        <w:rPr>
          <w:rFonts w:ascii="Times New Roman" w:hAnsi="Times New Roman" w:cs="Times New Roman"/>
          <w:sz w:val="24"/>
          <w:szCs w:val="24"/>
          <w:lang w:val="en-US"/>
        </w:rPr>
        <w:t xml:space="preserve">. </w:t>
      </w:r>
      <w:r w:rsidR="00A40541">
        <w:rPr>
          <w:rFonts w:ascii="Times New Roman" w:hAnsi="Times New Roman" w:cs="Times New Roman"/>
          <w:sz w:val="24"/>
          <w:szCs w:val="24"/>
          <w:lang w:val="en-US"/>
        </w:rPr>
        <w:t>Indeed, e</w:t>
      </w:r>
      <w:r w:rsidR="00277EA8">
        <w:rPr>
          <w:rFonts w:ascii="Times New Roman" w:hAnsi="Times New Roman" w:cs="Times New Roman"/>
          <w:sz w:val="24"/>
          <w:szCs w:val="24"/>
          <w:lang w:val="en-US"/>
        </w:rPr>
        <w:t xml:space="preserve">ven </w:t>
      </w:r>
      <w:r w:rsidR="00A40541">
        <w:rPr>
          <w:rFonts w:ascii="Times New Roman" w:hAnsi="Times New Roman" w:cs="Times New Roman"/>
          <w:sz w:val="24"/>
          <w:szCs w:val="24"/>
          <w:lang w:val="en-US"/>
        </w:rPr>
        <w:t>the</w:t>
      </w:r>
      <w:r w:rsidR="00277EA8">
        <w:rPr>
          <w:rFonts w:ascii="Times New Roman" w:hAnsi="Times New Roman" w:cs="Times New Roman"/>
          <w:sz w:val="24"/>
          <w:szCs w:val="24"/>
          <w:lang w:val="en-US"/>
        </w:rPr>
        <w:t xml:space="preserve"> analogous</w:t>
      </w:r>
      <w:r w:rsidR="00A40541">
        <w:rPr>
          <w:rFonts w:ascii="Times New Roman" w:hAnsi="Times New Roman" w:cs="Times New Roman"/>
          <w:sz w:val="24"/>
          <w:szCs w:val="24"/>
          <w:lang w:val="en-US"/>
        </w:rPr>
        <w:t xml:space="preserve"> claim</w:t>
      </w:r>
      <w:r w:rsidR="00277EA8">
        <w:rPr>
          <w:rFonts w:ascii="Times New Roman" w:hAnsi="Times New Roman" w:cs="Times New Roman"/>
          <w:sz w:val="24"/>
          <w:szCs w:val="24"/>
          <w:lang w:val="en-US"/>
        </w:rPr>
        <w:t xml:space="preserve"> about </w:t>
      </w:r>
      <w:r w:rsidR="00A40541">
        <w:rPr>
          <w:rFonts w:ascii="Times New Roman" w:hAnsi="Times New Roman" w:cs="Times New Roman"/>
          <w:sz w:val="24"/>
          <w:szCs w:val="24"/>
          <w:lang w:val="en-US"/>
        </w:rPr>
        <w:t>proper names has been denied, most notably by Bertrand Russell.</w:t>
      </w:r>
      <w:r w:rsidR="00A40541">
        <w:rPr>
          <w:rStyle w:val="Rimandonotaapidipagina"/>
          <w:rFonts w:ascii="Times New Roman" w:hAnsi="Times New Roman" w:cs="Times New Roman"/>
          <w:sz w:val="24"/>
          <w:szCs w:val="24"/>
          <w:lang w:val="en-US"/>
        </w:rPr>
        <w:footnoteReference w:id="5"/>
      </w:r>
      <w:r w:rsidR="00277EA8">
        <w:rPr>
          <w:rFonts w:ascii="Times New Roman" w:hAnsi="Times New Roman" w:cs="Times New Roman"/>
          <w:sz w:val="24"/>
          <w:szCs w:val="24"/>
          <w:lang w:val="en-US"/>
        </w:rPr>
        <w:t xml:space="preserve"> </w:t>
      </w:r>
      <w:r w:rsidR="00B2307F">
        <w:rPr>
          <w:rFonts w:ascii="Times New Roman" w:hAnsi="Times New Roman" w:cs="Times New Roman"/>
          <w:sz w:val="24"/>
          <w:szCs w:val="24"/>
          <w:lang w:val="en-US"/>
        </w:rPr>
        <w:t>But to dispute it one must provide very good reasons, be the</w:t>
      </w:r>
      <w:r w:rsidR="00083A6B">
        <w:rPr>
          <w:rFonts w:ascii="Times New Roman" w:hAnsi="Times New Roman" w:cs="Times New Roman"/>
          <w:sz w:val="24"/>
          <w:szCs w:val="24"/>
          <w:lang w:val="en-US"/>
        </w:rPr>
        <w:t>y epistemological, as in Russell’s case</w:t>
      </w:r>
      <w:r w:rsidR="00B2307F">
        <w:rPr>
          <w:rFonts w:ascii="Times New Roman" w:hAnsi="Times New Roman" w:cs="Times New Roman"/>
          <w:sz w:val="24"/>
          <w:szCs w:val="24"/>
          <w:lang w:val="en-US"/>
        </w:rPr>
        <w:t xml:space="preserve">, or of some other sort. All in all, </w:t>
      </w:r>
      <w:r w:rsidR="00B534BD">
        <w:rPr>
          <w:rFonts w:ascii="Times New Roman" w:hAnsi="Times New Roman" w:cs="Times New Roman"/>
          <w:sz w:val="24"/>
          <w:szCs w:val="24"/>
          <w:lang w:val="en-US"/>
        </w:rPr>
        <w:t xml:space="preserve">then, I </w:t>
      </w:r>
      <w:r w:rsidR="00A065DF">
        <w:rPr>
          <w:rFonts w:ascii="Times New Roman" w:hAnsi="Times New Roman" w:cs="Times New Roman"/>
          <w:sz w:val="24"/>
          <w:szCs w:val="24"/>
          <w:lang w:val="en-US"/>
        </w:rPr>
        <w:t>think that it i</w:t>
      </w:r>
      <w:r w:rsidR="00F1381D">
        <w:rPr>
          <w:rFonts w:ascii="Times New Roman" w:hAnsi="Times New Roman" w:cs="Times New Roman"/>
          <w:sz w:val="24"/>
          <w:szCs w:val="24"/>
          <w:lang w:val="en-US"/>
        </w:rPr>
        <w:t xml:space="preserve">s fair to say </w:t>
      </w:r>
      <w:r w:rsidR="00B534BD">
        <w:rPr>
          <w:rFonts w:ascii="Times New Roman" w:hAnsi="Times New Roman" w:cs="Times New Roman"/>
          <w:sz w:val="24"/>
          <w:szCs w:val="24"/>
          <w:lang w:val="en-US"/>
        </w:rPr>
        <w:t xml:space="preserve">that </w:t>
      </w:r>
      <w:r w:rsidR="00B2307F">
        <w:rPr>
          <w:rFonts w:ascii="Times New Roman" w:hAnsi="Times New Roman" w:cs="Times New Roman"/>
          <w:sz w:val="24"/>
          <w:szCs w:val="24"/>
          <w:lang w:val="en-US"/>
        </w:rPr>
        <w:t xml:space="preserve">the burden of proof is on those who </w:t>
      </w:r>
      <w:r w:rsidR="00B534BD">
        <w:rPr>
          <w:rFonts w:ascii="Times New Roman" w:hAnsi="Times New Roman" w:cs="Times New Roman"/>
          <w:sz w:val="24"/>
          <w:szCs w:val="24"/>
          <w:lang w:val="en-US"/>
        </w:rPr>
        <w:t>claim that natural kind terms and artifactual</w:t>
      </w:r>
      <w:r w:rsidR="003B6983">
        <w:rPr>
          <w:rFonts w:ascii="Times New Roman" w:hAnsi="Times New Roman" w:cs="Times New Roman"/>
          <w:sz w:val="24"/>
          <w:szCs w:val="24"/>
          <w:lang w:val="en-US"/>
        </w:rPr>
        <w:t xml:space="preserve"> kind</w:t>
      </w:r>
      <w:r w:rsidR="00B534BD">
        <w:rPr>
          <w:rFonts w:ascii="Times New Roman" w:hAnsi="Times New Roman" w:cs="Times New Roman"/>
          <w:sz w:val="24"/>
          <w:szCs w:val="24"/>
          <w:lang w:val="en-US"/>
        </w:rPr>
        <w:t xml:space="preserve"> terms should</w:t>
      </w:r>
      <w:r w:rsidR="00A065DF">
        <w:rPr>
          <w:rFonts w:ascii="Times New Roman" w:hAnsi="Times New Roman" w:cs="Times New Roman"/>
          <w:sz w:val="24"/>
          <w:szCs w:val="24"/>
          <w:lang w:val="en-US"/>
        </w:rPr>
        <w:t xml:space="preserve"> no</w:t>
      </w:r>
      <w:r w:rsidR="00B534BD">
        <w:rPr>
          <w:rFonts w:ascii="Times New Roman" w:hAnsi="Times New Roman" w:cs="Times New Roman"/>
          <w:sz w:val="24"/>
          <w:szCs w:val="24"/>
          <w:lang w:val="en-US"/>
        </w:rPr>
        <w:t>t be treated in the same way, as far as semantics is concerned.</w:t>
      </w:r>
      <w:r w:rsidR="00B534BD">
        <w:rPr>
          <w:rStyle w:val="Rimandonotaapidipagina"/>
          <w:rFonts w:ascii="Times New Roman" w:hAnsi="Times New Roman" w:cs="Times New Roman"/>
          <w:sz w:val="24"/>
          <w:szCs w:val="24"/>
          <w:lang w:val="en-US"/>
        </w:rPr>
        <w:footnoteReference w:id="6"/>
      </w:r>
      <w:r w:rsidR="00B534BD">
        <w:rPr>
          <w:rFonts w:ascii="Times New Roman" w:hAnsi="Times New Roman" w:cs="Times New Roman"/>
          <w:sz w:val="24"/>
          <w:szCs w:val="24"/>
          <w:lang w:val="en-US"/>
        </w:rPr>
        <w:t xml:space="preserve"> Did they offer </w:t>
      </w:r>
      <w:r w:rsidR="00F1381D">
        <w:rPr>
          <w:rFonts w:ascii="Times New Roman" w:hAnsi="Times New Roman" w:cs="Times New Roman"/>
          <w:sz w:val="24"/>
          <w:szCs w:val="24"/>
          <w:lang w:val="en-US"/>
        </w:rPr>
        <w:t xml:space="preserve">strong enough </w:t>
      </w:r>
      <w:r w:rsidR="00B534BD">
        <w:rPr>
          <w:rFonts w:ascii="Times New Roman" w:hAnsi="Times New Roman" w:cs="Times New Roman"/>
          <w:sz w:val="24"/>
          <w:szCs w:val="24"/>
          <w:lang w:val="en-US"/>
        </w:rPr>
        <w:t>reasons? I do</w:t>
      </w:r>
      <w:r w:rsidR="00A065DF">
        <w:rPr>
          <w:rFonts w:ascii="Times New Roman" w:hAnsi="Times New Roman" w:cs="Times New Roman"/>
          <w:sz w:val="24"/>
          <w:szCs w:val="24"/>
          <w:lang w:val="en-US"/>
        </w:rPr>
        <w:t xml:space="preserve"> </w:t>
      </w:r>
      <w:r w:rsidR="00B534BD">
        <w:rPr>
          <w:rFonts w:ascii="Times New Roman" w:hAnsi="Times New Roman" w:cs="Times New Roman"/>
          <w:sz w:val="24"/>
          <w:szCs w:val="24"/>
          <w:lang w:val="en-US"/>
        </w:rPr>
        <w:t>n</w:t>
      </w:r>
      <w:r w:rsidR="00A065DF">
        <w:rPr>
          <w:rFonts w:ascii="Times New Roman" w:hAnsi="Times New Roman" w:cs="Times New Roman"/>
          <w:sz w:val="24"/>
          <w:szCs w:val="24"/>
          <w:lang w:val="en-US"/>
        </w:rPr>
        <w:t>ot think so, as I sha</w:t>
      </w:r>
      <w:r w:rsidR="001564BF">
        <w:rPr>
          <w:rFonts w:ascii="Times New Roman" w:hAnsi="Times New Roman" w:cs="Times New Roman"/>
          <w:sz w:val="24"/>
          <w:szCs w:val="24"/>
          <w:lang w:val="en-US"/>
        </w:rPr>
        <w:t>ll try to argue</w:t>
      </w:r>
      <w:r w:rsidR="00F55F2D">
        <w:rPr>
          <w:rFonts w:ascii="Times New Roman" w:hAnsi="Times New Roman" w:cs="Times New Roman"/>
          <w:sz w:val="24"/>
          <w:szCs w:val="24"/>
          <w:lang w:val="en-US"/>
        </w:rPr>
        <w:t xml:space="preserve"> below</w:t>
      </w:r>
      <w:r w:rsidR="00B534BD">
        <w:rPr>
          <w:rFonts w:ascii="Times New Roman" w:hAnsi="Times New Roman" w:cs="Times New Roman"/>
          <w:sz w:val="24"/>
          <w:szCs w:val="24"/>
          <w:lang w:val="en-US"/>
        </w:rPr>
        <w:t>.</w:t>
      </w:r>
    </w:p>
    <w:p w14:paraId="5A8BE654" w14:textId="4A4A6C5C" w:rsidR="002F592F" w:rsidRDefault="00B2307F"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lastRenderedPageBreak/>
        <w:t>It should be admitt</w:t>
      </w:r>
      <w:r w:rsidR="002F592F">
        <w:rPr>
          <w:rFonts w:ascii="Times New Roman" w:hAnsi="Times New Roman" w:cs="Times New Roman"/>
          <w:sz w:val="24"/>
          <w:szCs w:val="24"/>
          <w:lang w:val="en-US"/>
        </w:rPr>
        <w:t>ed, however, that neither Kripke nor Putnam endorsed Semantic</w:t>
      </w:r>
      <w:r w:rsidR="00EE2A90">
        <w:rPr>
          <w:rFonts w:ascii="Times New Roman" w:hAnsi="Times New Roman" w:cs="Times New Roman"/>
          <w:sz w:val="24"/>
          <w:szCs w:val="24"/>
          <w:lang w:val="en-US"/>
        </w:rPr>
        <w:t xml:space="preserve"> Uniformity. Kripke, in fact, </w:t>
      </w:r>
      <w:r w:rsidR="002F592F">
        <w:rPr>
          <w:rFonts w:ascii="Times New Roman" w:hAnsi="Times New Roman" w:cs="Times New Roman"/>
          <w:sz w:val="24"/>
          <w:szCs w:val="24"/>
          <w:lang w:val="en-US"/>
        </w:rPr>
        <w:t>su</w:t>
      </w:r>
      <w:r w:rsidR="00EE2A90">
        <w:rPr>
          <w:rFonts w:ascii="Times New Roman" w:hAnsi="Times New Roman" w:cs="Times New Roman"/>
          <w:sz w:val="24"/>
          <w:szCs w:val="24"/>
          <w:lang w:val="en-US"/>
        </w:rPr>
        <w:t>m</w:t>
      </w:r>
      <w:r w:rsidR="002F592F">
        <w:rPr>
          <w:rFonts w:ascii="Times New Roman" w:hAnsi="Times New Roman" w:cs="Times New Roman"/>
          <w:sz w:val="24"/>
          <w:szCs w:val="24"/>
          <w:lang w:val="en-US"/>
        </w:rPr>
        <w:t xml:space="preserve">med </w:t>
      </w:r>
      <w:r w:rsidR="00EE2A90">
        <w:rPr>
          <w:rFonts w:ascii="Times New Roman" w:hAnsi="Times New Roman" w:cs="Times New Roman"/>
          <w:sz w:val="24"/>
          <w:szCs w:val="24"/>
          <w:lang w:val="en-US"/>
        </w:rPr>
        <w:t xml:space="preserve">up </w:t>
      </w:r>
      <w:r w:rsidR="002F592F">
        <w:rPr>
          <w:rFonts w:ascii="Times New Roman" w:hAnsi="Times New Roman" w:cs="Times New Roman"/>
          <w:sz w:val="24"/>
          <w:szCs w:val="24"/>
          <w:lang w:val="en-US"/>
        </w:rPr>
        <w:t xml:space="preserve">his views </w:t>
      </w:r>
      <w:r w:rsidR="00EE2A90">
        <w:rPr>
          <w:rFonts w:ascii="Times New Roman" w:hAnsi="Times New Roman" w:cs="Times New Roman"/>
          <w:sz w:val="24"/>
          <w:szCs w:val="24"/>
          <w:lang w:val="en-US"/>
        </w:rPr>
        <w:t>as follows</w:t>
      </w:r>
      <w:r w:rsidR="002F592F">
        <w:rPr>
          <w:rFonts w:ascii="Times New Roman" w:hAnsi="Times New Roman" w:cs="Times New Roman"/>
          <w:sz w:val="24"/>
          <w:szCs w:val="24"/>
          <w:lang w:val="en-US"/>
        </w:rPr>
        <w:t>:</w:t>
      </w:r>
    </w:p>
    <w:p w14:paraId="4410186E" w14:textId="77777777" w:rsidR="002F592F" w:rsidRPr="00AC43E3" w:rsidRDefault="002F592F" w:rsidP="003A5CA1">
      <w:pPr>
        <w:spacing w:after="0" w:line="480" w:lineRule="auto"/>
        <w:ind w:left="567" w:right="567"/>
        <w:rPr>
          <w:rFonts w:ascii="Times New Roman" w:hAnsi="Times New Roman" w:cs="Times New Roman"/>
          <w:sz w:val="20"/>
          <w:szCs w:val="20"/>
          <w:lang w:val="en-US"/>
        </w:rPr>
      </w:pPr>
    </w:p>
    <w:p w14:paraId="38860DBA" w14:textId="594D5D76" w:rsidR="002F592F" w:rsidRPr="00AC43E3" w:rsidRDefault="002C5211" w:rsidP="003A5CA1">
      <w:pPr>
        <w:spacing w:after="0" w:line="480" w:lineRule="auto"/>
        <w:ind w:left="567" w:right="567"/>
        <w:rPr>
          <w:rFonts w:ascii="Times New Roman" w:hAnsi="Times New Roman" w:cs="Times New Roman"/>
          <w:sz w:val="20"/>
          <w:szCs w:val="20"/>
          <w:lang w:val="en-US"/>
        </w:rPr>
      </w:pPr>
      <w:r>
        <w:rPr>
          <w:rFonts w:ascii="Times New Roman" w:hAnsi="Times New Roman" w:cs="Times New Roman"/>
          <w:lang w:val="en-US"/>
        </w:rPr>
        <w:t>[M]</w:t>
      </w:r>
      <w:r w:rsidR="002F592F" w:rsidRPr="00F326F3">
        <w:rPr>
          <w:rFonts w:ascii="Times New Roman" w:hAnsi="Times New Roman" w:cs="Times New Roman"/>
          <w:lang w:val="en-US"/>
        </w:rPr>
        <w:t xml:space="preserve">y argument implicitly concludes that </w:t>
      </w:r>
      <w:r w:rsidR="002F592F" w:rsidRPr="00F326F3">
        <w:rPr>
          <w:rFonts w:ascii="Times New Roman" w:hAnsi="Times New Roman" w:cs="Times New Roman"/>
          <w:i/>
          <w:lang w:val="en-US"/>
        </w:rPr>
        <w:t>certain</w:t>
      </w:r>
      <w:r w:rsidR="002F592F" w:rsidRPr="00F326F3">
        <w:rPr>
          <w:rFonts w:ascii="Times New Roman" w:hAnsi="Times New Roman" w:cs="Times New Roman"/>
          <w:lang w:val="en-US"/>
        </w:rPr>
        <w:t xml:space="preserve"> general terms, those for natural kinds, have a greater kinship with proper names than is generally realized. This conclusion holds for certain for various species names, whether they are count nouns, such as ‘cat’, ‘tiger’, ‘chunk of gold’, or mass terms such as ‘gold’, ‘water’, ‘iron pyrites’. It also applies to </w:t>
      </w:r>
      <w:r w:rsidR="002F592F" w:rsidRPr="00F326F3">
        <w:rPr>
          <w:rFonts w:ascii="Times New Roman" w:hAnsi="Times New Roman" w:cs="Times New Roman"/>
          <w:i/>
          <w:lang w:val="en-US"/>
        </w:rPr>
        <w:t>certain</w:t>
      </w:r>
      <w:r w:rsidR="002F592F" w:rsidRPr="00F326F3">
        <w:rPr>
          <w:rFonts w:ascii="Times New Roman" w:hAnsi="Times New Roman" w:cs="Times New Roman"/>
          <w:lang w:val="en-US"/>
        </w:rPr>
        <w:t xml:space="preserve"> terms for natural phenomena, such as ‘heat’, ‘light’, ‘sound’</w:t>
      </w:r>
      <w:r w:rsidR="00AC43E3" w:rsidRPr="00F326F3">
        <w:rPr>
          <w:rFonts w:ascii="Times New Roman" w:hAnsi="Times New Roman" w:cs="Times New Roman"/>
          <w:lang w:val="en-US"/>
        </w:rPr>
        <w:t>, ‘lightning’, and, presumably, suitably elaborated, to corresponding adjectives</w:t>
      </w:r>
      <w:r w:rsidR="0077317D" w:rsidRPr="00F326F3">
        <w:rPr>
          <w:rFonts w:ascii="Times New Roman" w:hAnsi="Times New Roman" w:cs="Times New Roman"/>
          <w:lang w:val="en-US"/>
        </w:rPr>
        <w:t xml:space="preserve"> – ‘hot’, ‘loud’, ‘red’. (1972</w:t>
      </w:r>
      <w:r w:rsidR="00F326F3" w:rsidRPr="00F326F3">
        <w:rPr>
          <w:rFonts w:ascii="Times New Roman" w:hAnsi="Times New Roman" w:cs="Times New Roman"/>
          <w:lang w:val="en-US"/>
        </w:rPr>
        <w:t>:</w:t>
      </w:r>
      <w:r w:rsidR="00AC43E3" w:rsidRPr="00F326F3">
        <w:rPr>
          <w:rFonts w:ascii="Times New Roman" w:hAnsi="Times New Roman" w:cs="Times New Roman"/>
          <w:lang w:val="en-US"/>
        </w:rPr>
        <w:t xml:space="preserve"> 134, italics mine)</w:t>
      </w:r>
    </w:p>
    <w:p w14:paraId="09C96347" w14:textId="77777777" w:rsidR="00AC43E3" w:rsidRDefault="00AC43E3" w:rsidP="003A5CA1">
      <w:pPr>
        <w:spacing w:after="0" w:line="480" w:lineRule="auto"/>
        <w:ind w:firstLine="454"/>
        <w:rPr>
          <w:rFonts w:ascii="Times New Roman" w:hAnsi="Times New Roman" w:cs="Times New Roman"/>
          <w:sz w:val="24"/>
          <w:szCs w:val="24"/>
          <w:lang w:val="en-US"/>
        </w:rPr>
      </w:pPr>
    </w:p>
    <w:p w14:paraId="0DF251F2" w14:textId="2ADBC389" w:rsidR="00AC43E3" w:rsidRDefault="00AC43E3" w:rsidP="00243DAF">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 mention is made by Krip</w:t>
      </w:r>
      <w:r w:rsidR="00AE7E7C">
        <w:rPr>
          <w:rFonts w:ascii="Times New Roman" w:hAnsi="Times New Roman" w:cs="Times New Roman"/>
          <w:sz w:val="24"/>
          <w:szCs w:val="24"/>
          <w:lang w:val="en-US"/>
        </w:rPr>
        <w:t xml:space="preserve">ke of artifactual </w:t>
      </w:r>
      <w:r w:rsidR="003B6983">
        <w:rPr>
          <w:rFonts w:ascii="Times New Roman" w:hAnsi="Times New Roman" w:cs="Times New Roman"/>
          <w:sz w:val="24"/>
          <w:szCs w:val="24"/>
          <w:lang w:val="en-US"/>
        </w:rPr>
        <w:t xml:space="preserve">kind </w:t>
      </w:r>
      <w:r w:rsidR="00AE7E7C">
        <w:rPr>
          <w:rFonts w:ascii="Times New Roman" w:hAnsi="Times New Roman" w:cs="Times New Roman"/>
          <w:sz w:val="24"/>
          <w:szCs w:val="24"/>
          <w:lang w:val="en-US"/>
        </w:rPr>
        <w:t>terms, and his</w:t>
      </w:r>
      <w:r>
        <w:rPr>
          <w:rFonts w:ascii="Times New Roman" w:hAnsi="Times New Roman" w:cs="Times New Roman"/>
          <w:sz w:val="24"/>
          <w:szCs w:val="24"/>
          <w:lang w:val="en-US"/>
        </w:rPr>
        <w:t xml:space="preserve"> repeated use of the word “certain” in this pass</w:t>
      </w:r>
      <w:r w:rsidR="00FD12B2">
        <w:rPr>
          <w:rFonts w:ascii="Times New Roman" w:hAnsi="Times New Roman" w:cs="Times New Roman"/>
          <w:sz w:val="24"/>
          <w:szCs w:val="24"/>
          <w:lang w:val="en-US"/>
        </w:rPr>
        <w:t>age makes it clear that he did</w:t>
      </w:r>
      <w:r w:rsidR="00A065DF">
        <w:rPr>
          <w:rFonts w:ascii="Times New Roman" w:hAnsi="Times New Roman" w:cs="Times New Roman"/>
          <w:sz w:val="24"/>
          <w:szCs w:val="24"/>
          <w:lang w:val="en-US"/>
        </w:rPr>
        <w:t xml:space="preserve"> no</w:t>
      </w:r>
      <w:r>
        <w:rPr>
          <w:rFonts w:ascii="Times New Roman" w:hAnsi="Times New Roman" w:cs="Times New Roman"/>
          <w:sz w:val="24"/>
          <w:szCs w:val="24"/>
          <w:lang w:val="en-US"/>
        </w:rPr>
        <w:t xml:space="preserve">t want to commit himself to a general thesis concerning common nouns. Putnam was </w:t>
      </w:r>
      <w:r w:rsidR="00233303">
        <w:rPr>
          <w:rFonts w:ascii="Times New Roman" w:hAnsi="Times New Roman" w:cs="Times New Roman"/>
          <w:sz w:val="24"/>
          <w:szCs w:val="24"/>
          <w:lang w:val="en-US"/>
        </w:rPr>
        <w:t xml:space="preserve">certainly </w:t>
      </w:r>
      <w:r>
        <w:rPr>
          <w:rFonts w:ascii="Times New Roman" w:hAnsi="Times New Roman" w:cs="Times New Roman"/>
          <w:sz w:val="24"/>
          <w:szCs w:val="24"/>
          <w:lang w:val="en-US"/>
        </w:rPr>
        <w:t>more generous:</w:t>
      </w:r>
    </w:p>
    <w:p w14:paraId="243E5867" w14:textId="77777777" w:rsidR="00AC43E3" w:rsidRPr="004F5815" w:rsidRDefault="00AC43E3" w:rsidP="003A5CA1">
      <w:pPr>
        <w:spacing w:after="0" w:line="480" w:lineRule="auto"/>
        <w:ind w:left="567" w:right="567"/>
        <w:rPr>
          <w:rFonts w:ascii="Times New Roman" w:hAnsi="Times New Roman" w:cs="Times New Roman"/>
          <w:sz w:val="20"/>
          <w:szCs w:val="20"/>
          <w:lang w:val="en-US"/>
        </w:rPr>
      </w:pPr>
    </w:p>
    <w:p w14:paraId="06D236B2" w14:textId="32FDAFE1" w:rsidR="004F5815" w:rsidRPr="00F326F3" w:rsidRDefault="004F5815" w:rsidP="003A5CA1">
      <w:pPr>
        <w:spacing w:after="0" w:line="480" w:lineRule="auto"/>
        <w:ind w:left="567" w:right="567"/>
        <w:rPr>
          <w:rFonts w:ascii="Times New Roman" w:hAnsi="Times New Roman" w:cs="Times New Roman"/>
          <w:lang w:val="en-US"/>
        </w:rPr>
      </w:pPr>
      <w:r w:rsidRPr="00F326F3">
        <w:rPr>
          <w:rFonts w:ascii="Times New Roman" w:hAnsi="Times New Roman" w:cs="Times New Roman"/>
          <w:lang w:val="en-US"/>
        </w:rPr>
        <w:t>So far we have only used natural-kind words as examples; but the points we have made apply to many</w:t>
      </w:r>
      <w:r w:rsidR="00243050" w:rsidRPr="00F326F3">
        <w:rPr>
          <w:rFonts w:ascii="Times New Roman" w:hAnsi="Times New Roman" w:cs="Times New Roman"/>
          <w:lang w:val="en-US"/>
        </w:rPr>
        <w:t xml:space="preserve"> other kinds of words as well. T</w:t>
      </w:r>
      <w:r w:rsidRPr="00F326F3">
        <w:rPr>
          <w:rFonts w:ascii="Times New Roman" w:hAnsi="Times New Roman" w:cs="Times New Roman"/>
          <w:lang w:val="en-US"/>
        </w:rPr>
        <w:t>hey apply to the great majority of all nouns, and to other p</w:t>
      </w:r>
      <w:r w:rsidR="0077317D" w:rsidRPr="00F326F3">
        <w:rPr>
          <w:rFonts w:ascii="Times New Roman" w:hAnsi="Times New Roman" w:cs="Times New Roman"/>
          <w:lang w:val="en-US"/>
        </w:rPr>
        <w:t>arts of speech as well. (1975</w:t>
      </w:r>
      <w:r w:rsidR="004B153F" w:rsidRPr="00F326F3">
        <w:rPr>
          <w:rFonts w:ascii="Times New Roman" w:hAnsi="Times New Roman" w:cs="Times New Roman"/>
          <w:lang w:val="en-US"/>
        </w:rPr>
        <w:t xml:space="preserve">: </w:t>
      </w:r>
      <w:r w:rsidRPr="00F326F3">
        <w:rPr>
          <w:rFonts w:ascii="Times New Roman" w:hAnsi="Times New Roman" w:cs="Times New Roman"/>
          <w:lang w:val="en-US"/>
        </w:rPr>
        <w:t>242)</w:t>
      </w:r>
    </w:p>
    <w:p w14:paraId="498904E2" w14:textId="77777777" w:rsidR="004F5815" w:rsidRDefault="004F5815" w:rsidP="003A5CA1">
      <w:pPr>
        <w:spacing w:after="0" w:line="480" w:lineRule="auto"/>
        <w:ind w:firstLine="454"/>
        <w:rPr>
          <w:rFonts w:ascii="Times New Roman" w:hAnsi="Times New Roman" w:cs="Times New Roman"/>
          <w:sz w:val="24"/>
          <w:szCs w:val="24"/>
          <w:lang w:val="en-US"/>
        </w:rPr>
      </w:pPr>
    </w:p>
    <w:p w14:paraId="288D311D" w14:textId="23AA684D" w:rsidR="004F5815" w:rsidRDefault="00233303" w:rsidP="00243DAF">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Indeed, Putnam went on to consider “names for artifacts – words like ‘</w:t>
      </w:r>
      <w:r w:rsidR="00044A8B">
        <w:rPr>
          <w:rFonts w:ascii="Times New Roman" w:hAnsi="Times New Roman" w:cs="Times New Roman"/>
          <w:sz w:val="24"/>
          <w:szCs w:val="24"/>
          <w:lang w:val="en-US"/>
        </w:rPr>
        <w:t xml:space="preserve">pencil’, </w:t>
      </w:r>
      <w:r w:rsidR="008738E3">
        <w:rPr>
          <w:rFonts w:ascii="Times New Roman" w:hAnsi="Times New Roman" w:cs="Times New Roman"/>
          <w:sz w:val="24"/>
          <w:szCs w:val="24"/>
          <w:lang w:val="en-US"/>
        </w:rPr>
        <w:t>‘</w:t>
      </w:r>
      <w:r w:rsidR="00044A8B">
        <w:rPr>
          <w:rFonts w:ascii="Times New Roman" w:hAnsi="Times New Roman" w:cs="Times New Roman"/>
          <w:sz w:val="24"/>
          <w:szCs w:val="24"/>
          <w:lang w:val="en-US"/>
        </w:rPr>
        <w:t xml:space="preserve">chair’, </w:t>
      </w:r>
      <w:r w:rsidR="008738E3">
        <w:rPr>
          <w:rFonts w:ascii="Times New Roman" w:hAnsi="Times New Roman" w:cs="Times New Roman"/>
          <w:sz w:val="24"/>
          <w:szCs w:val="24"/>
          <w:lang w:val="en-US"/>
        </w:rPr>
        <w:t>‘</w:t>
      </w:r>
      <w:r w:rsidR="00044A8B">
        <w:rPr>
          <w:rFonts w:ascii="Times New Roman" w:hAnsi="Times New Roman" w:cs="Times New Roman"/>
          <w:sz w:val="24"/>
          <w:szCs w:val="24"/>
          <w:lang w:val="en-US"/>
        </w:rPr>
        <w:t>bottle’, etc.,”</w:t>
      </w:r>
      <w:r>
        <w:rPr>
          <w:rFonts w:ascii="Times New Roman" w:hAnsi="Times New Roman" w:cs="Times New Roman"/>
          <w:sz w:val="24"/>
          <w:szCs w:val="24"/>
          <w:lang w:val="en-US"/>
        </w:rPr>
        <w:t xml:space="preserve"> to conclude that they </w:t>
      </w:r>
      <w:r w:rsidRPr="00C90FF2">
        <w:rPr>
          <w:rFonts w:ascii="Times New Roman" w:hAnsi="Times New Roman" w:cs="Times New Roman"/>
          <w:sz w:val="24"/>
          <w:szCs w:val="24"/>
          <w:lang w:val="en-US"/>
        </w:rPr>
        <w:t xml:space="preserve">behave just </w:t>
      </w:r>
      <w:r w:rsidR="00C90FF2" w:rsidRPr="00C90FF2">
        <w:rPr>
          <w:rFonts w:ascii="Times New Roman" w:hAnsi="Times New Roman" w:cs="Times New Roman"/>
          <w:sz w:val="24"/>
          <w:szCs w:val="24"/>
          <w:lang w:val="en-US"/>
        </w:rPr>
        <w:t>like</w:t>
      </w:r>
      <w:r w:rsidRPr="00C90FF2">
        <w:rPr>
          <w:rFonts w:ascii="Times New Roman" w:hAnsi="Times New Roman" w:cs="Times New Roman"/>
          <w:sz w:val="24"/>
          <w:szCs w:val="24"/>
          <w:lang w:val="en-US"/>
        </w:rPr>
        <w:t xml:space="preserve"> natural</w:t>
      </w:r>
      <w:r>
        <w:rPr>
          <w:rFonts w:ascii="Times New Roman" w:hAnsi="Times New Roman" w:cs="Times New Roman"/>
          <w:sz w:val="24"/>
          <w:szCs w:val="24"/>
          <w:lang w:val="en-US"/>
        </w:rPr>
        <w:t xml:space="preserve"> kind terms. However, “the great majority of all nouns” does</w:t>
      </w:r>
      <w:r w:rsidR="00A065DF">
        <w:rPr>
          <w:rFonts w:ascii="Times New Roman" w:hAnsi="Times New Roman" w:cs="Times New Roman"/>
          <w:sz w:val="24"/>
          <w:szCs w:val="24"/>
          <w:lang w:val="en-US"/>
        </w:rPr>
        <w:t xml:space="preserve"> no</w:t>
      </w:r>
      <w:r>
        <w:rPr>
          <w:rFonts w:ascii="Times New Roman" w:hAnsi="Times New Roman" w:cs="Times New Roman"/>
          <w:sz w:val="24"/>
          <w:szCs w:val="24"/>
          <w:lang w:val="en-US"/>
        </w:rPr>
        <w:t xml:space="preserve">t mean </w:t>
      </w:r>
      <w:r w:rsidRPr="00233303">
        <w:rPr>
          <w:rFonts w:ascii="Times New Roman" w:hAnsi="Times New Roman" w:cs="Times New Roman"/>
          <w:i/>
          <w:sz w:val="24"/>
          <w:szCs w:val="24"/>
          <w:lang w:val="en-US"/>
        </w:rPr>
        <w:t>all nouns</w:t>
      </w:r>
      <w:r>
        <w:rPr>
          <w:rFonts w:ascii="Times New Roman" w:hAnsi="Times New Roman" w:cs="Times New Roman"/>
          <w:sz w:val="24"/>
          <w:szCs w:val="24"/>
          <w:lang w:val="en-US"/>
        </w:rPr>
        <w:t xml:space="preserve">, so not even Putnam </w:t>
      </w:r>
      <w:r w:rsidR="00AE7E7C">
        <w:rPr>
          <w:rFonts w:ascii="Times New Roman" w:hAnsi="Times New Roman" w:cs="Times New Roman"/>
          <w:sz w:val="24"/>
          <w:szCs w:val="24"/>
          <w:lang w:val="en-US"/>
        </w:rPr>
        <w:t>may be taken to endorse</w:t>
      </w:r>
      <w:r>
        <w:rPr>
          <w:rFonts w:ascii="Times New Roman" w:hAnsi="Times New Roman" w:cs="Times New Roman"/>
          <w:sz w:val="24"/>
          <w:szCs w:val="24"/>
          <w:lang w:val="en-US"/>
        </w:rPr>
        <w:t xml:space="preserve"> Semantic Uniformity.</w:t>
      </w:r>
      <w:r>
        <w:rPr>
          <w:rStyle w:val="Rimandonotaapidipagina"/>
          <w:rFonts w:ascii="Times New Roman" w:hAnsi="Times New Roman" w:cs="Times New Roman"/>
          <w:sz w:val="24"/>
          <w:szCs w:val="24"/>
          <w:lang w:val="en-US"/>
        </w:rPr>
        <w:footnoteReference w:id="7"/>
      </w:r>
    </w:p>
    <w:p w14:paraId="4BA1E54C" w14:textId="14F40803" w:rsidR="00AE7E7C" w:rsidRPr="00233303" w:rsidRDefault="00AE7E7C"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lastRenderedPageBreak/>
        <w:t>Be that as it may,</w:t>
      </w:r>
      <w:r w:rsidR="00A32AA2">
        <w:rPr>
          <w:rFonts w:ascii="Times New Roman" w:hAnsi="Times New Roman" w:cs="Times New Roman"/>
          <w:sz w:val="24"/>
          <w:szCs w:val="24"/>
          <w:lang w:val="en-US"/>
        </w:rPr>
        <w:t xml:space="preserve"> in the following years many thought that Putnam had gone too far: while he was right concerning natural kind terms</w:t>
      </w:r>
      <w:r w:rsidR="008316AE">
        <w:rPr>
          <w:rFonts w:ascii="Times New Roman" w:hAnsi="Times New Roman" w:cs="Times New Roman"/>
          <w:sz w:val="24"/>
          <w:szCs w:val="24"/>
          <w:lang w:val="en-US"/>
        </w:rPr>
        <w:t>, his account did</w:t>
      </w:r>
      <w:r w:rsidR="00A065DF">
        <w:rPr>
          <w:rFonts w:ascii="Times New Roman" w:hAnsi="Times New Roman" w:cs="Times New Roman"/>
          <w:sz w:val="24"/>
          <w:szCs w:val="24"/>
          <w:lang w:val="en-US"/>
        </w:rPr>
        <w:t xml:space="preserve"> no</w:t>
      </w:r>
      <w:r w:rsidR="008316AE">
        <w:rPr>
          <w:rFonts w:ascii="Times New Roman" w:hAnsi="Times New Roman" w:cs="Times New Roman"/>
          <w:sz w:val="24"/>
          <w:szCs w:val="24"/>
          <w:lang w:val="en-US"/>
        </w:rPr>
        <w:t xml:space="preserve">t work for other common nouns. Thus, as </w:t>
      </w:r>
      <w:proofErr w:type="spellStart"/>
      <w:r w:rsidR="009A2F73" w:rsidRPr="009A2F73">
        <w:rPr>
          <w:rFonts w:ascii="Times New Roman" w:hAnsi="Times New Roman" w:cs="Times New Roman"/>
          <w:sz w:val="24"/>
          <w:szCs w:val="24"/>
          <w:lang w:val="en-US"/>
        </w:rPr>
        <w:t>Å</w:t>
      </w:r>
      <w:r w:rsidR="008316AE" w:rsidRPr="009A2F73">
        <w:rPr>
          <w:rFonts w:ascii="Times New Roman" w:hAnsi="Times New Roman" w:cs="Times New Roman"/>
          <w:sz w:val="24"/>
          <w:szCs w:val="24"/>
          <w:lang w:val="en-US"/>
        </w:rPr>
        <w:t>sa</w:t>
      </w:r>
      <w:proofErr w:type="spellEnd"/>
      <w:r w:rsidR="008316AE">
        <w:rPr>
          <w:rFonts w:ascii="Times New Roman" w:hAnsi="Times New Roman" w:cs="Times New Roman"/>
          <w:sz w:val="24"/>
          <w:szCs w:val="24"/>
          <w:lang w:val="en-US"/>
        </w:rPr>
        <w:t xml:space="preserve"> </w:t>
      </w:r>
      <w:proofErr w:type="spellStart"/>
      <w:r w:rsidR="008316AE">
        <w:rPr>
          <w:rFonts w:ascii="Times New Roman" w:hAnsi="Times New Roman" w:cs="Times New Roman"/>
          <w:sz w:val="24"/>
          <w:szCs w:val="24"/>
          <w:lang w:val="en-US"/>
        </w:rPr>
        <w:t>Wikforss</w:t>
      </w:r>
      <w:proofErr w:type="spellEnd"/>
      <w:r w:rsidR="00814B99">
        <w:rPr>
          <w:rFonts w:ascii="Times New Roman" w:hAnsi="Times New Roman" w:cs="Times New Roman"/>
          <w:sz w:val="24"/>
          <w:szCs w:val="24"/>
          <w:lang w:val="en-US"/>
        </w:rPr>
        <w:t xml:space="preserve"> </w:t>
      </w:r>
      <w:r w:rsidR="008316AE">
        <w:rPr>
          <w:rFonts w:ascii="Times New Roman" w:hAnsi="Times New Roman" w:cs="Times New Roman"/>
          <w:sz w:val="24"/>
          <w:szCs w:val="24"/>
          <w:lang w:val="en-US"/>
        </w:rPr>
        <w:t>put it</w:t>
      </w:r>
      <w:r w:rsidR="00210759">
        <w:rPr>
          <w:rFonts w:ascii="Times New Roman" w:hAnsi="Times New Roman" w:cs="Times New Roman"/>
          <w:sz w:val="24"/>
          <w:szCs w:val="24"/>
          <w:lang w:val="en-US"/>
        </w:rPr>
        <w:t xml:space="preserve"> later</w:t>
      </w:r>
      <w:r w:rsidR="008316AE">
        <w:rPr>
          <w:rFonts w:ascii="Times New Roman" w:hAnsi="Times New Roman" w:cs="Times New Roman"/>
          <w:sz w:val="24"/>
          <w:szCs w:val="24"/>
          <w:lang w:val="en-US"/>
        </w:rPr>
        <w:t xml:space="preserve">, “the idea emerged that natural kind terms </w:t>
      </w:r>
      <w:r w:rsidR="0077317D">
        <w:rPr>
          <w:rFonts w:ascii="Times New Roman" w:hAnsi="Times New Roman" w:cs="Times New Roman"/>
          <w:sz w:val="24"/>
          <w:szCs w:val="24"/>
          <w:lang w:val="en-US"/>
        </w:rPr>
        <w:t>are semantically special” (2010</w:t>
      </w:r>
      <w:r w:rsidR="004B153F">
        <w:rPr>
          <w:rFonts w:ascii="Times New Roman" w:hAnsi="Times New Roman" w:cs="Times New Roman"/>
          <w:sz w:val="24"/>
          <w:szCs w:val="24"/>
          <w:lang w:val="en-US"/>
        </w:rPr>
        <w:t xml:space="preserve">: </w:t>
      </w:r>
      <w:r w:rsidR="008316AE">
        <w:rPr>
          <w:rFonts w:ascii="Times New Roman" w:hAnsi="Times New Roman" w:cs="Times New Roman"/>
          <w:sz w:val="24"/>
          <w:szCs w:val="24"/>
          <w:lang w:val="en-US"/>
        </w:rPr>
        <w:t>65).</w:t>
      </w:r>
      <w:r w:rsidR="00C90FF2">
        <w:rPr>
          <w:rFonts w:ascii="Times New Roman" w:hAnsi="Times New Roman" w:cs="Times New Roman"/>
          <w:sz w:val="24"/>
          <w:szCs w:val="24"/>
          <w:lang w:val="en-US"/>
        </w:rPr>
        <w:t xml:space="preserve"> Among</w:t>
      </w:r>
      <w:r w:rsidR="009908AF">
        <w:rPr>
          <w:rFonts w:ascii="Times New Roman" w:hAnsi="Times New Roman" w:cs="Times New Roman"/>
          <w:sz w:val="24"/>
          <w:szCs w:val="24"/>
          <w:lang w:val="en-US"/>
        </w:rPr>
        <w:t xml:space="preserve"> others, Stephen </w:t>
      </w:r>
      <w:r w:rsidR="003B6983">
        <w:rPr>
          <w:rFonts w:ascii="Times New Roman" w:hAnsi="Times New Roman" w:cs="Times New Roman"/>
          <w:sz w:val="24"/>
          <w:szCs w:val="24"/>
          <w:lang w:val="en-US"/>
        </w:rPr>
        <w:t xml:space="preserve">P. </w:t>
      </w:r>
      <w:r w:rsidR="009908AF">
        <w:rPr>
          <w:rFonts w:ascii="Times New Roman" w:hAnsi="Times New Roman" w:cs="Times New Roman"/>
          <w:sz w:val="24"/>
          <w:szCs w:val="24"/>
          <w:lang w:val="en-US"/>
        </w:rPr>
        <w:t xml:space="preserve">Schwartz, a former student of another father of the </w:t>
      </w:r>
      <w:r w:rsidR="00531324">
        <w:rPr>
          <w:rFonts w:ascii="Times New Roman" w:hAnsi="Times New Roman" w:cs="Times New Roman"/>
          <w:sz w:val="24"/>
          <w:szCs w:val="24"/>
          <w:lang w:val="en-US"/>
        </w:rPr>
        <w:t xml:space="preserve">so-called </w:t>
      </w:r>
      <w:r w:rsidR="009908AF" w:rsidRPr="00531324">
        <w:rPr>
          <w:rFonts w:ascii="Times New Roman" w:hAnsi="Times New Roman" w:cs="Times New Roman"/>
          <w:i/>
          <w:iCs/>
          <w:sz w:val="24"/>
          <w:szCs w:val="24"/>
          <w:lang w:val="en-US"/>
        </w:rPr>
        <w:t>new theory of reference</w:t>
      </w:r>
      <w:r w:rsidR="009908AF">
        <w:rPr>
          <w:rFonts w:ascii="Times New Roman" w:hAnsi="Times New Roman" w:cs="Times New Roman"/>
          <w:sz w:val="24"/>
          <w:szCs w:val="24"/>
          <w:lang w:val="en-US"/>
        </w:rPr>
        <w:t>, Keith Donnellan, co</w:t>
      </w:r>
      <w:r w:rsidR="00083A6B">
        <w:rPr>
          <w:rFonts w:ascii="Times New Roman" w:hAnsi="Times New Roman" w:cs="Times New Roman"/>
          <w:sz w:val="24"/>
          <w:szCs w:val="24"/>
          <w:lang w:val="en-US"/>
        </w:rPr>
        <w:t>ncluded the</w:t>
      </w:r>
      <w:r w:rsidR="00363FE9">
        <w:rPr>
          <w:rFonts w:ascii="Times New Roman" w:hAnsi="Times New Roman" w:cs="Times New Roman"/>
          <w:sz w:val="24"/>
          <w:szCs w:val="24"/>
          <w:lang w:val="en-US"/>
        </w:rPr>
        <w:t xml:space="preserve"> introduction </w:t>
      </w:r>
      <w:r w:rsidR="00363FE9" w:rsidRPr="00E411D2">
        <w:rPr>
          <w:rFonts w:ascii="Times New Roman" w:hAnsi="Times New Roman" w:cs="Times New Roman"/>
          <w:sz w:val="24"/>
          <w:szCs w:val="24"/>
          <w:lang w:val="en-US"/>
        </w:rPr>
        <w:t>to his</w:t>
      </w:r>
      <w:r w:rsidR="00A45C41" w:rsidRPr="00E411D2">
        <w:rPr>
          <w:rFonts w:ascii="Times New Roman" w:hAnsi="Times New Roman" w:cs="Times New Roman"/>
          <w:sz w:val="24"/>
          <w:szCs w:val="24"/>
          <w:lang w:val="en-US"/>
        </w:rPr>
        <w:t xml:space="preserve"> </w:t>
      </w:r>
      <w:r w:rsidR="00A41F49" w:rsidRPr="00E411D2">
        <w:rPr>
          <w:rFonts w:ascii="Times New Roman" w:hAnsi="Times New Roman" w:cs="Times New Roman"/>
          <w:sz w:val="24"/>
          <w:szCs w:val="24"/>
          <w:lang w:val="en-US"/>
        </w:rPr>
        <w:t xml:space="preserve">timely </w:t>
      </w:r>
      <w:r w:rsidR="00C90FF2" w:rsidRPr="00E411D2">
        <w:rPr>
          <w:rFonts w:ascii="Times New Roman" w:hAnsi="Times New Roman" w:cs="Times New Roman"/>
          <w:sz w:val="24"/>
          <w:szCs w:val="24"/>
          <w:lang w:val="en-US"/>
        </w:rPr>
        <w:t>1977</w:t>
      </w:r>
      <w:r w:rsidR="00363FE9">
        <w:rPr>
          <w:rFonts w:ascii="Times New Roman" w:hAnsi="Times New Roman" w:cs="Times New Roman"/>
          <w:sz w:val="24"/>
          <w:szCs w:val="24"/>
          <w:lang w:val="en-US"/>
        </w:rPr>
        <w:t xml:space="preserve"> </w:t>
      </w:r>
      <w:r w:rsidR="009908AF">
        <w:rPr>
          <w:rFonts w:ascii="Times New Roman" w:hAnsi="Times New Roman" w:cs="Times New Roman"/>
          <w:sz w:val="24"/>
          <w:szCs w:val="24"/>
          <w:lang w:val="en-US"/>
        </w:rPr>
        <w:t xml:space="preserve">collection, </w:t>
      </w:r>
      <w:r w:rsidR="009908AF" w:rsidRPr="001352F6">
        <w:rPr>
          <w:rFonts w:ascii="Times New Roman" w:hAnsi="Times New Roman" w:cs="Times New Roman"/>
          <w:i/>
          <w:sz w:val="24"/>
          <w:szCs w:val="24"/>
          <w:lang w:val="en-US"/>
        </w:rPr>
        <w:t xml:space="preserve">Naming, </w:t>
      </w:r>
      <w:r w:rsidR="001352F6" w:rsidRPr="001352F6">
        <w:rPr>
          <w:rFonts w:ascii="Times New Roman" w:hAnsi="Times New Roman" w:cs="Times New Roman"/>
          <w:i/>
          <w:sz w:val="24"/>
          <w:szCs w:val="24"/>
          <w:lang w:val="en-US"/>
        </w:rPr>
        <w:t>n</w:t>
      </w:r>
      <w:r w:rsidR="009908AF" w:rsidRPr="001352F6">
        <w:rPr>
          <w:rFonts w:ascii="Times New Roman" w:hAnsi="Times New Roman" w:cs="Times New Roman"/>
          <w:i/>
          <w:sz w:val="24"/>
          <w:szCs w:val="24"/>
          <w:lang w:val="en-US"/>
        </w:rPr>
        <w:t>ecessity</w:t>
      </w:r>
      <w:r w:rsidR="00044A8B" w:rsidRPr="001352F6">
        <w:rPr>
          <w:rFonts w:ascii="Times New Roman" w:hAnsi="Times New Roman" w:cs="Times New Roman"/>
          <w:i/>
          <w:sz w:val="24"/>
          <w:szCs w:val="24"/>
          <w:lang w:val="en-US"/>
        </w:rPr>
        <w:t>,</w:t>
      </w:r>
      <w:r w:rsidR="009908AF" w:rsidRPr="001352F6">
        <w:rPr>
          <w:rFonts w:ascii="Times New Roman" w:hAnsi="Times New Roman" w:cs="Times New Roman"/>
          <w:i/>
          <w:sz w:val="24"/>
          <w:szCs w:val="24"/>
          <w:lang w:val="en-US"/>
        </w:rPr>
        <w:t xml:space="preserve"> and </w:t>
      </w:r>
      <w:r w:rsidR="001352F6" w:rsidRPr="001352F6">
        <w:rPr>
          <w:rFonts w:ascii="Times New Roman" w:hAnsi="Times New Roman" w:cs="Times New Roman"/>
          <w:i/>
          <w:sz w:val="24"/>
          <w:szCs w:val="24"/>
          <w:lang w:val="en-US"/>
        </w:rPr>
        <w:t>n</w:t>
      </w:r>
      <w:r w:rsidR="009908AF" w:rsidRPr="001352F6">
        <w:rPr>
          <w:rFonts w:ascii="Times New Roman" w:hAnsi="Times New Roman" w:cs="Times New Roman"/>
          <w:i/>
          <w:sz w:val="24"/>
          <w:szCs w:val="24"/>
          <w:lang w:val="en-US"/>
        </w:rPr>
        <w:t xml:space="preserve">atural </w:t>
      </w:r>
      <w:r w:rsidR="001352F6" w:rsidRPr="001352F6">
        <w:rPr>
          <w:rFonts w:ascii="Times New Roman" w:hAnsi="Times New Roman" w:cs="Times New Roman"/>
          <w:i/>
          <w:sz w:val="24"/>
          <w:szCs w:val="24"/>
          <w:lang w:val="en-US"/>
        </w:rPr>
        <w:t>k</w:t>
      </w:r>
      <w:r w:rsidR="009908AF" w:rsidRPr="001352F6">
        <w:rPr>
          <w:rFonts w:ascii="Times New Roman" w:hAnsi="Times New Roman" w:cs="Times New Roman"/>
          <w:i/>
          <w:sz w:val="24"/>
          <w:szCs w:val="24"/>
          <w:lang w:val="en-US"/>
        </w:rPr>
        <w:t>inds</w:t>
      </w:r>
      <w:r w:rsidR="009908AF" w:rsidRPr="001352F6">
        <w:rPr>
          <w:rFonts w:ascii="Times New Roman" w:hAnsi="Times New Roman" w:cs="Times New Roman"/>
          <w:sz w:val="24"/>
          <w:szCs w:val="24"/>
          <w:lang w:val="en-US"/>
        </w:rPr>
        <w:t xml:space="preserve">, </w:t>
      </w:r>
      <w:r w:rsidR="00083A6B" w:rsidRPr="001352F6">
        <w:rPr>
          <w:rFonts w:ascii="Times New Roman" w:hAnsi="Times New Roman" w:cs="Times New Roman"/>
          <w:sz w:val="24"/>
          <w:szCs w:val="24"/>
          <w:lang w:val="en-US"/>
        </w:rPr>
        <w:t>by voicing the</w:t>
      </w:r>
      <w:r w:rsidR="00A45C41" w:rsidRPr="001352F6">
        <w:rPr>
          <w:rFonts w:ascii="Times New Roman" w:hAnsi="Times New Roman" w:cs="Times New Roman"/>
          <w:sz w:val="24"/>
          <w:szCs w:val="24"/>
          <w:lang w:val="en-US"/>
        </w:rPr>
        <w:t xml:space="preserve"> opinion that “traditional thinki</w:t>
      </w:r>
      <w:r w:rsidR="00A45C41">
        <w:rPr>
          <w:rFonts w:ascii="Times New Roman" w:hAnsi="Times New Roman" w:cs="Times New Roman"/>
          <w:sz w:val="24"/>
          <w:szCs w:val="24"/>
          <w:lang w:val="en-US"/>
        </w:rPr>
        <w:t xml:space="preserve">ng about meaning and the </w:t>
      </w:r>
      <w:r w:rsidR="007333FE">
        <w:rPr>
          <w:rFonts w:ascii="Times New Roman" w:hAnsi="Times New Roman" w:cs="Times New Roman"/>
          <w:sz w:val="24"/>
          <w:szCs w:val="24"/>
          <w:lang w:val="en-US"/>
        </w:rPr>
        <w:t xml:space="preserve">new </w:t>
      </w:r>
      <w:r w:rsidR="00A45C41">
        <w:rPr>
          <w:rFonts w:ascii="Times New Roman" w:hAnsi="Times New Roman" w:cs="Times New Roman"/>
          <w:sz w:val="24"/>
          <w:szCs w:val="24"/>
          <w:lang w:val="en-US"/>
        </w:rPr>
        <w:t>theory of reference</w:t>
      </w:r>
      <w:r w:rsidR="009908AF">
        <w:rPr>
          <w:rFonts w:ascii="Times New Roman" w:hAnsi="Times New Roman" w:cs="Times New Roman"/>
          <w:sz w:val="24"/>
          <w:szCs w:val="24"/>
          <w:lang w:val="en-US"/>
        </w:rPr>
        <w:t xml:space="preserve"> </w:t>
      </w:r>
      <w:r w:rsidR="00A45C41">
        <w:rPr>
          <w:rFonts w:ascii="Times New Roman" w:hAnsi="Times New Roman" w:cs="Times New Roman"/>
          <w:sz w:val="24"/>
          <w:szCs w:val="24"/>
          <w:lang w:val="en-US"/>
        </w:rPr>
        <w:t xml:space="preserve">need not exclude each other,” as “[t]he </w:t>
      </w:r>
      <w:proofErr w:type="spellStart"/>
      <w:r w:rsidR="00A45C41">
        <w:rPr>
          <w:rFonts w:ascii="Times New Roman" w:hAnsi="Times New Roman" w:cs="Times New Roman"/>
          <w:sz w:val="24"/>
          <w:szCs w:val="24"/>
          <w:lang w:val="en-US"/>
        </w:rPr>
        <w:t>new</w:t>
      </w:r>
      <w:proofErr w:type="spellEnd"/>
      <w:r w:rsidR="00A45C41">
        <w:rPr>
          <w:rFonts w:ascii="Times New Roman" w:hAnsi="Times New Roman" w:cs="Times New Roman"/>
          <w:sz w:val="24"/>
          <w:szCs w:val="24"/>
          <w:lang w:val="en-US"/>
        </w:rPr>
        <w:t xml:space="preserve"> theory is correct about natural kind terms and the traditional theory is correct </w:t>
      </w:r>
      <w:r w:rsidR="0077317D">
        <w:rPr>
          <w:rFonts w:ascii="Times New Roman" w:hAnsi="Times New Roman" w:cs="Times New Roman"/>
          <w:sz w:val="24"/>
          <w:szCs w:val="24"/>
          <w:lang w:val="en-US"/>
        </w:rPr>
        <w:t>about nominal kind terms” (1977</w:t>
      </w:r>
      <w:r w:rsidR="004B153F">
        <w:rPr>
          <w:rFonts w:ascii="Times New Roman" w:hAnsi="Times New Roman" w:cs="Times New Roman"/>
          <w:sz w:val="24"/>
          <w:szCs w:val="24"/>
          <w:lang w:val="en-US"/>
        </w:rPr>
        <w:t xml:space="preserve">: </w:t>
      </w:r>
      <w:r w:rsidR="00A45C41">
        <w:rPr>
          <w:rFonts w:ascii="Times New Roman" w:hAnsi="Times New Roman" w:cs="Times New Roman"/>
          <w:sz w:val="24"/>
          <w:szCs w:val="24"/>
          <w:lang w:val="en-US"/>
        </w:rPr>
        <w:t xml:space="preserve">41). In </w:t>
      </w:r>
      <w:r w:rsidR="006E18D1">
        <w:rPr>
          <w:rFonts w:ascii="Times New Roman" w:hAnsi="Times New Roman" w:cs="Times New Roman"/>
          <w:sz w:val="24"/>
          <w:szCs w:val="24"/>
          <w:lang w:val="en-US"/>
        </w:rPr>
        <w:t>a series of papers published</w:t>
      </w:r>
      <w:r w:rsidR="009908AF">
        <w:rPr>
          <w:rFonts w:ascii="Times New Roman" w:hAnsi="Times New Roman" w:cs="Times New Roman"/>
          <w:sz w:val="24"/>
          <w:szCs w:val="24"/>
          <w:lang w:val="en-US"/>
        </w:rPr>
        <w:t xml:space="preserve"> </w:t>
      </w:r>
      <w:r w:rsidR="00A45C41">
        <w:rPr>
          <w:rFonts w:ascii="Times New Roman" w:hAnsi="Times New Roman" w:cs="Times New Roman"/>
          <w:sz w:val="24"/>
          <w:szCs w:val="24"/>
          <w:lang w:val="en-US"/>
        </w:rPr>
        <w:t>in the following years</w:t>
      </w:r>
      <w:r w:rsidR="006E18D1">
        <w:rPr>
          <w:rFonts w:ascii="Times New Roman" w:hAnsi="Times New Roman" w:cs="Times New Roman"/>
          <w:sz w:val="24"/>
          <w:szCs w:val="24"/>
          <w:lang w:val="en-US"/>
        </w:rPr>
        <w:t xml:space="preserve"> (1978, 1980</w:t>
      </w:r>
      <w:r w:rsidR="00AC16F5">
        <w:rPr>
          <w:rFonts w:ascii="Times New Roman" w:hAnsi="Times New Roman" w:cs="Times New Roman"/>
          <w:sz w:val="24"/>
          <w:szCs w:val="24"/>
          <w:lang w:val="en-US"/>
        </w:rPr>
        <w:t>a</w:t>
      </w:r>
      <w:r w:rsidR="006E18D1">
        <w:rPr>
          <w:rFonts w:ascii="Times New Roman" w:hAnsi="Times New Roman" w:cs="Times New Roman"/>
          <w:sz w:val="24"/>
          <w:szCs w:val="24"/>
          <w:lang w:val="en-US"/>
        </w:rPr>
        <w:t>, 1983)</w:t>
      </w:r>
      <w:r w:rsidR="00A45C41">
        <w:rPr>
          <w:rFonts w:ascii="Times New Roman" w:hAnsi="Times New Roman" w:cs="Times New Roman"/>
          <w:sz w:val="24"/>
          <w:szCs w:val="24"/>
          <w:lang w:val="en-US"/>
        </w:rPr>
        <w:t>, Schwartz tried to substantiate the latter claim by focusing on a certain class of purported nominal kind terms</w:t>
      </w:r>
      <w:r w:rsidR="006E18D1">
        <w:rPr>
          <w:rFonts w:ascii="Times New Roman" w:hAnsi="Times New Roman" w:cs="Times New Roman"/>
          <w:sz w:val="24"/>
          <w:szCs w:val="24"/>
          <w:lang w:val="en-US"/>
        </w:rPr>
        <w:t xml:space="preserve">, artifactual </w:t>
      </w:r>
      <w:r w:rsidR="003B6983">
        <w:rPr>
          <w:rFonts w:ascii="Times New Roman" w:hAnsi="Times New Roman" w:cs="Times New Roman"/>
          <w:sz w:val="24"/>
          <w:szCs w:val="24"/>
          <w:lang w:val="en-US"/>
        </w:rPr>
        <w:t xml:space="preserve">kind </w:t>
      </w:r>
      <w:r w:rsidR="006E18D1">
        <w:rPr>
          <w:rFonts w:ascii="Times New Roman" w:hAnsi="Times New Roman" w:cs="Times New Roman"/>
          <w:sz w:val="24"/>
          <w:szCs w:val="24"/>
          <w:lang w:val="en-US"/>
        </w:rPr>
        <w:t xml:space="preserve">terms. The challenge to </w:t>
      </w:r>
      <w:r w:rsidR="007333FE">
        <w:rPr>
          <w:rFonts w:ascii="Times New Roman" w:hAnsi="Times New Roman" w:cs="Times New Roman"/>
          <w:sz w:val="24"/>
          <w:szCs w:val="24"/>
          <w:lang w:val="en-US"/>
        </w:rPr>
        <w:t>Semantic Uniformity was mounted</w:t>
      </w:r>
      <w:r w:rsidR="00243DAF">
        <w:rPr>
          <w:rFonts w:ascii="Times New Roman" w:hAnsi="Times New Roman" w:cs="Times New Roman"/>
          <w:sz w:val="24"/>
          <w:szCs w:val="24"/>
          <w:lang w:val="en-US"/>
        </w:rPr>
        <w:t>.</w:t>
      </w:r>
    </w:p>
    <w:p w14:paraId="1CE6848E" w14:textId="79FE52A3" w:rsidR="00534D78" w:rsidRDefault="00A065DF"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In what follows, I sha</w:t>
      </w:r>
      <w:r w:rsidR="006E18D1">
        <w:rPr>
          <w:rFonts w:ascii="Times New Roman" w:hAnsi="Times New Roman" w:cs="Times New Roman"/>
          <w:sz w:val="24"/>
          <w:szCs w:val="24"/>
          <w:lang w:val="en-US"/>
        </w:rPr>
        <w:t>ll focus mainly on Sch</w:t>
      </w:r>
      <w:r w:rsidR="00C90FF2">
        <w:rPr>
          <w:rFonts w:ascii="Times New Roman" w:hAnsi="Times New Roman" w:cs="Times New Roman"/>
          <w:sz w:val="24"/>
          <w:szCs w:val="24"/>
          <w:lang w:val="en-US"/>
        </w:rPr>
        <w:t xml:space="preserve">wartz’s work, which is the most fully </w:t>
      </w:r>
      <w:r w:rsidR="006E18D1">
        <w:rPr>
          <w:rFonts w:ascii="Times New Roman" w:hAnsi="Times New Roman" w:cs="Times New Roman"/>
          <w:sz w:val="24"/>
          <w:szCs w:val="24"/>
          <w:lang w:val="en-US"/>
        </w:rPr>
        <w:t>developed</w:t>
      </w:r>
      <w:r>
        <w:rPr>
          <w:rFonts w:ascii="Times New Roman" w:hAnsi="Times New Roman" w:cs="Times New Roman"/>
          <w:sz w:val="24"/>
          <w:szCs w:val="24"/>
          <w:lang w:val="en-US"/>
        </w:rPr>
        <w:t xml:space="preserve"> in this direction. However, it i</w:t>
      </w:r>
      <w:r w:rsidR="006E18D1">
        <w:rPr>
          <w:rFonts w:ascii="Times New Roman" w:hAnsi="Times New Roman" w:cs="Times New Roman"/>
          <w:sz w:val="24"/>
          <w:szCs w:val="24"/>
          <w:lang w:val="en-US"/>
        </w:rPr>
        <w:t>s important to keep in mind</w:t>
      </w:r>
      <w:r w:rsidR="00795F3D">
        <w:rPr>
          <w:rFonts w:ascii="Times New Roman" w:hAnsi="Times New Roman" w:cs="Times New Roman"/>
          <w:sz w:val="24"/>
          <w:szCs w:val="24"/>
          <w:lang w:val="en-US"/>
        </w:rPr>
        <w:t xml:space="preserve"> that Schwartz was by no means alone in his battle. On th</w:t>
      </w:r>
      <w:r w:rsidR="00C90FF2">
        <w:rPr>
          <w:rFonts w:ascii="Times New Roman" w:hAnsi="Times New Roman" w:cs="Times New Roman"/>
          <w:sz w:val="24"/>
          <w:szCs w:val="24"/>
          <w:lang w:val="en-US"/>
        </w:rPr>
        <w:t>e contrary, I believe</w:t>
      </w:r>
      <w:r w:rsidR="00EE2A90">
        <w:rPr>
          <w:rFonts w:ascii="Times New Roman" w:hAnsi="Times New Roman" w:cs="Times New Roman"/>
          <w:sz w:val="24"/>
          <w:szCs w:val="24"/>
          <w:lang w:val="en-US"/>
        </w:rPr>
        <w:t xml:space="preserve"> that his concerns</w:t>
      </w:r>
      <w:r w:rsidR="00795F3D">
        <w:rPr>
          <w:rFonts w:ascii="Times New Roman" w:hAnsi="Times New Roman" w:cs="Times New Roman"/>
          <w:sz w:val="24"/>
          <w:szCs w:val="24"/>
          <w:lang w:val="en-US"/>
        </w:rPr>
        <w:t xml:space="preserve"> were, and are, quite widespread in the philosophical community, and implicit denials of Semantic Uniformity have often surfaced in the literature.</w:t>
      </w:r>
      <w:r w:rsidR="008738E3">
        <w:rPr>
          <w:rFonts w:ascii="Times New Roman" w:hAnsi="Times New Roman" w:cs="Times New Roman"/>
          <w:sz w:val="24"/>
          <w:szCs w:val="24"/>
          <w:lang w:val="en-US"/>
        </w:rPr>
        <w:t xml:space="preserve"> Thus</w:t>
      </w:r>
      <w:r w:rsidR="004C58D4">
        <w:rPr>
          <w:rFonts w:ascii="Times New Roman" w:hAnsi="Times New Roman" w:cs="Times New Roman"/>
          <w:sz w:val="24"/>
          <w:szCs w:val="24"/>
          <w:lang w:val="en-US"/>
        </w:rPr>
        <w:t xml:space="preserve">, for example, </w:t>
      </w:r>
      <w:r w:rsidR="00334C63">
        <w:rPr>
          <w:rFonts w:ascii="Times New Roman" w:hAnsi="Times New Roman" w:cs="Times New Roman"/>
          <w:sz w:val="24"/>
          <w:szCs w:val="24"/>
          <w:lang w:val="en-US"/>
        </w:rPr>
        <w:t xml:space="preserve">some years later </w:t>
      </w:r>
      <w:r w:rsidR="004C58D4">
        <w:rPr>
          <w:rFonts w:ascii="Times New Roman" w:hAnsi="Times New Roman" w:cs="Times New Roman"/>
          <w:sz w:val="24"/>
          <w:szCs w:val="24"/>
          <w:lang w:val="en-US"/>
        </w:rPr>
        <w:t xml:space="preserve">Barbara Abbott published </w:t>
      </w:r>
      <w:r w:rsidR="00534D78">
        <w:rPr>
          <w:rFonts w:ascii="Times New Roman" w:hAnsi="Times New Roman" w:cs="Times New Roman"/>
          <w:sz w:val="24"/>
          <w:szCs w:val="24"/>
          <w:lang w:val="en-US"/>
        </w:rPr>
        <w:t>an article</w:t>
      </w:r>
      <w:r w:rsidR="004C58D4">
        <w:rPr>
          <w:rFonts w:ascii="Times New Roman" w:hAnsi="Times New Roman" w:cs="Times New Roman"/>
          <w:sz w:val="24"/>
          <w:szCs w:val="24"/>
          <w:lang w:val="en-US"/>
        </w:rPr>
        <w:t xml:space="preserve"> on natural kind terms and other common nouns </w:t>
      </w:r>
      <w:r w:rsidR="004C58D4">
        <w:rPr>
          <w:rFonts w:ascii="Times New Roman" w:hAnsi="Times New Roman" w:cs="Times New Roman"/>
          <w:sz w:val="24"/>
          <w:szCs w:val="24"/>
          <w:lang w:val="en-US"/>
        </w:rPr>
        <w:lastRenderedPageBreak/>
        <w:t xml:space="preserve">defending “a conservative position on </w:t>
      </w:r>
      <w:proofErr w:type="spellStart"/>
      <w:r w:rsidR="004C58D4">
        <w:rPr>
          <w:rFonts w:ascii="Times New Roman" w:hAnsi="Times New Roman" w:cs="Times New Roman"/>
          <w:sz w:val="24"/>
          <w:szCs w:val="24"/>
          <w:lang w:val="en-US"/>
        </w:rPr>
        <w:t>nondescriptionality</w:t>
      </w:r>
      <w:proofErr w:type="spellEnd"/>
      <w:r w:rsidR="004C58D4">
        <w:rPr>
          <w:rFonts w:ascii="Times New Roman" w:hAnsi="Times New Roman" w:cs="Times New Roman"/>
          <w:sz w:val="24"/>
          <w:szCs w:val="24"/>
          <w:lang w:val="en-US"/>
        </w:rPr>
        <w:t>,” according to which “relatively few natural language w</w:t>
      </w:r>
      <w:r w:rsidR="003F1621">
        <w:rPr>
          <w:rFonts w:ascii="Times New Roman" w:hAnsi="Times New Roman" w:cs="Times New Roman"/>
          <w:sz w:val="24"/>
          <w:szCs w:val="24"/>
          <w:lang w:val="en-US"/>
        </w:rPr>
        <w:t>ords have this prop</w:t>
      </w:r>
      <w:r w:rsidR="0077317D">
        <w:rPr>
          <w:rFonts w:ascii="Times New Roman" w:hAnsi="Times New Roman" w:cs="Times New Roman"/>
          <w:sz w:val="24"/>
          <w:szCs w:val="24"/>
          <w:lang w:val="en-US"/>
        </w:rPr>
        <w:t>e</w:t>
      </w:r>
      <w:r w:rsidR="003F1621">
        <w:rPr>
          <w:rFonts w:ascii="Times New Roman" w:hAnsi="Times New Roman" w:cs="Times New Roman"/>
          <w:sz w:val="24"/>
          <w:szCs w:val="24"/>
          <w:lang w:val="en-US"/>
        </w:rPr>
        <w:t>r</w:t>
      </w:r>
      <w:r w:rsidR="0077317D">
        <w:rPr>
          <w:rFonts w:ascii="Times New Roman" w:hAnsi="Times New Roman" w:cs="Times New Roman"/>
          <w:sz w:val="24"/>
          <w:szCs w:val="24"/>
          <w:lang w:val="en-US"/>
        </w:rPr>
        <w:t>ty” (1989</w:t>
      </w:r>
      <w:r w:rsidR="004B153F">
        <w:rPr>
          <w:rFonts w:ascii="Times New Roman" w:hAnsi="Times New Roman" w:cs="Times New Roman"/>
          <w:sz w:val="24"/>
          <w:szCs w:val="24"/>
          <w:lang w:val="en-US"/>
        </w:rPr>
        <w:t xml:space="preserve">: </w:t>
      </w:r>
      <w:r w:rsidR="004C58D4">
        <w:rPr>
          <w:rFonts w:ascii="Times New Roman" w:hAnsi="Times New Roman" w:cs="Times New Roman"/>
          <w:sz w:val="24"/>
          <w:szCs w:val="24"/>
          <w:lang w:val="en-US"/>
        </w:rPr>
        <w:t>269)</w:t>
      </w:r>
      <w:r w:rsidR="00404C21">
        <w:rPr>
          <w:rFonts w:ascii="Times New Roman" w:hAnsi="Times New Roman" w:cs="Times New Roman"/>
          <w:sz w:val="24"/>
          <w:szCs w:val="24"/>
          <w:lang w:val="en-US"/>
        </w:rPr>
        <w:t>, where “</w:t>
      </w:r>
      <w:r w:rsidR="003F1621">
        <w:rPr>
          <w:rFonts w:ascii="Times New Roman" w:hAnsi="Times New Roman" w:cs="Times New Roman"/>
          <w:sz w:val="24"/>
          <w:szCs w:val="24"/>
          <w:lang w:val="en-US"/>
        </w:rPr>
        <w:t>[</w:t>
      </w:r>
      <w:r w:rsidR="00404C21">
        <w:rPr>
          <w:rFonts w:ascii="Times New Roman" w:hAnsi="Times New Roman" w:cs="Times New Roman"/>
          <w:sz w:val="24"/>
          <w:szCs w:val="24"/>
          <w:lang w:val="en-US"/>
        </w:rPr>
        <w:t>t</w:t>
      </w:r>
      <w:r w:rsidR="003F1621">
        <w:rPr>
          <w:rFonts w:ascii="Times New Roman" w:hAnsi="Times New Roman" w:cs="Times New Roman"/>
          <w:sz w:val="24"/>
          <w:szCs w:val="24"/>
          <w:lang w:val="en-US"/>
        </w:rPr>
        <w:t>]</w:t>
      </w:r>
      <w:r w:rsidR="00404C21">
        <w:rPr>
          <w:rFonts w:ascii="Times New Roman" w:hAnsi="Times New Roman" w:cs="Times New Roman"/>
          <w:sz w:val="24"/>
          <w:szCs w:val="24"/>
          <w:lang w:val="en-US"/>
        </w:rPr>
        <w:t xml:space="preserve">he battle line falls naturally between species names like </w:t>
      </w:r>
      <w:r w:rsidR="00404C21" w:rsidRPr="00404C21">
        <w:rPr>
          <w:rFonts w:ascii="Times New Roman" w:hAnsi="Times New Roman" w:cs="Times New Roman"/>
          <w:i/>
          <w:sz w:val="24"/>
          <w:szCs w:val="24"/>
          <w:lang w:val="en-US"/>
        </w:rPr>
        <w:t xml:space="preserve">tiger </w:t>
      </w:r>
      <w:r w:rsidR="00404C21">
        <w:rPr>
          <w:rFonts w:ascii="Times New Roman" w:hAnsi="Times New Roman" w:cs="Times New Roman"/>
          <w:sz w:val="24"/>
          <w:szCs w:val="24"/>
          <w:lang w:val="en-US"/>
        </w:rPr>
        <w:t xml:space="preserve">and </w:t>
      </w:r>
      <w:r w:rsidR="00404C21" w:rsidRPr="00404C21">
        <w:rPr>
          <w:rFonts w:ascii="Times New Roman" w:hAnsi="Times New Roman" w:cs="Times New Roman"/>
          <w:i/>
          <w:sz w:val="24"/>
          <w:szCs w:val="24"/>
          <w:lang w:val="en-US"/>
        </w:rPr>
        <w:t>gold</w:t>
      </w:r>
      <w:r w:rsidR="00404C21">
        <w:rPr>
          <w:rFonts w:ascii="Times New Roman" w:hAnsi="Times New Roman" w:cs="Times New Roman"/>
          <w:sz w:val="24"/>
          <w:szCs w:val="24"/>
          <w:lang w:val="en-US"/>
        </w:rPr>
        <w:t xml:space="preserve">, and artifact terms like </w:t>
      </w:r>
      <w:r w:rsidR="00404C21" w:rsidRPr="00404C21">
        <w:rPr>
          <w:rFonts w:ascii="Times New Roman" w:hAnsi="Times New Roman" w:cs="Times New Roman"/>
          <w:i/>
          <w:sz w:val="24"/>
          <w:szCs w:val="24"/>
          <w:lang w:val="en-US"/>
        </w:rPr>
        <w:t>pencil</w:t>
      </w:r>
      <w:r w:rsidR="00404C21">
        <w:rPr>
          <w:rFonts w:ascii="Times New Roman" w:hAnsi="Times New Roman" w:cs="Times New Roman"/>
          <w:sz w:val="24"/>
          <w:szCs w:val="24"/>
          <w:lang w:val="en-US"/>
        </w:rPr>
        <w:t xml:space="preserve">, </w:t>
      </w:r>
      <w:r w:rsidR="00404C21" w:rsidRPr="00404C21">
        <w:rPr>
          <w:rFonts w:ascii="Times New Roman" w:hAnsi="Times New Roman" w:cs="Times New Roman"/>
          <w:i/>
          <w:sz w:val="24"/>
          <w:szCs w:val="24"/>
          <w:lang w:val="en-US"/>
        </w:rPr>
        <w:t>chair</w:t>
      </w:r>
      <w:r w:rsidR="00404C21">
        <w:rPr>
          <w:rFonts w:ascii="Times New Roman" w:hAnsi="Times New Roman" w:cs="Times New Roman"/>
          <w:sz w:val="24"/>
          <w:szCs w:val="24"/>
          <w:lang w:val="en-US"/>
        </w:rPr>
        <w:t xml:space="preserve">, and </w:t>
      </w:r>
      <w:r w:rsidR="00404C21" w:rsidRPr="00404C21">
        <w:rPr>
          <w:rFonts w:ascii="Times New Roman" w:hAnsi="Times New Roman" w:cs="Times New Roman"/>
          <w:i/>
          <w:sz w:val="24"/>
          <w:szCs w:val="24"/>
          <w:lang w:val="en-US"/>
        </w:rPr>
        <w:t>coffeepot</w:t>
      </w:r>
      <w:r w:rsidR="00404C21">
        <w:rPr>
          <w:rFonts w:ascii="Times New Roman" w:hAnsi="Times New Roman" w:cs="Times New Roman"/>
          <w:sz w:val="24"/>
          <w:szCs w:val="24"/>
          <w:lang w:val="en-US"/>
        </w:rPr>
        <w:t>” (271)</w:t>
      </w:r>
      <w:r w:rsidR="004C58D4">
        <w:rPr>
          <w:rFonts w:ascii="Times New Roman" w:hAnsi="Times New Roman" w:cs="Times New Roman"/>
          <w:sz w:val="24"/>
          <w:szCs w:val="24"/>
          <w:lang w:val="en-US"/>
        </w:rPr>
        <w:t xml:space="preserve">. And in their well-known textbook, Michael Devitt and Kim </w:t>
      </w:r>
      <w:proofErr w:type="spellStart"/>
      <w:r w:rsidR="004C58D4">
        <w:rPr>
          <w:rFonts w:ascii="Times New Roman" w:hAnsi="Times New Roman" w:cs="Times New Roman"/>
          <w:sz w:val="24"/>
          <w:szCs w:val="24"/>
          <w:lang w:val="en-US"/>
        </w:rPr>
        <w:t>Sterelny</w:t>
      </w:r>
      <w:proofErr w:type="spellEnd"/>
      <w:r w:rsidR="004C58D4">
        <w:rPr>
          <w:rFonts w:ascii="Times New Roman" w:hAnsi="Times New Roman" w:cs="Times New Roman"/>
          <w:sz w:val="24"/>
          <w:szCs w:val="24"/>
          <w:lang w:val="en-US"/>
        </w:rPr>
        <w:t xml:space="preserve"> wrote:</w:t>
      </w:r>
    </w:p>
    <w:p w14:paraId="5277FD4C" w14:textId="77777777" w:rsidR="00534D78" w:rsidRDefault="00534D78" w:rsidP="003A5CA1">
      <w:pPr>
        <w:spacing w:after="0" w:line="480" w:lineRule="auto"/>
        <w:ind w:firstLine="454"/>
        <w:rPr>
          <w:rFonts w:ascii="Times New Roman" w:hAnsi="Times New Roman" w:cs="Times New Roman"/>
          <w:sz w:val="24"/>
          <w:szCs w:val="24"/>
          <w:lang w:val="en-US"/>
        </w:rPr>
      </w:pPr>
    </w:p>
    <w:p w14:paraId="603D31E9" w14:textId="6A119514" w:rsidR="00AC43E3" w:rsidRPr="00F326F3" w:rsidRDefault="00534D78" w:rsidP="003A5CA1">
      <w:pPr>
        <w:spacing w:after="0" w:line="480" w:lineRule="auto"/>
        <w:ind w:left="567" w:right="567"/>
        <w:rPr>
          <w:lang w:val="en-GB"/>
        </w:rPr>
      </w:pPr>
      <w:r w:rsidRPr="00F326F3">
        <w:rPr>
          <w:rFonts w:ascii="Times New Roman" w:hAnsi="Times New Roman" w:cs="Times New Roman"/>
          <w:lang w:val="en-US"/>
        </w:rPr>
        <w:t xml:space="preserve">Putnam, who did so much to launch the causal theory of natural kind terms, saw the theory as having much wider application; it stretched even to kind terms like ‘pencil’ and ‘pediatrician’ </w:t>
      </w:r>
      <w:r w:rsidR="002C5211">
        <w:rPr>
          <w:rFonts w:ascii="Times New Roman" w:hAnsi="Times New Roman" w:cs="Times New Roman"/>
          <w:lang w:val="en-US"/>
        </w:rPr>
        <w:t>(1975: 242-5).</w:t>
      </w:r>
      <w:r w:rsidRPr="00F326F3">
        <w:rPr>
          <w:rFonts w:ascii="Times New Roman" w:hAnsi="Times New Roman" w:cs="Times New Roman"/>
          <w:lang w:val="en-US"/>
        </w:rPr>
        <w:t xml:space="preserve"> We are as enthusiastic for conquest as any causal theorist could be, but the wise imperialist knows his limitations. We think that</w:t>
      </w:r>
      <w:r w:rsidR="0077317D" w:rsidRPr="00F326F3">
        <w:rPr>
          <w:rFonts w:ascii="Times New Roman" w:hAnsi="Times New Roman" w:cs="Times New Roman"/>
          <w:lang w:val="en-US"/>
        </w:rPr>
        <w:t xml:space="preserve"> Putnam goes way too far. (1999</w:t>
      </w:r>
      <w:r w:rsidR="004B153F" w:rsidRPr="00F326F3">
        <w:rPr>
          <w:rFonts w:ascii="Times New Roman" w:hAnsi="Times New Roman" w:cs="Times New Roman"/>
          <w:lang w:val="en-US"/>
        </w:rPr>
        <w:t>:</w:t>
      </w:r>
      <w:r w:rsidRPr="00F326F3">
        <w:rPr>
          <w:rFonts w:ascii="Times New Roman" w:hAnsi="Times New Roman" w:cs="Times New Roman"/>
          <w:lang w:val="en-US"/>
        </w:rPr>
        <w:t xml:space="preserve"> 93)</w:t>
      </w:r>
      <w:r w:rsidRPr="00F326F3">
        <w:rPr>
          <w:rStyle w:val="Rimandonotaapidipagina"/>
          <w:rFonts w:ascii="Times New Roman" w:hAnsi="Times New Roman" w:cs="Times New Roman"/>
          <w:lang w:val="en-US"/>
        </w:rPr>
        <w:footnoteReference w:id="8"/>
      </w:r>
    </w:p>
    <w:p w14:paraId="26B0A7AA" w14:textId="77777777" w:rsidR="00534D78" w:rsidRPr="00534D78" w:rsidRDefault="00534D78" w:rsidP="003A5CA1">
      <w:pPr>
        <w:spacing w:after="0" w:line="480" w:lineRule="auto"/>
        <w:ind w:left="567" w:right="567"/>
        <w:rPr>
          <w:rFonts w:ascii="Times New Roman" w:hAnsi="Times New Roman" w:cs="Times New Roman"/>
          <w:sz w:val="20"/>
          <w:szCs w:val="20"/>
          <w:lang w:val="en-US"/>
        </w:rPr>
      </w:pPr>
    </w:p>
    <w:p w14:paraId="621CED70" w14:textId="77777777" w:rsidR="00B9494F" w:rsidRDefault="00534D78"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 xml:space="preserve">Now, in his papers </w:t>
      </w:r>
      <w:r w:rsidR="00B9494F">
        <w:rPr>
          <w:rFonts w:ascii="Times New Roman" w:hAnsi="Times New Roman" w:cs="Times New Roman"/>
          <w:sz w:val="24"/>
          <w:szCs w:val="24"/>
          <w:lang w:val="en-US"/>
        </w:rPr>
        <w:t xml:space="preserve">Schwartz argues </w:t>
      </w:r>
      <w:r w:rsidR="00402585">
        <w:rPr>
          <w:rFonts w:ascii="Times New Roman" w:hAnsi="Times New Roman" w:cs="Times New Roman"/>
          <w:sz w:val="24"/>
          <w:szCs w:val="24"/>
          <w:lang w:val="en-US"/>
        </w:rPr>
        <w:t>for two main claims, which he takes to be strictly related. The first is metaphysical. There is</w:t>
      </w:r>
      <w:r w:rsidR="001840F0">
        <w:rPr>
          <w:rFonts w:ascii="Times New Roman" w:hAnsi="Times New Roman" w:cs="Times New Roman"/>
          <w:sz w:val="24"/>
          <w:szCs w:val="24"/>
          <w:lang w:val="en-US"/>
        </w:rPr>
        <w:t>, according to Schwartz,</w:t>
      </w:r>
      <w:r w:rsidR="00402585">
        <w:rPr>
          <w:rFonts w:ascii="Times New Roman" w:hAnsi="Times New Roman" w:cs="Times New Roman"/>
          <w:sz w:val="24"/>
          <w:szCs w:val="24"/>
          <w:lang w:val="en-US"/>
        </w:rPr>
        <w:t xml:space="preserve"> a striking difference between natural kind</w:t>
      </w:r>
      <w:r w:rsidR="00BE3B0F">
        <w:rPr>
          <w:rFonts w:ascii="Times New Roman" w:hAnsi="Times New Roman" w:cs="Times New Roman"/>
          <w:sz w:val="24"/>
          <w:szCs w:val="24"/>
          <w:lang w:val="en-US"/>
        </w:rPr>
        <w:t>s</w:t>
      </w:r>
      <w:r w:rsidR="00402585">
        <w:rPr>
          <w:rFonts w:ascii="Times New Roman" w:hAnsi="Times New Roman" w:cs="Times New Roman"/>
          <w:sz w:val="24"/>
          <w:szCs w:val="24"/>
          <w:lang w:val="en-US"/>
        </w:rPr>
        <w:t xml:space="preserve"> and artifactual</w:t>
      </w:r>
      <w:r w:rsidR="001840F0">
        <w:rPr>
          <w:rFonts w:ascii="Times New Roman" w:hAnsi="Times New Roman" w:cs="Times New Roman"/>
          <w:sz w:val="24"/>
          <w:szCs w:val="24"/>
          <w:lang w:val="en-US"/>
        </w:rPr>
        <w:t xml:space="preserve"> kinds. Here are some quotations from </w:t>
      </w:r>
      <w:r>
        <w:rPr>
          <w:rFonts w:ascii="Times New Roman" w:hAnsi="Times New Roman" w:cs="Times New Roman"/>
          <w:sz w:val="24"/>
          <w:szCs w:val="24"/>
          <w:lang w:val="en-US"/>
        </w:rPr>
        <w:t xml:space="preserve">the </w:t>
      </w:r>
      <w:r w:rsidR="001840F0">
        <w:rPr>
          <w:rFonts w:ascii="Times New Roman" w:hAnsi="Times New Roman" w:cs="Times New Roman"/>
          <w:sz w:val="24"/>
          <w:szCs w:val="24"/>
          <w:lang w:val="en-US"/>
        </w:rPr>
        <w:t>1978 article:</w:t>
      </w:r>
    </w:p>
    <w:p w14:paraId="0ACDC2E0" w14:textId="77777777" w:rsidR="001840F0" w:rsidRDefault="001840F0" w:rsidP="003A5CA1">
      <w:pPr>
        <w:spacing w:after="0" w:line="480" w:lineRule="auto"/>
        <w:ind w:firstLine="454"/>
        <w:rPr>
          <w:rFonts w:ascii="Times New Roman" w:hAnsi="Times New Roman" w:cs="Times New Roman"/>
          <w:sz w:val="24"/>
          <w:szCs w:val="24"/>
          <w:lang w:val="en-US"/>
        </w:rPr>
      </w:pPr>
    </w:p>
    <w:p w14:paraId="12B9AF0B" w14:textId="3BEF0D85" w:rsidR="001840F0" w:rsidRPr="00F326F3" w:rsidRDefault="001840F0" w:rsidP="003A5CA1">
      <w:pPr>
        <w:spacing w:after="0" w:line="480" w:lineRule="auto"/>
        <w:ind w:left="567" w:right="567"/>
        <w:rPr>
          <w:rFonts w:ascii="Times New Roman" w:hAnsi="Times New Roman" w:cs="Times New Roman"/>
          <w:lang w:val="en-US"/>
        </w:rPr>
      </w:pPr>
      <w:r w:rsidRPr="00F326F3">
        <w:rPr>
          <w:rFonts w:ascii="Times New Roman" w:hAnsi="Times New Roman" w:cs="Times New Roman"/>
          <w:lang w:val="en-US"/>
        </w:rPr>
        <w:t>I believe ... that there is no such underlying nature of pencils, nor is there a presumption of such a nature. What makes something a pencil are superficial characteristics such as a certain form and function. There is nothing underlying about these features</w:t>
      </w:r>
      <w:r w:rsidR="00745183" w:rsidRPr="00F326F3">
        <w:rPr>
          <w:rFonts w:ascii="Times New Roman" w:hAnsi="Times New Roman" w:cs="Times New Roman"/>
          <w:lang w:val="en-US"/>
        </w:rPr>
        <w:t>.</w:t>
      </w:r>
      <w:r w:rsidRPr="00F326F3">
        <w:rPr>
          <w:rFonts w:ascii="Times New Roman" w:hAnsi="Times New Roman" w:cs="Times New Roman"/>
          <w:lang w:val="en-US"/>
        </w:rPr>
        <w:t xml:space="preserve"> (571)</w:t>
      </w:r>
    </w:p>
    <w:p w14:paraId="787CFE27" w14:textId="77777777" w:rsidR="001840F0" w:rsidRPr="00F326F3" w:rsidRDefault="001840F0" w:rsidP="003A5CA1">
      <w:pPr>
        <w:spacing w:after="0" w:line="480" w:lineRule="auto"/>
        <w:ind w:left="567" w:right="567"/>
        <w:rPr>
          <w:rFonts w:ascii="Times New Roman" w:hAnsi="Times New Roman" w:cs="Times New Roman"/>
          <w:lang w:val="en-US"/>
        </w:rPr>
      </w:pPr>
    </w:p>
    <w:p w14:paraId="6E2F111B" w14:textId="696173E4" w:rsidR="00745183" w:rsidRPr="00F326F3" w:rsidRDefault="00745183" w:rsidP="003A5CA1">
      <w:pPr>
        <w:spacing w:after="0" w:line="480" w:lineRule="auto"/>
        <w:ind w:left="567" w:right="567"/>
        <w:rPr>
          <w:rFonts w:ascii="Times New Roman" w:hAnsi="Times New Roman" w:cs="Times New Roman"/>
          <w:lang w:val="en-GB"/>
        </w:rPr>
      </w:pPr>
      <w:r w:rsidRPr="00F326F3">
        <w:rPr>
          <w:rFonts w:ascii="Times New Roman" w:hAnsi="Times New Roman" w:cs="Times New Roman"/>
          <w:lang w:val="en-GB"/>
        </w:rPr>
        <w:t>[T]here seems to be no can</w:t>
      </w:r>
      <w:r w:rsidR="001840F0" w:rsidRPr="00F326F3">
        <w:rPr>
          <w:rFonts w:ascii="Times New Roman" w:hAnsi="Times New Roman" w:cs="Times New Roman"/>
          <w:lang w:val="en-GB"/>
        </w:rPr>
        <w:t>didate for the nature of artifact kinds, so artifact kinds like pencils, chairs, lamps are just like water would be if we discovered that there was no chemical nature common to all bodies of water. The superficial characteristics take over and serve to provide necessary and sufficient conditions for being a member of the kind. The big difference between artifact kinds and water is that we do not presuppose that there is any underlying nature that makes something to be t</w:t>
      </w:r>
      <w:r w:rsidRPr="00F326F3">
        <w:rPr>
          <w:rFonts w:ascii="Times New Roman" w:hAnsi="Times New Roman" w:cs="Times New Roman"/>
          <w:lang w:val="en-GB"/>
        </w:rPr>
        <w:t>he kind of artifact that it is. (572)</w:t>
      </w:r>
    </w:p>
    <w:p w14:paraId="1EB02B3A" w14:textId="77777777" w:rsidR="00745183" w:rsidRPr="00F326F3" w:rsidRDefault="00745183" w:rsidP="003A5CA1">
      <w:pPr>
        <w:spacing w:after="0" w:line="480" w:lineRule="auto"/>
        <w:ind w:left="567" w:right="567"/>
        <w:rPr>
          <w:rFonts w:ascii="Times New Roman" w:hAnsi="Times New Roman" w:cs="Times New Roman"/>
          <w:lang w:val="en-GB"/>
        </w:rPr>
      </w:pPr>
    </w:p>
    <w:p w14:paraId="677711A1" w14:textId="0F545F92" w:rsidR="001840F0" w:rsidRPr="00F326F3" w:rsidRDefault="001840F0" w:rsidP="003A5CA1">
      <w:pPr>
        <w:spacing w:after="0" w:line="480" w:lineRule="auto"/>
        <w:ind w:left="567" w:right="567"/>
        <w:rPr>
          <w:rFonts w:ascii="Times New Roman" w:hAnsi="Times New Roman" w:cs="Times New Roman"/>
          <w:lang w:val="en-GB"/>
        </w:rPr>
      </w:pPr>
      <w:r w:rsidRPr="00F326F3">
        <w:rPr>
          <w:rFonts w:ascii="Times New Roman" w:hAnsi="Times New Roman" w:cs="Times New Roman"/>
          <w:lang w:val="en-GB"/>
        </w:rPr>
        <w:t>When I say that there is no common nature that all pencils have I mean that there is nothing apart from some set of superficial characteristics that all pencils have in common</w:t>
      </w:r>
      <w:r w:rsidR="00745183" w:rsidRPr="00F326F3">
        <w:rPr>
          <w:rFonts w:ascii="Times New Roman" w:hAnsi="Times New Roman" w:cs="Times New Roman"/>
          <w:lang w:val="en-GB"/>
        </w:rPr>
        <w:t>. (</w:t>
      </w:r>
      <w:r w:rsidR="002E3047" w:rsidRPr="00F326F3">
        <w:rPr>
          <w:rFonts w:ascii="Times New Roman" w:hAnsi="Times New Roman" w:cs="Times New Roman"/>
          <w:i/>
          <w:lang w:val="en-GB"/>
        </w:rPr>
        <w:t>ibid</w:t>
      </w:r>
      <w:r w:rsidR="002E3047" w:rsidRPr="00F326F3">
        <w:rPr>
          <w:rFonts w:ascii="Times New Roman" w:hAnsi="Times New Roman" w:cs="Times New Roman"/>
          <w:lang w:val="en-GB"/>
        </w:rPr>
        <w:t>.</w:t>
      </w:r>
      <w:r w:rsidR="00745183" w:rsidRPr="00F326F3">
        <w:rPr>
          <w:rFonts w:ascii="Times New Roman" w:hAnsi="Times New Roman" w:cs="Times New Roman"/>
          <w:lang w:val="en-GB"/>
        </w:rPr>
        <w:t>)</w:t>
      </w:r>
    </w:p>
    <w:p w14:paraId="5DEC4B37" w14:textId="77777777" w:rsidR="001840F0" w:rsidRDefault="001840F0" w:rsidP="003A5CA1">
      <w:pPr>
        <w:spacing w:after="0" w:line="480" w:lineRule="auto"/>
        <w:ind w:firstLine="454"/>
        <w:rPr>
          <w:rFonts w:ascii="Times New Roman" w:hAnsi="Times New Roman" w:cs="Times New Roman"/>
          <w:sz w:val="24"/>
          <w:szCs w:val="24"/>
          <w:lang w:val="en-US"/>
        </w:rPr>
      </w:pPr>
    </w:p>
    <w:p w14:paraId="4D0E753D" w14:textId="44F6C165" w:rsidR="00C35215" w:rsidRDefault="00745183"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 xml:space="preserve">The second claim </w:t>
      </w:r>
      <w:r w:rsidR="00E0364D">
        <w:rPr>
          <w:rFonts w:ascii="Times New Roman" w:hAnsi="Times New Roman" w:cs="Times New Roman"/>
          <w:sz w:val="24"/>
          <w:szCs w:val="24"/>
          <w:lang w:val="en-US"/>
        </w:rPr>
        <w:t xml:space="preserve">Schwartz argues for </w:t>
      </w:r>
      <w:r w:rsidR="00C90FF2">
        <w:rPr>
          <w:rFonts w:ascii="Times New Roman" w:hAnsi="Times New Roman" w:cs="Times New Roman"/>
          <w:sz w:val="24"/>
          <w:szCs w:val="24"/>
          <w:lang w:val="en-US"/>
        </w:rPr>
        <w:t xml:space="preserve">directly </w:t>
      </w:r>
      <w:r>
        <w:rPr>
          <w:rFonts w:ascii="Times New Roman" w:hAnsi="Times New Roman" w:cs="Times New Roman"/>
          <w:sz w:val="24"/>
          <w:szCs w:val="24"/>
          <w:lang w:val="en-US"/>
        </w:rPr>
        <w:t>concerns</w:t>
      </w:r>
      <w:r w:rsidR="002E3047">
        <w:rPr>
          <w:rFonts w:ascii="Times New Roman" w:hAnsi="Times New Roman" w:cs="Times New Roman"/>
          <w:sz w:val="24"/>
          <w:szCs w:val="24"/>
          <w:lang w:val="en-US"/>
        </w:rPr>
        <w:t xml:space="preserve"> language</w:t>
      </w:r>
      <w:r w:rsidR="00E0364D">
        <w:rPr>
          <w:rFonts w:ascii="Times New Roman" w:hAnsi="Times New Roman" w:cs="Times New Roman"/>
          <w:sz w:val="24"/>
          <w:szCs w:val="24"/>
          <w:lang w:val="en-US"/>
        </w:rPr>
        <w:t xml:space="preserve">. </w:t>
      </w:r>
      <w:r w:rsidR="00391427">
        <w:rPr>
          <w:rFonts w:ascii="Times New Roman" w:hAnsi="Times New Roman" w:cs="Times New Roman"/>
          <w:sz w:val="24"/>
          <w:szCs w:val="24"/>
          <w:lang w:val="en-US"/>
        </w:rPr>
        <w:t>In fact,</w:t>
      </w:r>
      <w:r w:rsidR="002E3047">
        <w:rPr>
          <w:rFonts w:ascii="Times New Roman" w:hAnsi="Times New Roman" w:cs="Times New Roman"/>
          <w:sz w:val="24"/>
          <w:szCs w:val="24"/>
          <w:lang w:val="en-US"/>
        </w:rPr>
        <w:t xml:space="preserve"> according to Schwartz,</w:t>
      </w:r>
      <w:r w:rsidR="00391427">
        <w:rPr>
          <w:rFonts w:ascii="Times New Roman" w:hAnsi="Times New Roman" w:cs="Times New Roman"/>
          <w:sz w:val="24"/>
          <w:szCs w:val="24"/>
          <w:lang w:val="en-US"/>
        </w:rPr>
        <w:t xml:space="preserve"> </w:t>
      </w:r>
      <w:r w:rsidR="00391427" w:rsidRPr="00391427">
        <w:rPr>
          <w:rFonts w:ascii="Times New Roman" w:hAnsi="Times New Roman" w:cs="Times New Roman"/>
          <w:sz w:val="24"/>
          <w:szCs w:val="24"/>
          <w:lang w:val="en-US"/>
        </w:rPr>
        <w:t>the extension of a word like “pencil” “is not determined by a similarity relation pegged to a paradigm” (1980</w:t>
      </w:r>
      <w:r w:rsidR="00AC16F5">
        <w:rPr>
          <w:rFonts w:ascii="Times New Roman" w:hAnsi="Times New Roman" w:cs="Times New Roman"/>
          <w:sz w:val="24"/>
          <w:szCs w:val="24"/>
          <w:lang w:val="en-US"/>
        </w:rPr>
        <w:t>a</w:t>
      </w:r>
      <w:r w:rsidR="004B153F">
        <w:rPr>
          <w:rFonts w:ascii="Times New Roman" w:hAnsi="Times New Roman" w:cs="Times New Roman"/>
          <w:sz w:val="24"/>
          <w:szCs w:val="24"/>
          <w:lang w:val="en-US"/>
        </w:rPr>
        <w:t xml:space="preserve">: </w:t>
      </w:r>
      <w:r w:rsidR="00391427" w:rsidRPr="00391427">
        <w:rPr>
          <w:rFonts w:ascii="Times New Roman" w:hAnsi="Times New Roman" w:cs="Times New Roman"/>
          <w:sz w:val="24"/>
          <w:szCs w:val="24"/>
          <w:lang w:val="en-US"/>
        </w:rPr>
        <w:t>183)</w:t>
      </w:r>
      <w:r w:rsidR="00391427">
        <w:rPr>
          <w:rFonts w:ascii="Times New Roman" w:hAnsi="Times New Roman" w:cs="Times New Roman"/>
          <w:sz w:val="24"/>
          <w:szCs w:val="24"/>
          <w:lang w:val="en-US"/>
        </w:rPr>
        <w:t xml:space="preserve"> and hence, c</w:t>
      </w:r>
      <w:r w:rsidR="00E0364D">
        <w:rPr>
          <w:rFonts w:ascii="Times New Roman" w:hAnsi="Times New Roman" w:cs="Times New Roman"/>
          <w:sz w:val="24"/>
          <w:szCs w:val="24"/>
          <w:lang w:val="en-US"/>
        </w:rPr>
        <w:t>ontra</w:t>
      </w:r>
      <w:r w:rsidR="0077317D">
        <w:rPr>
          <w:rFonts w:ascii="Times New Roman" w:hAnsi="Times New Roman" w:cs="Times New Roman"/>
          <w:sz w:val="24"/>
          <w:szCs w:val="24"/>
          <w:lang w:val="en-US"/>
        </w:rPr>
        <w:t>ry to what Putnam claimed (1975</w:t>
      </w:r>
      <w:r w:rsidR="004B153F">
        <w:rPr>
          <w:rFonts w:ascii="Times New Roman" w:hAnsi="Times New Roman" w:cs="Times New Roman"/>
          <w:sz w:val="24"/>
          <w:szCs w:val="24"/>
          <w:lang w:val="en-US"/>
        </w:rPr>
        <w:t xml:space="preserve">: </w:t>
      </w:r>
      <w:r w:rsidR="002C5211">
        <w:rPr>
          <w:rFonts w:ascii="Times New Roman" w:hAnsi="Times New Roman" w:cs="Times New Roman"/>
          <w:sz w:val="24"/>
          <w:szCs w:val="24"/>
          <w:lang w:val="en-US"/>
        </w:rPr>
        <w:t>243</w:t>
      </w:r>
      <w:r w:rsidR="00E0364D" w:rsidRPr="00391427">
        <w:rPr>
          <w:rFonts w:ascii="Times New Roman" w:hAnsi="Times New Roman" w:cs="Times New Roman"/>
          <w:sz w:val="24"/>
          <w:szCs w:val="24"/>
          <w:lang w:val="en-US"/>
        </w:rPr>
        <w:t xml:space="preserve">), </w:t>
      </w:r>
      <w:r w:rsidR="00391427" w:rsidRPr="00391427">
        <w:rPr>
          <w:rFonts w:ascii="Times New Roman" w:hAnsi="Times New Roman" w:cs="Times New Roman"/>
          <w:sz w:val="24"/>
          <w:szCs w:val="24"/>
          <w:lang w:val="en-US"/>
        </w:rPr>
        <w:t>the</w:t>
      </w:r>
      <w:r w:rsidR="005A1A56" w:rsidRPr="00391427">
        <w:rPr>
          <w:rFonts w:ascii="Times New Roman" w:hAnsi="Times New Roman" w:cs="Times New Roman"/>
          <w:sz w:val="24"/>
          <w:szCs w:val="24"/>
          <w:lang w:val="en-US"/>
        </w:rPr>
        <w:t xml:space="preserve"> </w:t>
      </w:r>
      <w:r w:rsidR="00E0364D" w:rsidRPr="00391427">
        <w:rPr>
          <w:rFonts w:ascii="Times New Roman" w:hAnsi="Times New Roman" w:cs="Times New Roman"/>
          <w:sz w:val="24"/>
          <w:szCs w:val="24"/>
          <w:lang w:val="en-US"/>
        </w:rPr>
        <w:t xml:space="preserve">word is not </w:t>
      </w:r>
      <w:r w:rsidR="00E0364D" w:rsidRPr="00391427">
        <w:rPr>
          <w:rFonts w:ascii="Times New Roman" w:hAnsi="Times New Roman" w:cs="Times New Roman"/>
          <w:i/>
          <w:sz w:val="24"/>
          <w:szCs w:val="24"/>
          <w:lang w:val="en-US"/>
        </w:rPr>
        <w:t>i</w:t>
      </w:r>
      <w:r w:rsidR="00391427" w:rsidRPr="00391427">
        <w:rPr>
          <w:rFonts w:ascii="Times New Roman" w:hAnsi="Times New Roman" w:cs="Times New Roman"/>
          <w:i/>
          <w:sz w:val="24"/>
          <w:szCs w:val="24"/>
          <w:lang w:val="en-US"/>
        </w:rPr>
        <w:t>ndexical</w:t>
      </w:r>
      <w:r w:rsidR="00391427" w:rsidRPr="00391427">
        <w:rPr>
          <w:rFonts w:ascii="Times New Roman" w:hAnsi="Times New Roman" w:cs="Times New Roman"/>
          <w:sz w:val="24"/>
          <w:szCs w:val="24"/>
          <w:lang w:val="en-US"/>
        </w:rPr>
        <w:t xml:space="preserve"> (in Putnam’s sense)</w:t>
      </w:r>
      <w:r w:rsidR="00E0364D" w:rsidRPr="00391427">
        <w:rPr>
          <w:rFonts w:ascii="Times New Roman" w:hAnsi="Times New Roman" w:cs="Times New Roman"/>
          <w:sz w:val="24"/>
          <w:szCs w:val="24"/>
          <w:lang w:val="en-US"/>
        </w:rPr>
        <w:t>.</w:t>
      </w:r>
    </w:p>
    <w:p w14:paraId="3EB49374" w14:textId="6BBF8618" w:rsidR="00897C26" w:rsidRDefault="00E0364D" w:rsidP="003A5CA1">
      <w:pPr>
        <w:spacing w:after="0" w:line="480" w:lineRule="auto"/>
        <w:ind w:firstLine="454"/>
        <w:rPr>
          <w:rFonts w:ascii="Times New Roman" w:hAnsi="Times New Roman" w:cs="Times New Roman"/>
          <w:sz w:val="24"/>
          <w:szCs w:val="24"/>
          <w:lang w:val="en-US"/>
        </w:rPr>
      </w:pPr>
      <w:r w:rsidRPr="004B153F">
        <w:rPr>
          <w:rFonts w:ascii="Times New Roman" w:hAnsi="Times New Roman" w:cs="Times New Roman"/>
          <w:sz w:val="24"/>
          <w:szCs w:val="24"/>
          <w:lang w:val="en-US"/>
        </w:rPr>
        <w:t xml:space="preserve">As </w:t>
      </w:r>
      <w:r w:rsidR="005A1A56" w:rsidRPr="004B153F">
        <w:rPr>
          <w:rFonts w:ascii="Times New Roman" w:hAnsi="Times New Roman" w:cs="Times New Roman"/>
          <w:sz w:val="24"/>
          <w:szCs w:val="24"/>
          <w:lang w:val="en-US"/>
        </w:rPr>
        <w:t>I said, Schwartz takes the two claims to be strictly related: “If something is a pencil because it has all or enough of some set of superficial characteristic</w:t>
      </w:r>
      <w:r w:rsidR="007333FE" w:rsidRPr="004B153F">
        <w:rPr>
          <w:rFonts w:ascii="Times New Roman" w:hAnsi="Times New Roman" w:cs="Times New Roman"/>
          <w:sz w:val="24"/>
          <w:szCs w:val="24"/>
          <w:lang w:val="en-US"/>
        </w:rPr>
        <w:t>s then ‘pencil’ is not indexical</w:t>
      </w:r>
      <w:r w:rsidR="0077317D" w:rsidRPr="004B153F">
        <w:rPr>
          <w:rFonts w:ascii="Times New Roman" w:hAnsi="Times New Roman" w:cs="Times New Roman"/>
          <w:sz w:val="24"/>
          <w:szCs w:val="24"/>
          <w:lang w:val="en-US"/>
        </w:rPr>
        <w:t>” (1978</w:t>
      </w:r>
      <w:r w:rsidR="004B153F" w:rsidRPr="004B153F">
        <w:rPr>
          <w:rFonts w:ascii="Times New Roman" w:hAnsi="Times New Roman" w:cs="Times New Roman"/>
          <w:sz w:val="24"/>
          <w:szCs w:val="24"/>
          <w:lang w:val="en-US"/>
        </w:rPr>
        <w:t xml:space="preserve">: </w:t>
      </w:r>
      <w:r w:rsidR="005A1A56" w:rsidRPr="004B153F">
        <w:rPr>
          <w:rFonts w:ascii="Times New Roman" w:hAnsi="Times New Roman" w:cs="Times New Roman"/>
          <w:sz w:val="24"/>
          <w:szCs w:val="24"/>
          <w:lang w:val="en-US"/>
        </w:rPr>
        <w:t xml:space="preserve">572). </w:t>
      </w:r>
      <w:r w:rsidR="00D16C37" w:rsidRPr="004B153F">
        <w:rPr>
          <w:rFonts w:ascii="Times New Roman" w:hAnsi="Times New Roman" w:cs="Times New Roman"/>
          <w:sz w:val="24"/>
          <w:szCs w:val="24"/>
          <w:lang w:val="en-US"/>
        </w:rPr>
        <w:t xml:space="preserve">By the way, let me mention </w:t>
      </w:r>
      <w:r w:rsidR="00FB0C90" w:rsidRPr="004B153F">
        <w:rPr>
          <w:rFonts w:ascii="Times New Roman" w:hAnsi="Times New Roman" w:cs="Times New Roman"/>
          <w:sz w:val="24"/>
          <w:szCs w:val="24"/>
          <w:lang w:val="en-US"/>
        </w:rPr>
        <w:t xml:space="preserve">here </w:t>
      </w:r>
      <w:r w:rsidR="00D16C37" w:rsidRPr="004B153F">
        <w:rPr>
          <w:rFonts w:ascii="Times New Roman" w:hAnsi="Times New Roman" w:cs="Times New Roman"/>
          <w:sz w:val="24"/>
          <w:szCs w:val="24"/>
          <w:lang w:val="en-US"/>
        </w:rPr>
        <w:t>that I</w:t>
      </w:r>
      <w:r w:rsidR="00C90FF2" w:rsidRPr="004B153F">
        <w:rPr>
          <w:rFonts w:ascii="Times New Roman" w:hAnsi="Times New Roman" w:cs="Times New Roman"/>
          <w:sz w:val="24"/>
          <w:szCs w:val="24"/>
          <w:lang w:val="en-US"/>
        </w:rPr>
        <w:t xml:space="preserve"> do</w:t>
      </w:r>
      <w:r w:rsidR="00A065DF" w:rsidRPr="004B153F">
        <w:rPr>
          <w:rFonts w:ascii="Times New Roman" w:hAnsi="Times New Roman" w:cs="Times New Roman"/>
          <w:sz w:val="24"/>
          <w:szCs w:val="24"/>
          <w:lang w:val="en-US"/>
        </w:rPr>
        <w:t xml:space="preserve"> no</w:t>
      </w:r>
      <w:r w:rsidR="00C90FF2" w:rsidRPr="004B153F">
        <w:rPr>
          <w:rFonts w:ascii="Times New Roman" w:hAnsi="Times New Roman" w:cs="Times New Roman"/>
          <w:sz w:val="24"/>
          <w:szCs w:val="24"/>
          <w:lang w:val="en-US"/>
        </w:rPr>
        <w:t>t think the two claims</w:t>
      </w:r>
      <w:r w:rsidR="005A1A56" w:rsidRPr="004B153F">
        <w:rPr>
          <w:rFonts w:ascii="Times New Roman" w:hAnsi="Times New Roman" w:cs="Times New Roman"/>
          <w:sz w:val="24"/>
          <w:szCs w:val="24"/>
          <w:lang w:val="en-US"/>
        </w:rPr>
        <w:t xml:space="preserve"> are </w:t>
      </w:r>
      <w:r w:rsidR="00D16C37" w:rsidRPr="004B153F">
        <w:rPr>
          <w:rFonts w:ascii="Times New Roman" w:hAnsi="Times New Roman" w:cs="Times New Roman"/>
          <w:sz w:val="24"/>
          <w:szCs w:val="24"/>
          <w:lang w:val="en-US"/>
        </w:rPr>
        <w:t xml:space="preserve">so </w:t>
      </w:r>
      <w:r w:rsidR="00A065DF" w:rsidRPr="004B153F">
        <w:rPr>
          <w:rFonts w:ascii="Times New Roman" w:hAnsi="Times New Roman" w:cs="Times New Roman"/>
          <w:sz w:val="24"/>
          <w:szCs w:val="24"/>
          <w:lang w:val="en-US"/>
        </w:rPr>
        <w:t>related: as I sha</w:t>
      </w:r>
      <w:r w:rsidR="007D0486" w:rsidRPr="004B153F">
        <w:rPr>
          <w:rFonts w:ascii="Times New Roman" w:hAnsi="Times New Roman" w:cs="Times New Roman"/>
          <w:sz w:val="24"/>
          <w:szCs w:val="24"/>
          <w:lang w:val="en-US"/>
        </w:rPr>
        <w:t>ll argue below</w:t>
      </w:r>
      <w:r w:rsidR="002F4D6D" w:rsidRPr="004B153F">
        <w:rPr>
          <w:rFonts w:ascii="Times New Roman" w:hAnsi="Times New Roman" w:cs="Times New Roman"/>
          <w:sz w:val="24"/>
          <w:szCs w:val="24"/>
          <w:lang w:val="en-US"/>
        </w:rPr>
        <w:t>, a word may</w:t>
      </w:r>
      <w:r w:rsidR="005A1A56" w:rsidRPr="004B153F">
        <w:rPr>
          <w:rFonts w:ascii="Times New Roman" w:hAnsi="Times New Roman" w:cs="Times New Roman"/>
          <w:sz w:val="24"/>
          <w:szCs w:val="24"/>
          <w:lang w:val="en-US"/>
        </w:rPr>
        <w:t xml:space="preserve"> </w:t>
      </w:r>
      <w:r w:rsidR="00391427" w:rsidRPr="004B153F">
        <w:rPr>
          <w:rFonts w:ascii="Times New Roman" w:hAnsi="Times New Roman" w:cs="Times New Roman"/>
          <w:sz w:val="24"/>
          <w:szCs w:val="24"/>
          <w:lang w:val="en-US"/>
        </w:rPr>
        <w:t xml:space="preserve">have its extension determined by a similarity relation pegged to a paradigm </w:t>
      </w:r>
      <w:r w:rsidR="005A1A56" w:rsidRPr="004B153F">
        <w:rPr>
          <w:rFonts w:ascii="Times New Roman" w:hAnsi="Times New Roman" w:cs="Times New Roman"/>
          <w:sz w:val="24"/>
          <w:szCs w:val="24"/>
          <w:lang w:val="en-US"/>
        </w:rPr>
        <w:t xml:space="preserve">and pick out what Schwartz calls a </w:t>
      </w:r>
      <w:r w:rsidR="005A1A56" w:rsidRPr="004B153F">
        <w:rPr>
          <w:rFonts w:ascii="Times New Roman" w:hAnsi="Times New Roman" w:cs="Times New Roman"/>
          <w:i/>
          <w:sz w:val="24"/>
          <w:szCs w:val="24"/>
          <w:lang w:val="en-US"/>
        </w:rPr>
        <w:t>nominal kind</w:t>
      </w:r>
      <w:r w:rsidR="002F4D6D" w:rsidRPr="004B153F">
        <w:rPr>
          <w:rFonts w:ascii="Times New Roman" w:hAnsi="Times New Roman" w:cs="Times New Roman"/>
          <w:i/>
          <w:sz w:val="24"/>
          <w:szCs w:val="24"/>
          <w:lang w:val="en-US"/>
        </w:rPr>
        <w:t xml:space="preserve"> </w:t>
      </w:r>
      <w:r w:rsidR="002F4D6D" w:rsidRPr="004B153F">
        <w:rPr>
          <w:rFonts w:ascii="Times New Roman" w:hAnsi="Times New Roman" w:cs="Times New Roman"/>
          <w:sz w:val="24"/>
          <w:szCs w:val="24"/>
          <w:lang w:val="en-US"/>
        </w:rPr>
        <w:t>(e.g., an artifactual kind), and a word may not</w:t>
      </w:r>
      <w:r w:rsidR="005A1A56" w:rsidRPr="004B153F">
        <w:rPr>
          <w:rFonts w:ascii="Times New Roman" w:hAnsi="Times New Roman" w:cs="Times New Roman"/>
          <w:sz w:val="24"/>
          <w:szCs w:val="24"/>
          <w:lang w:val="en-US"/>
        </w:rPr>
        <w:t xml:space="preserve"> </w:t>
      </w:r>
      <w:r w:rsidR="002F4D6D" w:rsidRPr="004B153F">
        <w:rPr>
          <w:rFonts w:ascii="Times New Roman" w:hAnsi="Times New Roman" w:cs="Times New Roman"/>
          <w:sz w:val="24"/>
          <w:szCs w:val="24"/>
          <w:lang w:val="en-US"/>
        </w:rPr>
        <w:t xml:space="preserve">have its extension determined by a similarity relation pegged to a paradigm </w:t>
      </w:r>
      <w:r w:rsidR="005A1A56" w:rsidRPr="004B153F">
        <w:rPr>
          <w:rFonts w:ascii="Times New Roman" w:hAnsi="Times New Roman" w:cs="Times New Roman"/>
          <w:sz w:val="24"/>
          <w:szCs w:val="24"/>
          <w:lang w:val="en-US"/>
        </w:rPr>
        <w:t>and pick out a natural kind.</w:t>
      </w:r>
      <w:r w:rsidR="00A065DF" w:rsidRPr="004B153F">
        <w:rPr>
          <w:rFonts w:ascii="Times New Roman" w:hAnsi="Times New Roman" w:cs="Times New Roman"/>
          <w:sz w:val="24"/>
          <w:szCs w:val="24"/>
          <w:lang w:val="en-US"/>
        </w:rPr>
        <w:t xml:space="preserve"> At</w:t>
      </w:r>
      <w:r w:rsidR="00A065DF">
        <w:rPr>
          <w:rFonts w:ascii="Times New Roman" w:hAnsi="Times New Roman" w:cs="Times New Roman"/>
          <w:sz w:val="24"/>
          <w:szCs w:val="24"/>
          <w:lang w:val="en-US"/>
        </w:rPr>
        <w:t xml:space="preserve"> any rate, I shall no</w:t>
      </w:r>
      <w:r w:rsidR="00EE2A90">
        <w:rPr>
          <w:rFonts w:ascii="Times New Roman" w:hAnsi="Times New Roman" w:cs="Times New Roman"/>
          <w:sz w:val="24"/>
          <w:szCs w:val="24"/>
          <w:lang w:val="en-US"/>
        </w:rPr>
        <w:t>t question</w:t>
      </w:r>
      <w:r w:rsidR="00D16C37" w:rsidRPr="00C90FF2">
        <w:rPr>
          <w:rFonts w:ascii="Times New Roman" w:hAnsi="Times New Roman" w:cs="Times New Roman"/>
          <w:sz w:val="24"/>
          <w:szCs w:val="24"/>
          <w:lang w:val="en-US"/>
        </w:rPr>
        <w:t xml:space="preserve"> Schwartz</w:t>
      </w:r>
      <w:r w:rsidR="000735C1" w:rsidRPr="00C90FF2">
        <w:rPr>
          <w:rFonts w:ascii="Times New Roman" w:hAnsi="Times New Roman" w:cs="Times New Roman"/>
          <w:sz w:val="24"/>
          <w:szCs w:val="24"/>
          <w:lang w:val="en-US"/>
        </w:rPr>
        <w:t>’s</w:t>
      </w:r>
      <w:r w:rsidR="00D16C37" w:rsidRPr="00C90FF2">
        <w:rPr>
          <w:rFonts w:ascii="Times New Roman" w:hAnsi="Times New Roman" w:cs="Times New Roman"/>
          <w:sz w:val="24"/>
          <w:szCs w:val="24"/>
          <w:lang w:val="en-US"/>
        </w:rPr>
        <w:t xml:space="preserve"> two claims</w:t>
      </w:r>
      <w:r w:rsidR="00FB0C90">
        <w:rPr>
          <w:rFonts w:ascii="Times New Roman" w:hAnsi="Times New Roman" w:cs="Times New Roman"/>
          <w:sz w:val="24"/>
          <w:szCs w:val="24"/>
          <w:lang w:val="en-US"/>
        </w:rPr>
        <w:t xml:space="preserve"> </w:t>
      </w:r>
      <w:r w:rsidR="00EE2A90">
        <w:rPr>
          <w:rFonts w:ascii="Times New Roman" w:hAnsi="Times New Roman" w:cs="Times New Roman"/>
          <w:sz w:val="24"/>
          <w:szCs w:val="24"/>
          <w:lang w:val="en-US"/>
        </w:rPr>
        <w:t xml:space="preserve">here </w:t>
      </w:r>
      <w:r w:rsidR="00FB0C90">
        <w:rPr>
          <w:rFonts w:ascii="Times New Roman" w:hAnsi="Times New Roman" w:cs="Times New Roman"/>
          <w:sz w:val="24"/>
          <w:szCs w:val="24"/>
          <w:lang w:val="en-US"/>
        </w:rPr>
        <w:t xml:space="preserve">(although I am perplexed about </w:t>
      </w:r>
      <w:r w:rsidR="00FB0C90">
        <w:rPr>
          <w:rFonts w:ascii="Times New Roman" w:hAnsi="Times New Roman" w:cs="Times New Roman"/>
          <w:sz w:val="24"/>
          <w:szCs w:val="24"/>
          <w:lang w:val="en-US"/>
        </w:rPr>
        <w:lastRenderedPageBreak/>
        <w:t>both)</w:t>
      </w:r>
      <w:r w:rsidR="00D16C37" w:rsidRPr="00C90FF2">
        <w:rPr>
          <w:rFonts w:ascii="Times New Roman" w:hAnsi="Times New Roman" w:cs="Times New Roman"/>
          <w:sz w:val="24"/>
          <w:szCs w:val="24"/>
          <w:lang w:val="en-US"/>
        </w:rPr>
        <w:t>, n</w:t>
      </w:r>
      <w:r w:rsidR="00C90FF2" w:rsidRPr="00C90FF2">
        <w:rPr>
          <w:rFonts w:ascii="Times New Roman" w:hAnsi="Times New Roman" w:cs="Times New Roman"/>
          <w:sz w:val="24"/>
          <w:szCs w:val="24"/>
          <w:lang w:val="en-US"/>
        </w:rPr>
        <w:t xml:space="preserve">or </w:t>
      </w:r>
      <w:r w:rsidR="00C90FF2" w:rsidRPr="004B153F">
        <w:rPr>
          <w:rFonts w:ascii="Times New Roman" w:hAnsi="Times New Roman" w:cs="Times New Roman"/>
          <w:sz w:val="24"/>
          <w:szCs w:val="24"/>
          <w:lang w:val="en-US"/>
        </w:rPr>
        <w:t>hi</w:t>
      </w:r>
      <w:r w:rsidR="00D16C37" w:rsidRPr="004B153F">
        <w:rPr>
          <w:rFonts w:ascii="Times New Roman" w:hAnsi="Times New Roman" w:cs="Times New Roman"/>
          <w:sz w:val="24"/>
          <w:szCs w:val="24"/>
          <w:lang w:val="en-US"/>
        </w:rPr>
        <w:t>s ingenious arguments</w:t>
      </w:r>
      <w:r w:rsidR="00D16C37">
        <w:rPr>
          <w:rFonts w:ascii="Times New Roman" w:hAnsi="Times New Roman" w:cs="Times New Roman"/>
          <w:sz w:val="24"/>
          <w:szCs w:val="24"/>
          <w:lang w:val="en-US"/>
        </w:rPr>
        <w:t xml:space="preserve"> in favor of the se</w:t>
      </w:r>
      <w:r w:rsidR="00A065DF">
        <w:rPr>
          <w:rFonts w:ascii="Times New Roman" w:hAnsi="Times New Roman" w:cs="Times New Roman"/>
          <w:sz w:val="24"/>
          <w:szCs w:val="24"/>
          <w:lang w:val="en-US"/>
        </w:rPr>
        <w:t>cond. Rather, in what follows I sha</w:t>
      </w:r>
      <w:r w:rsidR="00D16C37">
        <w:rPr>
          <w:rFonts w:ascii="Times New Roman" w:hAnsi="Times New Roman" w:cs="Times New Roman"/>
          <w:sz w:val="24"/>
          <w:szCs w:val="24"/>
          <w:lang w:val="en-US"/>
        </w:rPr>
        <w:t xml:space="preserve">ll </w:t>
      </w:r>
      <w:r w:rsidR="003F5D06">
        <w:rPr>
          <w:rFonts w:ascii="Times New Roman" w:hAnsi="Times New Roman" w:cs="Times New Roman"/>
          <w:sz w:val="24"/>
          <w:szCs w:val="24"/>
          <w:lang w:val="en-US"/>
        </w:rPr>
        <w:t xml:space="preserve">suggest </w:t>
      </w:r>
      <w:r w:rsidR="00D16C37">
        <w:rPr>
          <w:rFonts w:ascii="Times New Roman" w:hAnsi="Times New Roman" w:cs="Times New Roman"/>
          <w:sz w:val="24"/>
          <w:szCs w:val="24"/>
          <w:lang w:val="en-US"/>
        </w:rPr>
        <w:t xml:space="preserve">that, </w:t>
      </w:r>
      <w:r w:rsidR="00D16C37" w:rsidRPr="00D16C37">
        <w:rPr>
          <w:rFonts w:ascii="Times New Roman" w:hAnsi="Times New Roman" w:cs="Times New Roman"/>
          <w:i/>
          <w:sz w:val="24"/>
          <w:szCs w:val="24"/>
          <w:lang w:val="en-US"/>
        </w:rPr>
        <w:t>even if</w:t>
      </w:r>
      <w:r w:rsidR="00D16C37">
        <w:rPr>
          <w:rFonts w:ascii="Times New Roman" w:hAnsi="Times New Roman" w:cs="Times New Roman"/>
          <w:sz w:val="24"/>
          <w:szCs w:val="24"/>
          <w:lang w:val="en-US"/>
        </w:rPr>
        <w:t xml:space="preserve"> they were true, Semantic Uniformity would</w:t>
      </w:r>
      <w:r w:rsidR="00A065DF">
        <w:rPr>
          <w:rFonts w:ascii="Times New Roman" w:hAnsi="Times New Roman" w:cs="Times New Roman"/>
          <w:sz w:val="24"/>
          <w:szCs w:val="24"/>
          <w:lang w:val="en-US"/>
        </w:rPr>
        <w:t xml:space="preserve"> no</w:t>
      </w:r>
      <w:r w:rsidR="00D16C37">
        <w:rPr>
          <w:rFonts w:ascii="Times New Roman" w:hAnsi="Times New Roman" w:cs="Times New Roman"/>
          <w:sz w:val="24"/>
          <w:szCs w:val="24"/>
          <w:lang w:val="en-US"/>
        </w:rPr>
        <w:t xml:space="preserve">t be in danger: an “analogous </w:t>
      </w:r>
      <w:r w:rsidR="00D16C37" w:rsidRPr="00D16C37">
        <w:rPr>
          <w:rFonts w:ascii="Times New Roman" w:hAnsi="Times New Roman" w:cs="Times New Roman"/>
          <w:i/>
          <w:sz w:val="24"/>
          <w:szCs w:val="24"/>
          <w:lang w:val="en-US"/>
        </w:rPr>
        <w:t>semantical</w:t>
      </w:r>
      <w:r w:rsidR="00D16C37">
        <w:rPr>
          <w:rFonts w:ascii="Times New Roman" w:hAnsi="Times New Roman" w:cs="Times New Roman"/>
          <w:sz w:val="24"/>
          <w:szCs w:val="24"/>
          <w:lang w:val="en-US"/>
        </w:rPr>
        <w:t xml:space="preserve"> treatment</w:t>
      </w:r>
      <w:r w:rsidR="003F5D06">
        <w:rPr>
          <w:rFonts w:ascii="Times New Roman" w:hAnsi="Times New Roman" w:cs="Times New Roman"/>
          <w:sz w:val="24"/>
          <w:szCs w:val="24"/>
          <w:lang w:val="en-US"/>
        </w:rPr>
        <w:t xml:space="preserve">,” to use Kaplan’s words, of artifactual </w:t>
      </w:r>
      <w:r w:rsidR="003B6983">
        <w:rPr>
          <w:rFonts w:ascii="Times New Roman" w:hAnsi="Times New Roman" w:cs="Times New Roman"/>
          <w:sz w:val="24"/>
          <w:szCs w:val="24"/>
          <w:lang w:val="en-US"/>
        </w:rPr>
        <w:t xml:space="preserve">kind </w:t>
      </w:r>
      <w:r w:rsidR="003F5D06">
        <w:rPr>
          <w:rFonts w:ascii="Times New Roman" w:hAnsi="Times New Roman" w:cs="Times New Roman"/>
          <w:sz w:val="24"/>
          <w:szCs w:val="24"/>
          <w:lang w:val="en-US"/>
        </w:rPr>
        <w:t xml:space="preserve">terms and natural kind terms would still be possible. </w:t>
      </w:r>
      <w:r w:rsidR="000735C1">
        <w:rPr>
          <w:rFonts w:ascii="Times New Roman" w:hAnsi="Times New Roman" w:cs="Times New Roman"/>
          <w:sz w:val="24"/>
          <w:szCs w:val="24"/>
          <w:lang w:val="en-US"/>
        </w:rPr>
        <w:t>In fact, Schwartz’s</w:t>
      </w:r>
      <w:r w:rsidR="003F5D06">
        <w:rPr>
          <w:rFonts w:ascii="Times New Roman" w:hAnsi="Times New Roman" w:cs="Times New Roman"/>
          <w:sz w:val="24"/>
          <w:szCs w:val="24"/>
          <w:lang w:val="en-US"/>
        </w:rPr>
        <w:t xml:space="preserve"> two claim</w:t>
      </w:r>
      <w:r w:rsidR="000735C1">
        <w:rPr>
          <w:rFonts w:ascii="Times New Roman" w:hAnsi="Times New Roman" w:cs="Times New Roman"/>
          <w:sz w:val="24"/>
          <w:szCs w:val="24"/>
          <w:lang w:val="en-US"/>
        </w:rPr>
        <w:t>s are no obstacle</w:t>
      </w:r>
      <w:r w:rsidR="000735C1" w:rsidRPr="000735C1">
        <w:rPr>
          <w:rFonts w:ascii="Times New Roman" w:hAnsi="Times New Roman" w:cs="Times New Roman"/>
          <w:sz w:val="24"/>
          <w:szCs w:val="24"/>
          <w:lang w:val="en-US"/>
        </w:rPr>
        <w:t xml:space="preserve"> </w:t>
      </w:r>
      <w:r w:rsidR="000735C1">
        <w:rPr>
          <w:rFonts w:ascii="Times New Roman" w:hAnsi="Times New Roman" w:cs="Times New Roman"/>
          <w:sz w:val="24"/>
          <w:szCs w:val="24"/>
          <w:lang w:val="en-US"/>
        </w:rPr>
        <w:t>to the positive account emerging from Kripke’s and Putnam’s considerations about natural kind terms</w:t>
      </w:r>
      <w:r w:rsidR="00C90FF2">
        <w:rPr>
          <w:rFonts w:ascii="Times New Roman" w:hAnsi="Times New Roman" w:cs="Times New Roman"/>
          <w:sz w:val="24"/>
          <w:szCs w:val="24"/>
          <w:lang w:val="en-US"/>
        </w:rPr>
        <w:t xml:space="preserve"> being extended to artifactual </w:t>
      </w:r>
      <w:r w:rsidR="003B6983">
        <w:rPr>
          <w:rFonts w:ascii="Times New Roman" w:hAnsi="Times New Roman" w:cs="Times New Roman"/>
          <w:sz w:val="24"/>
          <w:szCs w:val="24"/>
          <w:lang w:val="en-US"/>
        </w:rPr>
        <w:t xml:space="preserve">kind </w:t>
      </w:r>
      <w:r w:rsidR="00C90FF2">
        <w:rPr>
          <w:rFonts w:ascii="Times New Roman" w:hAnsi="Times New Roman" w:cs="Times New Roman"/>
          <w:sz w:val="24"/>
          <w:szCs w:val="24"/>
          <w:lang w:val="en-US"/>
        </w:rPr>
        <w:t>terms</w:t>
      </w:r>
      <w:r w:rsidR="00A065DF">
        <w:rPr>
          <w:rFonts w:ascii="Times New Roman" w:hAnsi="Times New Roman" w:cs="Times New Roman"/>
          <w:sz w:val="24"/>
          <w:szCs w:val="24"/>
          <w:lang w:val="en-US"/>
        </w:rPr>
        <w:t>, or so I sha</w:t>
      </w:r>
      <w:r w:rsidR="000735C1">
        <w:rPr>
          <w:rFonts w:ascii="Times New Roman" w:hAnsi="Times New Roman" w:cs="Times New Roman"/>
          <w:sz w:val="24"/>
          <w:szCs w:val="24"/>
          <w:lang w:val="en-US"/>
        </w:rPr>
        <w:t xml:space="preserve">ll argue. To see this, however, we </w:t>
      </w:r>
      <w:r w:rsidR="009073A9">
        <w:rPr>
          <w:rFonts w:ascii="Times New Roman" w:hAnsi="Times New Roman" w:cs="Times New Roman"/>
          <w:sz w:val="24"/>
          <w:szCs w:val="24"/>
          <w:lang w:val="en-US"/>
        </w:rPr>
        <w:t xml:space="preserve">need </w:t>
      </w:r>
      <w:r w:rsidR="000735C1">
        <w:rPr>
          <w:rFonts w:ascii="Times New Roman" w:hAnsi="Times New Roman" w:cs="Times New Roman"/>
          <w:sz w:val="24"/>
          <w:szCs w:val="24"/>
          <w:lang w:val="en-US"/>
        </w:rPr>
        <w:t xml:space="preserve">to be clear about what </w:t>
      </w:r>
      <w:r w:rsidR="00C35C8A">
        <w:rPr>
          <w:rFonts w:ascii="Times New Roman" w:hAnsi="Times New Roman" w:cs="Times New Roman"/>
          <w:sz w:val="24"/>
          <w:szCs w:val="24"/>
          <w:lang w:val="en-US"/>
        </w:rPr>
        <w:t xml:space="preserve">the core of </w:t>
      </w:r>
      <w:r w:rsidR="000735C1">
        <w:rPr>
          <w:rFonts w:ascii="Times New Roman" w:hAnsi="Times New Roman" w:cs="Times New Roman"/>
          <w:sz w:val="24"/>
          <w:szCs w:val="24"/>
          <w:lang w:val="en-US"/>
        </w:rPr>
        <w:t>this positive account</w:t>
      </w:r>
      <w:r w:rsidR="00C35C8A">
        <w:rPr>
          <w:rFonts w:ascii="Times New Roman" w:hAnsi="Times New Roman" w:cs="Times New Roman"/>
          <w:sz w:val="24"/>
          <w:szCs w:val="24"/>
          <w:lang w:val="en-US"/>
        </w:rPr>
        <w:t xml:space="preserve"> </w:t>
      </w:r>
      <w:r w:rsidR="00363FE9">
        <w:rPr>
          <w:rFonts w:ascii="Times New Roman" w:hAnsi="Times New Roman" w:cs="Times New Roman"/>
          <w:sz w:val="24"/>
          <w:szCs w:val="24"/>
          <w:lang w:val="en-US"/>
        </w:rPr>
        <w:t xml:space="preserve">actually </w:t>
      </w:r>
      <w:r w:rsidR="00C35C8A">
        <w:rPr>
          <w:rFonts w:ascii="Times New Roman" w:hAnsi="Times New Roman" w:cs="Times New Roman"/>
          <w:sz w:val="24"/>
          <w:szCs w:val="24"/>
          <w:lang w:val="en-US"/>
        </w:rPr>
        <w:t>is</w:t>
      </w:r>
      <w:r w:rsidR="000735C1">
        <w:rPr>
          <w:rFonts w:ascii="Times New Roman" w:hAnsi="Times New Roman" w:cs="Times New Roman"/>
          <w:sz w:val="24"/>
          <w:szCs w:val="24"/>
          <w:lang w:val="en-US"/>
        </w:rPr>
        <w:t>.</w:t>
      </w:r>
    </w:p>
    <w:p w14:paraId="3089B15E" w14:textId="7AF7197F" w:rsidR="00E0364D" w:rsidRDefault="00897C26"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As is well-known</w:t>
      </w:r>
      <w:r w:rsidRPr="001352F6">
        <w:rPr>
          <w:rFonts w:ascii="Times New Roman" w:hAnsi="Times New Roman" w:cs="Times New Roman"/>
          <w:sz w:val="24"/>
          <w:szCs w:val="24"/>
          <w:lang w:val="en-US"/>
        </w:rPr>
        <w:t xml:space="preserve">, in “The </w:t>
      </w:r>
      <w:r w:rsidR="001352F6" w:rsidRPr="001352F6">
        <w:rPr>
          <w:rFonts w:ascii="Times New Roman" w:hAnsi="Times New Roman" w:cs="Times New Roman"/>
          <w:sz w:val="24"/>
          <w:szCs w:val="24"/>
          <w:lang w:val="en-US"/>
        </w:rPr>
        <w:t>m</w:t>
      </w:r>
      <w:r w:rsidRPr="001352F6">
        <w:rPr>
          <w:rFonts w:ascii="Times New Roman" w:hAnsi="Times New Roman" w:cs="Times New Roman"/>
          <w:sz w:val="24"/>
          <w:szCs w:val="24"/>
          <w:lang w:val="en-US"/>
        </w:rPr>
        <w:t>eaning of ‘</w:t>
      </w:r>
      <w:r w:rsidR="001352F6" w:rsidRPr="001352F6">
        <w:rPr>
          <w:rFonts w:ascii="Times New Roman" w:hAnsi="Times New Roman" w:cs="Times New Roman"/>
          <w:sz w:val="24"/>
          <w:szCs w:val="24"/>
          <w:lang w:val="en-US"/>
        </w:rPr>
        <w:t>m</w:t>
      </w:r>
      <w:r w:rsidRPr="001352F6">
        <w:rPr>
          <w:rFonts w:ascii="Times New Roman" w:hAnsi="Times New Roman" w:cs="Times New Roman"/>
          <w:sz w:val="24"/>
          <w:szCs w:val="24"/>
          <w:lang w:val="en-US"/>
        </w:rPr>
        <w:t>eaning’” Putnam</w:t>
      </w:r>
      <w:r w:rsidR="003F5D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argues against the traditional theory of </w:t>
      </w:r>
      <w:r w:rsidR="00523A1B">
        <w:rPr>
          <w:rFonts w:ascii="Times New Roman" w:hAnsi="Times New Roman" w:cs="Times New Roman"/>
          <w:sz w:val="24"/>
          <w:szCs w:val="24"/>
          <w:lang w:val="en-US"/>
        </w:rPr>
        <w:t xml:space="preserve">general terms </w:t>
      </w:r>
      <w:r>
        <w:rPr>
          <w:rFonts w:ascii="Times New Roman" w:hAnsi="Times New Roman" w:cs="Times New Roman"/>
          <w:sz w:val="24"/>
          <w:szCs w:val="24"/>
          <w:lang w:val="en-US"/>
        </w:rPr>
        <w:t xml:space="preserve">by </w:t>
      </w:r>
      <w:r w:rsidR="00E2261D">
        <w:rPr>
          <w:rFonts w:ascii="Times New Roman" w:hAnsi="Times New Roman" w:cs="Times New Roman"/>
          <w:sz w:val="24"/>
          <w:szCs w:val="24"/>
          <w:lang w:val="en-US"/>
        </w:rPr>
        <w:t xml:space="preserve">arguing </w:t>
      </w:r>
      <w:r>
        <w:rPr>
          <w:rFonts w:ascii="Times New Roman" w:hAnsi="Times New Roman" w:cs="Times New Roman"/>
          <w:sz w:val="24"/>
          <w:szCs w:val="24"/>
          <w:lang w:val="en-US"/>
        </w:rPr>
        <w:t xml:space="preserve">that one </w:t>
      </w:r>
      <w:r w:rsidR="00523A1B">
        <w:rPr>
          <w:rFonts w:ascii="Times New Roman" w:hAnsi="Times New Roman" w:cs="Times New Roman"/>
          <w:sz w:val="24"/>
          <w:szCs w:val="24"/>
          <w:lang w:val="en-US"/>
        </w:rPr>
        <w:t>important</w:t>
      </w:r>
      <w:r>
        <w:rPr>
          <w:rFonts w:ascii="Times New Roman" w:hAnsi="Times New Roman" w:cs="Times New Roman"/>
          <w:sz w:val="24"/>
          <w:szCs w:val="24"/>
          <w:lang w:val="en-US"/>
        </w:rPr>
        <w:t xml:space="preserve"> consequence </w:t>
      </w:r>
      <w:r w:rsidR="00523A1B">
        <w:rPr>
          <w:rFonts w:ascii="Times New Roman" w:hAnsi="Times New Roman" w:cs="Times New Roman"/>
          <w:sz w:val="24"/>
          <w:szCs w:val="24"/>
          <w:lang w:val="en-US"/>
        </w:rPr>
        <w:t xml:space="preserve">of it is false for natural kind terms. The consequence is the following: the psychological state of </w:t>
      </w:r>
      <w:r w:rsidR="00E2261D">
        <w:rPr>
          <w:rFonts w:ascii="Times New Roman" w:hAnsi="Times New Roman" w:cs="Times New Roman"/>
          <w:sz w:val="24"/>
          <w:szCs w:val="24"/>
          <w:lang w:val="en-US"/>
        </w:rPr>
        <w:t xml:space="preserve">a </w:t>
      </w:r>
      <w:r w:rsidR="00523A1B">
        <w:rPr>
          <w:rFonts w:ascii="Times New Roman" w:hAnsi="Times New Roman" w:cs="Times New Roman"/>
          <w:sz w:val="24"/>
          <w:szCs w:val="24"/>
          <w:lang w:val="en-US"/>
        </w:rPr>
        <w:t>speaker</w:t>
      </w:r>
      <w:r w:rsidR="00E2261D">
        <w:rPr>
          <w:rFonts w:ascii="Times New Roman" w:hAnsi="Times New Roman" w:cs="Times New Roman"/>
          <w:sz w:val="24"/>
          <w:szCs w:val="24"/>
          <w:lang w:val="en-US"/>
        </w:rPr>
        <w:t xml:space="preserve"> who is competent with regard to a certain general term </w:t>
      </w:r>
      <w:r w:rsidR="009B0E37">
        <w:rPr>
          <w:rFonts w:ascii="Times New Roman" w:hAnsi="Times New Roman" w:cs="Times New Roman"/>
          <w:i/>
          <w:sz w:val="24"/>
          <w:szCs w:val="24"/>
          <w:lang w:val="en-US"/>
        </w:rPr>
        <w:t>A</w:t>
      </w:r>
      <w:r w:rsidR="00E2261D">
        <w:rPr>
          <w:rFonts w:ascii="Times New Roman" w:hAnsi="Times New Roman" w:cs="Times New Roman"/>
          <w:sz w:val="24"/>
          <w:szCs w:val="24"/>
          <w:lang w:val="en-US"/>
        </w:rPr>
        <w:t xml:space="preserve"> determine</w:t>
      </w:r>
      <w:r w:rsidR="009B0E37">
        <w:rPr>
          <w:rFonts w:ascii="Times New Roman" w:hAnsi="Times New Roman" w:cs="Times New Roman"/>
          <w:sz w:val="24"/>
          <w:szCs w:val="24"/>
          <w:lang w:val="en-US"/>
        </w:rPr>
        <w:t>s</w:t>
      </w:r>
      <w:r w:rsidR="00E2261D">
        <w:rPr>
          <w:rFonts w:ascii="Times New Roman" w:hAnsi="Times New Roman" w:cs="Times New Roman"/>
          <w:sz w:val="24"/>
          <w:szCs w:val="24"/>
          <w:lang w:val="en-US"/>
        </w:rPr>
        <w:t xml:space="preserve"> the extension of </w:t>
      </w:r>
      <w:r w:rsidR="00E2261D" w:rsidRPr="00E2261D">
        <w:rPr>
          <w:rFonts w:ascii="Times New Roman" w:hAnsi="Times New Roman" w:cs="Times New Roman"/>
          <w:i/>
          <w:sz w:val="24"/>
          <w:szCs w:val="24"/>
          <w:lang w:val="en-US"/>
        </w:rPr>
        <w:t>A</w:t>
      </w:r>
      <w:r w:rsidR="00E2261D">
        <w:rPr>
          <w:rFonts w:ascii="Times New Roman" w:hAnsi="Times New Roman" w:cs="Times New Roman"/>
          <w:sz w:val="24"/>
          <w:szCs w:val="24"/>
          <w:lang w:val="en-US"/>
        </w:rPr>
        <w:t xml:space="preserve"> in her idiolect. Putnam argues against it by showing that “it is possible for two speakers to be in exactly the </w:t>
      </w:r>
      <w:r w:rsidR="00E2261D" w:rsidRPr="00E2261D">
        <w:rPr>
          <w:rFonts w:ascii="Times New Roman" w:hAnsi="Times New Roman" w:cs="Times New Roman"/>
          <w:i/>
          <w:sz w:val="24"/>
          <w:szCs w:val="24"/>
          <w:lang w:val="en-US"/>
        </w:rPr>
        <w:t>same</w:t>
      </w:r>
      <w:r w:rsidR="00E2261D">
        <w:rPr>
          <w:rFonts w:ascii="Times New Roman" w:hAnsi="Times New Roman" w:cs="Times New Roman"/>
          <w:sz w:val="24"/>
          <w:szCs w:val="24"/>
          <w:lang w:val="en-US"/>
        </w:rPr>
        <w:t xml:space="preserve"> psychological state (in the narrow sense), even though the extension of the term </w:t>
      </w:r>
      <w:r w:rsidR="00E2261D" w:rsidRPr="00895A67">
        <w:rPr>
          <w:rFonts w:ascii="Times New Roman" w:hAnsi="Times New Roman" w:cs="Times New Roman"/>
          <w:i/>
          <w:sz w:val="24"/>
          <w:szCs w:val="24"/>
          <w:lang w:val="en-US"/>
        </w:rPr>
        <w:t>A</w:t>
      </w:r>
      <w:r w:rsidR="00E2261D">
        <w:rPr>
          <w:rFonts w:ascii="Times New Roman" w:hAnsi="Times New Roman" w:cs="Times New Roman"/>
          <w:sz w:val="24"/>
          <w:szCs w:val="24"/>
          <w:lang w:val="en-US"/>
        </w:rPr>
        <w:t xml:space="preserve"> in the idiolect of the one is different from the extension of the term </w:t>
      </w:r>
      <w:r w:rsidR="00E2261D" w:rsidRPr="00895A67">
        <w:rPr>
          <w:rFonts w:ascii="Times New Roman" w:hAnsi="Times New Roman" w:cs="Times New Roman"/>
          <w:i/>
          <w:sz w:val="24"/>
          <w:szCs w:val="24"/>
          <w:lang w:val="en-US"/>
        </w:rPr>
        <w:t>A</w:t>
      </w:r>
      <w:r w:rsidR="00E2261D">
        <w:rPr>
          <w:rFonts w:ascii="Times New Roman" w:hAnsi="Times New Roman" w:cs="Times New Roman"/>
          <w:sz w:val="24"/>
          <w:szCs w:val="24"/>
          <w:lang w:val="en-US"/>
        </w:rPr>
        <w:t xml:space="preserve"> in the idiolect</w:t>
      </w:r>
      <w:r w:rsidR="0077317D">
        <w:rPr>
          <w:rFonts w:ascii="Times New Roman" w:hAnsi="Times New Roman" w:cs="Times New Roman"/>
          <w:sz w:val="24"/>
          <w:szCs w:val="24"/>
          <w:lang w:val="en-US"/>
        </w:rPr>
        <w:t xml:space="preserve"> of the other” (1975</w:t>
      </w:r>
      <w:r w:rsidR="004B153F">
        <w:rPr>
          <w:rFonts w:ascii="Times New Roman" w:hAnsi="Times New Roman" w:cs="Times New Roman"/>
          <w:sz w:val="24"/>
          <w:szCs w:val="24"/>
          <w:lang w:val="en-US"/>
        </w:rPr>
        <w:t xml:space="preserve">: </w:t>
      </w:r>
      <w:r w:rsidR="00895A67">
        <w:rPr>
          <w:rFonts w:ascii="Times New Roman" w:hAnsi="Times New Roman" w:cs="Times New Roman"/>
          <w:sz w:val="24"/>
          <w:szCs w:val="24"/>
          <w:lang w:val="en-US"/>
        </w:rPr>
        <w:t>222). How does he show this? He offers two main arguments. The first is the Twin Earth thought experiment: in 1750 Oscar</w:t>
      </w:r>
      <w:r w:rsidR="00895A67" w:rsidRPr="001926A0">
        <w:rPr>
          <w:rFonts w:ascii="Times New Roman" w:hAnsi="Times New Roman" w:cs="Times New Roman"/>
          <w:sz w:val="24"/>
          <w:szCs w:val="24"/>
          <w:vertAlign w:val="subscript"/>
          <w:lang w:val="en-US"/>
        </w:rPr>
        <w:t>1</w:t>
      </w:r>
      <w:r w:rsidR="00895A67">
        <w:rPr>
          <w:rFonts w:ascii="Times New Roman" w:hAnsi="Times New Roman" w:cs="Times New Roman"/>
          <w:sz w:val="24"/>
          <w:szCs w:val="24"/>
          <w:lang w:val="en-US"/>
        </w:rPr>
        <w:t xml:space="preserve"> and Oscar</w:t>
      </w:r>
      <w:r w:rsidR="00895A67" w:rsidRPr="001926A0">
        <w:rPr>
          <w:rFonts w:ascii="Times New Roman" w:hAnsi="Times New Roman" w:cs="Times New Roman"/>
          <w:sz w:val="24"/>
          <w:szCs w:val="24"/>
          <w:vertAlign w:val="subscript"/>
          <w:lang w:val="en-US"/>
        </w:rPr>
        <w:t>2</w:t>
      </w:r>
      <w:r w:rsidR="00895A67">
        <w:rPr>
          <w:rFonts w:ascii="Times New Roman" w:hAnsi="Times New Roman" w:cs="Times New Roman"/>
          <w:sz w:val="24"/>
          <w:szCs w:val="24"/>
          <w:lang w:val="en-US"/>
        </w:rPr>
        <w:t xml:space="preserve"> were in exactly the same psychological state (in the narrow sense)</w:t>
      </w:r>
      <w:r w:rsidR="001926A0">
        <w:rPr>
          <w:rFonts w:ascii="Times New Roman" w:hAnsi="Times New Roman" w:cs="Times New Roman"/>
          <w:sz w:val="24"/>
          <w:szCs w:val="24"/>
          <w:lang w:val="en-US"/>
        </w:rPr>
        <w:t>, but the extension of “water” was H</w:t>
      </w:r>
      <w:r w:rsidR="001926A0" w:rsidRPr="001926A0">
        <w:rPr>
          <w:rFonts w:ascii="Times New Roman" w:hAnsi="Times New Roman" w:cs="Times New Roman"/>
          <w:sz w:val="24"/>
          <w:szCs w:val="24"/>
          <w:vertAlign w:val="subscript"/>
          <w:lang w:val="en-US"/>
        </w:rPr>
        <w:t>2</w:t>
      </w:r>
      <w:r w:rsidR="001926A0">
        <w:rPr>
          <w:rFonts w:ascii="Times New Roman" w:hAnsi="Times New Roman" w:cs="Times New Roman"/>
          <w:sz w:val="24"/>
          <w:szCs w:val="24"/>
          <w:lang w:val="en-US"/>
        </w:rPr>
        <w:t>O when used by the former on Earth and XYZ when used by the latter</w:t>
      </w:r>
      <w:r w:rsidR="003E29EA">
        <w:rPr>
          <w:rFonts w:ascii="Times New Roman" w:hAnsi="Times New Roman" w:cs="Times New Roman"/>
          <w:sz w:val="24"/>
          <w:szCs w:val="24"/>
          <w:lang w:val="en-US"/>
        </w:rPr>
        <w:t xml:space="preserve"> on Twin Earth</w:t>
      </w:r>
      <w:r w:rsidR="001926A0">
        <w:rPr>
          <w:rFonts w:ascii="Times New Roman" w:hAnsi="Times New Roman" w:cs="Times New Roman"/>
          <w:sz w:val="24"/>
          <w:szCs w:val="24"/>
          <w:lang w:val="en-US"/>
        </w:rPr>
        <w:t>. I</w:t>
      </w:r>
      <w:r w:rsidR="009B0E37">
        <w:rPr>
          <w:rFonts w:ascii="Times New Roman" w:hAnsi="Times New Roman" w:cs="Times New Roman"/>
          <w:sz w:val="24"/>
          <w:szCs w:val="24"/>
          <w:lang w:val="en-US"/>
        </w:rPr>
        <w:t xml:space="preserve"> take this as a rather sophisticate</w:t>
      </w:r>
      <w:r w:rsidR="00D105D3">
        <w:rPr>
          <w:rFonts w:ascii="Times New Roman" w:hAnsi="Times New Roman" w:cs="Times New Roman"/>
          <w:sz w:val="24"/>
          <w:szCs w:val="24"/>
          <w:lang w:val="en-US"/>
        </w:rPr>
        <w:t>d</w:t>
      </w:r>
      <w:r w:rsidR="009B0E37">
        <w:rPr>
          <w:rFonts w:ascii="Times New Roman" w:hAnsi="Times New Roman" w:cs="Times New Roman"/>
          <w:sz w:val="24"/>
          <w:szCs w:val="24"/>
          <w:lang w:val="en-US"/>
        </w:rPr>
        <w:t xml:space="preserve"> version of what has been </w:t>
      </w:r>
      <w:r w:rsidR="009B0E37" w:rsidRPr="00CA273B">
        <w:rPr>
          <w:rFonts w:ascii="Times New Roman" w:hAnsi="Times New Roman" w:cs="Times New Roman"/>
          <w:sz w:val="24"/>
          <w:szCs w:val="24"/>
          <w:lang w:val="en-US"/>
        </w:rPr>
        <w:t>called</w:t>
      </w:r>
      <w:r w:rsidR="00CA273B" w:rsidRPr="00CA273B">
        <w:rPr>
          <w:rFonts w:ascii="Times New Roman" w:hAnsi="Times New Roman" w:cs="Times New Roman"/>
          <w:sz w:val="24"/>
          <w:szCs w:val="24"/>
          <w:lang w:val="en-US"/>
        </w:rPr>
        <w:t xml:space="preserve"> an</w:t>
      </w:r>
      <w:r w:rsidR="009B0E37" w:rsidRPr="009B0E37">
        <w:rPr>
          <w:rFonts w:ascii="Times New Roman" w:hAnsi="Times New Roman" w:cs="Times New Roman"/>
          <w:i/>
          <w:sz w:val="24"/>
          <w:szCs w:val="24"/>
          <w:lang w:val="en-US"/>
        </w:rPr>
        <w:t xml:space="preserve"> argument</w:t>
      </w:r>
      <w:r w:rsidR="00CA273B">
        <w:rPr>
          <w:rFonts w:ascii="Times New Roman" w:hAnsi="Times New Roman" w:cs="Times New Roman"/>
          <w:i/>
          <w:sz w:val="24"/>
          <w:szCs w:val="24"/>
          <w:lang w:val="en-US"/>
        </w:rPr>
        <w:t xml:space="preserve"> from error</w:t>
      </w:r>
      <w:r w:rsidR="009B0E37">
        <w:rPr>
          <w:rFonts w:ascii="Times New Roman" w:hAnsi="Times New Roman" w:cs="Times New Roman"/>
          <w:sz w:val="24"/>
          <w:szCs w:val="24"/>
          <w:lang w:val="en-US"/>
        </w:rPr>
        <w:t>.</w:t>
      </w:r>
      <w:r w:rsidR="001926A0">
        <w:rPr>
          <w:rFonts w:ascii="Times New Roman" w:hAnsi="Times New Roman" w:cs="Times New Roman"/>
          <w:sz w:val="24"/>
          <w:szCs w:val="24"/>
          <w:lang w:val="en-US"/>
        </w:rPr>
        <w:t xml:space="preserve"> </w:t>
      </w:r>
      <w:r w:rsidR="009B0E37">
        <w:rPr>
          <w:rFonts w:ascii="Times New Roman" w:hAnsi="Times New Roman" w:cs="Times New Roman"/>
          <w:sz w:val="24"/>
          <w:szCs w:val="24"/>
          <w:lang w:val="en-US"/>
        </w:rPr>
        <w:t>The second argument does</w:t>
      </w:r>
      <w:r w:rsidR="00A065DF">
        <w:rPr>
          <w:rFonts w:ascii="Times New Roman" w:hAnsi="Times New Roman" w:cs="Times New Roman"/>
          <w:sz w:val="24"/>
          <w:szCs w:val="24"/>
          <w:lang w:val="en-US"/>
        </w:rPr>
        <w:t xml:space="preserve"> no</w:t>
      </w:r>
      <w:r w:rsidR="009B0E37">
        <w:rPr>
          <w:rFonts w:ascii="Times New Roman" w:hAnsi="Times New Roman" w:cs="Times New Roman"/>
          <w:sz w:val="24"/>
          <w:szCs w:val="24"/>
          <w:lang w:val="en-US"/>
        </w:rPr>
        <w:t xml:space="preserve">t </w:t>
      </w:r>
      <w:r w:rsidR="00B0456E">
        <w:rPr>
          <w:rFonts w:ascii="Times New Roman" w:hAnsi="Times New Roman" w:cs="Times New Roman"/>
          <w:sz w:val="24"/>
          <w:szCs w:val="24"/>
          <w:lang w:val="en-US"/>
        </w:rPr>
        <w:t xml:space="preserve">even </w:t>
      </w:r>
      <w:r w:rsidR="009B0E37">
        <w:rPr>
          <w:rFonts w:ascii="Times New Roman" w:hAnsi="Times New Roman" w:cs="Times New Roman"/>
          <w:sz w:val="24"/>
          <w:szCs w:val="24"/>
          <w:lang w:val="en-US"/>
        </w:rPr>
        <w:t>require science-fiction. Putnam admit</w:t>
      </w:r>
      <w:r w:rsidR="00B0456E">
        <w:rPr>
          <w:rFonts w:ascii="Times New Roman" w:hAnsi="Times New Roman" w:cs="Times New Roman"/>
          <w:sz w:val="24"/>
          <w:szCs w:val="24"/>
          <w:lang w:val="en-US"/>
        </w:rPr>
        <w:t>s that he cannot tell an elm from a beech: “</w:t>
      </w:r>
      <w:r w:rsidR="00CA0968">
        <w:rPr>
          <w:rFonts w:ascii="Times New Roman" w:hAnsi="Times New Roman" w:cs="Times New Roman"/>
          <w:sz w:val="24"/>
          <w:szCs w:val="24"/>
          <w:lang w:val="en-US"/>
        </w:rPr>
        <w:t>M</w:t>
      </w:r>
      <w:r w:rsidR="00B0456E">
        <w:rPr>
          <w:rFonts w:ascii="Times New Roman" w:hAnsi="Times New Roman" w:cs="Times New Roman"/>
          <w:sz w:val="24"/>
          <w:szCs w:val="24"/>
          <w:lang w:val="en-US"/>
        </w:rPr>
        <w:t xml:space="preserve">y </w:t>
      </w:r>
      <w:r w:rsidR="00B0456E" w:rsidRPr="00B0456E">
        <w:rPr>
          <w:rFonts w:ascii="Times New Roman" w:hAnsi="Times New Roman" w:cs="Times New Roman"/>
          <w:i/>
          <w:sz w:val="24"/>
          <w:szCs w:val="24"/>
          <w:lang w:val="en-US"/>
        </w:rPr>
        <w:t>concept</w:t>
      </w:r>
      <w:r w:rsidR="00B0456E">
        <w:rPr>
          <w:rFonts w:ascii="Times New Roman" w:hAnsi="Times New Roman" w:cs="Times New Roman"/>
          <w:sz w:val="24"/>
          <w:szCs w:val="24"/>
          <w:lang w:val="en-US"/>
        </w:rPr>
        <w:t xml:space="preserve"> of an elm tree is exactly the same as my concept of a beech tree” (226). </w:t>
      </w:r>
      <w:r w:rsidR="003F77CF">
        <w:rPr>
          <w:rFonts w:ascii="Times New Roman" w:hAnsi="Times New Roman" w:cs="Times New Roman"/>
          <w:sz w:val="24"/>
          <w:szCs w:val="24"/>
          <w:lang w:val="en-US"/>
        </w:rPr>
        <w:t>This suggests that</w:t>
      </w:r>
      <w:r w:rsidR="00B0456E">
        <w:rPr>
          <w:rFonts w:ascii="Times New Roman" w:hAnsi="Times New Roman" w:cs="Times New Roman"/>
          <w:sz w:val="24"/>
          <w:szCs w:val="24"/>
          <w:lang w:val="en-US"/>
        </w:rPr>
        <w:t xml:space="preserve"> the</w:t>
      </w:r>
      <w:r w:rsidR="003F77CF">
        <w:rPr>
          <w:rFonts w:ascii="Times New Roman" w:hAnsi="Times New Roman" w:cs="Times New Roman"/>
          <w:sz w:val="24"/>
          <w:szCs w:val="24"/>
          <w:lang w:val="en-US"/>
        </w:rPr>
        <w:t xml:space="preserve"> obvious difference between the</w:t>
      </w:r>
      <w:r w:rsidR="00B0456E">
        <w:rPr>
          <w:rFonts w:ascii="Times New Roman" w:hAnsi="Times New Roman" w:cs="Times New Roman"/>
          <w:sz w:val="24"/>
          <w:szCs w:val="24"/>
          <w:lang w:val="en-US"/>
        </w:rPr>
        <w:t xml:space="preserve"> extension of “elm” </w:t>
      </w:r>
      <w:r w:rsidR="003F77CF">
        <w:rPr>
          <w:rFonts w:ascii="Times New Roman" w:hAnsi="Times New Roman" w:cs="Times New Roman"/>
          <w:sz w:val="24"/>
          <w:szCs w:val="24"/>
          <w:lang w:val="en-US"/>
        </w:rPr>
        <w:t xml:space="preserve">and the extension </w:t>
      </w:r>
      <w:r w:rsidR="003F77CF">
        <w:rPr>
          <w:rFonts w:ascii="Times New Roman" w:hAnsi="Times New Roman" w:cs="Times New Roman"/>
          <w:sz w:val="24"/>
          <w:szCs w:val="24"/>
          <w:lang w:val="en-US"/>
        </w:rPr>
        <w:lastRenderedPageBreak/>
        <w:t>of “beech” in his idiolect is not explained by a difference in his psychological state</w:t>
      </w:r>
      <w:r w:rsidR="00531324">
        <w:rPr>
          <w:rFonts w:ascii="Times New Roman" w:hAnsi="Times New Roman" w:cs="Times New Roman"/>
          <w:sz w:val="24"/>
          <w:szCs w:val="24"/>
          <w:lang w:val="en-US"/>
        </w:rPr>
        <w:t xml:space="preserve"> (in the narrow sense)</w:t>
      </w:r>
      <w:r w:rsidR="003F77CF">
        <w:rPr>
          <w:rFonts w:ascii="Times New Roman" w:hAnsi="Times New Roman" w:cs="Times New Roman"/>
          <w:sz w:val="24"/>
          <w:szCs w:val="24"/>
          <w:lang w:val="en-US"/>
        </w:rPr>
        <w:t xml:space="preserve">. I take this as a version of what has been </w:t>
      </w:r>
      <w:r w:rsidR="003F77CF" w:rsidRPr="00CA273B">
        <w:rPr>
          <w:rFonts w:ascii="Times New Roman" w:hAnsi="Times New Roman" w:cs="Times New Roman"/>
          <w:sz w:val="24"/>
          <w:szCs w:val="24"/>
          <w:lang w:val="en-US"/>
        </w:rPr>
        <w:t xml:space="preserve">called </w:t>
      </w:r>
      <w:r w:rsidR="00CA273B" w:rsidRPr="00CA273B">
        <w:rPr>
          <w:rFonts w:ascii="Times New Roman" w:hAnsi="Times New Roman" w:cs="Times New Roman"/>
          <w:sz w:val="24"/>
          <w:szCs w:val="24"/>
          <w:lang w:val="en-US"/>
        </w:rPr>
        <w:t>an</w:t>
      </w:r>
      <w:r w:rsidR="003F77CF" w:rsidRPr="00CA273B">
        <w:rPr>
          <w:rFonts w:ascii="Times New Roman" w:hAnsi="Times New Roman" w:cs="Times New Roman"/>
          <w:i/>
          <w:sz w:val="24"/>
          <w:szCs w:val="24"/>
          <w:lang w:val="en-US"/>
        </w:rPr>
        <w:t xml:space="preserve"> </w:t>
      </w:r>
      <w:r w:rsidR="003F77CF" w:rsidRPr="003F77CF">
        <w:rPr>
          <w:rFonts w:ascii="Times New Roman" w:hAnsi="Times New Roman" w:cs="Times New Roman"/>
          <w:i/>
          <w:sz w:val="24"/>
          <w:szCs w:val="24"/>
          <w:lang w:val="en-US"/>
        </w:rPr>
        <w:t>argument</w:t>
      </w:r>
      <w:r w:rsidR="00CA273B" w:rsidRPr="00CA273B">
        <w:rPr>
          <w:rFonts w:ascii="Times New Roman" w:hAnsi="Times New Roman" w:cs="Times New Roman"/>
          <w:i/>
          <w:sz w:val="24"/>
          <w:szCs w:val="24"/>
          <w:lang w:val="en-US"/>
        </w:rPr>
        <w:t xml:space="preserve"> </w:t>
      </w:r>
      <w:r w:rsidR="00CA273B">
        <w:rPr>
          <w:rFonts w:ascii="Times New Roman" w:hAnsi="Times New Roman" w:cs="Times New Roman"/>
          <w:i/>
          <w:sz w:val="24"/>
          <w:szCs w:val="24"/>
          <w:lang w:val="en-US"/>
        </w:rPr>
        <w:t xml:space="preserve">from </w:t>
      </w:r>
      <w:r w:rsidR="00CA273B" w:rsidRPr="003F77CF">
        <w:rPr>
          <w:rFonts w:ascii="Times New Roman" w:hAnsi="Times New Roman" w:cs="Times New Roman"/>
          <w:i/>
          <w:sz w:val="24"/>
          <w:szCs w:val="24"/>
          <w:lang w:val="en-US"/>
        </w:rPr>
        <w:t>ignorance</w:t>
      </w:r>
      <w:r w:rsidR="003F77CF">
        <w:rPr>
          <w:rFonts w:ascii="Times New Roman" w:hAnsi="Times New Roman" w:cs="Times New Roman"/>
          <w:sz w:val="24"/>
          <w:szCs w:val="24"/>
          <w:lang w:val="en-US"/>
        </w:rPr>
        <w:t>. These two arguments allow Putnam to conclude that</w:t>
      </w:r>
      <w:r w:rsidR="00CA273B">
        <w:rPr>
          <w:rFonts w:ascii="Times New Roman" w:hAnsi="Times New Roman" w:cs="Times New Roman"/>
          <w:sz w:val="24"/>
          <w:szCs w:val="24"/>
          <w:lang w:val="en-US"/>
        </w:rPr>
        <w:t xml:space="preserve"> “the psychological state of the speaker does </w:t>
      </w:r>
      <w:r w:rsidR="00CA273B" w:rsidRPr="0030383A">
        <w:rPr>
          <w:rFonts w:ascii="Times New Roman" w:hAnsi="Times New Roman" w:cs="Times New Roman"/>
          <w:i/>
          <w:sz w:val="24"/>
          <w:szCs w:val="24"/>
          <w:lang w:val="en-US"/>
        </w:rPr>
        <w:t>not</w:t>
      </w:r>
      <w:r w:rsidR="00CA273B">
        <w:rPr>
          <w:rFonts w:ascii="Times New Roman" w:hAnsi="Times New Roman" w:cs="Times New Roman"/>
          <w:sz w:val="24"/>
          <w:szCs w:val="24"/>
          <w:lang w:val="en-US"/>
        </w:rPr>
        <w:t xml:space="preserve"> determine the extension</w:t>
      </w:r>
      <w:r w:rsidR="00CA273B" w:rsidRPr="00CA273B">
        <w:rPr>
          <w:rFonts w:ascii="Times New Roman" w:hAnsi="Times New Roman" w:cs="Times New Roman"/>
          <w:sz w:val="24"/>
          <w:szCs w:val="24"/>
          <w:lang w:val="en-US"/>
        </w:rPr>
        <w:t xml:space="preserve"> </w:t>
      </w:r>
      <w:r w:rsidR="0077317D">
        <w:rPr>
          <w:rFonts w:ascii="Times New Roman" w:hAnsi="Times New Roman" w:cs="Times New Roman"/>
          <w:sz w:val="24"/>
          <w:szCs w:val="24"/>
          <w:lang w:val="en-US"/>
        </w:rPr>
        <w:t>… of the word” (</w:t>
      </w:r>
      <w:r w:rsidR="0077317D" w:rsidRPr="00A61151">
        <w:rPr>
          <w:rFonts w:ascii="Times New Roman" w:hAnsi="Times New Roman" w:cs="Times New Roman"/>
          <w:i/>
          <w:sz w:val="24"/>
          <w:szCs w:val="24"/>
          <w:lang w:val="en-US"/>
        </w:rPr>
        <w:t>ibid</w:t>
      </w:r>
      <w:r w:rsidR="0077317D">
        <w:rPr>
          <w:rFonts w:ascii="Times New Roman" w:hAnsi="Times New Roman" w:cs="Times New Roman"/>
          <w:sz w:val="24"/>
          <w:szCs w:val="24"/>
          <w:lang w:val="en-US"/>
        </w:rPr>
        <w:t>.</w:t>
      </w:r>
      <w:r w:rsidR="00CA273B">
        <w:rPr>
          <w:rFonts w:ascii="Times New Roman" w:hAnsi="Times New Roman" w:cs="Times New Roman"/>
          <w:sz w:val="24"/>
          <w:szCs w:val="24"/>
          <w:lang w:val="en-US"/>
        </w:rPr>
        <w:t>), at least when the word is a natural kind term, hence that the traditional theory is false: “</w:t>
      </w:r>
      <w:r w:rsidR="002C5211">
        <w:rPr>
          <w:rFonts w:ascii="Times New Roman" w:hAnsi="Times New Roman" w:cs="Times New Roman"/>
          <w:sz w:val="24"/>
          <w:szCs w:val="24"/>
          <w:lang w:val="en-US"/>
        </w:rPr>
        <w:t>C</w:t>
      </w:r>
      <w:r w:rsidR="00CA273B">
        <w:rPr>
          <w:rFonts w:ascii="Times New Roman" w:hAnsi="Times New Roman" w:cs="Times New Roman"/>
          <w:sz w:val="24"/>
          <w:szCs w:val="24"/>
          <w:lang w:val="en-US"/>
        </w:rPr>
        <w:t xml:space="preserve">ut the pie any way you like, ‘meanings’ just </w:t>
      </w:r>
      <w:proofErr w:type="spellStart"/>
      <w:r w:rsidR="00CA273B">
        <w:rPr>
          <w:rFonts w:ascii="Times New Roman" w:hAnsi="Times New Roman" w:cs="Times New Roman"/>
          <w:sz w:val="24"/>
          <w:szCs w:val="24"/>
          <w:lang w:val="en-US"/>
        </w:rPr>
        <w:t>ain’t</w:t>
      </w:r>
      <w:proofErr w:type="spellEnd"/>
      <w:r w:rsidR="00CA273B">
        <w:rPr>
          <w:rFonts w:ascii="Times New Roman" w:hAnsi="Times New Roman" w:cs="Times New Roman"/>
          <w:sz w:val="24"/>
          <w:szCs w:val="24"/>
          <w:lang w:val="en-US"/>
        </w:rPr>
        <w:t xml:space="preserve"> in the </w:t>
      </w:r>
      <w:r w:rsidR="00CA273B" w:rsidRPr="00CA273B">
        <w:rPr>
          <w:rFonts w:ascii="Times New Roman" w:hAnsi="Times New Roman" w:cs="Times New Roman"/>
          <w:i/>
          <w:sz w:val="24"/>
          <w:szCs w:val="24"/>
          <w:lang w:val="en-US"/>
        </w:rPr>
        <w:t>head</w:t>
      </w:r>
      <w:r w:rsidR="00CA273B">
        <w:rPr>
          <w:rFonts w:ascii="Times New Roman" w:hAnsi="Times New Roman" w:cs="Times New Roman"/>
          <w:sz w:val="24"/>
          <w:szCs w:val="24"/>
          <w:lang w:val="en-US"/>
        </w:rPr>
        <w:t>!” (227).</w:t>
      </w:r>
    </w:p>
    <w:p w14:paraId="2D663007" w14:textId="77777777" w:rsidR="00CA273B" w:rsidRDefault="00CA273B"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 xml:space="preserve">Now, </w:t>
      </w:r>
      <w:r w:rsidR="00280FA9">
        <w:rPr>
          <w:rFonts w:ascii="Times New Roman" w:hAnsi="Times New Roman" w:cs="Times New Roman"/>
          <w:sz w:val="24"/>
          <w:szCs w:val="24"/>
          <w:lang w:val="en-US"/>
        </w:rPr>
        <w:t>an argument from error and an</w:t>
      </w:r>
      <w:r>
        <w:rPr>
          <w:rFonts w:ascii="Times New Roman" w:hAnsi="Times New Roman" w:cs="Times New Roman"/>
          <w:sz w:val="24"/>
          <w:szCs w:val="24"/>
          <w:lang w:val="en-US"/>
        </w:rPr>
        <w:t xml:space="preserve"> argument from ignorance have </w:t>
      </w:r>
      <w:r w:rsidR="00280FA9">
        <w:rPr>
          <w:rFonts w:ascii="Times New Roman" w:hAnsi="Times New Roman" w:cs="Times New Roman"/>
          <w:sz w:val="24"/>
          <w:szCs w:val="24"/>
          <w:lang w:val="en-US"/>
        </w:rPr>
        <w:t xml:space="preserve">famously </w:t>
      </w:r>
      <w:r>
        <w:rPr>
          <w:rFonts w:ascii="Times New Roman" w:hAnsi="Times New Roman" w:cs="Times New Roman"/>
          <w:sz w:val="24"/>
          <w:szCs w:val="24"/>
          <w:lang w:val="en-US"/>
        </w:rPr>
        <w:t xml:space="preserve">been used by </w:t>
      </w:r>
      <w:r w:rsidR="00280FA9">
        <w:rPr>
          <w:rFonts w:ascii="Times New Roman" w:hAnsi="Times New Roman" w:cs="Times New Roman"/>
          <w:sz w:val="24"/>
          <w:szCs w:val="24"/>
          <w:lang w:val="en-US"/>
        </w:rPr>
        <w:t>both Kripke and Donn</w:t>
      </w:r>
      <w:r w:rsidR="003E29EA">
        <w:rPr>
          <w:rFonts w:ascii="Times New Roman" w:hAnsi="Times New Roman" w:cs="Times New Roman"/>
          <w:sz w:val="24"/>
          <w:szCs w:val="24"/>
          <w:lang w:val="en-US"/>
        </w:rPr>
        <w:t>ellan to rebut what Kripke called</w:t>
      </w:r>
      <w:r w:rsidR="00280FA9">
        <w:rPr>
          <w:rFonts w:ascii="Times New Roman" w:hAnsi="Times New Roman" w:cs="Times New Roman"/>
          <w:sz w:val="24"/>
          <w:szCs w:val="24"/>
          <w:lang w:val="en-US"/>
        </w:rPr>
        <w:t xml:space="preserve"> “the description theory of proper names</w:t>
      </w:r>
      <w:r w:rsidR="00EF11B8">
        <w:rPr>
          <w:rFonts w:ascii="Times New Roman" w:hAnsi="Times New Roman" w:cs="Times New Roman"/>
          <w:sz w:val="24"/>
          <w:szCs w:val="24"/>
          <w:lang w:val="en-US"/>
        </w:rPr>
        <w:t>,</w:t>
      </w:r>
      <w:r w:rsidR="00280FA9">
        <w:rPr>
          <w:rFonts w:ascii="Times New Roman" w:hAnsi="Times New Roman" w:cs="Times New Roman"/>
          <w:sz w:val="24"/>
          <w:szCs w:val="24"/>
          <w:lang w:val="en-US"/>
        </w:rPr>
        <w:t xml:space="preserve">” which, </w:t>
      </w:r>
      <w:r w:rsidR="00280FA9" w:rsidRPr="00280FA9">
        <w:rPr>
          <w:rFonts w:ascii="Times New Roman" w:hAnsi="Times New Roman" w:cs="Times New Roman"/>
          <w:i/>
          <w:sz w:val="24"/>
          <w:szCs w:val="24"/>
          <w:lang w:val="en-US"/>
        </w:rPr>
        <w:t>mutatis mutandis</w:t>
      </w:r>
      <w:r w:rsidR="00280FA9">
        <w:rPr>
          <w:rFonts w:ascii="Times New Roman" w:hAnsi="Times New Roman" w:cs="Times New Roman"/>
          <w:sz w:val="24"/>
          <w:szCs w:val="24"/>
          <w:lang w:val="en-US"/>
        </w:rPr>
        <w:t>, claims about proper names what the traditional theory of general terms claims about natural kind terms.</w:t>
      </w:r>
      <w:r w:rsidR="00280FA9">
        <w:rPr>
          <w:rStyle w:val="Rimandonotaapidipagina"/>
          <w:rFonts w:ascii="Times New Roman" w:hAnsi="Times New Roman" w:cs="Times New Roman"/>
          <w:sz w:val="24"/>
          <w:szCs w:val="24"/>
          <w:lang w:val="en-US"/>
        </w:rPr>
        <w:footnoteReference w:id="9"/>
      </w:r>
      <w:r w:rsidR="00EF11B8">
        <w:rPr>
          <w:rFonts w:ascii="Times New Roman" w:hAnsi="Times New Roman" w:cs="Times New Roman"/>
          <w:sz w:val="24"/>
          <w:szCs w:val="24"/>
          <w:lang w:val="en-US"/>
        </w:rPr>
        <w:t xml:space="preserve"> This may already suggest an analogy between proper names and natural kind terms. However</w:t>
      </w:r>
      <w:r w:rsidR="00A065DF">
        <w:rPr>
          <w:rFonts w:ascii="Times New Roman" w:hAnsi="Times New Roman" w:cs="Times New Roman"/>
          <w:sz w:val="24"/>
          <w:szCs w:val="24"/>
          <w:lang w:val="en-US"/>
        </w:rPr>
        <w:t>, we sha</w:t>
      </w:r>
      <w:r w:rsidR="000538FC">
        <w:rPr>
          <w:rFonts w:ascii="Times New Roman" w:hAnsi="Times New Roman" w:cs="Times New Roman"/>
          <w:sz w:val="24"/>
          <w:szCs w:val="24"/>
          <w:lang w:val="en-US"/>
        </w:rPr>
        <w:t>ll see in a moment that the similarities between them are much deeper.</w:t>
      </w:r>
    </w:p>
    <w:p w14:paraId="3DA70090" w14:textId="7AD442B8" w:rsidR="00087D9A" w:rsidRDefault="00087D9A" w:rsidP="00B03062">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Once the traditional theory of general terms</w:t>
      </w:r>
      <w:r w:rsidR="00EE2A90">
        <w:rPr>
          <w:rFonts w:ascii="Times New Roman" w:hAnsi="Times New Roman" w:cs="Times New Roman"/>
          <w:sz w:val="24"/>
          <w:szCs w:val="24"/>
          <w:lang w:val="en-US"/>
        </w:rPr>
        <w:t xml:space="preserve"> has been rejected</w:t>
      </w:r>
      <w:r>
        <w:rPr>
          <w:rFonts w:ascii="Times New Roman" w:hAnsi="Times New Roman" w:cs="Times New Roman"/>
          <w:sz w:val="24"/>
          <w:szCs w:val="24"/>
          <w:lang w:val="en-US"/>
        </w:rPr>
        <w:t xml:space="preserve">, </w:t>
      </w:r>
      <w:r w:rsidR="00EE2A90">
        <w:rPr>
          <w:rFonts w:ascii="Times New Roman" w:hAnsi="Times New Roman" w:cs="Times New Roman"/>
          <w:sz w:val="24"/>
          <w:szCs w:val="24"/>
          <w:lang w:val="en-US"/>
        </w:rPr>
        <w:t>one</w:t>
      </w:r>
      <w:r w:rsidR="000A0974">
        <w:rPr>
          <w:rFonts w:ascii="Times New Roman" w:hAnsi="Times New Roman" w:cs="Times New Roman"/>
          <w:sz w:val="24"/>
          <w:szCs w:val="24"/>
          <w:lang w:val="en-US"/>
        </w:rPr>
        <w:t xml:space="preserve"> </w:t>
      </w:r>
      <w:r>
        <w:rPr>
          <w:rFonts w:ascii="Times New Roman" w:hAnsi="Times New Roman" w:cs="Times New Roman"/>
          <w:sz w:val="24"/>
          <w:szCs w:val="24"/>
          <w:lang w:val="en-US"/>
        </w:rPr>
        <w:t>need</w:t>
      </w:r>
      <w:r w:rsidR="00EE2A90">
        <w:rPr>
          <w:rFonts w:ascii="Times New Roman" w:hAnsi="Times New Roman" w:cs="Times New Roman"/>
          <w:sz w:val="24"/>
          <w:szCs w:val="24"/>
          <w:lang w:val="en-US"/>
        </w:rPr>
        <w:t>s</w:t>
      </w:r>
      <w:r>
        <w:rPr>
          <w:rFonts w:ascii="Times New Roman" w:hAnsi="Times New Roman" w:cs="Times New Roman"/>
          <w:sz w:val="24"/>
          <w:szCs w:val="24"/>
          <w:lang w:val="en-US"/>
        </w:rPr>
        <w:t xml:space="preserve"> to offer a positive account of what determines the extension of natural kind terms, an account that does</w:t>
      </w:r>
      <w:r w:rsidR="00A065DF">
        <w:rPr>
          <w:rFonts w:ascii="Times New Roman" w:hAnsi="Times New Roman" w:cs="Times New Roman"/>
          <w:sz w:val="24"/>
          <w:szCs w:val="24"/>
          <w:lang w:val="en-US"/>
        </w:rPr>
        <w:t xml:space="preserve"> no</w:t>
      </w:r>
      <w:r>
        <w:rPr>
          <w:rFonts w:ascii="Times New Roman" w:hAnsi="Times New Roman" w:cs="Times New Roman"/>
          <w:sz w:val="24"/>
          <w:szCs w:val="24"/>
          <w:lang w:val="en-US"/>
        </w:rPr>
        <w:t>t appeal to the recognitional and\or inferential capacities of normal, competent, speakers.</w:t>
      </w:r>
      <w:r w:rsidR="00EE2A90">
        <w:rPr>
          <w:rFonts w:ascii="Times New Roman" w:hAnsi="Times New Roman" w:cs="Times New Roman"/>
          <w:sz w:val="24"/>
          <w:szCs w:val="24"/>
          <w:lang w:val="en-US"/>
        </w:rPr>
        <w:t xml:space="preserve"> We can find</w:t>
      </w:r>
      <w:r w:rsidR="000A0974">
        <w:rPr>
          <w:rFonts w:ascii="Times New Roman" w:hAnsi="Times New Roman" w:cs="Times New Roman"/>
          <w:sz w:val="24"/>
          <w:szCs w:val="24"/>
          <w:lang w:val="en-US"/>
        </w:rPr>
        <w:t xml:space="preserve"> some hints about how t</w:t>
      </w:r>
      <w:r w:rsidR="00EE2A90">
        <w:rPr>
          <w:rFonts w:ascii="Times New Roman" w:hAnsi="Times New Roman" w:cs="Times New Roman"/>
          <w:sz w:val="24"/>
          <w:szCs w:val="24"/>
          <w:lang w:val="en-US"/>
        </w:rPr>
        <w:t>o proceed from th</w:t>
      </w:r>
      <w:r w:rsidR="00B03062">
        <w:rPr>
          <w:rFonts w:ascii="Times New Roman" w:hAnsi="Times New Roman" w:cs="Times New Roman"/>
          <w:sz w:val="24"/>
          <w:szCs w:val="24"/>
          <w:lang w:val="en-US"/>
        </w:rPr>
        <w:t>e following</w:t>
      </w:r>
      <w:r w:rsidR="00EE2A90">
        <w:rPr>
          <w:rFonts w:ascii="Times New Roman" w:hAnsi="Times New Roman" w:cs="Times New Roman"/>
          <w:sz w:val="24"/>
          <w:szCs w:val="24"/>
          <w:lang w:val="en-US"/>
        </w:rPr>
        <w:t xml:space="preserve"> passage in</w:t>
      </w:r>
      <w:r w:rsidR="000A0974">
        <w:rPr>
          <w:rFonts w:ascii="Times New Roman" w:hAnsi="Times New Roman" w:cs="Times New Roman"/>
          <w:sz w:val="24"/>
          <w:szCs w:val="24"/>
          <w:lang w:val="en-US"/>
        </w:rPr>
        <w:t xml:space="preserve"> Putnam’s </w:t>
      </w:r>
      <w:r w:rsidR="000A0974" w:rsidRPr="00B03062">
        <w:rPr>
          <w:rFonts w:ascii="Times New Roman" w:hAnsi="Times New Roman" w:cs="Times New Roman"/>
          <w:sz w:val="24"/>
          <w:szCs w:val="24"/>
          <w:lang w:val="en-US"/>
        </w:rPr>
        <w:t>article:</w:t>
      </w:r>
      <w:r w:rsidR="00B03062" w:rsidRPr="00B03062">
        <w:rPr>
          <w:rFonts w:ascii="Times New Roman" w:hAnsi="Times New Roman" w:cs="Times New Roman"/>
          <w:sz w:val="24"/>
          <w:szCs w:val="24"/>
          <w:lang w:val="en-US"/>
        </w:rPr>
        <w:t xml:space="preserve"> “</w:t>
      </w:r>
      <w:r w:rsidR="000A0974" w:rsidRPr="00B03062">
        <w:rPr>
          <w:rFonts w:ascii="Times New Roman" w:hAnsi="Times New Roman" w:cs="Times New Roman"/>
          <w:sz w:val="24"/>
          <w:szCs w:val="24"/>
          <w:lang w:val="en-US"/>
        </w:rPr>
        <w:t xml:space="preserve">Traditional semantic theory leaves out only </w:t>
      </w:r>
      <w:r w:rsidR="000A0974" w:rsidRPr="00B03062">
        <w:rPr>
          <w:rFonts w:ascii="Times New Roman" w:hAnsi="Times New Roman" w:cs="Times New Roman"/>
          <w:sz w:val="24"/>
          <w:szCs w:val="24"/>
          <w:lang w:val="en-GB"/>
        </w:rPr>
        <w:t>two</w:t>
      </w:r>
      <w:r w:rsidR="000A0974" w:rsidRPr="00B03062">
        <w:rPr>
          <w:rFonts w:ascii="Times New Roman" w:hAnsi="Times New Roman" w:cs="Times New Roman"/>
          <w:sz w:val="24"/>
          <w:szCs w:val="24"/>
          <w:lang w:val="en-US"/>
        </w:rPr>
        <w:t xml:space="preserve"> contributions to the determination of extension – the contribution of society and the contri</w:t>
      </w:r>
      <w:r w:rsidR="0077317D" w:rsidRPr="00B03062">
        <w:rPr>
          <w:rFonts w:ascii="Times New Roman" w:hAnsi="Times New Roman" w:cs="Times New Roman"/>
          <w:sz w:val="24"/>
          <w:szCs w:val="24"/>
          <w:lang w:val="en-US"/>
        </w:rPr>
        <w:t>bution of the real world!</w:t>
      </w:r>
      <w:r w:rsidR="00B03062" w:rsidRPr="00B03062">
        <w:rPr>
          <w:rFonts w:ascii="Times New Roman" w:hAnsi="Times New Roman" w:cs="Times New Roman"/>
          <w:sz w:val="24"/>
          <w:szCs w:val="24"/>
          <w:lang w:val="en-US"/>
        </w:rPr>
        <w:t>”</w:t>
      </w:r>
      <w:r w:rsidR="0077317D" w:rsidRPr="00B03062">
        <w:rPr>
          <w:rFonts w:ascii="Times New Roman" w:hAnsi="Times New Roman" w:cs="Times New Roman"/>
          <w:sz w:val="24"/>
          <w:szCs w:val="24"/>
          <w:lang w:val="en-US"/>
        </w:rPr>
        <w:t xml:space="preserve"> (1975</w:t>
      </w:r>
      <w:r w:rsidR="004B153F" w:rsidRPr="00B03062">
        <w:rPr>
          <w:rFonts w:ascii="Times New Roman" w:hAnsi="Times New Roman" w:cs="Times New Roman"/>
          <w:sz w:val="24"/>
          <w:szCs w:val="24"/>
          <w:lang w:val="en-US"/>
        </w:rPr>
        <w:t xml:space="preserve">: </w:t>
      </w:r>
      <w:r w:rsidR="000A0974" w:rsidRPr="00B03062">
        <w:rPr>
          <w:rFonts w:ascii="Times New Roman" w:hAnsi="Times New Roman" w:cs="Times New Roman"/>
          <w:sz w:val="24"/>
          <w:szCs w:val="24"/>
          <w:lang w:val="en-US"/>
        </w:rPr>
        <w:t>245)</w:t>
      </w:r>
      <w:r w:rsidR="00B03062" w:rsidRPr="00B03062">
        <w:rPr>
          <w:rFonts w:ascii="Times New Roman" w:hAnsi="Times New Roman" w:cs="Times New Roman"/>
          <w:sz w:val="24"/>
          <w:szCs w:val="24"/>
          <w:lang w:val="en-US"/>
        </w:rPr>
        <w:t xml:space="preserve">. </w:t>
      </w:r>
      <w:r w:rsidR="00C54D25" w:rsidRPr="00B03062">
        <w:rPr>
          <w:rFonts w:ascii="Times New Roman" w:hAnsi="Times New Roman" w:cs="Times New Roman"/>
          <w:sz w:val="24"/>
          <w:szCs w:val="24"/>
          <w:lang w:val="en-US"/>
        </w:rPr>
        <w:t xml:space="preserve">Contrary to what Putnam claims, </w:t>
      </w:r>
      <w:r w:rsidR="00B03062">
        <w:rPr>
          <w:rFonts w:ascii="Times New Roman" w:hAnsi="Times New Roman" w:cs="Times New Roman"/>
          <w:sz w:val="24"/>
          <w:szCs w:val="24"/>
          <w:lang w:val="en-US"/>
        </w:rPr>
        <w:t xml:space="preserve">however, </w:t>
      </w:r>
      <w:r w:rsidR="000A0974" w:rsidRPr="00B03062">
        <w:rPr>
          <w:rFonts w:ascii="Times New Roman" w:hAnsi="Times New Roman" w:cs="Times New Roman"/>
          <w:sz w:val="24"/>
          <w:szCs w:val="24"/>
          <w:lang w:val="en-US"/>
        </w:rPr>
        <w:t xml:space="preserve">I </w:t>
      </w:r>
      <w:r w:rsidR="00C54D25" w:rsidRPr="00B03062">
        <w:rPr>
          <w:rFonts w:ascii="Times New Roman" w:hAnsi="Times New Roman" w:cs="Times New Roman"/>
          <w:sz w:val="24"/>
          <w:szCs w:val="24"/>
          <w:lang w:val="en-US"/>
        </w:rPr>
        <w:t>do</w:t>
      </w:r>
      <w:r w:rsidR="00A065DF" w:rsidRPr="00B03062">
        <w:rPr>
          <w:rFonts w:ascii="Times New Roman" w:hAnsi="Times New Roman" w:cs="Times New Roman"/>
          <w:sz w:val="24"/>
          <w:szCs w:val="24"/>
          <w:lang w:val="en-US"/>
        </w:rPr>
        <w:t xml:space="preserve"> no</w:t>
      </w:r>
      <w:r w:rsidR="00C54D25" w:rsidRPr="00B03062">
        <w:rPr>
          <w:rFonts w:ascii="Times New Roman" w:hAnsi="Times New Roman" w:cs="Times New Roman"/>
          <w:sz w:val="24"/>
          <w:szCs w:val="24"/>
          <w:lang w:val="en-US"/>
        </w:rPr>
        <w:t xml:space="preserve">t </w:t>
      </w:r>
      <w:r w:rsidR="000A0974" w:rsidRPr="00B03062">
        <w:rPr>
          <w:rFonts w:ascii="Times New Roman" w:hAnsi="Times New Roman" w:cs="Times New Roman"/>
          <w:sz w:val="24"/>
          <w:szCs w:val="24"/>
          <w:lang w:val="en-US"/>
        </w:rPr>
        <w:t>think that</w:t>
      </w:r>
      <w:r w:rsidR="00C54D25" w:rsidRPr="00B03062">
        <w:rPr>
          <w:rFonts w:ascii="Times New Roman" w:hAnsi="Times New Roman" w:cs="Times New Roman"/>
          <w:sz w:val="24"/>
          <w:szCs w:val="24"/>
          <w:lang w:val="en-US"/>
        </w:rPr>
        <w:t xml:space="preserve"> society contribute</w:t>
      </w:r>
      <w:r w:rsidR="00EE2A90" w:rsidRPr="00B03062">
        <w:rPr>
          <w:rFonts w:ascii="Times New Roman" w:hAnsi="Times New Roman" w:cs="Times New Roman"/>
          <w:sz w:val="24"/>
          <w:szCs w:val="24"/>
          <w:lang w:val="en-US"/>
        </w:rPr>
        <w:t>s</w:t>
      </w:r>
      <w:r w:rsidR="00C54D25" w:rsidRPr="00B03062">
        <w:rPr>
          <w:rFonts w:ascii="Times New Roman" w:hAnsi="Times New Roman" w:cs="Times New Roman"/>
          <w:sz w:val="24"/>
          <w:szCs w:val="24"/>
          <w:lang w:val="en-US"/>
        </w:rPr>
        <w:t xml:space="preserve"> in any way</w:t>
      </w:r>
      <w:r w:rsidR="00C54D25" w:rsidRPr="00363061">
        <w:rPr>
          <w:rFonts w:ascii="Times New Roman" w:hAnsi="Times New Roman" w:cs="Times New Roman"/>
          <w:sz w:val="24"/>
          <w:szCs w:val="24"/>
          <w:lang w:val="en-US"/>
        </w:rPr>
        <w:t xml:space="preserve"> to the determination of extension – wha</w:t>
      </w:r>
      <w:r w:rsidR="00EE2A90" w:rsidRPr="00363061">
        <w:rPr>
          <w:rFonts w:ascii="Times New Roman" w:hAnsi="Times New Roman" w:cs="Times New Roman"/>
          <w:sz w:val="24"/>
          <w:szCs w:val="24"/>
          <w:lang w:val="en-US"/>
        </w:rPr>
        <w:t xml:space="preserve">t the individual </w:t>
      </w:r>
      <w:r w:rsidR="00EE2A90" w:rsidRPr="00363061">
        <w:rPr>
          <w:rFonts w:ascii="Times New Roman" w:hAnsi="Times New Roman" w:cs="Times New Roman"/>
          <w:sz w:val="24"/>
          <w:szCs w:val="24"/>
          <w:lang w:val="en-US"/>
        </w:rPr>
        <w:lastRenderedPageBreak/>
        <w:t>cannot do,</w:t>
      </w:r>
      <w:r w:rsidR="00A065DF" w:rsidRPr="00363061">
        <w:rPr>
          <w:rFonts w:ascii="Times New Roman" w:hAnsi="Times New Roman" w:cs="Times New Roman"/>
          <w:sz w:val="24"/>
          <w:szCs w:val="24"/>
          <w:lang w:val="en-US"/>
        </w:rPr>
        <w:t xml:space="preserve"> society canno</w:t>
      </w:r>
      <w:r w:rsidR="00C54D25" w:rsidRPr="00363061">
        <w:rPr>
          <w:rFonts w:ascii="Times New Roman" w:hAnsi="Times New Roman" w:cs="Times New Roman"/>
          <w:sz w:val="24"/>
          <w:szCs w:val="24"/>
          <w:lang w:val="en-US"/>
        </w:rPr>
        <w:t>t do either (consider the society on Earth and Twin Earth</w:t>
      </w:r>
      <w:r w:rsidR="00C54D25">
        <w:rPr>
          <w:rFonts w:ascii="Times New Roman" w:hAnsi="Times New Roman" w:cs="Times New Roman"/>
          <w:sz w:val="24"/>
          <w:szCs w:val="24"/>
          <w:lang w:val="en-US"/>
        </w:rPr>
        <w:t xml:space="preserve"> in 1750).</w:t>
      </w:r>
      <w:r w:rsidR="002F55F5">
        <w:rPr>
          <w:rStyle w:val="Rimandonotaapidipagina"/>
          <w:rFonts w:ascii="Times New Roman" w:hAnsi="Times New Roman" w:cs="Times New Roman"/>
          <w:sz w:val="24"/>
          <w:szCs w:val="24"/>
          <w:lang w:val="en-US"/>
        </w:rPr>
        <w:footnoteReference w:id="10"/>
      </w:r>
      <w:r w:rsidR="00C54D25">
        <w:rPr>
          <w:rFonts w:ascii="Times New Roman" w:hAnsi="Times New Roman" w:cs="Times New Roman"/>
          <w:sz w:val="24"/>
          <w:szCs w:val="24"/>
          <w:lang w:val="en-US"/>
        </w:rPr>
        <w:t xml:space="preserve"> The key </w:t>
      </w:r>
      <w:r w:rsidR="00F10FD5">
        <w:rPr>
          <w:rFonts w:ascii="Times New Roman" w:hAnsi="Times New Roman" w:cs="Times New Roman"/>
          <w:sz w:val="24"/>
          <w:szCs w:val="24"/>
          <w:lang w:val="en-US"/>
        </w:rPr>
        <w:t xml:space="preserve">to the positive account we are searching for is, on the contrary, the appeal to the </w:t>
      </w:r>
      <w:r w:rsidR="00F10FD5" w:rsidRPr="00F10FD5">
        <w:rPr>
          <w:rFonts w:ascii="Times New Roman" w:hAnsi="Times New Roman" w:cs="Times New Roman"/>
          <w:i/>
          <w:sz w:val="24"/>
          <w:szCs w:val="24"/>
          <w:lang w:val="en-US"/>
        </w:rPr>
        <w:t>real world</w:t>
      </w:r>
      <w:r w:rsidR="00A065DF">
        <w:rPr>
          <w:rFonts w:ascii="Times New Roman" w:hAnsi="Times New Roman" w:cs="Times New Roman"/>
          <w:sz w:val="24"/>
          <w:szCs w:val="24"/>
          <w:lang w:val="en-US"/>
        </w:rPr>
        <w:t>. It i</w:t>
      </w:r>
      <w:r w:rsidR="00F10FD5">
        <w:rPr>
          <w:rFonts w:ascii="Times New Roman" w:hAnsi="Times New Roman" w:cs="Times New Roman"/>
          <w:sz w:val="24"/>
          <w:szCs w:val="24"/>
          <w:lang w:val="en-US"/>
        </w:rPr>
        <w:t>s the world, rather than Putnam’s mind, that make</w:t>
      </w:r>
      <w:r w:rsidR="00FB0C90">
        <w:rPr>
          <w:rFonts w:ascii="Times New Roman" w:hAnsi="Times New Roman" w:cs="Times New Roman"/>
          <w:sz w:val="24"/>
          <w:szCs w:val="24"/>
          <w:lang w:val="en-US"/>
        </w:rPr>
        <w:t>s</w:t>
      </w:r>
      <w:r w:rsidR="00F10FD5">
        <w:rPr>
          <w:rFonts w:ascii="Times New Roman" w:hAnsi="Times New Roman" w:cs="Times New Roman"/>
          <w:sz w:val="24"/>
          <w:szCs w:val="24"/>
          <w:lang w:val="en-US"/>
        </w:rPr>
        <w:t xml:space="preserve"> it the case that all and only beeches (and no elms!) are in th</w:t>
      </w:r>
      <w:r w:rsidR="00BC3332">
        <w:rPr>
          <w:rFonts w:ascii="Times New Roman" w:hAnsi="Times New Roman" w:cs="Times New Roman"/>
          <w:sz w:val="24"/>
          <w:szCs w:val="24"/>
          <w:lang w:val="en-US"/>
        </w:rPr>
        <w:t>e extension of the word “beech</w:t>
      </w:r>
      <w:r w:rsidR="00F10FD5">
        <w:rPr>
          <w:rFonts w:ascii="Times New Roman" w:hAnsi="Times New Roman" w:cs="Times New Roman"/>
          <w:sz w:val="24"/>
          <w:szCs w:val="24"/>
          <w:lang w:val="en-US"/>
        </w:rPr>
        <w:t xml:space="preserve">” in his, as well as </w:t>
      </w:r>
      <w:r w:rsidR="00EE2A90">
        <w:rPr>
          <w:rFonts w:ascii="Times New Roman" w:hAnsi="Times New Roman" w:cs="Times New Roman"/>
          <w:sz w:val="24"/>
          <w:szCs w:val="24"/>
          <w:lang w:val="en-US"/>
        </w:rPr>
        <w:t>in my</w:t>
      </w:r>
      <w:r w:rsidR="00BC3332">
        <w:rPr>
          <w:rFonts w:ascii="Times New Roman" w:hAnsi="Times New Roman" w:cs="Times New Roman"/>
          <w:sz w:val="24"/>
          <w:szCs w:val="24"/>
          <w:lang w:val="en-US"/>
        </w:rPr>
        <w:t>, idiolect. But w</w:t>
      </w:r>
      <w:r w:rsidR="00EE2A90">
        <w:rPr>
          <w:rFonts w:ascii="Times New Roman" w:hAnsi="Times New Roman" w:cs="Times New Roman"/>
          <w:sz w:val="24"/>
          <w:szCs w:val="24"/>
          <w:lang w:val="en-US"/>
        </w:rPr>
        <w:t>hat does this mean? I think</w:t>
      </w:r>
      <w:r w:rsidR="00BC3332">
        <w:rPr>
          <w:rFonts w:ascii="Times New Roman" w:hAnsi="Times New Roman" w:cs="Times New Roman"/>
          <w:sz w:val="24"/>
          <w:szCs w:val="24"/>
          <w:lang w:val="en-US"/>
        </w:rPr>
        <w:t xml:space="preserve"> it means just this: there is a </w:t>
      </w:r>
      <w:r w:rsidR="00BC3332" w:rsidRPr="00B0508D">
        <w:rPr>
          <w:rFonts w:ascii="Times New Roman" w:hAnsi="Times New Roman" w:cs="Times New Roman"/>
          <w:i/>
          <w:sz w:val="24"/>
          <w:szCs w:val="24"/>
          <w:lang w:val="en-US"/>
        </w:rPr>
        <w:t>kind</w:t>
      </w:r>
      <w:r w:rsidR="00BC3332">
        <w:rPr>
          <w:rFonts w:ascii="Times New Roman" w:hAnsi="Times New Roman" w:cs="Times New Roman"/>
          <w:sz w:val="24"/>
          <w:szCs w:val="24"/>
          <w:lang w:val="en-US"/>
        </w:rPr>
        <w:t xml:space="preserve">, out there, to which our word “beech” is somehow hooked up; </w:t>
      </w:r>
      <w:r w:rsidR="00B0508D">
        <w:rPr>
          <w:rFonts w:ascii="Times New Roman" w:hAnsi="Times New Roman" w:cs="Times New Roman"/>
          <w:sz w:val="24"/>
          <w:szCs w:val="24"/>
          <w:lang w:val="en-US"/>
        </w:rPr>
        <w:t xml:space="preserve">and </w:t>
      </w:r>
      <w:r w:rsidR="00BC3332">
        <w:rPr>
          <w:rFonts w:ascii="Times New Roman" w:hAnsi="Times New Roman" w:cs="Times New Roman"/>
          <w:sz w:val="24"/>
          <w:szCs w:val="24"/>
          <w:lang w:val="en-US"/>
        </w:rPr>
        <w:t>beeches (and only beeches</w:t>
      </w:r>
      <w:r w:rsidR="00B0508D">
        <w:rPr>
          <w:rFonts w:ascii="Times New Roman" w:hAnsi="Times New Roman" w:cs="Times New Roman"/>
          <w:sz w:val="24"/>
          <w:szCs w:val="24"/>
          <w:lang w:val="en-US"/>
        </w:rPr>
        <w:t xml:space="preserve">) are in the </w:t>
      </w:r>
      <w:r w:rsidR="00B0508D" w:rsidRPr="00363061">
        <w:rPr>
          <w:rFonts w:ascii="Times New Roman" w:hAnsi="Times New Roman" w:cs="Times New Roman"/>
          <w:sz w:val="24"/>
          <w:szCs w:val="24"/>
          <w:lang w:val="en-US"/>
        </w:rPr>
        <w:t>extension</w:t>
      </w:r>
      <w:r w:rsidR="00B0508D">
        <w:rPr>
          <w:rFonts w:ascii="Times New Roman" w:hAnsi="Times New Roman" w:cs="Times New Roman"/>
          <w:sz w:val="24"/>
          <w:szCs w:val="24"/>
          <w:lang w:val="en-US"/>
        </w:rPr>
        <w:t xml:space="preserve"> of the word </w:t>
      </w:r>
      <w:r w:rsidR="00B0508D" w:rsidRPr="00B0508D">
        <w:rPr>
          <w:rFonts w:ascii="Times New Roman" w:hAnsi="Times New Roman" w:cs="Times New Roman"/>
          <w:i/>
          <w:sz w:val="24"/>
          <w:szCs w:val="24"/>
          <w:lang w:val="en-US"/>
        </w:rPr>
        <w:t>just because</w:t>
      </w:r>
      <w:r w:rsidR="00B0508D">
        <w:rPr>
          <w:rFonts w:ascii="Times New Roman" w:hAnsi="Times New Roman" w:cs="Times New Roman"/>
          <w:sz w:val="24"/>
          <w:szCs w:val="24"/>
          <w:lang w:val="en-US"/>
        </w:rPr>
        <w:t xml:space="preserve"> they (and only the</w:t>
      </w:r>
      <w:r w:rsidR="00A065DF">
        <w:rPr>
          <w:rFonts w:ascii="Times New Roman" w:hAnsi="Times New Roman" w:cs="Times New Roman"/>
          <w:sz w:val="24"/>
          <w:szCs w:val="24"/>
          <w:lang w:val="en-US"/>
        </w:rPr>
        <w:t>y) are members of this kind.</w:t>
      </w:r>
      <w:r w:rsidR="00FE4D45">
        <w:rPr>
          <w:rStyle w:val="Rimandonotaapidipagina"/>
          <w:rFonts w:ascii="Times New Roman" w:hAnsi="Times New Roman" w:cs="Times New Roman"/>
          <w:sz w:val="24"/>
          <w:szCs w:val="24"/>
          <w:lang w:val="en-US"/>
        </w:rPr>
        <w:footnoteReference w:id="11"/>
      </w:r>
      <w:r w:rsidR="00A065DF">
        <w:rPr>
          <w:rFonts w:ascii="Times New Roman" w:hAnsi="Times New Roman" w:cs="Times New Roman"/>
          <w:sz w:val="24"/>
          <w:szCs w:val="24"/>
          <w:lang w:val="en-US"/>
        </w:rPr>
        <w:t xml:space="preserve"> It i</w:t>
      </w:r>
      <w:r w:rsidR="00B0508D">
        <w:rPr>
          <w:rFonts w:ascii="Times New Roman" w:hAnsi="Times New Roman" w:cs="Times New Roman"/>
          <w:sz w:val="24"/>
          <w:szCs w:val="24"/>
          <w:lang w:val="en-US"/>
        </w:rPr>
        <w:t xml:space="preserve">s a short step from here to the claim that natural kind terms are </w:t>
      </w:r>
      <w:r w:rsidR="00B0508D" w:rsidRPr="00CF122A">
        <w:rPr>
          <w:rFonts w:ascii="Times New Roman" w:hAnsi="Times New Roman" w:cs="Times New Roman"/>
          <w:i/>
          <w:sz w:val="24"/>
          <w:szCs w:val="24"/>
          <w:lang w:val="en-US"/>
        </w:rPr>
        <w:t>names</w:t>
      </w:r>
      <w:r w:rsidR="00B0508D">
        <w:rPr>
          <w:rFonts w:ascii="Times New Roman" w:hAnsi="Times New Roman" w:cs="Times New Roman"/>
          <w:sz w:val="24"/>
          <w:szCs w:val="24"/>
          <w:lang w:val="en-US"/>
        </w:rPr>
        <w:t xml:space="preserve"> for kinds in the same sense </w:t>
      </w:r>
      <w:r w:rsidR="00CF122A">
        <w:rPr>
          <w:rFonts w:ascii="Times New Roman" w:hAnsi="Times New Roman" w:cs="Times New Roman"/>
          <w:sz w:val="24"/>
          <w:szCs w:val="24"/>
          <w:lang w:val="en-US"/>
        </w:rPr>
        <w:t>as proper names are names for individuals.</w:t>
      </w:r>
      <w:r w:rsidR="0086204E">
        <w:rPr>
          <w:rStyle w:val="Rimandonotaapidipagina"/>
          <w:rFonts w:ascii="Times New Roman" w:hAnsi="Times New Roman" w:cs="Times New Roman"/>
          <w:sz w:val="24"/>
          <w:szCs w:val="24"/>
          <w:lang w:val="en-US"/>
        </w:rPr>
        <w:footnoteReference w:id="12"/>
      </w:r>
      <w:r w:rsidR="00CF122A">
        <w:rPr>
          <w:rFonts w:ascii="Times New Roman" w:hAnsi="Times New Roman" w:cs="Times New Roman"/>
          <w:sz w:val="24"/>
          <w:szCs w:val="24"/>
          <w:lang w:val="en-US"/>
        </w:rPr>
        <w:t xml:space="preserve"> The </w:t>
      </w:r>
      <w:r w:rsidR="00CF122A">
        <w:rPr>
          <w:rFonts w:ascii="Times New Roman" w:hAnsi="Times New Roman" w:cs="Times New Roman"/>
          <w:sz w:val="24"/>
          <w:szCs w:val="24"/>
          <w:lang w:val="en-US"/>
        </w:rPr>
        <w:lastRenderedPageBreak/>
        <w:t>similarities</w:t>
      </w:r>
      <w:r w:rsidR="00EE2A90" w:rsidRPr="00EE2A90">
        <w:rPr>
          <w:rFonts w:ascii="Times New Roman" w:hAnsi="Times New Roman" w:cs="Times New Roman"/>
          <w:sz w:val="24"/>
          <w:szCs w:val="24"/>
          <w:lang w:val="en-US"/>
        </w:rPr>
        <w:t xml:space="preserve"> </w:t>
      </w:r>
      <w:r w:rsidR="00EE2A90">
        <w:rPr>
          <w:rFonts w:ascii="Times New Roman" w:hAnsi="Times New Roman" w:cs="Times New Roman"/>
          <w:sz w:val="24"/>
          <w:szCs w:val="24"/>
          <w:lang w:val="en-US"/>
        </w:rPr>
        <w:t>already noted</w:t>
      </w:r>
      <w:r w:rsidR="00CF122A">
        <w:rPr>
          <w:rFonts w:ascii="Times New Roman" w:hAnsi="Times New Roman" w:cs="Times New Roman"/>
          <w:sz w:val="24"/>
          <w:szCs w:val="24"/>
          <w:lang w:val="en-US"/>
        </w:rPr>
        <w:t xml:space="preserve"> th</w:t>
      </w:r>
      <w:r w:rsidR="00783FD0">
        <w:rPr>
          <w:rFonts w:ascii="Times New Roman" w:hAnsi="Times New Roman" w:cs="Times New Roman"/>
          <w:sz w:val="24"/>
          <w:szCs w:val="24"/>
          <w:lang w:val="en-US"/>
        </w:rPr>
        <w:t>us</w:t>
      </w:r>
      <w:r w:rsidR="00CF122A">
        <w:rPr>
          <w:rFonts w:ascii="Times New Roman" w:hAnsi="Times New Roman" w:cs="Times New Roman"/>
          <w:sz w:val="24"/>
          <w:szCs w:val="24"/>
          <w:lang w:val="en-US"/>
        </w:rPr>
        <w:t xml:space="preserve"> extend to the positive side as well. </w:t>
      </w:r>
      <w:r w:rsidR="00F94423">
        <w:rPr>
          <w:rFonts w:ascii="Times New Roman" w:hAnsi="Times New Roman" w:cs="Times New Roman"/>
          <w:sz w:val="24"/>
          <w:szCs w:val="24"/>
          <w:lang w:val="en-US"/>
        </w:rPr>
        <w:t>Just a</w:t>
      </w:r>
      <w:r w:rsidR="00CF122A">
        <w:rPr>
          <w:rFonts w:ascii="Times New Roman" w:hAnsi="Times New Roman" w:cs="Times New Roman"/>
          <w:sz w:val="24"/>
          <w:szCs w:val="24"/>
          <w:lang w:val="en-US"/>
        </w:rPr>
        <w:t>s a proper name is given to an individual (“</w:t>
      </w:r>
      <w:r w:rsidR="00A10DA9">
        <w:rPr>
          <w:rFonts w:ascii="Times New Roman" w:hAnsi="Times New Roman" w:cs="Times New Roman"/>
          <w:sz w:val="24"/>
          <w:szCs w:val="24"/>
          <w:lang w:val="en-US"/>
        </w:rPr>
        <w:t>S</w:t>
      </w:r>
      <w:r w:rsidR="00CF122A">
        <w:rPr>
          <w:rFonts w:ascii="Times New Roman" w:hAnsi="Times New Roman" w:cs="Times New Roman"/>
          <w:sz w:val="24"/>
          <w:szCs w:val="24"/>
          <w:lang w:val="en-US"/>
        </w:rPr>
        <w:t>omeone, let’s say, a baby, is born; his parents call him by a certain name”</w:t>
      </w:r>
      <w:r w:rsidR="0077317D">
        <w:rPr>
          <w:rFonts w:ascii="Times New Roman" w:hAnsi="Times New Roman" w:cs="Times New Roman"/>
          <w:sz w:val="24"/>
          <w:szCs w:val="24"/>
          <w:lang w:val="en-US"/>
        </w:rPr>
        <w:t xml:space="preserve"> (Kripke 1972</w:t>
      </w:r>
      <w:r w:rsidR="004B153F">
        <w:rPr>
          <w:rFonts w:ascii="Times New Roman" w:hAnsi="Times New Roman" w:cs="Times New Roman"/>
          <w:sz w:val="24"/>
          <w:szCs w:val="24"/>
          <w:lang w:val="en-US"/>
        </w:rPr>
        <w:t xml:space="preserve">: </w:t>
      </w:r>
      <w:r w:rsidR="0030383A">
        <w:rPr>
          <w:rFonts w:ascii="Times New Roman" w:hAnsi="Times New Roman" w:cs="Times New Roman"/>
          <w:sz w:val="24"/>
          <w:szCs w:val="24"/>
          <w:lang w:val="en-US"/>
        </w:rPr>
        <w:t>9</w:t>
      </w:r>
      <w:r w:rsidR="00783FD0">
        <w:rPr>
          <w:rFonts w:ascii="Times New Roman" w:hAnsi="Times New Roman" w:cs="Times New Roman"/>
          <w:sz w:val="24"/>
          <w:szCs w:val="24"/>
          <w:lang w:val="en-US"/>
        </w:rPr>
        <w:t>1))</w:t>
      </w:r>
      <w:r w:rsidR="00CF122A">
        <w:rPr>
          <w:rFonts w:ascii="Times New Roman" w:hAnsi="Times New Roman" w:cs="Times New Roman"/>
          <w:sz w:val="24"/>
          <w:szCs w:val="24"/>
          <w:lang w:val="en-US"/>
        </w:rPr>
        <w:t xml:space="preserve"> </w:t>
      </w:r>
      <w:r w:rsidR="00783FD0">
        <w:rPr>
          <w:rFonts w:ascii="Times New Roman" w:hAnsi="Times New Roman" w:cs="Times New Roman"/>
          <w:sz w:val="24"/>
          <w:szCs w:val="24"/>
          <w:lang w:val="en-US"/>
        </w:rPr>
        <w:t>and then “[t]rough various sorts of talk the name is spread from link to link as if by a chain” and may reach people who do</w:t>
      </w:r>
      <w:r w:rsidR="00A065DF">
        <w:rPr>
          <w:rFonts w:ascii="Times New Roman" w:hAnsi="Times New Roman" w:cs="Times New Roman"/>
          <w:sz w:val="24"/>
          <w:szCs w:val="24"/>
          <w:lang w:val="en-US"/>
        </w:rPr>
        <w:t xml:space="preserve"> no</w:t>
      </w:r>
      <w:r w:rsidR="00783FD0">
        <w:rPr>
          <w:rFonts w:ascii="Times New Roman" w:hAnsi="Times New Roman" w:cs="Times New Roman"/>
          <w:sz w:val="24"/>
          <w:szCs w:val="24"/>
          <w:lang w:val="en-US"/>
        </w:rPr>
        <w:t>t know anything about the individual, so a natural kind term is given to a kind and then t</w:t>
      </w:r>
      <w:r w:rsidR="00EE2A90">
        <w:rPr>
          <w:rFonts w:ascii="Times New Roman" w:hAnsi="Times New Roman" w:cs="Times New Roman"/>
          <w:sz w:val="24"/>
          <w:szCs w:val="24"/>
          <w:lang w:val="en-US"/>
        </w:rPr>
        <w:t>h</w:t>
      </w:r>
      <w:r w:rsidR="00783FD0">
        <w:rPr>
          <w:rFonts w:ascii="Times New Roman" w:hAnsi="Times New Roman" w:cs="Times New Roman"/>
          <w:sz w:val="24"/>
          <w:szCs w:val="24"/>
          <w:lang w:val="en-US"/>
        </w:rPr>
        <w:t>rough various sorts of talk is spread from link to link as if by a chain and may reach people who do</w:t>
      </w:r>
      <w:r w:rsidR="00A065DF">
        <w:rPr>
          <w:rFonts w:ascii="Times New Roman" w:hAnsi="Times New Roman" w:cs="Times New Roman"/>
          <w:sz w:val="24"/>
          <w:szCs w:val="24"/>
          <w:lang w:val="en-US"/>
        </w:rPr>
        <w:t xml:space="preserve"> no</w:t>
      </w:r>
      <w:r w:rsidR="00783FD0">
        <w:rPr>
          <w:rFonts w:ascii="Times New Roman" w:hAnsi="Times New Roman" w:cs="Times New Roman"/>
          <w:sz w:val="24"/>
          <w:szCs w:val="24"/>
          <w:lang w:val="en-US"/>
        </w:rPr>
        <w:t>t know anything about the kind. In both cases</w:t>
      </w:r>
      <w:r w:rsidR="00774D4E">
        <w:rPr>
          <w:rFonts w:ascii="Times New Roman" w:hAnsi="Times New Roman" w:cs="Times New Roman"/>
          <w:sz w:val="24"/>
          <w:szCs w:val="24"/>
          <w:lang w:val="en-US"/>
        </w:rPr>
        <w:t>, this is what makes the argument</w:t>
      </w:r>
      <w:r w:rsidR="00670729">
        <w:rPr>
          <w:rFonts w:ascii="Times New Roman" w:hAnsi="Times New Roman" w:cs="Times New Roman"/>
          <w:sz w:val="24"/>
          <w:szCs w:val="24"/>
          <w:lang w:val="en-US"/>
        </w:rPr>
        <w:t>s</w:t>
      </w:r>
      <w:r w:rsidR="00774D4E">
        <w:rPr>
          <w:rFonts w:ascii="Times New Roman" w:hAnsi="Times New Roman" w:cs="Times New Roman"/>
          <w:sz w:val="24"/>
          <w:szCs w:val="24"/>
          <w:lang w:val="en-US"/>
        </w:rPr>
        <w:t xml:space="preserve"> from ignorance and th</w:t>
      </w:r>
      <w:r w:rsidR="00670729">
        <w:rPr>
          <w:rFonts w:ascii="Times New Roman" w:hAnsi="Times New Roman" w:cs="Times New Roman"/>
          <w:sz w:val="24"/>
          <w:szCs w:val="24"/>
          <w:lang w:val="en-US"/>
        </w:rPr>
        <w:t>ose</w:t>
      </w:r>
      <w:r w:rsidR="00774D4E">
        <w:rPr>
          <w:rFonts w:ascii="Times New Roman" w:hAnsi="Times New Roman" w:cs="Times New Roman"/>
          <w:sz w:val="24"/>
          <w:szCs w:val="24"/>
          <w:lang w:val="en-US"/>
        </w:rPr>
        <w:t xml:space="preserve"> from error so easy to come by.</w:t>
      </w:r>
    </w:p>
    <w:p w14:paraId="3AD250CA" w14:textId="1438FB97" w:rsidR="0032681C" w:rsidRPr="00E411D2" w:rsidRDefault="0032681C" w:rsidP="0032681C">
      <w:pPr>
        <w:spacing w:after="0" w:line="480" w:lineRule="auto"/>
        <w:ind w:firstLine="454"/>
        <w:rPr>
          <w:rFonts w:ascii="Times New Roman" w:hAnsi="Times New Roman" w:cs="Times New Roman"/>
          <w:sz w:val="24"/>
          <w:szCs w:val="24"/>
          <w:lang w:val="en-US"/>
        </w:rPr>
      </w:pPr>
      <w:r w:rsidRPr="00E411D2">
        <w:rPr>
          <w:rFonts w:ascii="Times New Roman" w:hAnsi="Times New Roman" w:cs="Times New Roman"/>
          <w:sz w:val="24"/>
          <w:szCs w:val="24"/>
          <w:lang w:val="en-US"/>
        </w:rPr>
        <w:t xml:space="preserve">It has sometimes been objected to me, </w:t>
      </w:r>
      <w:r w:rsidR="00BB70C3" w:rsidRPr="00E411D2">
        <w:rPr>
          <w:rFonts w:ascii="Times New Roman" w:hAnsi="Times New Roman" w:cs="Times New Roman"/>
          <w:sz w:val="24"/>
          <w:szCs w:val="24"/>
          <w:lang w:val="en-US"/>
        </w:rPr>
        <w:t>including</w:t>
      </w:r>
      <w:r w:rsidRPr="00E411D2">
        <w:rPr>
          <w:rFonts w:ascii="Times New Roman" w:hAnsi="Times New Roman" w:cs="Times New Roman"/>
          <w:sz w:val="24"/>
          <w:szCs w:val="24"/>
          <w:lang w:val="en-US"/>
        </w:rPr>
        <w:t xml:space="preserve"> by a</w:t>
      </w:r>
      <w:r w:rsidR="00963742" w:rsidRPr="00E411D2">
        <w:rPr>
          <w:rFonts w:ascii="Times New Roman" w:hAnsi="Times New Roman" w:cs="Times New Roman"/>
          <w:sz w:val="24"/>
          <w:szCs w:val="24"/>
          <w:lang w:val="en-US"/>
        </w:rPr>
        <w:t>n anonymous</w:t>
      </w:r>
      <w:r w:rsidRPr="00E411D2">
        <w:rPr>
          <w:rFonts w:ascii="Times New Roman" w:hAnsi="Times New Roman" w:cs="Times New Roman"/>
          <w:sz w:val="24"/>
          <w:szCs w:val="24"/>
          <w:lang w:val="en-US"/>
        </w:rPr>
        <w:t xml:space="preserve"> referee for this journal, that natural kind terms cannot be names of anything, </w:t>
      </w:r>
      <w:r w:rsidR="0065623E" w:rsidRPr="00E411D2">
        <w:rPr>
          <w:rFonts w:ascii="Times New Roman" w:hAnsi="Times New Roman" w:cs="Times New Roman"/>
          <w:sz w:val="24"/>
          <w:szCs w:val="24"/>
          <w:lang w:val="en-US"/>
        </w:rPr>
        <w:t xml:space="preserve">since </w:t>
      </w:r>
      <w:r w:rsidRPr="00E411D2">
        <w:rPr>
          <w:rFonts w:ascii="Times New Roman" w:hAnsi="Times New Roman" w:cs="Times New Roman"/>
          <w:sz w:val="24"/>
          <w:szCs w:val="24"/>
          <w:lang w:val="en-US"/>
        </w:rPr>
        <w:t xml:space="preserve">natural kind terms allow for quantification and are standardly used as predicates, whereas </w:t>
      </w:r>
      <w:r w:rsidR="005F3C7E" w:rsidRPr="00E411D2">
        <w:rPr>
          <w:rFonts w:ascii="Times New Roman" w:hAnsi="Times New Roman" w:cs="Times New Roman"/>
          <w:sz w:val="24"/>
          <w:szCs w:val="24"/>
          <w:lang w:val="en-US"/>
        </w:rPr>
        <w:t xml:space="preserve">proper </w:t>
      </w:r>
      <w:r w:rsidRPr="00E411D2">
        <w:rPr>
          <w:rFonts w:ascii="Times New Roman" w:hAnsi="Times New Roman" w:cs="Times New Roman"/>
          <w:sz w:val="24"/>
          <w:szCs w:val="24"/>
          <w:lang w:val="en-US"/>
        </w:rPr>
        <w:t xml:space="preserve">names cannot standardly be used </w:t>
      </w:r>
      <w:r w:rsidR="00E411D2" w:rsidRPr="00E411D2">
        <w:rPr>
          <w:rFonts w:ascii="Times New Roman" w:hAnsi="Times New Roman" w:cs="Times New Roman"/>
          <w:sz w:val="24"/>
          <w:szCs w:val="24"/>
          <w:lang w:val="en-US"/>
        </w:rPr>
        <w:t xml:space="preserve">in </w:t>
      </w:r>
      <w:r w:rsidRPr="00E411D2">
        <w:rPr>
          <w:rFonts w:ascii="Times New Roman" w:hAnsi="Times New Roman" w:cs="Times New Roman"/>
          <w:sz w:val="24"/>
          <w:szCs w:val="24"/>
          <w:lang w:val="en-US"/>
        </w:rPr>
        <w:t>this way.</w:t>
      </w:r>
      <w:r w:rsidR="0065623E" w:rsidRPr="00E411D2">
        <w:rPr>
          <w:rFonts w:ascii="Times New Roman" w:hAnsi="Times New Roman" w:cs="Times New Roman"/>
          <w:sz w:val="24"/>
          <w:szCs w:val="24"/>
          <w:lang w:val="en-US"/>
        </w:rPr>
        <w:t xml:space="preserve"> Note, however, that the claim that natural kind terms are </w:t>
      </w:r>
      <w:r w:rsidR="0065623E" w:rsidRPr="00E411D2">
        <w:rPr>
          <w:rFonts w:ascii="Times New Roman" w:hAnsi="Times New Roman" w:cs="Times New Roman"/>
          <w:i/>
          <w:sz w:val="24"/>
          <w:szCs w:val="24"/>
          <w:lang w:val="en-US"/>
        </w:rPr>
        <w:t>names</w:t>
      </w:r>
      <w:r w:rsidR="0065623E" w:rsidRPr="00E411D2">
        <w:rPr>
          <w:rFonts w:ascii="Times New Roman" w:hAnsi="Times New Roman" w:cs="Times New Roman"/>
          <w:sz w:val="24"/>
          <w:szCs w:val="24"/>
          <w:lang w:val="en-US"/>
        </w:rPr>
        <w:t xml:space="preserve"> for kinds is not </w:t>
      </w:r>
      <w:r w:rsidR="0009059B" w:rsidRPr="00E411D2">
        <w:rPr>
          <w:rFonts w:ascii="Times New Roman" w:hAnsi="Times New Roman" w:cs="Times New Roman"/>
          <w:sz w:val="24"/>
          <w:szCs w:val="24"/>
          <w:lang w:val="en-US"/>
        </w:rPr>
        <w:t xml:space="preserve">one concerning the semantics of certain quantificational (e.g., “all beeches”) or predicative (e.g., “is a beech”) phrases. In particular, of course it is </w:t>
      </w:r>
      <w:r w:rsidR="0009059B" w:rsidRPr="00E411D2">
        <w:rPr>
          <w:rFonts w:ascii="Times New Roman" w:hAnsi="Times New Roman" w:cs="Times New Roman"/>
          <w:i/>
          <w:iCs/>
          <w:sz w:val="24"/>
          <w:szCs w:val="24"/>
          <w:lang w:val="en-US"/>
        </w:rPr>
        <w:t>not</w:t>
      </w:r>
      <w:r w:rsidR="0009059B" w:rsidRPr="00E411D2">
        <w:rPr>
          <w:rFonts w:ascii="Times New Roman" w:hAnsi="Times New Roman" w:cs="Times New Roman"/>
          <w:sz w:val="24"/>
          <w:szCs w:val="24"/>
          <w:lang w:val="en-US"/>
        </w:rPr>
        <w:t xml:space="preserve"> the claim that such phrases are </w:t>
      </w:r>
      <w:r w:rsidR="0009059B" w:rsidRPr="00E411D2">
        <w:rPr>
          <w:rFonts w:ascii="Times New Roman" w:hAnsi="Times New Roman" w:cs="Times New Roman"/>
          <w:i/>
          <w:iCs/>
          <w:sz w:val="24"/>
          <w:szCs w:val="24"/>
          <w:lang w:val="en-US"/>
        </w:rPr>
        <w:t>referring</w:t>
      </w:r>
      <w:r w:rsidR="0009059B" w:rsidRPr="00E411D2">
        <w:rPr>
          <w:rFonts w:ascii="Times New Roman" w:hAnsi="Times New Roman" w:cs="Times New Roman"/>
          <w:sz w:val="24"/>
          <w:szCs w:val="24"/>
          <w:lang w:val="en-US"/>
        </w:rPr>
        <w:t xml:space="preserve"> phrases.</w:t>
      </w:r>
      <w:r w:rsidR="0005387C" w:rsidRPr="00E411D2">
        <w:rPr>
          <w:rFonts w:ascii="Times New Roman" w:hAnsi="Times New Roman" w:cs="Times New Roman"/>
          <w:sz w:val="24"/>
          <w:szCs w:val="24"/>
          <w:lang w:val="en-US"/>
        </w:rPr>
        <w:t xml:space="preserve"> Rather, it is a claim concerning the semantics of the </w:t>
      </w:r>
      <w:r w:rsidR="0005387C" w:rsidRPr="00E411D2">
        <w:rPr>
          <w:rFonts w:ascii="Times New Roman" w:hAnsi="Times New Roman" w:cs="Times New Roman"/>
          <w:i/>
          <w:iCs/>
          <w:sz w:val="24"/>
          <w:szCs w:val="24"/>
          <w:lang w:val="en-US"/>
        </w:rPr>
        <w:t>n</w:t>
      </w:r>
      <w:r w:rsidR="002C5211">
        <w:rPr>
          <w:rFonts w:ascii="Times New Roman" w:hAnsi="Times New Roman" w:cs="Times New Roman"/>
          <w:i/>
          <w:iCs/>
          <w:sz w:val="24"/>
          <w:szCs w:val="24"/>
          <w:lang w:val="en-US"/>
        </w:rPr>
        <w:t xml:space="preserve">ouns </w:t>
      </w:r>
      <w:r w:rsidR="002C5211" w:rsidRPr="002C5211">
        <w:rPr>
          <w:rFonts w:ascii="Times New Roman" w:hAnsi="Times New Roman" w:cs="Times New Roman"/>
          <w:sz w:val="24"/>
          <w:szCs w:val="24"/>
          <w:lang w:val="en-US"/>
        </w:rPr>
        <w:t>occurring</w:t>
      </w:r>
      <w:r w:rsidR="0005387C" w:rsidRPr="00E411D2">
        <w:rPr>
          <w:rFonts w:ascii="Times New Roman" w:hAnsi="Times New Roman" w:cs="Times New Roman"/>
          <w:sz w:val="24"/>
          <w:szCs w:val="24"/>
          <w:lang w:val="en-US"/>
        </w:rPr>
        <w:t xml:space="preserve"> in such phrases: these n</w:t>
      </w:r>
      <w:r w:rsidR="002C5211">
        <w:rPr>
          <w:rFonts w:ascii="Times New Roman" w:hAnsi="Times New Roman" w:cs="Times New Roman"/>
          <w:sz w:val="24"/>
          <w:szCs w:val="24"/>
          <w:lang w:val="en-US"/>
        </w:rPr>
        <w:t>oun</w:t>
      </w:r>
      <w:r w:rsidR="0005387C" w:rsidRPr="00E411D2">
        <w:rPr>
          <w:rFonts w:ascii="Times New Roman" w:hAnsi="Times New Roman" w:cs="Times New Roman"/>
          <w:sz w:val="24"/>
          <w:szCs w:val="24"/>
          <w:lang w:val="en-US"/>
        </w:rPr>
        <w:t xml:space="preserve">s are names of, hence they refer to, kinds. One way (but there might be others) to implement this idea to </w:t>
      </w:r>
      <w:r w:rsidR="0005387C" w:rsidRPr="00E411D2">
        <w:rPr>
          <w:rFonts w:ascii="Times New Roman" w:hAnsi="Times New Roman" w:cs="Times New Roman"/>
          <w:sz w:val="24"/>
          <w:szCs w:val="24"/>
          <w:lang w:val="en-US"/>
        </w:rPr>
        <w:lastRenderedPageBreak/>
        <w:t xml:space="preserve">account for the semantics of “all beeches” </w:t>
      </w:r>
      <w:r w:rsidR="00325A6A" w:rsidRPr="00E411D2">
        <w:rPr>
          <w:rFonts w:ascii="Times New Roman" w:hAnsi="Times New Roman" w:cs="Times New Roman"/>
          <w:sz w:val="24"/>
          <w:szCs w:val="24"/>
          <w:lang w:val="en-US"/>
        </w:rPr>
        <w:t>and</w:t>
      </w:r>
      <w:r w:rsidR="0005387C" w:rsidRPr="00E411D2">
        <w:rPr>
          <w:rFonts w:ascii="Times New Roman" w:hAnsi="Times New Roman" w:cs="Times New Roman"/>
          <w:sz w:val="24"/>
          <w:szCs w:val="24"/>
          <w:lang w:val="en-US"/>
        </w:rPr>
        <w:t xml:space="preserve"> “is a beech” is to read these phrases as, respectively, “all the members of the </w:t>
      </w:r>
      <w:r w:rsidR="0005387C" w:rsidRPr="00E411D2">
        <w:rPr>
          <w:rFonts w:ascii="Times New Roman" w:hAnsi="Times New Roman" w:cs="Times New Roman"/>
          <w:i/>
          <w:iCs/>
          <w:sz w:val="24"/>
          <w:szCs w:val="24"/>
          <w:lang w:val="en-US"/>
        </w:rPr>
        <w:t>beech</w:t>
      </w:r>
      <w:r w:rsidR="0005387C" w:rsidRPr="00E411D2">
        <w:rPr>
          <w:rFonts w:ascii="Times New Roman" w:hAnsi="Times New Roman" w:cs="Times New Roman"/>
          <w:sz w:val="24"/>
          <w:szCs w:val="24"/>
          <w:lang w:val="en-US"/>
        </w:rPr>
        <w:t xml:space="preserve"> kind” and “is a member of the </w:t>
      </w:r>
      <w:r w:rsidR="0005387C" w:rsidRPr="00E411D2">
        <w:rPr>
          <w:rFonts w:ascii="Times New Roman" w:hAnsi="Times New Roman" w:cs="Times New Roman"/>
          <w:i/>
          <w:iCs/>
          <w:sz w:val="24"/>
          <w:szCs w:val="24"/>
          <w:lang w:val="en-US"/>
        </w:rPr>
        <w:t>beech</w:t>
      </w:r>
      <w:r w:rsidR="0005387C" w:rsidRPr="00E411D2">
        <w:rPr>
          <w:rFonts w:ascii="Times New Roman" w:hAnsi="Times New Roman" w:cs="Times New Roman"/>
          <w:sz w:val="24"/>
          <w:szCs w:val="24"/>
          <w:lang w:val="en-US"/>
        </w:rPr>
        <w:t xml:space="preserve"> kind.” </w:t>
      </w:r>
      <w:r w:rsidR="00325A6A" w:rsidRPr="00E411D2">
        <w:rPr>
          <w:rFonts w:ascii="Times New Roman" w:hAnsi="Times New Roman" w:cs="Times New Roman"/>
          <w:sz w:val="24"/>
          <w:szCs w:val="24"/>
          <w:lang w:val="en-US"/>
        </w:rPr>
        <w:t>O</w:t>
      </w:r>
      <w:r w:rsidR="005F3C7E" w:rsidRPr="00E411D2">
        <w:rPr>
          <w:rFonts w:ascii="Times New Roman" w:hAnsi="Times New Roman" w:cs="Times New Roman"/>
          <w:sz w:val="24"/>
          <w:szCs w:val="24"/>
          <w:lang w:val="en-US"/>
        </w:rPr>
        <w:t xml:space="preserve">nce such a perspective is adopted, a quite simple explanation can be offered of the fact that natural kind terms are standardly used in quantificational and predicative phrases whereas names </w:t>
      </w:r>
      <w:r w:rsidR="001D7DEF" w:rsidRPr="00E411D2">
        <w:rPr>
          <w:rFonts w:ascii="Times New Roman" w:hAnsi="Times New Roman" w:cs="Times New Roman"/>
          <w:sz w:val="24"/>
          <w:szCs w:val="24"/>
          <w:lang w:val="en-US"/>
        </w:rPr>
        <w:t>for individ</w:t>
      </w:r>
      <w:r w:rsidR="00BB70C3" w:rsidRPr="00E411D2">
        <w:rPr>
          <w:rFonts w:ascii="Times New Roman" w:hAnsi="Times New Roman" w:cs="Times New Roman"/>
          <w:sz w:val="24"/>
          <w:szCs w:val="24"/>
          <w:lang w:val="en-US"/>
        </w:rPr>
        <w:t>u</w:t>
      </w:r>
      <w:r w:rsidR="001D7DEF" w:rsidRPr="00E411D2">
        <w:rPr>
          <w:rFonts w:ascii="Times New Roman" w:hAnsi="Times New Roman" w:cs="Times New Roman"/>
          <w:sz w:val="24"/>
          <w:szCs w:val="24"/>
          <w:lang w:val="en-US"/>
        </w:rPr>
        <w:t xml:space="preserve">als </w:t>
      </w:r>
      <w:r w:rsidR="005F3C7E" w:rsidRPr="00E411D2">
        <w:rPr>
          <w:rFonts w:ascii="Times New Roman" w:hAnsi="Times New Roman" w:cs="Times New Roman"/>
          <w:sz w:val="24"/>
          <w:szCs w:val="24"/>
          <w:lang w:val="en-US"/>
        </w:rPr>
        <w:t>are not so used: natural kind</w:t>
      </w:r>
      <w:r w:rsidR="001D7DEF" w:rsidRPr="00E411D2">
        <w:rPr>
          <w:rFonts w:ascii="Times New Roman" w:hAnsi="Times New Roman" w:cs="Times New Roman"/>
          <w:sz w:val="24"/>
          <w:szCs w:val="24"/>
          <w:lang w:val="en-US"/>
        </w:rPr>
        <w:t xml:space="preserve">s </w:t>
      </w:r>
      <w:r w:rsidR="005F3C7E" w:rsidRPr="00E411D2">
        <w:rPr>
          <w:rFonts w:ascii="Times New Roman" w:hAnsi="Times New Roman" w:cs="Times New Roman"/>
          <w:i/>
          <w:iCs/>
          <w:sz w:val="24"/>
          <w:szCs w:val="24"/>
          <w:lang w:val="en-US"/>
        </w:rPr>
        <w:t>do</w:t>
      </w:r>
      <w:r w:rsidR="005F3C7E" w:rsidRPr="00E411D2">
        <w:rPr>
          <w:rFonts w:ascii="Times New Roman" w:hAnsi="Times New Roman" w:cs="Times New Roman"/>
          <w:sz w:val="24"/>
          <w:szCs w:val="24"/>
          <w:lang w:val="en-US"/>
        </w:rPr>
        <w:t xml:space="preserve"> </w:t>
      </w:r>
      <w:r w:rsidR="001D7DEF" w:rsidRPr="00E411D2">
        <w:rPr>
          <w:rFonts w:ascii="Times New Roman" w:hAnsi="Times New Roman" w:cs="Times New Roman"/>
          <w:sz w:val="24"/>
          <w:szCs w:val="24"/>
          <w:lang w:val="en-US"/>
        </w:rPr>
        <w:t xml:space="preserve">standardly have members whereas individuals </w:t>
      </w:r>
      <w:r w:rsidR="001D7DEF" w:rsidRPr="00E411D2">
        <w:rPr>
          <w:rFonts w:ascii="Times New Roman" w:hAnsi="Times New Roman" w:cs="Times New Roman"/>
          <w:i/>
          <w:iCs/>
          <w:sz w:val="24"/>
          <w:szCs w:val="24"/>
          <w:lang w:val="en-US"/>
        </w:rPr>
        <w:t>don’t</w:t>
      </w:r>
      <w:r w:rsidR="001D7DEF" w:rsidRPr="00E411D2">
        <w:rPr>
          <w:rFonts w:ascii="Times New Roman" w:hAnsi="Times New Roman" w:cs="Times New Roman"/>
          <w:sz w:val="24"/>
          <w:szCs w:val="24"/>
          <w:lang w:val="en-US"/>
        </w:rPr>
        <w:t>.</w:t>
      </w:r>
    </w:p>
    <w:p w14:paraId="4ACD71F9" w14:textId="59067AC8" w:rsidR="00DB1EBA" w:rsidRDefault="00A065DF" w:rsidP="003A5CA1">
      <w:pPr>
        <w:spacing w:after="0" w:line="480" w:lineRule="auto"/>
        <w:ind w:firstLine="454"/>
        <w:rPr>
          <w:rFonts w:ascii="Times New Roman" w:hAnsi="Times New Roman" w:cs="Times New Roman"/>
          <w:sz w:val="24"/>
          <w:szCs w:val="24"/>
          <w:lang w:val="en-US"/>
        </w:rPr>
      </w:pPr>
      <w:r w:rsidRPr="00E411D2">
        <w:rPr>
          <w:rFonts w:ascii="Times New Roman" w:hAnsi="Times New Roman" w:cs="Times New Roman"/>
          <w:sz w:val="24"/>
          <w:szCs w:val="24"/>
          <w:lang w:val="en-US"/>
        </w:rPr>
        <w:t>Now, let u</w:t>
      </w:r>
      <w:r w:rsidR="00774D4E" w:rsidRPr="00E411D2">
        <w:rPr>
          <w:rFonts w:ascii="Times New Roman" w:hAnsi="Times New Roman" w:cs="Times New Roman"/>
          <w:sz w:val="24"/>
          <w:szCs w:val="24"/>
          <w:lang w:val="en-US"/>
        </w:rPr>
        <w:t xml:space="preserve">s ask: </w:t>
      </w:r>
      <w:r w:rsidR="0032681C" w:rsidRPr="00E411D2">
        <w:rPr>
          <w:rFonts w:ascii="Times New Roman" w:hAnsi="Times New Roman" w:cs="Times New Roman"/>
          <w:sz w:val="24"/>
          <w:szCs w:val="24"/>
          <w:lang w:val="en-US"/>
        </w:rPr>
        <w:t>Can</w:t>
      </w:r>
      <w:r w:rsidR="00774D4E" w:rsidRPr="00E411D2">
        <w:rPr>
          <w:rFonts w:ascii="Times New Roman" w:hAnsi="Times New Roman" w:cs="Times New Roman"/>
          <w:sz w:val="24"/>
          <w:szCs w:val="24"/>
          <w:lang w:val="en-US"/>
        </w:rPr>
        <w:t xml:space="preserve"> t</w:t>
      </w:r>
      <w:r w:rsidR="0032681C" w:rsidRPr="00E411D2">
        <w:rPr>
          <w:rFonts w:ascii="Times New Roman" w:hAnsi="Times New Roman" w:cs="Times New Roman"/>
          <w:sz w:val="24"/>
          <w:szCs w:val="24"/>
          <w:lang w:val="en-US"/>
        </w:rPr>
        <w:t>h</w:t>
      </w:r>
      <w:r w:rsidR="0065623E" w:rsidRPr="00E411D2">
        <w:rPr>
          <w:rFonts w:ascii="Times New Roman" w:hAnsi="Times New Roman" w:cs="Times New Roman"/>
          <w:sz w:val="24"/>
          <w:szCs w:val="24"/>
          <w:lang w:val="en-US"/>
        </w:rPr>
        <w:t>e</w:t>
      </w:r>
      <w:r w:rsidR="00774D4E" w:rsidRPr="00E411D2">
        <w:rPr>
          <w:rFonts w:ascii="Times New Roman" w:hAnsi="Times New Roman" w:cs="Times New Roman"/>
          <w:sz w:val="24"/>
          <w:szCs w:val="24"/>
          <w:lang w:val="en-US"/>
        </w:rPr>
        <w:t xml:space="preserve"> account </w:t>
      </w:r>
      <w:r w:rsidR="0065623E" w:rsidRPr="00E411D2">
        <w:rPr>
          <w:rFonts w:ascii="Times New Roman" w:hAnsi="Times New Roman" w:cs="Times New Roman"/>
          <w:sz w:val="24"/>
          <w:szCs w:val="24"/>
          <w:lang w:val="en-US"/>
        </w:rPr>
        <w:t xml:space="preserve">just outlined </w:t>
      </w:r>
      <w:r w:rsidR="00774D4E" w:rsidRPr="00E411D2">
        <w:rPr>
          <w:rFonts w:ascii="Times New Roman" w:hAnsi="Times New Roman" w:cs="Times New Roman"/>
          <w:sz w:val="24"/>
          <w:szCs w:val="24"/>
          <w:lang w:val="en-US"/>
        </w:rPr>
        <w:t xml:space="preserve">work for artifactual </w:t>
      </w:r>
      <w:r w:rsidR="003B6983" w:rsidRPr="00E411D2">
        <w:rPr>
          <w:rFonts w:ascii="Times New Roman" w:hAnsi="Times New Roman" w:cs="Times New Roman"/>
          <w:sz w:val="24"/>
          <w:szCs w:val="24"/>
          <w:lang w:val="en-US"/>
        </w:rPr>
        <w:t xml:space="preserve">kind </w:t>
      </w:r>
      <w:r w:rsidR="00774D4E" w:rsidRPr="00E411D2">
        <w:rPr>
          <w:rFonts w:ascii="Times New Roman" w:hAnsi="Times New Roman" w:cs="Times New Roman"/>
          <w:sz w:val="24"/>
          <w:szCs w:val="24"/>
          <w:lang w:val="en-US"/>
        </w:rPr>
        <w:t>terms</w:t>
      </w:r>
      <w:r w:rsidR="0065623E" w:rsidRPr="00E411D2">
        <w:rPr>
          <w:rFonts w:ascii="Times New Roman" w:hAnsi="Times New Roman" w:cs="Times New Roman"/>
          <w:sz w:val="24"/>
          <w:szCs w:val="24"/>
          <w:lang w:val="en-US"/>
        </w:rPr>
        <w:t xml:space="preserve"> as well</w:t>
      </w:r>
      <w:r w:rsidR="00774D4E" w:rsidRPr="00E411D2">
        <w:rPr>
          <w:rFonts w:ascii="Times New Roman" w:hAnsi="Times New Roman" w:cs="Times New Roman"/>
          <w:sz w:val="24"/>
          <w:szCs w:val="24"/>
          <w:lang w:val="en-US"/>
        </w:rPr>
        <w:t xml:space="preserve">? The fact that, as Hilary </w:t>
      </w:r>
      <w:proofErr w:type="spellStart"/>
      <w:r w:rsidR="00774D4E" w:rsidRPr="00E411D2">
        <w:rPr>
          <w:rFonts w:ascii="Times New Roman" w:hAnsi="Times New Roman" w:cs="Times New Roman"/>
          <w:sz w:val="24"/>
          <w:szCs w:val="24"/>
          <w:lang w:val="en-US"/>
        </w:rPr>
        <w:t>Kornblit</w:t>
      </w:r>
      <w:r w:rsidR="0077317D" w:rsidRPr="00E411D2">
        <w:rPr>
          <w:rFonts w:ascii="Times New Roman" w:hAnsi="Times New Roman" w:cs="Times New Roman"/>
          <w:sz w:val="24"/>
          <w:szCs w:val="24"/>
          <w:lang w:val="en-US"/>
        </w:rPr>
        <w:t>h</w:t>
      </w:r>
      <w:proofErr w:type="spellEnd"/>
      <w:r w:rsidR="0077317D" w:rsidRPr="00E411D2">
        <w:rPr>
          <w:rFonts w:ascii="Times New Roman" w:hAnsi="Times New Roman" w:cs="Times New Roman"/>
          <w:sz w:val="24"/>
          <w:szCs w:val="24"/>
          <w:lang w:val="en-US"/>
        </w:rPr>
        <w:t xml:space="preserve"> has convincingly argued (1980</w:t>
      </w:r>
      <w:r w:rsidR="004B153F" w:rsidRPr="00E411D2">
        <w:rPr>
          <w:rFonts w:ascii="Times New Roman" w:hAnsi="Times New Roman" w:cs="Times New Roman"/>
          <w:sz w:val="24"/>
          <w:szCs w:val="24"/>
          <w:lang w:val="en-US"/>
        </w:rPr>
        <w:t xml:space="preserve">: </w:t>
      </w:r>
      <w:r w:rsidR="0077317D" w:rsidRPr="00E411D2">
        <w:rPr>
          <w:rFonts w:ascii="Times New Roman" w:hAnsi="Times New Roman" w:cs="Times New Roman"/>
          <w:sz w:val="24"/>
          <w:szCs w:val="24"/>
          <w:lang w:val="en-US"/>
        </w:rPr>
        <w:t>113-</w:t>
      </w:r>
      <w:r w:rsidR="00D17080" w:rsidRPr="00E411D2">
        <w:rPr>
          <w:rFonts w:ascii="Times New Roman" w:hAnsi="Times New Roman" w:cs="Times New Roman"/>
          <w:sz w:val="24"/>
          <w:szCs w:val="24"/>
          <w:lang w:val="en-US"/>
        </w:rPr>
        <w:t>11</w:t>
      </w:r>
      <w:r w:rsidR="0077317D" w:rsidRPr="00E411D2">
        <w:rPr>
          <w:rFonts w:ascii="Times New Roman" w:hAnsi="Times New Roman" w:cs="Times New Roman"/>
          <w:sz w:val="24"/>
          <w:szCs w:val="24"/>
          <w:lang w:val="en-US"/>
        </w:rPr>
        <w:t>4; 2007</w:t>
      </w:r>
      <w:r w:rsidR="004B153F" w:rsidRPr="00E411D2">
        <w:rPr>
          <w:rFonts w:ascii="Times New Roman" w:hAnsi="Times New Roman" w:cs="Times New Roman"/>
          <w:sz w:val="24"/>
          <w:szCs w:val="24"/>
          <w:lang w:val="en-US"/>
        </w:rPr>
        <w:t>:</w:t>
      </w:r>
      <w:r w:rsidR="004B153F">
        <w:rPr>
          <w:rFonts w:ascii="Times New Roman" w:hAnsi="Times New Roman" w:cs="Times New Roman"/>
          <w:sz w:val="24"/>
          <w:szCs w:val="24"/>
          <w:lang w:val="en-US"/>
        </w:rPr>
        <w:t xml:space="preserve"> </w:t>
      </w:r>
      <w:r w:rsidR="00670729">
        <w:rPr>
          <w:rFonts w:ascii="Times New Roman" w:hAnsi="Times New Roman" w:cs="Times New Roman"/>
          <w:sz w:val="24"/>
          <w:szCs w:val="24"/>
          <w:lang w:val="en-US"/>
        </w:rPr>
        <w:t>143-</w:t>
      </w:r>
      <w:r w:rsidR="00D17080">
        <w:rPr>
          <w:rFonts w:ascii="Times New Roman" w:hAnsi="Times New Roman" w:cs="Times New Roman"/>
          <w:sz w:val="24"/>
          <w:szCs w:val="24"/>
          <w:lang w:val="en-US"/>
        </w:rPr>
        <w:t>14</w:t>
      </w:r>
      <w:r w:rsidR="00670729">
        <w:rPr>
          <w:rFonts w:ascii="Times New Roman" w:hAnsi="Times New Roman" w:cs="Times New Roman"/>
          <w:sz w:val="24"/>
          <w:szCs w:val="24"/>
          <w:lang w:val="en-US"/>
        </w:rPr>
        <w:t>4</w:t>
      </w:r>
      <w:r w:rsidR="00163DA5">
        <w:rPr>
          <w:rFonts w:ascii="Times New Roman" w:hAnsi="Times New Roman" w:cs="Times New Roman"/>
          <w:sz w:val="24"/>
          <w:szCs w:val="24"/>
          <w:lang w:val="en-US"/>
        </w:rPr>
        <w:t>; see also Burge 1979</w:t>
      </w:r>
      <w:r w:rsidR="00670729">
        <w:rPr>
          <w:rFonts w:ascii="Times New Roman" w:hAnsi="Times New Roman" w:cs="Times New Roman"/>
          <w:sz w:val="24"/>
          <w:szCs w:val="24"/>
          <w:lang w:val="en-US"/>
        </w:rPr>
        <w:t xml:space="preserve">), arguments from ignorance and arguments from error </w:t>
      </w:r>
      <w:r w:rsidR="004242FA">
        <w:rPr>
          <w:rFonts w:ascii="Times New Roman" w:hAnsi="Times New Roman" w:cs="Times New Roman"/>
          <w:sz w:val="24"/>
          <w:szCs w:val="24"/>
          <w:lang w:val="en-US"/>
        </w:rPr>
        <w:t>may</w:t>
      </w:r>
      <w:r w:rsidR="00670729">
        <w:rPr>
          <w:rFonts w:ascii="Times New Roman" w:hAnsi="Times New Roman" w:cs="Times New Roman"/>
          <w:sz w:val="24"/>
          <w:szCs w:val="24"/>
          <w:lang w:val="en-US"/>
        </w:rPr>
        <w:t xml:space="preserve"> easily be constructed about them as well, should, I think, incline us toward a positi</w:t>
      </w:r>
      <w:r w:rsidR="00EE2A90">
        <w:rPr>
          <w:rFonts w:ascii="Times New Roman" w:hAnsi="Times New Roman" w:cs="Times New Roman"/>
          <w:sz w:val="24"/>
          <w:szCs w:val="24"/>
          <w:lang w:val="en-US"/>
        </w:rPr>
        <w:t>ve answer. And, a</w:t>
      </w:r>
      <w:r w:rsidR="00670729">
        <w:rPr>
          <w:rFonts w:ascii="Times New Roman" w:hAnsi="Times New Roman" w:cs="Times New Roman"/>
          <w:sz w:val="24"/>
          <w:szCs w:val="24"/>
          <w:lang w:val="en-US"/>
        </w:rPr>
        <w:t xml:space="preserve">s I argued at the beginning, the </w:t>
      </w:r>
      <w:r w:rsidR="0049579D" w:rsidRPr="0049579D">
        <w:rPr>
          <w:rFonts w:ascii="Times New Roman" w:hAnsi="Times New Roman" w:cs="Times New Roman"/>
          <w:i/>
          <w:sz w:val="24"/>
          <w:szCs w:val="24"/>
          <w:lang w:val="en-US"/>
        </w:rPr>
        <w:t>prima facie</w:t>
      </w:r>
      <w:r w:rsidR="0049579D">
        <w:rPr>
          <w:rFonts w:ascii="Times New Roman" w:hAnsi="Times New Roman" w:cs="Times New Roman"/>
          <w:sz w:val="24"/>
          <w:szCs w:val="24"/>
          <w:lang w:val="en-US"/>
        </w:rPr>
        <w:t xml:space="preserve"> plausibility </w:t>
      </w:r>
      <w:r w:rsidR="00DB1EBA">
        <w:rPr>
          <w:rFonts w:ascii="Times New Roman" w:hAnsi="Times New Roman" w:cs="Times New Roman"/>
          <w:sz w:val="24"/>
          <w:szCs w:val="24"/>
          <w:lang w:val="en-US"/>
        </w:rPr>
        <w:t>of Semantic Uniformity</w:t>
      </w:r>
      <w:r w:rsidR="00EE2A90">
        <w:rPr>
          <w:rFonts w:ascii="Times New Roman" w:hAnsi="Times New Roman" w:cs="Times New Roman"/>
          <w:sz w:val="24"/>
          <w:szCs w:val="24"/>
          <w:lang w:val="en-US"/>
        </w:rPr>
        <w:t xml:space="preserve"> should do the same</w:t>
      </w:r>
      <w:r w:rsidR="00DB1EBA">
        <w:rPr>
          <w:rFonts w:ascii="Times New Roman" w:hAnsi="Times New Roman" w:cs="Times New Roman"/>
          <w:sz w:val="24"/>
          <w:szCs w:val="24"/>
          <w:lang w:val="en-US"/>
        </w:rPr>
        <w:t>. Here, however, we have to go back to Schwartz’s two claims, which are supposed to constitute reasons to the contrary.</w:t>
      </w:r>
    </w:p>
    <w:p w14:paraId="469A393E" w14:textId="644C6A97" w:rsidR="00F47852" w:rsidRPr="00444590" w:rsidRDefault="00DB1EBA" w:rsidP="003A5CA1">
      <w:pPr>
        <w:spacing w:after="0" w:line="480" w:lineRule="auto"/>
        <w:ind w:firstLine="454"/>
        <w:rPr>
          <w:rFonts w:ascii="Times New Roman" w:hAnsi="Times New Roman" w:cs="Times New Roman"/>
          <w:sz w:val="24"/>
          <w:szCs w:val="24"/>
          <w:lang w:val="en-GB"/>
        </w:rPr>
      </w:pPr>
      <w:r>
        <w:rPr>
          <w:rFonts w:ascii="Times New Roman" w:hAnsi="Times New Roman" w:cs="Times New Roman"/>
          <w:sz w:val="24"/>
          <w:szCs w:val="24"/>
          <w:lang w:val="en-US"/>
        </w:rPr>
        <w:t>What about Schwartz’s first claim?</w:t>
      </w:r>
      <w:r w:rsidR="00753B02">
        <w:rPr>
          <w:rFonts w:ascii="Times New Roman" w:hAnsi="Times New Roman" w:cs="Times New Roman"/>
          <w:sz w:val="24"/>
          <w:szCs w:val="24"/>
          <w:lang w:val="en-US"/>
        </w:rPr>
        <w:t xml:space="preserve"> Let me</w:t>
      </w:r>
      <w:r w:rsidR="00A065DF">
        <w:rPr>
          <w:rFonts w:ascii="Times New Roman" w:hAnsi="Times New Roman" w:cs="Times New Roman"/>
          <w:sz w:val="24"/>
          <w:szCs w:val="24"/>
          <w:lang w:val="en-US"/>
        </w:rPr>
        <w:t xml:space="preserve"> remind you that it had to do with</w:t>
      </w:r>
      <w:r w:rsidR="00753B02">
        <w:rPr>
          <w:rFonts w:ascii="Times New Roman" w:hAnsi="Times New Roman" w:cs="Times New Roman"/>
          <w:sz w:val="24"/>
          <w:szCs w:val="24"/>
          <w:lang w:val="en-US"/>
        </w:rPr>
        <w:t xml:space="preserve"> alleged striking differences </w:t>
      </w:r>
      <w:r w:rsidR="00703F2C">
        <w:rPr>
          <w:rFonts w:ascii="Times New Roman" w:hAnsi="Times New Roman" w:cs="Times New Roman"/>
          <w:sz w:val="24"/>
          <w:szCs w:val="24"/>
          <w:lang w:val="en-US"/>
        </w:rPr>
        <w:t>between natural and artifactual kinds. Pencils do</w:t>
      </w:r>
      <w:r w:rsidR="00A065DF">
        <w:rPr>
          <w:rFonts w:ascii="Times New Roman" w:hAnsi="Times New Roman" w:cs="Times New Roman"/>
          <w:sz w:val="24"/>
          <w:szCs w:val="24"/>
          <w:lang w:val="en-US"/>
        </w:rPr>
        <w:t xml:space="preserve"> no</w:t>
      </w:r>
      <w:r w:rsidR="00703F2C">
        <w:rPr>
          <w:rFonts w:ascii="Times New Roman" w:hAnsi="Times New Roman" w:cs="Times New Roman"/>
          <w:sz w:val="24"/>
          <w:szCs w:val="24"/>
          <w:lang w:val="en-US"/>
        </w:rPr>
        <w:t>t have an “underlying nature”: “</w:t>
      </w:r>
      <w:r w:rsidR="00703F2C" w:rsidRPr="00703F2C">
        <w:rPr>
          <w:rFonts w:ascii="Times New Roman" w:hAnsi="Times New Roman" w:cs="Times New Roman"/>
          <w:sz w:val="24"/>
          <w:szCs w:val="24"/>
          <w:lang w:val="en-GB"/>
        </w:rPr>
        <w:t>there is nothing apart from some set of superficial characteristics that all pencils have in common</w:t>
      </w:r>
      <w:r w:rsidR="00703F2C">
        <w:rPr>
          <w:rFonts w:ascii="Times New Roman" w:hAnsi="Times New Roman" w:cs="Times New Roman"/>
          <w:sz w:val="24"/>
          <w:szCs w:val="24"/>
          <w:lang w:val="en-GB"/>
        </w:rPr>
        <w:t>”</w:t>
      </w:r>
      <w:r w:rsidR="008E397B">
        <w:rPr>
          <w:rFonts w:ascii="Times New Roman" w:hAnsi="Times New Roman" w:cs="Times New Roman"/>
          <w:sz w:val="24"/>
          <w:szCs w:val="24"/>
          <w:lang w:val="en-GB"/>
        </w:rPr>
        <w:t>;</w:t>
      </w:r>
      <w:r w:rsidR="00703F2C">
        <w:rPr>
          <w:rFonts w:ascii="Times New Roman" w:hAnsi="Times New Roman" w:cs="Times New Roman"/>
          <w:sz w:val="24"/>
          <w:szCs w:val="24"/>
          <w:lang w:val="en-GB"/>
        </w:rPr>
        <w:t xml:space="preserve"> </w:t>
      </w:r>
      <w:r w:rsidR="00703F2C">
        <w:rPr>
          <w:rFonts w:ascii="Times New Roman" w:hAnsi="Times New Roman" w:cs="Times New Roman"/>
          <w:sz w:val="24"/>
          <w:szCs w:val="24"/>
          <w:lang w:val="en-US"/>
        </w:rPr>
        <w:t>“[w]</w:t>
      </w:r>
      <w:proofErr w:type="spellStart"/>
      <w:r w:rsidR="00703F2C" w:rsidRPr="00703F2C">
        <w:rPr>
          <w:rFonts w:ascii="Times New Roman" w:hAnsi="Times New Roman" w:cs="Times New Roman"/>
          <w:sz w:val="24"/>
          <w:szCs w:val="24"/>
          <w:lang w:val="en-US"/>
        </w:rPr>
        <w:t>hat</w:t>
      </w:r>
      <w:proofErr w:type="spellEnd"/>
      <w:r w:rsidR="00703F2C" w:rsidRPr="00703F2C">
        <w:rPr>
          <w:rFonts w:ascii="Times New Roman" w:hAnsi="Times New Roman" w:cs="Times New Roman"/>
          <w:sz w:val="24"/>
          <w:szCs w:val="24"/>
          <w:lang w:val="en-US"/>
        </w:rPr>
        <w:t xml:space="preserve"> makes something a pencil are superficial characteristics such as a certain form and function</w:t>
      </w:r>
      <w:r w:rsidR="00EE2A90">
        <w:rPr>
          <w:rFonts w:ascii="Times New Roman" w:hAnsi="Times New Roman" w:cs="Times New Roman"/>
          <w:sz w:val="24"/>
          <w:szCs w:val="24"/>
          <w:lang w:val="en-US"/>
        </w:rPr>
        <w:t>.” For the sake of</w:t>
      </w:r>
      <w:r w:rsidR="00703F2C">
        <w:rPr>
          <w:rFonts w:ascii="Times New Roman" w:hAnsi="Times New Roman" w:cs="Times New Roman"/>
          <w:sz w:val="24"/>
          <w:szCs w:val="24"/>
          <w:lang w:val="en-US"/>
        </w:rPr>
        <w:t xml:space="preserve"> argument, let us grant this to Schwartz. Does it follow that the above account does not work for artifactual </w:t>
      </w:r>
      <w:r w:rsidR="003B6983">
        <w:rPr>
          <w:rFonts w:ascii="Times New Roman" w:hAnsi="Times New Roman" w:cs="Times New Roman"/>
          <w:sz w:val="24"/>
          <w:szCs w:val="24"/>
          <w:lang w:val="en-US"/>
        </w:rPr>
        <w:t xml:space="preserve">kind </w:t>
      </w:r>
      <w:r w:rsidR="00703F2C">
        <w:rPr>
          <w:rFonts w:ascii="Times New Roman" w:hAnsi="Times New Roman" w:cs="Times New Roman"/>
          <w:sz w:val="24"/>
          <w:szCs w:val="24"/>
          <w:lang w:val="en-US"/>
        </w:rPr>
        <w:t>terms? I do</w:t>
      </w:r>
      <w:r w:rsidR="00A065DF">
        <w:rPr>
          <w:rFonts w:ascii="Times New Roman" w:hAnsi="Times New Roman" w:cs="Times New Roman"/>
          <w:sz w:val="24"/>
          <w:szCs w:val="24"/>
          <w:lang w:val="en-US"/>
        </w:rPr>
        <w:t xml:space="preserve"> no</w:t>
      </w:r>
      <w:r w:rsidR="00703F2C">
        <w:rPr>
          <w:rFonts w:ascii="Times New Roman" w:hAnsi="Times New Roman" w:cs="Times New Roman"/>
          <w:sz w:val="24"/>
          <w:szCs w:val="24"/>
          <w:lang w:val="en-US"/>
        </w:rPr>
        <w:t>t think so. Not</w:t>
      </w:r>
      <w:r w:rsidR="00391427">
        <w:rPr>
          <w:rFonts w:ascii="Times New Roman" w:hAnsi="Times New Roman" w:cs="Times New Roman"/>
          <w:sz w:val="24"/>
          <w:szCs w:val="24"/>
          <w:lang w:val="en-US"/>
        </w:rPr>
        <w:t>ice that in outlining</w:t>
      </w:r>
      <w:r w:rsidR="00163DA5">
        <w:rPr>
          <w:rFonts w:ascii="Times New Roman" w:hAnsi="Times New Roman" w:cs="Times New Roman"/>
          <w:sz w:val="24"/>
          <w:szCs w:val="24"/>
          <w:lang w:val="en-US"/>
        </w:rPr>
        <w:t xml:space="preserve"> it I made no mention </w:t>
      </w:r>
      <w:r w:rsidR="00D343A2">
        <w:rPr>
          <w:rFonts w:ascii="Times New Roman" w:hAnsi="Times New Roman" w:cs="Times New Roman"/>
          <w:sz w:val="24"/>
          <w:szCs w:val="24"/>
          <w:lang w:val="en-US"/>
        </w:rPr>
        <w:t xml:space="preserve">whatsoever </w:t>
      </w:r>
      <w:r w:rsidR="00163DA5">
        <w:rPr>
          <w:rFonts w:ascii="Times New Roman" w:hAnsi="Times New Roman" w:cs="Times New Roman"/>
          <w:sz w:val="24"/>
          <w:szCs w:val="24"/>
          <w:lang w:val="en-US"/>
        </w:rPr>
        <w:t>of underlying natures</w:t>
      </w:r>
      <w:r w:rsidR="0000799C">
        <w:rPr>
          <w:rFonts w:ascii="Times New Roman" w:hAnsi="Times New Roman" w:cs="Times New Roman"/>
          <w:sz w:val="24"/>
          <w:szCs w:val="24"/>
          <w:lang w:val="en-US"/>
        </w:rPr>
        <w:t>. From this metaphysical point of view, all that is needed for that account to work is th</w:t>
      </w:r>
      <w:r w:rsidR="00E5074C">
        <w:rPr>
          <w:rFonts w:ascii="Times New Roman" w:hAnsi="Times New Roman" w:cs="Times New Roman"/>
          <w:sz w:val="24"/>
          <w:szCs w:val="24"/>
          <w:lang w:val="en-US"/>
        </w:rPr>
        <w:t>at there is a kind to be named ‘out there.’</w:t>
      </w:r>
      <w:r w:rsidR="00FD69AB">
        <w:rPr>
          <w:rStyle w:val="Rimandonotaapidipagina"/>
          <w:rFonts w:ascii="Times New Roman" w:hAnsi="Times New Roman" w:cs="Times New Roman"/>
          <w:sz w:val="24"/>
          <w:szCs w:val="24"/>
          <w:lang w:val="en-US"/>
        </w:rPr>
        <w:footnoteReference w:id="13"/>
      </w:r>
      <w:r w:rsidR="0000799C">
        <w:rPr>
          <w:rFonts w:ascii="Times New Roman" w:hAnsi="Times New Roman" w:cs="Times New Roman"/>
          <w:sz w:val="24"/>
          <w:szCs w:val="24"/>
          <w:lang w:val="en-US"/>
        </w:rPr>
        <w:t xml:space="preserve"> By a </w:t>
      </w:r>
      <w:r w:rsidR="0000799C">
        <w:rPr>
          <w:rFonts w:ascii="Times New Roman" w:hAnsi="Times New Roman" w:cs="Times New Roman"/>
          <w:sz w:val="24"/>
          <w:szCs w:val="24"/>
          <w:lang w:val="en-US"/>
        </w:rPr>
        <w:lastRenderedPageBreak/>
        <w:t xml:space="preserve">kind, here, I mean just a </w:t>
      </w:r>
      <w:r w:rsidR="0000799C" w:rsidRPr="0000799C">
        <w:rPr>
          <w:rFonts w:ascii="Times New Roman" w:hAnsi="Times New Roman" w:cs="Times New Roman"/>
          <w:i/>
          <w:sz w:val="24"/>
          <w:szCs w:val="24"/>
          <w:lang w:val="en-US"/>
        </w:rPr>
        <w:t>grouping</w:t>
      </w:r>
      <w:r w:rsidR="0000799C">
        <w:rPr>
          <w:rFonts w:ascii="Times New Roman" w:hAnsi="Times New Roman" w:cs="Times New Roman"/>
          <w:sz w:val="24"/>
          <w:szCs w:val="24"/>
          <w:lang w:val="en-US"/>
        </w:rPr>
        <w:t xml:space="preserve"> of individuals, which, for whatever reason, someone found interesting enough </w:t>
      </w:r>
      <w:r w:rsidR="00703860">
        <w:rPr>
          <w:rFonts w:ascii="Times New Roman" w:hAnsi="Times New Roman" w:cs="Times New Roman"/>
          <w:sz w:val="24"/>
          <w:szCs w:val="24"/>
          <w:lang w:val="en-US"/>
        </w:rPr>
        <w:t>to name.</w:t>
      </w:r>
      <w:r w:rsidR="0049579D">
        <w:rPr>
          <w:rStyle w:val="Rimandonotaapidipagina"/>
          <w:rFonts w:ascii="Times New Roman" w:hAnsi="Times New Roman" w:cs="Times New Roman"/>
          <w:sz w:val="24"/>
          <w:szCs w:val="24"/>
          <w:lang w:val="en-US"/>
        </w:rPr>
        <w:footnoteReference w:id="14"/>
      </w:r>
      <w:r w:rsidR="00703860">
        <w:rPr>
          <w:rFonts w:ascii="Times New Roman" w:hAnsi="Times New Roman" w:cs="Times New Roman"/>
          <w:sz w:val="24"/>
          <w:szCs w:val="24"/>
          <w:lang w:val="en-US"/>
        </w:rPr>
        <w:t xml:space="preserve"> </w:t>
      </w:r>
      <w:r w:rsidR="00B43628">
        <w:rPr>
          <w:rFonts w:ascii="Times New Roman" w:hAnsi="Times New Roman" w:cs="Times New Roman"/>
          <w:sz w:val="24"/>
          <w:szCs w:val="24"/>
          <w:lang w:val="en-US"/>
        </w:rPr>
        <w:t xml:space="preserve">It is perhaps not even necessary </w:t>
      </w:r>
      <w:r w:rsidR="00EE2A90">
        <w:rPr>
          <w:rFonts w:ascii="Times New Roman" w:hAnsi="Times New Roman" w:cs="Times New Roman"/>
          <w:sz w:val="24"/>
          <w:szCs w:val="24"/>
          <w:lang w:val="en-US"/>
        </w:rPr>
        <w:t>for</w:t>
      </w:r>
      <w:r w:rsidR="00B43628">
        <w:rPr>
          <w:rFonts w:ascii="Times New Roman" w:hAnsi="Times New Roman" w:cs="Times New Roman"/>
          <w:sz w:val="24"/>
          <w:szCs w:val="24"/>
          <w:lang w:val="en-US"/>
        </w:rPr>
        <w:t xml:space="preserve"> the kind </w:t>
      </w:r>
      <w:r w:rsidR="00EE2A90">
        <w:rPr>
          <w:rFonts w:ascii="Times New Roman" w:hAnsi="Times New Roman" w:cs="Times New Roman"/>
          <w:sz w:val="24"/>
          <w:szCs w:val="24"/>
          <w:lang w:val="en-US"/>
        </w:rPr>
        <w:t xml:space="preserve">to exist already </w:t>
      </w:r>
      <w:r w:rsidR="00B43628">
        <w:rPr>
          <w:rFonts w:ascii="Times New Roman" w:hAnsi="Times New Roman" w:cs="Times New Roman"/>
          <w:sz w:val="24"/>
          <w:szCs w:val="24"/>
          <w:lang w:val="en-US"/>
        </w:rPr>
        <w:t>at the time of the naming act. In any case</w:t>
      </w:r>
      <w:r w:rsidR="00703860">
        <w:rPr>
          <w:rFonts w:ascii="Times New Roman" w:hAnsi="Times New Roman" w:cs="Times New Roman"/>
          <w:sz w:val="24"/>
          <w:szCs w:val="24"/>
          <w:lang w:val="en-US"/>
        </w:rPr>
        <w:t>, it c</w:t>
      </w:r>
      <w:r w:rsidR="00B43628">
        <w:rPr>
          <w:rFonts w:ascii="Times New Roman" w:hAnsi="Times New Roman" w:cs="Times New Roman"/>
          <w:sz w:val="24"/>
          <w:szCs w:val="24"/>
          <w:lang w:val="en-US"/>
        </w:rPr>
        <w:t>an be as superficial as we want</w:t>
      </w:r>
      <w:r w:rsidR="00703860">
        <w:rPr>
          <w:rFonts w:ascii="Times New Roman" w:hAnsi="Times New Roman" w:cs="Times New Roman"/>
          <w:sz w:val="24"/>
          <w:szCs w:val="24"/>
          <w:lang w:val="en-US"/>
        </w:rPr>
        <w:t xml:space="preserve"> (not even mind-independence seems to be required). Interestingly, in </w:t>
      </w:r>
      <w:r w:rsidR="00502D6E">
        <w:rPr>
          <w:rFonts w:ascii="Times New Roman" w:hAnsi="Times New Roman" w:cs="Times New Roman"/>
          <w:sz w:val="24"/>
          <w:szCs w:val="24"/>
          <w:lang w:val="en-US"/>
        </w:rPr>
        <w:t xml:space="preserve">one of the first </w:t>
      </w:r>
      <w:r w:rsidR="00703860">
        <w:rPr>
          <w:rFonts w:ascii="Times New Roman" w:hAnsi="Times New Roman" w:cs="Times New Roman"/>
          <w:sz w:val="24"/>
          <w:szCs w:val="24"/>
          <w:lang w:val="en-US"/>
        </w:rPr>
        <w:t>discussion</w:t>
      </w:r>
      <w:r w:rsidR="00502D6E">
        <w:rPr>
          <w:rFonts w:ascii="Times New Roman" w:hAnsi="Times New Roman" w:cs="Times New Roman"/>
          <w:sz w:val="24"/>
          <w:szCs w:val="24"/>
          <w:lang w:val="en-US"/>
        </w:rPr>
        <w:t>s</w:t>
      </w:r>
      <w:r w:rsidR="00703860">
        <w:rPr>
          <w:rFonts w:ascii="Times New Roman" w:hAnsi="Times New Roman" w:cs="Times New Roman"/>
          <w:sz w:val="24"/>
          <w:szCs w:val="24"/>
          <w:lang w:val="en-US"/>
        </w:rPr>
        <w:t xml:space="preserve"> of Schwartz’s arguments</w:t>
      </w:r>
      <w:r w:rsidR="00F47852">
        <w:rPr>
          <w:rFonts w:ascii="Times New Roman" w:hAnsi="Times New Roman" w:cs="Times New Roman"/>
          <w:sz w:val="24"/>
          <w:szCs w:val="24"/>
          <w:lang w:val="en-US"/>
        </w:rPr>
        <w:t xml:space="preserve"> James Nelson made exactly this point: “</w:t>
      </w:r>
      <w:r w:rsidR="002C5211">
        <w:rPr>
          <w:rFonts w:ascii="Times New Roman" w:hAnsi="Times New Roman" w:cs="Times New Roman"/>
          <w:sz w:val="24"/>
          <w:szCs w:val="24"/>
          <w:lang w:val="en-US"/>
        </w:rPr>
        <w:t>T</w:t>
      </w:r>
      <w:r w:rsidR="00F47852">
        <w:rPr>
          <w:rFonts w:ascii="Times New Roman" w:hAnsi="Times New Roman" w:cs="Times New Roman"/>
          <w:sz w:val="24"/>
          <w:szCs w:val="24"/>
          <w:lang w:val="en-US"/>
        </w:rPr>
        <w:t>hese ‘superficial properties’ may well serve as the ‘nature’ of those things which lack a unified ‘hidden str</w:t>
      </w:r>
      <w:r w:rsidR="0077317D">
        <w:rPr>
          <w:rFonts w:ascii="Times New Roman" w:hAnsi="Times New Roman" w:cs="Times New Roman"/>
          <w:sz w:val="24"/>
          <w:szCs w:val="24"/>
          <w:lang w:val="en-US"/>
        </w:rPr>
        <w:t>ucture’, as do artifacts” (1982</w:t>
      </w:r>
      <w:r w:rsidR="004B153F">
        <w:rPr>
          <w:rFonts w:ascii="Times New Roman" w:hAnsi="Times New Roman" w:cs="Times New Roman"/>
          <w:sz w:val="24"/>
          <w:szCs w:val="24"/>
          <w:lang w:val="en-US"/>
        </w:rPr>
        <w:t xml:space="preserve">: </w:t>
      </w:r>
      <w:r w:rsidR="00F47852">
        <w:rPr>
          <w:rFonts w:ascii="Times New Roman" w:hAnsi="Times New Roman" w:cs="Times New Roman"/>
          <w:sz w:val="24"/>
          <w:szCs w:val="24"/>
          <w:lang w:val="en-US"/>
        </w:rPr>
        <w:t>364).</w:t>
      </w:r>
    </w:p>
    <w:p w14:paraId="2592ECEC" w14:textId="1DF0BBED" w:rsidR="00BC5239" w:rsidRDefault="00F47852"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t xml:space="preserve">Of course, not all kinds are on a par. Scientists are especially interested in natural kinds, because </w:t>
      </w:r>
      <w:r w:rsidR="00BC5239">
        <w:rPr>
          <w:rFonts w:ascii="Times New Roman" w:hAnsi="Times New Roman" w:cs="Times New Roman"/>
          <w:sz w:val="24"/>
          <w:szCs w:val="24"/>
          <w:lang w:val="en-US"/>
        </w:rPr>
        <w:t>they are in the business of</w:t>
      </w:r>
      <w:r>
        <w:rPr>
          <w:rFonts w:ascii="Times New Roman" w:hAnsi="Times New Roman" w:cs="Times New Roman"/>
          <w:sz w:val="24"/>
          <w:szCs w:val="24"/>
          <w:lang w:val="en-US"/>
        </w:rPr>
        <w:t xml:space="preserve"> understanding</w:t>
      </w:r>
      <w:r w:rsidR="00BC5239">
        <w:rPr>
          <w:rFonts w:ascii="Times New Roman" w:hAnsi="Times New Roman" w:cs="Times New Roman"/>
          <w:sz w:val="24"/>
          <w:szCs w:val="24"/>
          <w:lang w:val="en-US"/>
        </w:rPr>
        <w:t xml:space="preserve"> nature, and natural kinds carve nature at its joint</w:t>
      </w:r>
      <w:r w:rsidR="006A5AED">
        <w:rPr>
          <w:rFonts w:ascii="Times New Roman" w:hAnsi="Times New Roman" w:cs="Times New Roman"/>
          <w:sz w:val="24"/>
          <w:szCs w:val="24"/>
          <w:lang w:val="en-US"/>
        </w:rPr>
        <w:t>s</w:t>
      </w:r>
      <w:r w:rsidR="00BC5239">
        <w:rPr>
          <w:rFonts w:ascii="Times New Roman" w:hAnsi="Times New Roman" w:cs="Times New Roman"/>
          <w:sz w:val="24"/>
          <w:szCs w:val="24"/>
          <w:lang w:val="en-US"/>
        </w:rPr>
        <w:t xml:space="preserve"> and </w:t>
      </w:r>
      <w:r w:rsidR="00EE2A90">
        <w:rPr>
          <w:rFonts w:ascii="Times New Roman" w:hAnsi="Times New Roman" w:cs="Times New Roman"/>
          <w:sz w:val="24"/>
          <w:szCs w:val="24"/>
          <w:lang w:val="en-US"/>
        </w:rPr>
        <w:t xml:space="preserve">in this sense </w:t>
      </w:r>
      <w:r w:rsidR="00BC5239">
        <w:rPr>
          <w:rFonts w:ascii="Times New Roman" w:hAnsi="Times New Roman" w:cs="Times New Roman"/>
          <w:sz w:val="24"/>
          <w:szCs w:val="24"/>
          <w:lang w:val="en-US"/>
        </w:rPr>
        <w:t>are explanatorily important, as they support much more robust inductive generalizations than n</w:t>
      </w:r>
      <w:r w:rsidR="00967871">
        <w:rPr>
          <w:rFonts w:ascii="Times New Roman" w:hAnsi="Times New Roman" w:cs="Times New Roman"/>
          <w:sz w:val="24"/>
          <w:szCs w:val="24"/>
          <w:lang w:val="en-US"/>
        </w:rPr>
        <w:t>on-natural kinds.</w:t>
      </w:r>
      <w:r w:rsidR="00083A6B">
        <w:rPr>
          <w:rStyle w:val="Rimandonotaapidipagina"/>
          <w:rFonts w:ascii="Times New Roman" w:hAnsi="Times New Roman" w:cs="Times New Roman"/>
          <w:sz w:val="24"/>
          <w:szCs w:val="24"/>
          <w:lang w:val="en-US"/>
        </w:rPr>
        <w:footnoteReference w:id="15"/>
      </w:r>
      <w:r w:rsidR="00967871">
        <w:rPr>
          <w:rFonts w:ascii="Times New Roman" w:hAnsi="Times New Roman" w:cs="Times New Roman"/>
          <w:sz w:val="24"/>
          <w:szCs w:val="24"/>
          <w:lang w:val="en-US"/>
        </w:rPr>
        <w:t xml:space="preserve"> But this is a</w:t>
      </w:r>
      <w:r w:rsidR="00BC5239">
        <w:rPr>
          <w:rFonts w:ascii="Times New Roman" w:hAnsi="Times New Roman" w:cs="Times New Roman"/>
          <w:sz w:val="24"/>
          <w:szCs w:val="24"/>
          <w:lang w:val="en-US"/>
        </w:rPr>
        <w:t xml:space="preserve"> significant met</w:t>
      </w:r>
      <w:r w:rsidR="00A065DF">
        <w:rPr>
          <w:rFonts w:ascii="Times New Roman" w:hAnsi="Times New Roman" w:cs="Times New Roman"/>
          <w:sz w:val="24"/>
          <w:szCs w:val="24"/>
          <w:lang w:val="en-US"/>
        </w:rPr>
        <w:t>aphysical difference that, if I a</w:t>
      </w:r>
      <w:r w:rsidR="00BC5239">
        <w:rPr>
          <w:rFonts w:ascii="Times New Roman" w:hAnsi="Times New Roman" w:cs="Times New Roman"/>
          <w:sz w:val="24"/>
          <w:szCs w:val="24"/>
          <w:lang w:val="en-US"/>
        </w:rPr>
        <w:t>m right, does</w:t>
      </w:r>
      <w:r w:rsidR="00A065DF">
        <w:rPr>
          <w:rFonts w:ascii="Times New Roman" w:hAnsi="Times New Roman" w:cs="Times New Roman"/>
          <w:sz w:val="24"/>
          <w:szCs w:val="24"/>
          <w:lang w:val="en-US"/>
        </w:rPr>
        <w:t xml:space="preserve"> no</w:t>
      </w:r>
      <w:r w:rsidR="00EE2A90">
        <w:rPr>
          <w:rFonts w:ascii="Times New Roman" w:hAnsi="Times New Roman" w:cs="Times New Roman"/>
          <w:sz w:val="24"/>
          <w:szCs w:val="24"/>
          <w:lang w:val="en-US"/>
        </w:rPr>
        <w:t>t prove</w:t>
      </w:r>
      <w:r w:rsidR="00BC5239">
        <w:rPr>
          <w:rFonts w:ascii="Times New Roman" w:hAnsi="Times New Roman" w:cs="Times New Roman"/>
          <w:sz w:val="24"/>
          <w:szCs w:val="24"/>
          <w:lang w:val="en-US"/>
        </w:rPr>
        <w:t xml:space="preserve"> anything about the semantics of natural and non-natural kind terms.</w:t>
      </w:r>
      <w:r w:rsidR="000026FB">
        <w:rPr>
          <w:rStyle w:val="Rimandonotaapidipagina"/>
          <w:rFonts w:ascii="Times New Roman" w:hAnsi="Times New Roman" w:cs="Times New Roman"/>
          <w:sz w:val="24"/>
          <w:szCs w:val="24"/>
          <w:lang w:val="en-US"/>
        </w:rPr>
        <w:footnoteReference w:id="16"/>
      </w:r>
    </w:p>
    <w:p w14:paraId="2867B2AF" w14:textId="112CC34E" w:rsidR="00D9165D" w:rsidRDefault="00BC5239" w:rsidP="00B03062">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lastRenderedPageBreak/>
        <w:t>What about Sc</w:t>
      </w:r>
      <w:r w:rsidR="00C452F5">
        <w:rPr>
          <w:rFonts w:ascii="Times New Roman" w:hAnsi="Times New Roman" w:cs="Times New Roman"/>
          <w:sz w:val="24"/>
          <w:szCs w:val="24"/>
          <w:lang w:val="en-US"/>
        </w:rPr>
        <w:t xml:space="preserve">hwartz’s second claim, </w:t>
      </w:r>
      <w:r w:rsidR="00B43628">
        <w:rPr>
          <w:rFonts w:ascii="Times New Roman" w:hAnsi="Times New Roman" w:cs="Times New Roman"/>
          <w:sz w:val="24"/>
          <w:szCs w:val="24"/>
          <w:lang w:val="en-US"/>
        </w:rPr>
        <w:t xml:space="preserve">according to which the extension of a word like “pencil” is not determined by a relation of similarity pegged to a paradigm and hence the word is not indexical in Putnam’s sense? </w:t>
      </w:r>
      <w:r w:rsidR="00C452F5">
        <w:rPr>
          <w:rFonts w:ascii="Times New Roman" w:hAnsi="Times New Roman" w:cs="Times New Roman"/>
          <w:sz w:val="24"/>
          <w:szCs w:val="24"/>
          <w:lang w:val="en-US"/>
        </w:rPr>
        <w:t xml:space="preserve">To see </w:t>
      </w:r>
      <w:r w:rsidR="00C452F5" w:rsidRPr="00F94423">
        <w:rPr>
          <w:rFonts w:ascii="Times New Roman" w:hAnsi="Times New Roman" w:cs="Times New Roman"/>
          <w:sz w:val="24"/>
          <w:szCs w:val="24"/>
          <w:lang w:val="en-US"/>
        </w:rPr>
        <w:t xml:space="preserve">whether </w:t>
      </w:r>
      <w:r w:rsidR="00466D25" w:rsidRPr="00F94423">
        <w:rPr>
          <w:rFonts w:ascii="Times New Roman" w:hAnsi="Times New Roman" w:cs="Times New Roman"/>
          <w:sz w:val="24"/>
          <w:szCs w:val="24"/>
          <w:lang w:val="en-US"/>
        </w:rPr>
        <w:t>the claim</w:t>
      </w:r>
      <w:r w:rsidR="00C452F5" w:rsidRPr="00F94423">
        <w:rPr>
          <w:rFonts w:ascii="Times New Roman" w:hAnsi="Times New Roman" w:cs="Times New Roman"/>
          <w:sz w:val="24"/>
          <w:szCs w:val="24"/>
          <w:lang w:val="en-US"/>
        </w:rPr>
        <w:t xml:space="preserve"> raises</w:t>
      </w:r>
      <w:r w:rsidR="00C452F5">
        <w:rPr>
          <w:rFonts w:ascii="Times New Roman" w:hAnsi="Times New Roman" w:cs="Times New Roman"/>
          <w:sz w:val="24"/>
          <w:szCs w:val="24"/>
          <w:lang w:val="en-US"/>
        </w:rPr>
        <w:t xml:space="preserve"> doubts about Semantic Uniformity, we need to develop our positive account of </w:t>
      </w:r>
      <w:r w:rsidR="00EE2A90">
        <w:rPr>
          <w:rFonts w:ascii="Times New Roman" w:hAnsi="Times New Roman" w:cs="Times New Roman"/>
          <w:sz w:val="24"/>
          <w:szCs w:val="24"/>
          <w:lang w:val="en-US"/>
        </w:rPr>
        <w:t xml:space="preserve">how </w:t>
      </w:r>
      <w:r w:rsidR="00C452F5">
        <w:rPr>
          <w:rFonts w:ascii="Times New Roman" w:hAnsi="Times New Roman" w:cs="Times New Roman"/>
          <w:sz w:val="24"/>
          <w:szCs w:val="24"/>
          <w:lang w:val="en-US"/>
        </w:rPr>
        <w:t>natural kind term</w:t>
      </w:r>
      <w:r w:rsidR="00EE2A90">
        <w:rPr>
          <w:rFonts w:ascii="Times New Roman" w:hAnsi="Times New Roman" w:cs="Times New Roman"/>
          <w:sz w:val="24"/>
          <w:szCs w:val="24"/>
          <w:lang w:val="en-US"/>
        </w:rPr>
        <w:t>s work a little further</w:t>
      </w:r>
      <w:r w:rsidR="00C452F5">
        <w:rPr>
          <w:rFonts w:ascii="Times New Roman" w:hAnsi="Times New Roman" w:cs="Times New Roman"/>
          <w:sz w:val="24"/>
          <w:szCs w:val="24"/>
          <w:lang w:val="en-US"/>
        </w:rPr>
        <w:t xml:space="preserve">, to </w:t>
      </w:r>
      <w:r w:rsidR="00B26D35">
        <w:rPr>
          <w:rFonts w:ascii="Times New Roman" w:hAnsi="Times New Roman" w:cs="Times New Roman"/>
          <w:sz w:val="24"/>
          <w:szCs w:val="24"/>
          <w:lang w:val="en-US"/>
        </w:rPr>
        <w:t xml:space="preserve">answer an important </w:t>
      </w:r>
      <w:proofErr w:type="spellStart"/>
      <w:r w:rsidR="00B26D35">
        <w:rPr>
          <w:rFonts w:ascii="Times New Roman" w:hAnsi="Times New Roman" w:cs="Times New Roman"/>
          <w:sz w:val="24"/>
          <w:szCs w:val="24"/>
          <w:lang w:val="en-US"/>
        </w:rPr>
        <w:t>metasemantic</w:t>
      </w:r>
      <w:proofErr w:type="spellEnd"/>
      <w:r w:rsidR="00B26D35">
        <w:rPr>
          <w:rFonts w:ascii="Times New Roman" w:hAnsi="Times New Roman" w:cs="Times New Roman"/>
          <w:sz w:val="24"/>
          <w:szCs w:val="24"/>
          <w:lang w:val="en-US"/>
        </w:rPr>
        <w:t xml:space="preserve"> question. We said that natural kind terms are names for kinds. But how do they come to name kinds? When it comes to the analogous question about proper names, we know </w:t>
      </w:r>
      <w:r w:rsidR="00EE2A90">
        <w:rPr>
          <w:rFonts w:ascii="Times New Roman" w:hAnsi="Times New Roman" w:cs="Times New Roman"/>
          <w:sz w:val="24"/>
          <w:szCs w:val="24"/>
          <w:lang w:val="en-US"/>
        </w:rPr>
        <w:t xml:space="preserve">what </w:t>
      </w:r>
      <w:r w:rsidR="00B26D35">
        <w:rPr>
          <w:rFonts w:ascii="Times New Roman" w:hAnsi="Times New Roman" w:cs="Times New Roman"/>
          <w:sz w:val="24"/>
          <w:szCs w:val="24"/>
          <w:lang w:val="en-US"/>
        </w:rPr>
        <w:t>Kripke’s answer</w:t>
      </w:r>
      <w:r w:rsidR="00EE2A90">
        <w:rPr>
          <w:rFonts w:ascii="Times New Roman" w:hAnsi="Times New Roman" w:cs="Times New Roman"/>
          <w:sz w:val="24"/>
          <w:szCs w:val="24"/>
          <w:lang w:val="en-US"/>
        </w:rPr>
        <w:t xml:space="preserve"> </w:t>
      </w:r>
      <w:r w:rsidR="00EE2A90" w:rsidRPr="00B03062">
        <w:rPr>
          <w:rFonts w:ascii="Times New Roman" w:hAnsi="Times New Roman" w:cs="Times New Roman"/>
          <w:sz w:val="24"/>
          <w:szCs w:val="24"/>
          <w:lang w:val="en-US"/>
        </w:rPr>
        <w:t>was</w:t>
      </w:r>
      <w:r w:rsidR="00B26D35" w:rsidRPr="00B03062">
        <w:rPr>
          <w:rFonts w:ascii="Times New Roman" w:hAnsi="Times New Roman" w:cs="Times New Roman"/>
          <w:sz w:val="24"/>
          <w:szCs w:val="24"/>
          <w:lang w:val="en-US"/>
        </w:rPr>
        <w:t>:</w:t>
      </w:r>
      <w:r w:rsidR="00B03062" w:rsidRPr="00B03062">
        <w:rPr>
          <w:rFonts w:ascii="Times New Roman" w:hAnsi="Times New Roman" w:cs="Times New Roman"/>
          <w:sz w:val="24"/>
          <w:szCs w:val="24"/>
          <w:lang w:val="en-US"/>
        </w:rPr>
        <w:t xml:space="preserve"> </w:t>
      </w:r>
      <w:r w:rsidR="00B03062">
        <w:rPr>
          <w:rFonts w:ascii="Times New Roman" w:hAnsi="Times New Roman" w:cs="Times New Roman"/>
          <w:sz w:val="24"/>
          <w:szCs w:val="24"/>
          <w:lang w:val="en-US"/>
        </w:rPr>
        <w:t>“</w:t>
      </w:r>
      <w:r w:rsidR="00B26D35" w:rsidRPr="00B03062">
        <w:rPr>
          <w:rFonts w:ascii="Times New Roman" w:hAnsi="Times New Roman" w:cs="Times New Roman"/>
          <w:sz w:val="24"/>
          <w:szCs w:val="24"/>
          <w:lang w:val="en-US"/>
        </w:rPr>
        <w:t xml:space="preserve">An initial ‘baptism’ takes place. Here the </w:t>
      </w:r>
      <w:r w:rsidR="00C45A94" w:rsidRPr="00B03062">
        <w:rPr>
          <w:rFonts w:ascii="Times New Roman" w:hAnsi="Times New Roman" w:cs="Times New Roman"/>
          <w:sz w:val="24"/>
          <w:szCs w:val="24"/>
          <w:lang w:val="en-US"/>
        </w:rPr>
        <w:t xml:space="preserve">object may be named by ostension, or the reference of the name may be fixed </w:t>
      </w:r>
      <w:r w:rsidR="0077317D" w:rsidRPr="00B03062">
        <w:rPr>
          <w:rFonts w:ascii="Times New Roman" w:hAnsi="Times New Roman" w:cs="Times New Roman"/>
          <w:sz w:val="24"/>
          <w:szCs w:val="24"/>
          <w:lang w:val="en-US"/>
        </w:rPr>
        <w:t>by a description</w:t>
      </w:r>
      <w:r w:rsidR="00B03062">
        <w:rPr>
          <w:rFonts w:ascii="Times New Roman" w:hAnsi="Times New Roman" w:cs="Times New Roman"/>
          <w:sz w:val="24"/>
          <w:szCs w:val="24"/>
          <w:lang w:val="en-US"/>
        </w:rPr>
        <w:t>”</w:t>
      </w:r>
      <w:r w:rsidR="0077317D" w:rsidRPr="00B03062">
        <w:rPr>
          <w:rFonts w:ascii="Times New Roman" w:hAnsi="Times New Roman" w:cs="Times New Roman"/>
          <w:sz w:val="24"/>
          <w:szCs w:val="24"/>
          <w:lang w:val="en-US"/>
        </w:rPr>
        <w:t xml:space="preserve"> (1972</w:t>
      </w:r>
      <w:r w:rsidR="004B153F" w:rsidRPr="00B03062">
        <w:rPr>
          <w:rFonts w:ascii="Times New Roman" w:hAnsi="Times New Roman" w:cs="Times New Roman"/>
          <w:sz w:val="24"/>
          <w:szCs w:val="24"/>
          <w:lang w:val="en-US"/>
        </w:rPr>
        <w:t xml:space="preserve">: </w:t>
      </w:r>
      <w:r w:rsidR="00C45A94" w:rsidRPr="00B03062">
        <w:rPr>
          <w:rFonts w:ascii="Times New Roman" w:hAnsi="Times New Roman" w:cs="Times New Roman"/>
          <w:sz w:val="24"/>
          <w:szCs w:val="24"/>
          <w:lang w:val="en-US"/>
        </w:rPr>
        <w:t>96)</w:t>
      </w:r>
      <w:r w:rsidR="00B03062">
        <w:rPr>
          <w:rFonts w:ascii="Times New Roman" w:hAnsi="Times New Roman" w:cs="Times New Roman"/>
          <w:sz w:val="24"/>
          <w:szCs w:val="24"/>
          <w:lang w:val="en-US"/>
        </w:rPr>
        <w:t>.</w:t>
      </w:r>
      <w:r w:rsidR="00B03062" w:rsidRPr="00B03062">
        <w:rPr>
          <w:rFonts w:ascii="Times New Roman" w:hAnsi="Times New Roman" w:cs="Times New Roman"/>
          <w:sz w:val="24"/>
          <w:szCs w:val="24"/>
          <w:lang w:val="en-US"/>
        </w:rPr>
        <w:t xml:space="preserve"> </w:t>
      </w:r>
      <w:r w:rsidR="00C45A94" w:rsidRPr="00B03062">
        <w:rPr>
          <w:rFonts w:ascii="Times New Roman" w:hAnsi="Times New Roman" w:cs="Times New Roman"/>
          <w:sz w:val="24"/>
          <w:szCs w:val="24"/>
          <w:lang w:val="en-US"/>
        </w:rPr>
        <w:t>It</w:t>
      </w:r>
      <w:r w:rsidR="00C45A94">
        <w:rPr>
          <w:rFonts w:ascii="Times New Roman" w:hAnsi="Times New Roman" w:cs="Times New Roman"/>
          <w:sz w:val="24"/>
          <w:szCs w:val="24"/>
          <w:lang w:val="en-US"/>
        </w:rPr>
        <w:t xml:space="preserve"> seems to me that something similar may be said to answer the question about natural kind terms. There are two ways by which they come to be hooked up to the kind they name. The first one</w:t>
      </w:r>
      <w:r w:rsidR="00D44BCB">
        <w:rPr>
          <w:rFonts w:ascii="Times New Roman" w:hAnsi="Times New Roman" w:cs="Times New Roman"/>
          <w:sz w:val="24"/>
          <w:szCs w:val="24"/>
          <w:lang w:val="en-US"/>
        </w:rPr>
        <w:t xml:space="preserve"> corresponds </w:t>
      </w:r>
      <w:r w:rsidR="00A86FF9">
        <w:rPr>
          <w:rFonts w:ascii="Times New Roman" w:hAnsi="Times New Roman" w:cs="Times New Roman"/>
          <w:sz w:val="24"/>
          <w:szCs w:val="24"/>
          <w:lang w:val="en-US"/>
        </w:rPr>
        <w:t xml:space="preserve">somehow </w:t>
      </w:r>
      <w:r w:rsidR="00D44BCB">
        <w:rPr>
          <w:rFonts w:ascii="Times New Roman" w:hAnsi="Times New Roman" w:cs="Times New Roman"/>
          <w:sz w:val="24"/>
          <w:szCs w:val="24"/>
          <w:lang w:val="en-US"/>
        </w:rPr>
        <w:t xml:space="preserve">to Kripke’s “ostension”: we enter in causal contact with one or more individuals </w:t>
      </w:r>
      <w:r w:rsidR="000E79D3">
        <w:rPr>
          <w:rFonts w:ascii="Times New Roman" w:hAnsi="Times New Roman" w:cs="Times New Roman"/>
          <w:sz w:val="24"/>
          <w:szCs w:val="24"/>
          <w:lang w:val="en-US"/>
        </w:rPr>
        <w:t xml:space="preserve">(the </w:t>
      </w:r>
      <w:r w:rsidR="000E79D3" w:rsidRPr="000E79D3">
        <w:rPr>
          <w:rFonts w:ascii="Times New Roman" w:hAnsi="Times New Roman" w:cs="Times New Roman"/>
          <w:i/>
          <w:sz w:val="24"/>
          <w:szCs w:val="24"/>
          <w:lang w:val="en-US"/>
        </w:rPr>
        <w:t>paradigm</w:t>
      </w:r>
      <w:r w:rsidR="000E79D3">
        <w:rPr>
          <w:rFonts w:ascii="Times New Roman" w:hAnsi="Times New Roman" w:cs="Times New Roman"/>
          <w:sz w:val="24"/>
          <w:szCs w:val="24"/>
          <w:lang w:val="en-US"/>
        </w:rPr>
        <w:t xml:space="preserve">) </w:t>
      </w:r>
      <w:r w:rsidR="00D44BCB">
        <w:rPr>
          <w:rFonts w:ascii="Times New Roman" w:hAnsi="Times New Roman" w:cs="Times New Roman"/>
          <w:sz w:val="24"/>
          <w:szCs w:val="24"/>
          <w:lang w:val="en-US"/>
        </w:rPr>
        <w:t>and we appeal to an equivalence relation (</w:t>
      </w:r>
      <w:r w:rsidR="00D44BCB" w:rsidRPr="00D105D3">
        <w:rPr>
          <w:rFonts w:ascii="Times New Roman" w:hAnsi="Times New Roman" w:cs="Times New Roman"/>
          <w:i/>
          <w:sz w:val="24"/>
          <w:szCs w:val="24"/>
          <w:lang w:val="en-US"/>
        </w:rPr>
        <w:t xml:space="preserve">the same </w:t>
      </w:r>
      <w:r w:rsidR="00D105D3" w:rsidRPr="00D105D3">
        <w:rPr>
          <w:rFonts w:ascii="Times New Roman" w:hAnsi="Times New Roman" w:cs="Times New Roman"/>
          <w:i/>
          <w:sz w:val="24"/>
          <w:szCs w:val="24"/>
          <w:lang w:val="en-US"/>
        </w:rPr>
        <w:t xml:space="preserve">kind of </w:t>
      </w:r>
      <w:r w:rsidR="00D44BCB" w:rsidRPr="00D105D3">
        <w:rPr>
          <w:rFonts w:ascii="Times New Roman" w:hAnsi="Times New Roman" w:cs="Times New Roman"/>
          <w:i/>
          <w:sz w:val="24"/>
          <w:szCs w:val="24"/>
          <w:lang w:val="en-US"/>
        </w:rPr>
        <w:t>liquid</w:t>
      </w:r>
      <w:r w:rsidR="00D44BCB" w:rsidRPr="00D105D3">
        <w:rPr>
          <w:rFonts w:ascii="Times New Roman" w:hAnsi="Times New Roman" w:cs="Times New Roman"/>
          <w:sz w:val="24"/>
          <w:szCs w:val="24"/>
          <w:lang w:val="en-US"/>
        </w:rPr>
        <w:t xml:space="preserve">, </w:t>
      </w:r>
      <w:r w:rsidR="00D44BCB" w:rsidRPr="00D105D3">
        <w:rPr>
          <w:rFonts w:ascii="Times New Roman" w:hAnsi="Times New Roman" w:cs="Times New Roman"/>
          <w:i/>
          <w:sz w:val="24"/>
          <w:szCs w:val="24"/>
          <w:lang w:val="en-US"/>
        </w:rPr>
        <w:t xml:space="preserve">the same </w:t>
      </w:r>
      <w:r w:rsidR="00D105D3" w:rsidRPr="00D105D3">
        <w:rPr>
          <w:rFonts w:ascii="Times New Roman" w:hAnsi="Times New Roman" w:cs="Times New Roman"/>
          <w:i/>
          <w:sz w:val="24"/>
          <w:szCs w:val="24"/>
          <w:lang w:val="en-US"/>
        </w:rPr>
        <w:t xml:space="preserve">kind of </w:t>
      </w:r>
      <w:r w:rsidR="00D44BCB" w:rsidRPr="00D105D3">
        <w:rPr>
          <w:rFonts w:ascii="Times New Roman" w:hAnsi="Times New Roman" w:cs="Times New Roman"/>
          <w:i/>
          <w:sz w:val="24"/>
          <w:szCs w:val="24"/>
          <w:lang w:val="en-US"/>
        </w:rPr>
        <w:t>animal</w:t>
      </w:r>
      <w:r w:rsidR="00D105D3" w:rsidRPr="00D105D3">
        <w:rPr>
          <w:rFonts w:ascii="Times New Roman" w:hAnsi="Times New Roman" w:cs="Times New Roman"/>
          <w:i/>
          <w:sz w:val="24"/>
          <w:szCs w:val="24"/>
          <w:lang w:val="en-US"/>
        </w:rPr>
        <w:t>s</w:t>
      </w:r>
      <w:r w:rsidR="00D44BCB">
        <w:rPr>
          <w:rFonts w:ascii="Times New Roman" w:hAnsi="Times New Roman" w:cs="Times New Roman"/>
          <w:sz w:val="24"/>
          <w:szCs w:val="24"/>
          <w:lang w:val="en-US"/>
        </w:rPr>
        <w:t>) to name a kind</w:t>
      </w:r>
      <w:r w:rsidR="000E79D3">
        <w:rPr>
          <w:rFonts w:ascii="Times New Roman" w:hAnsi="Times New Roman" w:cs="Times New Roman"/>
          <w:sz w:val="24"/>
          <w:szCs w:val="24"/>
          <w:lang w:val="en-US"/>
        </w:rPr>
        <w:t xml:space="preserve"> we may know almost nothing about</w:t>
      </w:r>
      <w:r w:rsidR="00952306">
        <w:rPr>
          <w:rFonts w:ascii="Times New Roman" w:hAnsi="Times New Roman" w:cs="Times New Roman"/>
          <w:sz w:val="24"/>
          <w:szCs w:val="24"/>
          <w:lang w:val="en-US"/>
        </w:rPr>
        <w:t xml:space="preserve"> yet they </w:t>
      </w:r>
      <w:r w:rsidR="00D44BCB">
        <w:rPr>
          <w:rFonts w:ascii="Times New Roman" w:hAnsi="Times New Roman" w:cs="Times New Roman"/>
          <w:sz w:val="24"/>
          <w:szCs w:val="24"/>
          <w:lang w:val="en-US"/>
        </w:rPr>
        <w:t>are all member</w:t>
      </w:r>
      <w:r w:rsidR="000E79D3">
        <w:rPr>
          <w:rFonts w:ascii="Times New Roman" w:hAnsi="Times New Roman" w:cs="Times New Roman"/>
          <w:sz w:val="24"/>
          <w:szCs w:val="24"/>
          <w:lang w:val="en-US"/>
        </w:rPr>
        <w:t>s</w:t>
      </w:r>
      <w:r w:rsidR="00D44BCB">
        <w:rPr>
          <w:rFonts w:ascii="Times New Roman" w:hAnsi="Times New Roman" w:cs="Times New Roman"/>
          <w:sz w:val="24"/>
          <w:szCs w:val="24"/>
          <w:lang w:val="en-US"/>
        </w:rPr>
        <w:t xml:space="preserve"> of</w:t>
      </w:r>
      <w:r w:rsidR="000E79D3">
        <w:rPr>
          <w:rFonts w:ascii="Times New Roman" w:hAnsi="Times New Roman" w:cs="Times New Roman"/>
          <w:sz w:val="24"/>
          <w:szCs w:val="24"/>
          <w:lang w:val="en-US"/>
        </w:rPr>
        <w:t>. When it is introduced i</w:t>
      </w:r>
      <w:r w:rsidR="00A86FF9">
        <w:rPr>
          <w:rFonts w:ascii="Times New Roman" w:hAnsi="Times New Roman" w:cs="Times New Roman"/>
          <w:sz w:val="24"/>
          <w:szCs w:val="24"/>
          <w:lang w:val="en-US"/>
        </w:rPr>
        <w:t>n this way, a natural kind term</w:t>
      </w:r>
      <w:r w:rsidR="00EE2A90">
        <w:rPr>
          <w:rFonts w:ascii="Times New Roman" w:hAnsi="Times New Roman" w:cs="Times New Roman"/>
          <w:sz w:val="24"/>
          <w:szCs w:val="24"/>
          <w:lang w:val="en-US"/>
        </w:rPr>
        <w:t xml:space="preserve"> takes on</w:t>
      </w:r>
      <w:r w:rsidR="000E79D3">
        <w:rPr>
          <w:rFonts w:ascii="Times New Roman" w:hAnsi="Times New Roman" w:cs="Times New Roman"/>
          <w:sz w:val="24"/>
          <w:szCs w:val="24"/>
          <w:lang w:val="en-US"/>
        </w:rPr>
        <w:t xml:space="preserve"> the indexical character</w:t>
      </w:r>
      <w:r w:rsidR="00EE2A90">
        <w:rPr>
          <w:rFonts w:ascii="Times New Roman" w:hAnsi="Times New Roman" w:cs="Times New Roman"/>
          <w:sz w:val="24"/>
          <w:szCs w:val="24"/>
          <w:lang w:val="en-US"/>
        </w:rPr>
        <w:t xml:space="preserve"> that</w:t>
      </w:r>
      <w:r w:rsidR="000E79D3">
        <w:rPr>
          <w:rFonts w:ascii="Times New Roman" w:hAnsi="Times New Roman" w:cs="Times New Roman"/>
          <w:sz w:val="24"/>
          <w:szCs w:val="24"/>
          <w:lang w:val="en-US"/>
        </w:rPr>
        <w:t xml:space="preserve"> Putnam </w:t>
      </w:r>
      <w:r w:rsidR="00EE2A90">
        <w:rPr>
          <w:rFonts w:ascii="Times New Roman" w:hAnsi="Times New Roman" w:cs="Times New Roman"/>
          <w:sz w:val="24"/>
          <w:szCs w:val="24"/>
          <w:lang w:val="en-US"/>
        </w:rPr>
        <w:t>so</w:t>
      </w:r>
      <w:r w:rsidR="00A86FF9">
        <w:rPr>
          <w:rFonts w:ascii="Times New Roman" w:hAnsi="Times New Roman" w:cs="Times New Roman"/>
          <w:sz w:val="24"/>
          <w:szCs w:val="24"/>
          <w:lang w:val="en-US"/>
        </w:rPr>
        <w:t xml:space="preserve"> </w:t>
      </w:r>
      <w:r w:rsidR="000E79D3">
        <w:rPr>
          <w:rFonts w:ascii="Times New Roman" w:hAnsi="Times New Roman" w:cs="Times New Roman"/>
          <w:sz w:val="24"/>
          <w:szCs w:val="24"/>
          <w:lang w:val="en-US"/>
        </w:rPr>
        <w:t xml:space="preserve">insists upon. But </w:t>
      </w:r>
      <w:r w:rsidR="00A86FF9">
        <w:rPr>
          <w:rFonts w:ascii="Times New Roman" w:hAnsi="Times New Roman" w:cs="Times New Roman"/>
          <w:sz w:val="24"/>
          <w:szCs w:val="24"/>
          <w:lang w:val="en-US"/>
        </w:rPr>
        <w:t xml:space="preserve">the tie between a natural kind term and a kind may also be fixed, as in the case of proper names, by a </w:t>
      </w:r>
      <w:r w:rsidR="00A86FF9" w:rsidRPr="00A86FF9">
        <w:rPr>
          <w:rFonts w:ascii="Times New Roman" w:hAnsi="Times New Roman" w:cs="Times New Roman"/>
          <w:i/>
          <w:sz w:val="24"/>
          <w:szCs w:val="24"/>
          <w:lang w:val="en-US"/>
        </w:rPr>
        <w:t>description</w:t>
      </w:r>
      <w:r w:rsidR="00A86FF9">
        <w:rPr>
          <w:rFonts w:ascii="Times New Roman" w:hAnsi="Times New Roman" w:cs="Times New Roman"/>
          <w:sz w:val="24"/>
          <w:szCs w:val="24"/>
          <w:lang w:val="en-US"/>
        </w:rPr>
        <w:t xml:space="preserve">, without any causal </w:t>
      </w:r>
      <w:r w:rsidR="00F83DD6">
        <w:rPr>
          <w:rFonts w:ascii="Times New Roman" w:hAnsi="Times New Roman" w:cs="Times New Roman"/>
          <w:sz w:val="24"/>
          <w:szCs w:val="24"/>
          <w:lang w:val="en-US"/>
        </w:rPr>
        <w:t>interaction</w:t>
      </w:r>
      <w:r w:rsidR="00A86FF9">
        <w:rPr>
          <w:rFonts w:ascii="Times New Roman" w:hAnsi="Times New Roman" w:cs="Times New Roman"/>
          <w:sz w:val="24"/>
          <w:szCs w:val="24"/>
          <w:lang w:val="en-US"/>
        </w:rPr>
        <w:t xml:space="preserve"> with members of it. An example might be the introduction of a name for a</w:t>
      </w:r>
      <w:r w:rsidR="00EE2A90">
        <w:rPr>
          <w:rFonts w:ascii="Times New Roman" w:hAnsi="Times New Roman" w:cs="Times New Roman"/>
          <w:sz w:val="24"/>
          <w:szCs w:val="24"/>
          <w:lang w:val="en-US"/>
        </w:rPr>
        <w:t>n</w:t>
      </w:r>
      <w:r w:rsidR="00A86FF9">
        <w:rPr>
          <w:rFonts w:ascii="Times New Roman" w:hAnsi="Times New Roman" w:cs="Times New Roman"/>
          <w:sz w:val="24"/>
          <w:szCs w:val="24"/>
          <w:lang w:val="en-US"/>
        </w:rPr>
        <w:t xml:space="preserve"> </w:t>
      </w:r>
      <w:r w:rsidR="00EE2A90">
        <w:rPr>
          <w:rFonts w:ascii="Times New Roman" w:hAnsi="Times New Roman" w:cs="Times New Roman"/>
          <w:sz w:val="24"/>
          <w:szCs w:val="24"/>
          <w:lang w:val="en-US"/>
        </w:rPr>
        <w:t xml:space="preserve">element in the periodic table </w:t>
      </w:r>
      <w:r w:rsidR="00A86FF9">
        <w:rPr>
          <w:rFonts w:ascii="Times New Roman" w:hAnsi="Times New Roman" w:cs="Times New Roman"/>
          <w:sz w:val="24"/>
          <w:szCs w:val="24"/>
          <w:lang w:val="en-US"/>
        </w:rPr>
        <w:t>not yet found in nature</w:t>
      </w:r>
      <w:r w:rsidR="00D9165D">
        <w:rPr>
          <w:rFonts w:ascii="Times New Roman" w:hAnsi="Times New Roman" w:cs="Times New Roman"/>
          <w:sz w:val="24"/>
          <w:szCs w:val="24"/>
          <w:lang w:val="en-US"/>
        </w:rPr>
        <w:t>. Here, the indexical character is absent, or at least is much less pregnant.</w:t>
      </w:r>
    </w:p>
    <w:p w14:paraId="2D3EBAA4" w14:textId="387C2643" w:rsidR="00C45A94" w:rsidRDefault="00B43628" w:rsidP="003A5CA1">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lastRenderedPageBreak/>
        <w:t>Now, d</w:t>
      </w:r>
      <w:r w:rsidR="00D9165D">
        <w:rPr>
          <w:rFonts w:ascii="Times New Roman" w:hAnsi="Times New Roman" w:cs="Times New Roman"/>
          <w:sz w:val="24"/>
          <w:szCs w:val="24"/>
          <w:lang w:val="en-US"/>
        </w:rPr>
        <w:t xml:space="preserve">oes Schwartz’s claim </w:t>
      </w:r>
      <w:r>
        <w:rPr>
          <w:rFonts w:ascii="Times New Roman" w:hAnsi="Times New Roman" w:cs="Times New Roman"/>
          <w:sz w:val="24"/>
          <w:szCs w:val="24"/>
          <w:lang w:val="en-US"/>
        </w:rPr>
        <w:t xml:space="preserve">that the extension of a word like “pencil” is not determined by a relation of similarity pegged to a paradigm </w:t>
      </w:r>
      <w:r w:rsidR="00D9165D">
        <w:rPr>
          <w:rFonts w:ascii="Times New Roman" w:hAnsi="Times New Roman" w:cs="Times New Roman"/>
          <w:sz w:val="24"/>
          <w:szCs w:val="24"/>
          <w:lang w:val="en-US"/>
        </w:rPr>
        <w:t xml:space="preserve">constitute a reason not to extend this account to artifactual </w:t>
      </w:r>
      <w:r w:rsidR="003B6983">
        <w:rPr>
          <w:rFonts w:ascii="Times New Roman" w:hAnsi="Times New Roman" w:cs="Times New Roman"/>
          <w:sz w:val="24"/>
          <w:szCs w:val="24"/>
          <w:lang w:val="en-US"/>
        </w:rPr>
        <w:t xml:space="preserve">kind </w:t>
      </w:r>
      <w:r w:rsidR="00D9165D">
        <w:rPr>
          <w:rFonts w:ascii="Times New Roman" w:hAnsi="Times New Roman" w:cs="Times New Roman"/>
          <w:sz w:val="24"/>
          <w:szCs w:val="24"/>
          <w:lang w:val="en-US"/>
        </w:rPr>
        <w:t>terms? Again, I do</w:t>
      </w:r>
      <w:r w:rsidR="00A065DF">
        <w:rPr>
          <w:rFonts w:ascii="Times New Roman" w:hAnsi="Times New Roman" w:cs="Times New Roman"/>
          <w:sz w:val="24"/>
          <w:szCs w:val="24"/>
          <w:lang w:val="en-US"/>
        </w:rPr>
        <w:t xml:space="preserve"> no</w:t>
      </w:r>
      <w:r w:rsidR="00EE2A90">
        <w:rPr>
          <w:rFonts w:ascii="Times New Roman" w:hAnsi="Times New Roman" w:cs="Times New Roman"/>
          <w:sz w:val="24"/>
          <w:szCs w:val="24"/>
          <w:lang w:val="en-US"/>
        </w:rPr>
        <w:t>t think so. For the sake of</w:t>
      </w:r>
      <w:r w:rsidR="00D9165D">
        <w:rPr>
          <w:rFonts w:ascii="Times New Roman" w:hAnsi="Times New Roman" w:cs="Times New Roman"/>
          <w:sz w:val="24"/>
          <w:szCs w:val="24"/>
          <w:lang w:val="en-US"/>
        </w:rPr>
        <w:t xml:space="preserve"> argument, let</w:t>
      </w:r>
      <w:r w:rsidR="00A065DF">
        <w:rPr>
          <w:rFonts w:ascii="Times New Roman" w:hAnsi="Times New Roman" w:cs="Times New Roman"/>
          <w:sz w:val="24"/>
          <w:szCs w:val="24"/>
          <w:lang w:val="en-US"/>
        </w:rPr>
        <w:t xml:space="preserve"> u</w:t>
      </w:r>
      <w:r w:rsidR="00EE2A90">
        <w:rPr>
          <w:rFonts w:ascii="Times New Roman" w:hAnsi="Times New Roman" w:cs="Times New Roman"/>
          <w:sz w:val="24"/>
          <w:szCs w:val="24"/>
          <w:lang w:val="en-US"/>
        </w:rPr>
        <w:t>s grant</w:t>
      </w:r>
      <w:r w:rsidR="00D9165D">
        <w:rPr>
          <w:rFonts w:ascii="Times New Roman" w:hAnsi="Times New Roman" w:cs="Times New Roman"/>
          <w:sz w:val="24"/>
          <w:szCs w:val="24"/>
          <w:lang w:val="en-US"/>
        </w:rPr>
        <w:t xml:space="preserve"> Schwar</w:t>
      </w:r>
      <w:r w:rsidR="00F83DD6">
        <w:rPr>
          <w:rFonts w:ascii="Times New Roman" w:hAnsi="Times New Roman" w:cs="Times New Roman"/>
          <w:sz w:val="24"/>
          <w:szCs w:val="24"/>
          <w:lang w:val="en-US"/>
        </w:rPr>
        <w:t xml:space="preserve">tz that </w:t>
      </w:r>
      <w:r>
        <w:rPr>
          <w:rFonts w:ascii="Times New Roman" w:hAnsi="Times New Roman" w:cs="Times New Roman"/>
          <w:sz w:val="24"/>
          <w:szCs w:val="24"/>
          <w:lang w:val="en-US"/>
        </w:rPr>
        <w:t>the extension of a word like “pencil</w:t>
      </w:r>
      <w:r w:rsidR="00F83DD6">
        <w:rPr>
          <w:rFonts w:ascii="Times New Roman" w:hAnsi="Times New Roman" w:cs="Times New Roman"/>
          <w:sz w:val="24"/>
          <w:szCs w:val="24"/>
          <w:lang w:val="en-US"/>
        </w:rPr>
        <w:t>”</w:t>
      </w:r>
      <w:r>
        <w:rPr>
          <w:rFonts w:ascii="Times New Roman" w:hAnsi="Times New Roman" w:cs="Times New Roman"/>
          <w:sz w:val="24"/>
          <w:szCs w:val="24"/>
          <w:lang w:val="en-US"/>
        </w:rPr>
        <w:t xml:space="preserve"> is not determined by a relation of similarity pegged to a paradigm</w:t>
      </w:r>
      <w:r w:rsidR="00F83DD6">
        <w:rPr>
          <w:rFonts w:ascii="Times New Roman" w:hAnsi="Times New Roman" w:cs="Times New Roman"/>
          <w:sz w:val="24"/>
          <w:szCs w:val="24"/>
          <w:lang w:val="en-US"/>
        </w:rPr>
        <w:t xml:space="preserve">. As should be clear, this is no obstacle to extending the account above </w:t>
      </w:r>
      <w:r w:rsidR="00BB4734">
        <w:rPr>
          <w:rFonts w:ascii="Times New Roman" w:hAnsi="Times New Roman" w:cs="Times New Roman"/>
          <w:sz w:val="24"/>
          <w:szCs w:val="24"/>
          <w:lang w:val="en-US"/>
        </w:rPr>
        <w:t xml:space="preserve">to them, </w:t>
      </w:r>
      <w:r w:rsidR="00BB4734" w:rsidRPr="00861101">
        <w:rPr>
          <w:rFonts w:ascii="Times New Roman" w:hAnsi="Times New Roman" w:cs="Times New Roman"/>
          <w:sz w:val="24"/>
          <w:szCs w:val="24"/>
          <w:lang w:val="en-US"/>
        </w:rPr>
        <w:t xml:space="preserve">since, as we have </w:t>
      </w:r>
      <w:r w:rsidR="006E51DE" w:rsidRPr="00861101">
        <w:rPr>
          <w:rFonts w:ascii="Times New Roman" w:hAnsi="Times New Roman" w:cs="Times New Roman"/>
          <w:sz w:val="24"/>
          <w:szCs w:val="24"/>
          <w:lang w:val="en-US"/>
        </w:rPr>
        <w:t xml:space="preserve">just </w:t>
      </w:r>
      <w:r w:rsidR="00BB4734" w:rsidRPr="00861101">
        <w:rPr>
          <w:rFonts w:ascii="Times New Roman" w:hAnsi="Times New Roman" w:cs="Times New Roman"/>
          <w:sz w:val="24"/>
          <w:szCs w:val="24"/>
          <w:lang w:val="en-US"/>
        </w:rPr>
        <w:t>seen,</w:t>
      </w:r>
      <w:r w:rsidR="00F83DD6" w:rsidRPr="00861101">
        <w:rPr>
          <w:rFonts w:ascii="Times New Roman" w:hAnsi="Times New Roman" w:cs="Times New Roman"/>
          <w:sz w:val="24"/>
          <w:szCs w:val="24"/>
          <w:lang w:val="en-US"/>
        </w:rPr>
        <w:t xml:space="preserve"> </w:t>
      </w:r>
      <w:r w:rsidRPr="00861101">
        <w:rPr>
          <w:rFonts w:ascii="Times New Roman" w:hAnsi="Times New Roman" w:cs="Times New Roman"/>
          <w:sz w:val="24"/>
          <w:szCs w:val="24"/>
          <w:lang w:val="en-US"/>
        </w:rPr>
        <w:t>there</w:t>
      </w:r>
      <w:r>
        <w:rPr>
          <w:rFonts w:ascii="Times New Roman" w:hAnsi="Times New Roman" w:cs="Times New Roman"/>
          <w:sz w:val="24"/>
          <w:szCs w:val="24"/>
          <w:lang w:val="en-US"/>
        </w:rPr>
        <w:t xml:space="preserve"> are </w:t>
      </w:r>
      <w:r w:rsidR="00967871">
        <w:rPr>
          <w:rFonts w:ascii="Times New Roman" w:hAnsi="Times New Roman" w:cs="Times New Roman"/>
          <w:sz w:val="24"/>
          <w:szCs w:val="24"/>
          <w:lang w:val="en-US"/>
        </w:rPr>
        <w:t>natural kind terms</w:t>
      </w:r>
      <w:r>
        <w:rPr>
          <w:rFonts w:ascii="Times New Roman" w:hAnsi="Times New Roman" w:cs="Times New Roman"/>
          <w:sz w:val="24"/>
          <w:szCs w:val="24"/>
          <w:lang w:val="en-US"/>
        </w:rPr>
        <w:t xml:space="preserve"> whose extension is not determined </w:t>
      </w:r>
      <w:r w:rsidR="00861101">
        <w:rPr>
          <w:rFonts w:ascii="Times New Roman" w:hAnsi="Times New Roman" w:cs="Times New Roman"/>
          <w:sz w:val="24"/>
          <w:szCs w:val="24"/>
          <w:lang w:val="en-US"/>
        </w:rPr>
        <w:t>in that way.</w:t>
      </w:r>
      <w:r w:rsidR="00967871">
        <w:rPr>
          <w:rFonts w:ascii="Times New Roman" w:hAnsi="Times New Roman" w:cs="Times New Roman"/>
          <w:sz w:val="24"/>
          <w:szCs w:val="24"/>
          <w:lang w:val="en-US"/>
        </w:rPr>
        <w:t xml:space="preserve"> Moreover, there may certain</w:t>
      </w:r>
      <w:r>
        <w:rPr>
          <w:rFonts w:ascii="Times New Roman" w:hAnsi="Times New Roman" w:cs="Times New Roman"/>
          <w:sz w:val="24"/>
          <w:szCs w:val="24"/>
          <w:lang w:val="en-US"/>
        </w:rPr>
        <w:t xml:space="preserve">ly be artifactual </w:t>
      </w:r>
      <w:r w:rsidR="003B6983">
        <w:rPr>
          <w:rFonts w:ascii="Times New Roman" w:hAnsi="Times New Roman" w:cs="Times New Roman"/>
          <w:sz w:val="24"/>
          <w:szCs w:val="24"/>
          <w:lang w:val="en-US"/>
        </w:rPr>
        <w:t xml:space="preserve">kind </w:t>
      </w:r>
      <w:r>
        <w:rPr>
          <w:rFonts w:ascii="Times New Roman" w:hAnsi="Times New Roman" w:cs="Times New Roman"/>
          <w:sz w:val="24"/>
          <w:szCs w:val="24"/>
          <w:lang w:val="en-US"/>
        </w:rPr>
        <w:t>terms whose extension is determined</w:t>
      </w:r>
      <w:r w:rsidR="00861101" w:rsidRPr="00861101">
        <w:rPr>
          <w:rFonts w:ascii="Times New Roman" w:hAnsi="Times New Roman" w:cs="Times New Roman"/>
          <w:sz w:val="24"/>
          <w:szCs w:val="24"/>
          <w:lang w:val="en-US"/>
        </w:rPr>
        <w:t xml:space="preserve"> </w:t>
      </w:r>
      <w:r w:rsidR="00861101">
        <w:rPr>
          <w:rFonts w:ascii="Times New Roman" w:hAnsi="Times New Roman" w:cs="Times New Roman"/>
          <w:sz w:val="24"/>
          <w:szCs w:val="24"/>
          <w:lang w:val="en-US"/>
        </w:rPr>
        <w:t>by a relation of similarity pegged to a paradigm</w:t>
      </w:r>
      <w:r w:rsidR="00967871">
        <w:rPr>
          <w:rFonts w:ascii="Times New Roman" w:hAnsi="Times New Roman" w:cs="Times New Roman"/>
          <w:sz w:val="24"/>
          <w:szCs w:val="24"/>
          <w:lang w:val="en-US"/>
        </w:rPr>
        <w:t xml:space="preserve">, as </w:t>
      </w:r>
      <w:proofErr w:type="spellStart"/>
      <w:r w:rsidR="00967871">
        <w:rPr>
          <w:rFonts w:ascii="Times New Roman" w:hAnsi="Times New Roman" w:cs="Times New Roman"/>
          <w:sz w:val="24"/>
          <w:szCs w:val="24"/>
          <w:lang w:val="en-US"/>
        </w:rPr>
        <w:t>Kornblith</w:t>
      </w:r>
      <w:proofErr w:type="spellEnd"/>
      <w:r w:rsidR="00967871">
        <w:rPr>
          <w:rFonts w:ascii="Times New Roman" w:hAnsi="Times New Roman" w:cs="Times New Roman"/>
          <w:sz w:val="24"/>
          <w:szCs w:val="24"/>
          <w:lang w:val="en-US"/>
        </w:rPr>
        <w:t xml:space="preserve"> </w:t>
      </w:r>
      <w:r w:rsidR="009903CF">
        <w:rPr>
          <w:rFonts w:ascii="Times New Roman" w:hAnsi="Times New Roman" w:cs="Times New Roman"/>
          <w:sz w:val="24"/>
          <w:szCs w:val="24"/>
          <w:lang w:val="en-US"/>
        </w:rPr>
        <w:t xml:space="preserve">showed </w:t>
      </w:r>
      <w:r w:rsidR="00967871">
        <w:rPr>
          <w:rFonts w:ascii="Times New Roman" w:hAnsi="Times New Roman" w:cs="Times New Roman"/>
          <w:sz w:val="24"/>
          <w:szCs w:val="24"/>
          <w:lang w:val="en-US"/>
        </w:rPr>
        <w:t>a long time ago with an ingenious example:</w:t>
      </w:r>
    </w:p>
    <w:p w14:paraId="5A8B01F7" w14:textId="77777777" w:rsidR="00967871" w:rsidRPr="00967871" w:rsidRDefault="00967871" w:rsidP="003A5CA1">
      <w:pPr>
        <w:spacing w:after="0" w:line="480" w:lineRule="auto"/>
        <w:ind w:left="567" w:right="567"/>
        <w:rPr>
          <w:rFonts w:ascii="Times New Roman" w:hAnsi="Times New Roman" w:cs="Times New Roman"/>
          <w:sz w:val="20"/>
          <w:szCs w:val="20"/>
          <w:lang w:val="en-US"/>
        </w:rPr>
      </w:pPr>
    </w:p>
    <w:p w14:paraId="21D73926" w14:textId="3E9F2FFE" w:rsidR="00967871" w:rsidRPr="00F326F3" w:rsidRDefault="00967871" w:rsidP="003A5CA1">
      <w:pPr>
        <w:spacing w:after="0" w:line="480" w:lineRule="auto"/>
        <w:ind w:left="567" w:right="567"/>
        <w:rPr>
          <w:rFonts w:ascii="Times New Roman" w:hAnsi="Times New Roman" w:cs="Times New Roman"/>
          <w:lang w:val="en-US"/>
        </w:rPr>
      </w:pPr>
      <w:r w:rsidRPr="00F326F3">
        <w:rPr>
          <w:rFonts w:ascii="Times New Roman" w:hAnsi="Times New Roman" w:cs="Times New Roman"/>
          <w:lang w:val="en-US"/>
        </w:rPr>
        <w:t>Consider the Martian anthropologist, ignorant of the nature and function of doorstops, who points to my doorstop and says, “Let’s call the kind of which this is a member ‘glug’.” It see</w:t>
      </w:r>
      <w:r w:rsidR="0030383A" w:rsidRPr="00F326F3">
        <w:rPr>
          <w:rFonts w:ascii="Times New Roman" w:hAnsi="Times New Roman" w:cs="Times New Roman"/>
          <w:lang w:val="en-US"/>
        </w:rPr>
        <w:t>ms that in spite of the Martian’</w:t>
      </w:r>
      <w:r w:rsidRPr="00F326F3">
        <w:rPr>
          <w:rFonts w:ascii="Times New Roman" w:hAnsi="Times New Roman" w:cs="Times New Roman"/>
          <w:lang w:val="en-US"/>
        </w:rPr>
        <w:t>s ignorance of the function of doorstops, he h</w:t>
      </w:r>
      <w:r w:rsidR="0030383A" w:rsidRPr="00F326F3">
        <w:rPr>
          <w:rFonts w:ascii="Times New Roman" w:hAnsi="Times New Roman" w:cs="Times New Roman"/>
          <w:lang w:val="en-US"/>
        </w:rPr>
        <w:t>as succeeded in using the term ‘glug’</w:t>
      </w:r>
      <w:r w:rsidRPr="00F326F3">
        <w:rPr>
          <w:rFonts w:ascii="Times New Roman" w:hAnsi="Times New Roman" w:cs="Times New Roman"/>
          <w:lang w:val="en-US"/>
        </w:rPr>
        <w:t xml:space="preserve"> to refer to doorstops.</w:t>
      </w:r>
      <w:r w:rsidR="0077317D" w:rsidRPr="00F326F3">
        <w:rPr>
          <w:rFonts w:ascii="Times New Roman" w:hAnsi="Times New Roman" w:cs="Times New Roman"/>
          <w:lang w:val="en-US"/>
        </w:rPr>
        <w:t xml:space="preserve"> (1980</w:t>
      </w:r>
      <w:r w:rsidR="004B153F" w:rsidRPr="00F326F3">
        <w:rPr>
          <w:rFonts w:ascii="Times New Roman" w:hAnsi="Times New Roman" w:cs="Times New Roman"/>
          <w:lang w:val="en-US"/>
        </w:rPr>
        <w:t xml:space="preserve">: </w:t>
      </w:r>
      <w:r w:rsidRPr="00F326F3">
        <w:rPr>
          <w:rFonts w:ascii="Times New Roman" w:hAnsi="Times New Roman" w:cs="Times New Roman"/>
          <w:lang w:val="en-US"/>
        </w:rPr>
        <w:t>114)</w:t>
      </w:r>
    </w:p>
    <w:p w14:paraId="58B8272B" w14:textId="77777777" w:rsidR="00C45A94" w:rsidRPr="00967871" w:rsidRDefault="00C45A94" w:rsidP="003A5CA1">
      <w:pPr>
        <w:spacing w:after="0" w:line="480" w:lineRule="auto"/>
        <w:ind w:left="567" w:right="567"/>
        <w:rPr>
          <w:rFonts w:ascii="Times New Roman" w:hAnsi="Times New Roman" w:cs="Times New Roman"/>
          <w:sz w:val="20"/>
          <w:szCs w:val="20"/>
          <w:lang w:val="en-US"/>
        </w:rPr>
      </w:pPr>
    </w:p>
    <w:p w14:paraId="2BC37796" w14:textId="2B210AA3" w:rsidR="00055C6D" w:rsidRDefault="00967871" w:rsidP="00243DAF">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w:t>
      </w:r>
      <w:r w:rsidR="00DB0CA6">
        <w:rPr>
          <w:rFonts w:ascii="Times New Roman" w:hAnsi="Times New Roman" w:cs="Times New Roman"/>
          <w:sz w:val="24"/>
          <w:szCs w:val="24"/>
          <w:lang w:val="en-US"/>
        </w:rPr>
        <w:t xml:space="preserve">ere, an artifactual </w:t>
      </w:r>
      <w:r w:rsidR="003B6983">
        <w:rPr>
          <w:rFonts w:ascii="Times New Roman" w:hAnsi="Times New Roman" w:cs="Times New Roman"/>
          <w:sz w:val="24"/>
          <w:szCs w:val="24"/>
          <w:lang w:val="en-US"/>
        </w:rPr>
        <w:t xml:space="preserve">kind </w:t>
      </w:r>
      <w:r w:rsidR="00DB0CA6">
        <w:rPr>
          <w:rFonts w:ascii="Times New Roman" w:hAnsi="Times New Roman" w:cs="Times New Roman"/>
          <w:sz w:val="24"/>
          <w:szCs w:val="24"/>
          <w:lang w:val="en-US"/>
        </w:rPr>
        <w:t>term has been introduced just as according t</w:t>
      </w:r>
      <w:r w:rsidR="007926C6">
        <w:rPr>
          <w:rFonts w:ascii="Times New Roman" w:hAnsi="Times New Roman" w:cs="Times New Roman"/>
          <w:sz w:val="24"/>
          <w:szCs w:val="24"/>
          <w:lang w:val="en-US"/>
        </w:rPr>
        <w:t>o Putnam</w:t>
      </w:r>
      <w:r w:rsidR="00DB0CA6">
        <w:rPr>
          <w:rFonts w:ascii="Times New Roman" w:hAnsi="Times New Roman" w:cs="Times New Roman"/>
          <w:sz w:val="24"/>
          <w:szCs w:val="24"/>
          <w:lang w:val="en-US"/>
        </w:rPr>
        <w:t xml:space="preserve"> most natural kind terms</w:t>
      </w:r>
      <w:r w:rsidR="007926C6">
        <w:rPr>
          <w:rFonts w:ascii="Times New Roman" w:hAnsi="Times New Roman" w:cs="Times New Roman"/>
          <w:sz w:val="24"/>
          <w:szCs w:val="24"/>
          <w:lang w:val="en-US"/>
        </w:rPr>
        <w:t xml:space="preserve"> are</w:t>
      </w:r>
      <w:r w:rsidR="00DB0CA6">
        <w:rPr>
          <w:rFonts w:ascii="Times New Roman" w:hAnsi="Times New Roman" w:cs="Times New Roman"/>
          <w:sz w:val="24"/>
          <w:szCs w:val="24"/>
          <w:lang w:val="en-US"/>
        </w:rPr>
        <w:t xml:space="preserve">, hence it exhibits the same type of indexicality. Many ordinary artifactual </w:t>
      </w:r>
      <w:r w:rsidR="003B6983">
        <w:rPr>
          <w:rFonts w:ascii="Times New Roman" w:hAnsi="Times New Roman" w:cs="Times New Roman"/>
          <w:sz w:val="24"/>
          <w:szCs w:val="24"/>
          <w:lang w:val="en-US"/>
        </w:rPr>
        <w:t xml:space="preserve">kind </w:t>
      </w:r>
      <w:r w:rsidR="00DB0CA6">
        <w:rPr>
          <w:rFonts w:ascii="Times New Roman" w:hAnsi="Times New Roman" w:cs="Times New Roman"/>
          <w:sz w:val="24"/>
          <w:szCs w:val="24"/>
          <w:lang w:val="en-US"/>
        </w:rPr>
        <w:t xml:space="preserve">terms might be like “glug.” </w:t>
      </w:r>
      <w:r w:rsidR="00E15265">
        <w:rPr>
          <w:rFonts w:ascii="Times New Roman" w:hAnsi="Times New Roman" w:cs="Times New Roman"/>
          <w:sz w:val="24"/>
          <w:szCs w:val="24"/>
          <w:lang w:val="en-US"/>
        </w:rPr>
        <w:t xml:space="preserve">Even if it turned out </w:t>
      </w:r>
      <w:r w:rsidR="00DB0CA6">
        <w:rPr>
          <w:rFonts w:ascii="Times New Roman" w:hAnsi="Times New Roman" w:cs="Times New Roman"/>
          <w:sz w:val="24"/>
          <w:szCs w:val="24"/>
          <w:lang w:val="en-US"/>
        </w:rPr>
        <w:t>that natural kind terms are more often intro</w:t>
      </w:r>
      <w:r w:rsidR="00E15265">
        <w:rPr>
          <w:rFonts w:ascii="Times New Roman" w:hAnsi="Times New Roman" w:cs="Times New Roman"/>
          <w:sz w:val="24"/>
          <w:szCs w:val="24"/>
          <w:lang w:val="en-US"/>
        </w:rPr>
        <w:t xml:space="preserve">duced in the indexical way while artifactual </w:t>
      </w:r>
      <w:r w:rsidR="003B6983">
        <w:rPr>
          <w:rFonts w:ascii="Times New Roman" w:hAnsi="Times New Roman" w:cs="Times New Roman"/>
          <w:sz w:val="24"/>
          <w:szCs w:val="24"/>
          <w:lang w:val="en-US"/>
        </w:rPr>
        <w:t xml:space="preserve">kind </w:t>
      </w:r>
      <w:r w:rsidR="00E15265">
        <w:rPr>
          <w:rFonts w:ascii="Times New Roman" w:hAnsi="Times New Roman" w:cs="Times New Roman"/>
          <w:sz w:val="24"/>
          <w:szCs w:val="24"/>
          <w:lang w:val="en-US"/>
        </w:rPr>
        <w:t>ones are more often introduced via a fixing description, this would</w:t>
      </w:r>
      <w:r w:rsidR="00A065DF">
        <w:rPr>
          <w:rFonts w:ascii="Times New Roman" w:hAnsi="Times New Roman" w:cs="Times New Roman"/>
          <w:sz w:val="24"/>
          <w:szCs w:val="24"/>
          <w:lang w:val="en-US"/>
        </w:rPr>
        <w:t xml:space="preserve"> no</w:t>
      </w:r>
      <w:r w:rsidR="007926C6">
        <w:rPr>
          <w:rFonts w:ascii="Times New Roman" w:hAnsi="Times New Roman" w:cs="Times New Roman"/>
          <w:sz w:val="24"/>
          <w:szCs w:val="24"/>
          <w:lang w:val="en-US"/>
        </w:rPr>
        <w:t>t prove</w:t>
      </w:r>
      <w:r w:rsidR="00E15265">
        <w:rPr>
          <w:rFonts w:ascii="Times New Roman" w:hAnsi="Times New Roman" w:cs="Times New Roman"/>
          <w:sz w:val="24"/>
          <w:szCs w:val="24"/>
          <w:lang w:val="en-US"/>
        </w:rPr>
        <w:t xml:space="preserve"> much: the difference could be explained by the metaphysical differences between the respective kinds (artifacts </w:t>
      </w:r>
      <w:r w:rsidR="00055C6D">
        <w:rPr>
          <w:rFonts w:ascii="Times New Roman" w:hAnsi="Times New Roman" w:cs="Times New Roman"/>
          <w:sz w:val="24"/>
          <w:szCs w:val="24"/>
          <w:lang w:val="en-US"/>
        </w:rPr>
        <w:t xml:space="preserve">are things we design, and we may be able to describe them even before they come </w:t>
      </w:r>
      <w:r w:rsidR="007926C6">
        <w:rPr>
          <w:rFonts w:ascii="Times New Roman" w:hAnsi="Times New Roman" w:cs="Times New Roman"/>
          <w:sz w:val="24"/>
          <w:szCs w:val="24"/>
          <w:lang w:val="en-US"/>
        </w:rPr>
        <w:t>in</w:t>
      </w:r>
      <w:r w:rsidR="00055C6D">
        <w:rPr>
          <w:rFonts w:ascii="Times New Roman" w:hAnsi="Times New Roman" w:cs="Times New Roman"/>
          <w:sz w:val="24"/>
          <w:szCs w:val="24"/>
          <w:lang w:val="en-US"/>
        </w:rPr>
        <w:t>to exist</w:t>
      </w:r>
      <w:r w:rsidR="007926C6">
        <w:rPr>
          <w:rFonts w:ascii="Times New Roman" w:hAnsi="Times New Roman" w:cs="Times New Roman"/>
          <w:sz w:val="24"/>
          <w:szCs w:val="24"/>
          <w:lang w:val="en-US"/>
        </w:rPr>
        <w:t>ence</w:t>
      </w:r>
      <w:r w:rsidR="00055C6D">
        <w:rPr>
          <w:rFonts w:ascii="Times New Roman" w:hAnsi="Times New Roman" w:cs="Times New Roman"/>
          <w:sz w:val="24"/>
          <w:szCs w:val="24"/>
          <w:lang w:val="en-US"/>
        </w:rPr>
        <w:t>).</w:t>
      </w:r>
    </w:p>
    <w:p w14:paraId="04CF7C9A" w14:textId="31D09CC5" w:rsidR="00EF24BA" w:rsidRDefault="007926C6" w:rsidP="00566A1C">
      <w:pPr>
        <w:spacing w:after="0" w:line="480" w:lineRule="auto"/>
        <w:ind w:firstLine="454"/>
        <w:rPr>
          <w:rFonts w:ascii="Times New Roman" w:hAnsi="Times New Roman" w:cs="Times New Roman"/>
          <w:sz w:val="24"/>
          <w:szCs w:val="24"/>
          <w:lang w:val="en-US"/>
        </w:rPr>
      </w:pPr>
      <w:r>
        <w:rPr>
          <w:rFonts w:ascii="Times New Roman" w:hAnsi="Times New Roman" w:cs="Times New Roman"/>
          <w:sz w:val="24"/>
          <w:szCs w:val="24"/>
          <w:lang w:val="en-US"/>
        </w:rPr>
        <w:lastRenderedPageBreak/>
        <w:t>Let me</w:t>
      </w:r>
      <w:r w:rsidR="00861101">
        <w:rPr>
          <w:rFonts w:ascii="Times New Roman" w:hAnsi="Times New Roman" w:cs="Times New Roman"/>
          <w:sz w:val="24"/>
          <w:szCs w:val="24"/>
          <w:lang w:val="en-US"/>
        </w:rPr>
        <w:t xml:space="preserve"> </w:t>
      </w:r>
      <w:r w:rsidR="00055C6D">
        <w:rPr>
          <w:rFonts w:ascii="Times New Roman" w:hAnsi="Times New Roman" w:cs="Times New Roman"/>
          <w:sz w:val="24"/>
          <w:szCs w:val="24"/>
          <w:lang w:val="en-US"/>
        </w:rPr>
        <w:t>conclude.</w:t>
      </w:r>
      <w:r w:rsidR="00391427">
        <w:rPr>
          <w:rFonts w:ascii="Times New Roman" w:hAnsi="Times New Roman" w:cs="Times New Roman"/>
          <w:sz w:val="24"/>
          <w:szCs w:val="24"/>
          <w:lang w:val="en-US"/>
        </w:rPr>
        <w:t xml:space="preserve"> I </w:t>
      </w:r>
      <w:r>
        <w:rPr>
          <w:rFonts w:ascii="Times New Roman" w:hAnsi="Times New Roman" w:cs="Times New Roman"/>
          <w:sz w:val="24"/>
          <w:szCs w:val="24"/>
          <w:lang w:val="en-US"/>
        </w:rPr>
        <w:t xml:space="preserve">have </w:t>
      </w:r>
      <w:r w:rsidR="00391427">
        <w:rPr>
          <w:rFonts w:ascii="Times New Roman" w:hAnsi="Times New Roman" w:cs="Times New Roman"/>
          <w:sz w:val="24"/>
          <w:szCs w:val="24"/>
          <w:lang w:val="en-US"/>
        </w:rPr>
        <w:t>presented a very rough outline</w:t>
      </w:r>
      <w:r w:rsidR="00055C6D">
        <w:rPr>
          <w:rFonts w:ascii="Times New Roman" w:hAnsi="Times New Roman" w:cs="Times New Roman"/>
          <w:sz w:val="24"/>
          <w:szCs w:val="24"/>
          <w:lang w:val="en-US"/>
        </w:rPr>
        <w:t xml:space="preserve"> of an account of how natural kind terms work. Of course, many details would nee</w:t>
      </w:r>
      <w:r>
        <w:rPr>
          <w:rFonts w:ascii="Times New Roman" w:hAnsi="Times New Roman" w:cs="Times New Roman"/>
          <w:sz w:val="24"/>
          <w:szCs w:val="24"/>
          <w:lang w:val="en-US"/>
        </w:rPr>
        <w:t>d to be filled in, and many tough</w:t>
      </w:r>
      <w:r w:rsidR="00055C6D">
        <w:rPr>
          <w:rFonts w:ascii="Times New Roman" w:hAnsi="Times New Roman" w:cs="Times New Roman"/>
          <w:sz w:val="24"/>
          <w:szCs w:val="24"/>
          <w:lang w:val="en-US"/>
        </w:rPr>
        <w:t xml:space="preserve"> </w:t>
      </w:r>
      <w:r w:rsidR="00055C6D" w:rsidRPr="00E85634">
        <w:rPr>
          <w:rFonts w:ascii="Times New Roman" w:hAnsi="Times New Roman" w:cs="Times New Roman"/>
          <w:sz w:val="24"/>
          <w:szCs w:val="24"/>
          <w:lang w:val="en-US"/>
        </w:rPr>
        <w:t>problems would need to</w:t>
      </w:r>
      <w:r w:rsidR="00055C6D">
        <w:rPr>
          <w:rFonts w:ascii="Times New Roman" w:hAnsi="Times New Roman" w:cs="Times New Roman"/>
          <w:sz w:val="24"/>
          <w:szCs w:val="24"/>
          <w:lang w:val="en-US"/>
        </w:rPr>
        <w:t xml:space="preserve"> be solved.</w:t>
      </w:r>
      <w:r w:rsidR="003F1621">
        <w:rPr>
          <w:rStyle w:val="Rimandonotaapidipagina"/>
          <w:rFonts w:ascii="Times New Roman" w:hAnsi="Times New Roman" w:cs="Times New Roman"/>
          <w:sz w:val="24"/>
          <w:szCs w:val="24"/>
          <w:lang w:val="en-US"/>
        </w:rPr>
        <w:footnoteReference w:id="17"/>
      </w:r>
      <w:r>
        <w:rPr>
          <w:rFonts w:ascii="Times New Roman" w:hAnsi="Times New Roman" w:cs="Times New Roman"/>
          <w:sz w:val="24"/>
          <w:szCs w:val="24"/>
          <w:lang w:val="en-US"/>
        </w:rPr>
        <w:t xml:space="preserve"> I have</w:t>
      </w:r>
      <w:r w:rsidR="00A065DF">
        <w:rPr>
          <w:rFonts w:ascii="Times New Roman" w:hAnsi="Times New Roman" w:cs="Times New Roman"/>
          <w:sz w:val="24"/>
          <w:szCs w:val="24"/>
          <w:lang w:val="en-US"/>
        </w:rPr>
        <w:t xml:space="preserve"> no</w:t>
      </w:r>
      <w:r w:rsidR="00055C6D">
        <w:rPr>
          <w:rFonts w:ascii="Times New Roman" w:hAnsi="Times New Roman" w:cs="Times New Roman"/>
          <w:sz w:val="24"/>
          <w:szCs w:val="24"/>
          <w:lang w:val="en-US"/>
        </w:rPr>
        <w:t>t provide</w:t>
      </w:r>
      <w:r>
        <w:rPr>
          <w:rFonts w:ascii="Times New Roman" w:hAnsi="Times New Roman" w:cs="Times New Roman"/>
          <w:sz w:val="24"/>
          <w:szCs w:val="24"/>
          <w:lang w:val="en-US"/>
        </w:rPr>
        <w:t>d</w:t>
      </w:r>
      <w:r w:rsidR="00055C6D">
        <w:rPr>
          <w:rFonts w:ascii="Times New Roman" w:hAnsi="Times New Roman" w:cs="Times New Roman"/>
          <w:sz w:val="24"/>
          <w:szCs w:val="24"/>
          <w:lang w:val="en-US"/>
        </w:rPr>
        <w:t xml:space="preserve"> any new argument </w:t>
      </w:r>
      <w:r w:rsidR="006F4187">
        <w:rPr>
          <w:rFonts w:ascii="Times New Roman" w:hAnsi="Times New Roman" w:cs="Times New Roman"/>
          <w:sz w:val="24"/>
          <w:szCs w:val="24"/>
          <w:lang w:val="en-US"/>
        </w:rPr>
        <w:t>in favor of</w:t>
      </w:r>
      <w:r>
        <w:rPr>
          <w:rFonts w:ascii="Times New Roman" w:hAnsi="Times New Roman" w:cs="Times New Roman"/>
          <w:sz w:val="24"/>
          <w:szCs w:val="24"/>
          <w:lang w:val="en-US"/>
        </w:rPr>
        <w:t xml:space="preserve"> this account</w:t>
      </w:r>
      <w:r w:rsidR="00391427">
        <w:rPr>
          <w:rFonts w:ascii="Times New Roman" w:hAnsi="Times New Roman" w:cs="Times New Roman"/>
          <w:sz w:val="24"/>
          <w:szCs w:val="24"/>
          <w:lang w:val="en-US"/>
        </w:rPr>
        <w:t>. However, the outline</w:t>
      </w:r>
      <w:r w:rsidR="00055C6D">
        <w:rPr>
          <w:rFonts w:ascii="Times New Roman" w:hAnsi="Times New Roman" w:cs="Times New Roman"/>
          <w:sz w:val="24"/>
          <w:szCs w:val="24"/>
          <w:lang w:val="en-US"/>
        </w:rPr>
        <w:t xml:space="preserve"> is inspired by Kripke’s and Putnam’s</w:t>
      </w:r>
      <w:r w:rsidR="00FC40B4">
        <w:rPr>
          <w:rFonts w:ascii="Times New Roman" w:hAnsi="Times New Roman" w:cs="Times New Roman"/>
          <w:sz w:val="24"/>
          <w:szCs w:val="24"/>
          <w:lang w:val="en-US"/>
        </w:rPr>
        <w:t xml:space="preserve"> considerations</w:t>
      </w:r>
      <w:r w:rsidR="00B3201F">
        <w:rPr>
          <w:rFonts w:ascii="Times New Roman" w:hAnsi="Times New Roman" w:cs="Times New Roman"/>
          <w:sz w:val="24"/>
          <w:szCs w:val="24"/>
          <w:lang w:val="en-US"/>
        </w:rPr>
        <w:t xml:space="preserve"> about</w:t>
      </w:r>
      <w:r w:rsidR="00055C6D">
        <w:rPr>
          <w:rFonts w:ascii="Times New Roman" w:hAnsi="Times New Roman" w:cs="Times New Roman"/>
          <w:sz w:val="24"/>
          <w:szCs w:val="24"/>
          <w:lang w:val="en-US"/>
        </w:rPr>
        <w:t xml:space="preserve"> natural kind terms, which many philosopher</w:t>
      </w:r>
      <w:r w:rsidR="00FC40B4">
        <w:rPr>
          <w:rFonts w:ascii="Times New Roman" w:hAnsi="Times New Roman" w:cs="Times New Roman"/>
          <w:sz w:val="24"/>
          <w:szCs w:val="24"/>
          <w:lang w:val="en-US"/>
        </w:rPr>
        <w:t>s find quite c</w:t>
      </w:r>
      <w:r w:rsidR="00391427">
        <w:rPr>
          <w:rFonts w:ascii="Times New Roman" w:hAnsi="Times New Roman" w:cs="Times New Roman"/>
          <w:sz w:val="24"/>
          <w:szCs w:val="24"/>
          <w:lang w:val="en-US"/>
        </w:rPr>
        <w:t xml:space="preserve">onvincing. My </w:t>
      </w:r>
      <w:r w:rsidR="00391427" w:rsidRPr="00E411D2">
        <w:rPr>
          <w:rFonts w:ascii="Times New Roman" w:hAnsi="Times New Roman" w:cs="Times New Roman"/>
          <w:sz w:val="24"/>
          <w:szCs w:val="24"/>
          <w:lang w:val="en-US"/>
        </w:rPr>
        <w:t>limited goal in this paper</w:t>
      </w:r>
      <w:r w:rsidR="00FC40B4" w:rsidRPr="00E411D2">
        <w:rPr>
          <w:rFonts w:ascii="Times New Roman" w:hAnsi="Times New Roman" w:cs="Times New Roman"/>
          <w:sz w:val="24"/>
          <w:szCs w:val="24"/>
          <w:lang w:val="en-US"/>
        </w:rPr>
        <w:t xml:space="preserve"> was </w:t>
      </w:r>
      <w:r w:rsidRPr="00E411D2">
        <w:rPr>
          <w:rFonts w:ascii="Times New Roman" w:hAnsi="Times New Roman" w:cs="Times New Roman"/>
          <w:sz w:val="24"/>
          <w:szCs w:val="24"/>
          <w:lang w:val="en-US"/>
        </w:rPr>
        <w:t>merely to argue</w:t>
      </w:r>
      <w:r w:rsidR="00FC40B4" w:rsidRPr="00E411D2">
        <w:rPr>
          <w:rFonts w:ascii="Times New Roman" w:hAnsi="Times New Roman" w:cs="Times New Roman"/>
          <w:sz w:val="24"/>
          <w:szCs w:val="24"/>
          <w:lang w:val="en-US"/>
        </w:rPr>
        <w:t xml:space="preserve"> that if something like this works for natural kind terms, it </w:t>
      </w:r>
      <w:r w:rsidR="00E73462" w:rsidRPr="00E411D2">
        <w:rPr>
          <w:rFonts w:ascii="Times New Roman" w:hAnsi="Times New Roman" w:cs="Times New Roman"/>
          <w:sz w:val="24"/>
          <w:szCs w:val="24"/>
          <w:lang w:val="en-US"/>
        </w:rPr>
        <w:t>can</w:t>
      </w:r>
      <w:r w:rsidR="00A41F49" w:rsidRPr="00E411D2">
        <w:rPr>
          <w:rFonts w:ascii="Times New Roman" w:hAnsi="Times New Roman" w:cs="Times New Roman"/>
          <w:sz w:val="24"/>
          <w:szCs w:val="24"/>
          <w:lang w:val="en-US"/>
        </w:rPr>
        <w:t xml:space="preserve"> </w:t>
      </w:r>
      <w:r w:rsidR="00FC40B4" w:rsidRPr="00E411D2">
        <w:rPr>
          <w:rFonts w:ascii="Times New Roman" w:hAnsi="Times New Roman" w:cs="Times New Roman"/>
          <w:sz w:val="24"/>
          <w:szCs w:val="24"/>
          <w:lang w:val="en-US"/>
        </w:rPr>
        <w:t>work for</w:t>
      </w:r>
      <w:r w:rsidR="00FC40B4">
        <w:rPr>
          <w:rFonts w:ascii="Times New Roman" w:hAnsi="Times New Roman" w:cs="Times New Roman"/>
          <w:sz w:val="24"/>
          <w:szCs w:val="24"/>
          <w:lang w:val="en-US"/>
        </w:rPr>
        <w:t xml:space="preserve"> artifactual </w:t>
      </w:r>
      <w:r w:rsidR="003B6983">
        <w:rPr>
          <w:rFonts w:ascii="Times New Roman" w:hAnsi="Times New Roman" w:cs="Times New Roman"/>
          <w:sz w:val="24"/>
          <w:szCs w:val="24"/>
          <w:lang w:val="en-US"/>
        </w:rPr>
        <w:t xml:space="preserve">kind </w:t>
      </w:r>
      <w:r w:rsidR="00FC40B4">
        <w:rPr>
          <w:rFonts w:ascii="Times New Roman" w:hAnsi="Times New Roman" w:cs="Times New Roman"/>
          <w:sz w:val="24"/>
          <w:szCs w:val="24"/>
          <w:lang w:val="en-US"/>
        </w:rPr>
        <w:t>terms too, or at least that Schwartz did</w:t>
      </w:r>
      <w:r w:rsidR="00A065DF">
        <w:rPr>
          <w:rFonts w:ascii="Times New Roman" w:hAnsi="Times New Roman" w:cs="Times New Roman"/>
          <w:sz w:val="24"/>
          <w:szCs w:val="24"/>
          <w:lang w:val="en-US"/>
        </w:rPr>
        <w:t xml:space="preserve"> no</w:t>
      </w:r>
      <w:r w:rsidR="00FC40B4">
        <w:rPr>
          <w:rFonts w:ascii="Times New Roman" w:hAnsi="Times New Roman" w:cs="Times New Roman"/>
          <w:sz w:val="24"/>
          <w:szCs w:val="24"/>
          <w:lang w:val="en-US"/>
        </w:rPr>
        <w:t xml:space="preserve">t provide good </w:t>
      </w:r>
      <w:r w:rsidR="00B3201F">
        <w:rPr>
          <w:rFonts w:ascii="Times New Roman" w:hAnsi="Times New Roman" w:cs="Times New Roman"/>
          <w:sz w:val="24"/>
          <w:szCs w:val="24"/>
          <w:lang w:val="en-US"/>
        </w:rPr>
        <w:t xml:space="preserve">enough </w:t>
      </w:r>
      <w:r w:rsidR="00FC40B4">
        <w:rPr>
          <w:rFonts w:ascii="Times New Roman" w:hAnsi="Times New Roman" w:cs="Times New Roman"/>
          <w:sz w:val="24"/>
          <w:szCs w:val="24"/>
          <w:lang w:val="en-US"/>
        </w:rPr>
        <w:t xml:space="preserve">reasons to the contrary. If this is so, it is </w:t>
      </w:r>
      <w:r w:rsidR="006F4187">
        <w:rPr>
          <w:rFonts w:ascii="Times New Roman" w:hAnsi="Times New Roman" w:cs="Times New Roman"/>
          <w:sz w:val="24"/>
          <w:szCs w:val="24"/>
          <w:lang w:val="en-US"/>
        </w:rPr>
        <w:t xml:space="preserve">perhaps </w:t>
      </w:r>
      <w:r w:rsidR="00FC40B4">
        <w:rPr>
          <w:rFonts w:ascii="Times New Roman" w:hAnsi="Times New Roman" w:cs="Times New Roman"/>
          <w:sz w:val="24"/>
          <w:szCs w:val="24"/>
          <w:lang w:val="en-US"/>
        </w:rPr>
        <w:t xml:space="preserve">wise to </w:t>
      </w:r>
      <w:r w:rsidR="006F4187">
        <w:rPr>
          <w:rFonts w:ascii="Times New Roman" w:hAnsi="Times New Roman" w:cs="Times New Roman"/>
          <w:sz w:val="24"/>
          <w:szCs w:val="24"/>
          <w:lang w:val="en-US"/>
        </w:rPr>
        <w:t>stick to Semantic Uniformity, given its independent plausibility.</w:t>
      </w:r>
      <w:r w:rsidR="00C74884" w:rsidRPr="002C12BD">
        <w:rPr>
          <w:rStyle w:val="Rimandonotaapidipagina"/>
          <w:rFonts w:ascii="Times New Roman" w:hAnsi="Times New Roman" w:cs="Times New Roman"/>
          <w:sz w:val="24"/>
          <w:szCs w:val="24"/>
          <w:highlight w:val="yellow"/>
          <w:lang w:val="en-US"/>
        </w:rPr>
        <w:footnoteReference w:id="18"/>
      </w:r>
    </w:p>
    <w:p w14:paraId="26EBE1E2" w14:textId="77777777" w:rsidR="00DB0CA6" w:rsidRDefault="00DB0CA6" w:rsidP="003A5CA1">
      <w:pPr>
        <w:spacing w:after="0" w:line="480" w:lineRule="auto"/>
        <w:ind w:firstLine="454"/>
        <w:rPr>
          <w:rFonts w:ascii="Times New Roman" w:hAnsi="Times New Roman" w:cs="Times New Roman"/>
          <w:sz w:val="24"/>
          <w:szCs w:val="24"/>
          <w:lang w:val="en-US"/>
        </w:rPr>
      </w:pPr>
    </w:p>
    <w:p w14:paraId="42456EF2" w14:textId="77777777" w:rsidR="006F4187" w:rsidRPr="0097674C" w:rsidRDefault="006F4187" w:rsidP="003A5CA1">
      <w:pPr>
        <w:spacing w:after="0" w:line="480" w:lineRule="auto"/>
        <w:ind w:firstLine="454"/>
        <w:rPr>
          <w:rFonts w:ascii="Times New Roman" w:hAnsi="Times New Roman" w:cs="Times New Roman"/>
          <w:sz w:val="24"/>
          <w:szCs w:val="24"/>
          <w:lang w:val="en-US"/>
        </w:rPr>
      </w:pPr>
    </w:p>
    <w:p w14:paraId="7CBE1D91" w14:textId="77777777" w:rsidR="00E03A67" w:rsidRPr="00F326F3" w:rsidRDefault="00E03A67" w:rsidP="003A5CA1">
      <w:pPr>
        <w:spacing w:after="0" w:line="480" w:lineRule="auto"/>
        <w:jc w:val="center"/>
        <w:outlineLvl w:val="0"/>
        <w:rPr>
          <w:rFonts w:ascii="Times New Roman" w:hAnsi="Times New Roman" w:cs="Times New Roman"/>
          <w:lang w:val="en-US"/>
        </w:rPr>
      </w:pPr>
      <w:r w:rsidRPr="00F326F3">
        <w:rPr>
          <w:rFonts w:ascii="Times New Roman" w:hAnsi="Times New Roman" w:cs="Times New Roman"/>
          <w:lang w:val="en-US"/>
        </w:rPr>
        <w:t>References</w:t>
      </w:r>
    </w:p>
    <w:p w14:paraId="248133D8" w14:textId="77777777" w:rsidR="00E03A67" w:rsidRPr="00F326F3" w:rsidRDefault="00E03A67" w:rsidP="003A5CA1">
      <w:pPr>
        <w:spacing w:after="0" w:line="480" w:lineRule="auto"/>
        <w:jc w:val="center"/>
        <w:rPr>
          <w:rFonts w:ascii="Times New Roman" w:hAnsi="Times New Roman" w:cs="Times New Roman"/>
          <w:lang w:val="en-US"/>
        </w:rPr>
      </w:pPr>
    </w:p>
    <w:p w14:paraId="544B6E78" w14:textId="2C86392C" w:rsidR="00814B99" w:rsidRPr="00F326F3" w:rsidRDefault="00814B99" w:rsidP="00814B99">
      <w:pPr>
        <w:spacing w:after="0" w:line="480" w:lineRule="auto"/>
        <w:ind w:left="454" w:hanging="454"/>
        <w:rPr>
          <w:rFonts w:ascii="Times New Roman" w:eastAsia="Calibri" w:hAnsi="Times New Roman" w:cs="Times New Roman"/>
          <w:lang w:val="en-GB"/>
        </w:rPr>
      </w:pPr>
      <w:r w:rsidRPr="00F326F3">
        <w:rPr>
          <w:rFonts w:ascii="Times New Roman" w:eastAsia="Calibri" w:hAnsi="Times New Roman" w:cs="Times New Roman"/>
          <w:lang w:val="en-GB"/>
        </w:rPr>
        <w:t xml:space="preserve">Abbott, B. </w:t>
      </w:r>
      <w:r w:rsidR="00E22B1A">
        <w:rPr>
          <w:rFonts w:ascii="Times New Roman" w:eastAsia="Calibri" w:hAnsi="Times New Roman" w:cs="Times New Roman"/>
          <w:lang w:val="en-GB"/>
        </w:rPr>
        <w:t>(</w:t>
      </w:r>
      <w:r w:rsidRPr="00F326F3">
        <w:rPr>
          <w:rFonts w:ascii="Times New Roman" w:eastAsia="Calibri" w:hAnsi="Times New Roman" w:cs="Times New Roman"/>
          <w:lang w:val="en-GB"/>
        </w:rPr>
        <w:t>1989</w:t>
      </w:r>
      <w:r w:rsidR="00E22B1A">
        <w:rPr>
          <w:rFonts w:ascii="Times New Roman" w:eastAsia="Calibri" w:hAnsi="Times New Roman" w:cs="Times New Roman"/>
          <w:lang w:val="en-GB"/>
        </w:rPr>
        <w:t>)</w:t>
      </w:r>
      <w:r w:rsidRPr="00F326F3">
        <w:rPr>
          <w:rFonts w:ascii="Times New Roman" w:eastAsia="Calibri" w:hAnsi="Times New Roman" w:cs="Times New Roman"/>
          <w:lang w:val="en-GB"/>
        </w:rPr>
        <w:t xml:space="preserve">. </w:t>
      </w:r>
      <w:proofErr w:type="spellStart"/>
      <w:r w:rsidRPr="00F326F3">
        <w:rPr>
          <w:rFonts w:ascii="Times New Roman" w:eastAsia="Calibri" w:hAnsi="Times New Roman" w:cs="Times New Roman"/>
          <w:lang w:val="en-GB"/>
        </w:rPr>
        <w:t>Nondescriptionality</w:t>
      </w:r>
      <w:proofErr w:type="spellEnd"/>
      <w:r w:rsidRPr="00F326F3">
        <w:rPr>
          <w:rFonts w:ascii="Times New Roman" w:eastAsia="Calibri" w:hAnsi="Times New Roman" w:cs="Times New Roman"/>
          <w:lang w:val="en-GB"/>
        </w:rPr>
        <w:t xml:space="preserve"> and </w:t>
      </w:r>
      <w:r w:rsidR="00E22B1A">
        <w:rPr>
          <w:rFonts w:ascii="Times New Roman" w:eastAsia="Calibri" w:hAnsi="Times New Roman" w:cs="Times New Roman"/>
          <w:lang w:val="en-GB"/>
        </w:rPr>
        <w:t>n</w:t>
      </w:r>
      <w:r w:rsidRPr="00F326F3">
        <w:rPr>
          <w:rFonts w:ascii="Times New Roman" w:eastAsia="Calibri" w:hAnsi="Times New Roman" w:cs="Times New Roman"/>
          <w:lang w:val="en-GB"/>
        </w:rPr>
        <w:t xml:space="preserve">atural </w:t>
      </w:r>
      <w:r w:rsidR="00E22B1A">
        <w:rPr>
          <w:rFonts w:ascii="Times New Roman" w:eastAsia="Calibri" w:hAnsi="Times New Roman" w:cs="Times New Roman"/>
          <w:lang w:val="en-GB"/>
        </w:rPr>
        <w:t>k</w:t>
      </w:r>
      <w:r w:rsidRPr="00F326F3">
        <w:rPr>
          <w:rFonts w:ascii="Times New Roman" w:eastAsia="Calibri" w:hAnsi="Times New Roman" w:cs="Times New Roman"/>
          <w:lang w:val="en-GB"/>
        </w:rPr>
        <w:t xml:space="preserve">ind </w:t>
      </w:r>
      <w:r w:rsidR="00E22B1A">
        <w:rPr>
          <w:rFonts w:ascii="Times New Roman" w:eastAsia="Calibri" w:hAnsi="Times New Roman" w:cs="Times New Roman"/>
          <w:lang w:val="en-GB"/>
        </w:rPr>
        <w:t>t</w:t>
      </w:r>
      <w:r w:rsidRPr="00F326F3">
        <w:rPr>
          <w:rFonts w:ascii="Times New Roman" w:eastAsia="Calibri" w:hAnsi="Times New Roman" w:cs="Times New Roman"/>
          <w:lang w:val="en-GB"/>
        </w:rPr>
        <w:t xml:space="preserve">erms. </w:t>
      </w:r>
      <w:r w:rsidRPr="00F326F3">
        <w:rPr>
          <w:rFonts w:ascii="Times New Roman" w:eastAsia="Calibri" w:hAnsi="Times New Roman" w:cs="Times New Roman"/>
          <w:i/>
          <w:lang w:val="en-GB"/>
        </w:rPr>
        <w:t>Linguistics and Philosophy</w:t>
      </w:r>
      <w:r w:rsidR="00132C3F">
        <w:rPr>
          <w:rFonts w:ascii="Times New Roman" w:eastAsia="Calibri" w:hAnsi="Times New Roman" w:cs="Times New Roman"/>
          <w:i/>
          <w:lang w:val="en-GB"/>
        </w:rPr>
        <w:t>,</w:t>
      </w:r>
      <w:r w:rsidRPr="00F326F3">
        <w:rPr>
          <w:rFonts w:ascii="Times New Roman" w:eastAsia="Calibri" w:hAnsi="Times New Roman" w:cs="Times New Roman"/>
          <w:lang w:val="en-GB"/>
        </w:rPr>
        <w:t xml:space="preserve"> </w:t>
      </w:r>
      <w:r w:rsidRPr="00E22B1A">
        <w:rPr>
          <w:rFonts w:ascii="Times New Roman" w:eastAsia="Calibri" w:hAnsi="Times New Roman" w:cs="Times New Roman"/>
          <w:i/>
          <w:iCs/>
          <w:lang w:val="en-GB"/>
        </w:rPr>
        <w:t>12</w:t>
      </w:r>
      <w:r w:rsidR="00E22B1A">
        <w:rPr>
          <w:rFonts w:ascii="Times New Roman" w:eastAsia="Calibri" w:hAnsi="Times New Roman" w:cs="Times New Roman"/>
          <w:lang w:val="en-GB"/>
        </w:rPr>
        <w:t>,</w:t>
      </w:r>
      <w:r w:rsidRPr="00F326F3">
        <w:rPr>
          <w:rFonts w:ascii="Times New Roman" w:eastAsia="Calibri" w:hAnsi="Times New Roman" w:cs="Times New Roman"/>
          <w:lang w:val="en-GB"/>
        </w:rPr>
        <w:t xml:space="preserve"> 269-</w:t>
      </w:r>
      <w:r w:rsidR="009642A6">
        <w:rPr>
          <w:rFonts w:ascii="Times New Roman" w:eastAsia="Calibri" w:hAnsi="Times New Roman" w:cs="Times New Roman"/>
          <w:lang w:val="en-GB"/>
        </w:rPr>
        <w:t>2</w:t>
      </w:r>
      <w:r w:rsidRPr="00F326F3">
        <w:rPr>
          <w:rFonts w:ascii="Times New Roman" w:eastAsia="Calibri" w:hAnsi="Times New Roman" w:cs="Times New Roman"/>
          <w:lang w:val="en-GB"/>
        </w:rPr>
        <w:t>91.</w:t>
      </w:r>
    </w:p>
    <w:p w14:paraId="6CD9CE47" w14:textId="1174F88D" w:rsidR="00814B99" w:rsidRDefault="00814B99" w:rsidP="00814B99">
      <w:pPr>
        <w:spacing w:after="0" w:line="480" w:lineRule="auto"/>
        <w:ind w:left="454" w:hanging="454"/>
        <w:rPr>
          <w:rFonts w:ascii="Times New Roman" w:eastAsia="Calibri" w:hAnsi="Times New Roman" w:cs="Times New Roman"/>
          <w:lang w:val="en-GB"/>
        </w:rPr>
      </w:pPr>
      <w:proofErr w:type="spellStart"/>
      <w:r w:rsidRPr="00F326F3">
        <w:rPr>
          <w:rFonts w:ascii="Times New Roman" w:eastAsia="Calibri" w:hAnsi="Times New Roman" w:cs="Times New Roman"/>
          <w:lang w:val="en-GB"/>
        </w:rPr>
        <w:lastRenderedPageBreak/>
        <w:t>Almog</w:t>
      </w:r>
      <w:proofErr w:type="spellEnd"/>
      <w:r w:rsidRPr="00F326F3">
        <w:rPr>
          <w:rFonts w:ascii="Times New Roman" w:eastAsia="Calibri" w:hAnsi="Times New Roman" w:cs="Times New Roman"/>
          <w:lang w:val="en-GB"/>
        </w:rPr>
        <w:t xml:space="preserve">, J. </w:t>
      </w:r>
      <w:r w:rsidR="00E22B1A">
        <w:rPr>
          <w:rFonts w:ascii="Times New Roman" w:eastAsia="Calibri" w:hAnsi="Times New Roman" w:cs="Times New Roman"/>
          <w:lang w:val="en-GB"/>
        </w:rPr>
        <w:t>(</w:t>
      </w:r>
      <w:r w:rsidRPr="00F326F3">
        <w:rPr>
          <w:rFonts w:ascii="Times New Roman" w:eastAsia="Calibri" w:hAnsi="Times New Roman" w:cs="Times New Roman"/>
          <w:lang w:val="en-GB"/>
        </w:rPr>
        <w:t>1984</w:t>
      </w:r>
      <w:r w:rsidR="00E22B1A">
        <w:rPr>
          <w:rFonts w:ascii="Times New Roman" w:eastAsia="Calibri" w:hAnsi="Times New Roman" w:cs="Times New Roman"/>
          <w:lang w:val="en-GB"/>
        </w:rPr>
        <w:t>)</w:t>
      </w:r>
      <w:r w:rsidRPr="00F326F3">
        <w:rPr>
          <w:rFonts w:ascii="Times New Roman" w:eastAsia="Calibri" w:hAnsi="Times New Roman" w:cs="Times New Roman"/>
          <w:lang w:val="en-GB"/>
        </w:rPr>
        <w:t xml:space="preserve">. Believe </w:t>
      </w:r>
      <w:r w:rsidR="00132C3F">
        <w:rPr>
          <w:rFonts w:ascii="Times New Roman" w:eastAsia="Calibri" w:hAnsi="Times New Roman" w:cs="Times New Roman"/>
          <w:lang w:val="en-GB"/>
        </w:rPr>
        <w:t>i</w:t>
      </w:r>
      <w:r w:rsidRPr="00F326F3">
        <w:rPr>
          <w:rFonts w:ascii="Times New Roman" w:eastAsia="Calibri" w:hAnsi="Times New Roman" w:cs="Times New Roman"/>
          <w:lang w:val="en-GB"/>
        </w:rPr>
        <w:t xml:space="preserve">t or </w:t>
      </w:r>
      <w:r w:rsidR="00132C3F">
        <w:rPr>
          <w:rFonts w:ascii="Times New Roman" w:eastAsia="Calibri" w:hAnsi="Times New Roman" w:cs="Times New Roman"/>
          <w:lang w:val="en-GB"/>
        </w:rPr>
        <w:t>n</w:t>
      </w:r>
      <w:r w:rsidRPr="00F326F3">
        <w:rPr>
          <w:rFonts w:ascii="Times New Roman" w:eastAsia="Calibri" w:hAnsi="Times New Roman" w:cs="Times New Roman"/>
          <w:lang w:val="en-GB"/>
        </w:rPr>
        <w:t xml:space="preserve">ot: It </w:t>
      </w:r>
      <w:r w:rsidR="00132C3F">
        <w:rPr>
          <w:rFonts w:ascii="Times New Roman" w:eastAsia="Calibri" w:hAnsi="Times New Roman" w:cs="Times New Roman"/>
          <w:lang w:val="en-GB"/>
        </w:rPr>
        <w:t>i</w:t>
      </w:r>
      <w:r w:rsidRPr="00F326F3">
        <w:rPr>
          <w:rFonts w:ascii="Times New Roman" w:eastAsia="Calibri" w:hAnsi="Times New Roman" w:cs="Times New Roman"/>
          <w:lang w:val="en-GB"/>
        </w:rPr>
        <w:t xml:space="preserve">s a </w:t>
      </w:r>
      <w:r w:rsidR="00132C3F">
        <w:rPr>
          <w:rFonts w:ascii="Times New Roman" w:eastAsia="Calibri" w:hAnsi="Times New Roman" w:cs="Times New Roman"/>
          <w:lang w:val="en-GB"/>
        </w:rPr>
        <w:t>p</w:t>
      </w:r>
      <w:r w:rsidRPr="00F326F3">
        <w:rPr>
          <w:rFonts w:ascii="Times New Roman" w:eastAsia="Calibri" w:hAnsi="Times New Roman" w:cs="Times New Roman"/>
          <w:lang w:val="en-GB"/>
        </w:rPr>
        <w:t xml:space="preserve">uzzle. Rejoinder to </w:t>
      </w:r>
      <w:proofErr w:type="spellStart"/>
      <w:r w:rsidRPr="00F326F3">
        <w:rPr>
          <w:rFonts w:ascii="Times New Roman" w:eastAsia="Calibri" w:hAnsi="Times New Roman" w:cs="Times New Roman"/>
          <w:lang w:val="en-GB"/>
        </w:rPr>
        <w:t>Suppes</w:t>
      </w:r>
      <w:proofErr w:type="spellEnd"/>
      <w:r w:rsidRPr="00F326F3">
        <w:rPr>
          <w:rFonts w:ascii="Times New Roman" w:eastAsia="Calibri" w:hAnsi="Times New Roman" w:cs="Times New Roman"/>
          <w:lang w:val="en-GB"/>
        </w:rPr>
        <w:t xml:space="preserve">. </w:t>
      </w:r>
      <w:proofErr w:type="spellStart"/>
      <w:r w:rsidRPr="00F326F3">
        <w:rPr>
          <w:rFonts w:ascii="Times New Roman" w:eastAsia="Calibri" w:hAnsi="Times New Roman" w:cs="Times New Roman"/>
          <w:i/>
          <w:lang w:val="en-GB"/>
        </w:rPr>
        <w:t>Synthese</w:t>
      </w:r>
      <w:proofErr w:type="spellEnd"/>
      <w:r w:rsidR="00132C3F">
        <w:rPr>
          <w:rFonts w:ascii="Times New Roman" w:eastAsia="Calibri" w:hAnsi="Times New Roman" w:cs="Times New Roman"/>
          <w:i/>
          <w:lang w:val="en-GB"/>
        </w:rPr>
        <w:t>,</w:t>
      </w:r>
      <w:r w:rsidRPr="00F326F3">
        <w:rPr>
          <w:rFonts w:ascii="Times New Roman" w:eastAsia="Calibri" w:hAnsi="Times New Roman" w:cs="Times New Roman"/>
          <w:lang w:val="en-GB"/>
        </w:rPr>
        <w:t xml:space="preserve"> </w:t>
      </w:r>
      <w:r w:rsidRPr="00132C3F">
        <w:rPr>
          <w:rFonts w:ascii="Times New Roman" w:eastAsia="Calibri" w:hAnsi="Times New Roman" w:cs="Times New Roman"/>
          <w:i/>
          <w:iCs/>
          <w:lang w:val="en-GB"/>
        </w:rPr>
        <w:t>58</w:t>
      </w:r>
      <w:r w:rsidR="00132C3F">
        <w:rPr>
          <w:rFonts w:ascii="Times New Roman" w:eastAsia="Calibri" w:hAnsi="Times New Roman" w:cs="Times New Roman"/>
          <w:lang w:val="en-GB"/>
        </w:rPr>
        <w:t>,</w:t>
      </w:r>
      <w:r w:rsidRPr="00F326F3">
        <w:rPr>
          <w:rFonts w:ascii="Times New Roman" w:eastAsia="Calibri" w:hAnsi="Times New Roman" w:cs="Times New Roman"/>
          <w:lang w:val="en-GB"/>
        </w:rPr>
        <w:t xml:space="preserve"> 51-61.</w:t>
      </w:r>
    </w:p>
    <w:p w14:paraId="7ACB6E14" w14:textId="47D986FA" w:rsidR="00814B99" w:rsidRPr="00F326F3" w:rsidRDefault="00814B99" w:rsidP="00814B99">
      <w:pPr>
        <w:spacing w:after="0" w:line="480" w:lineRule="auto"/>
        <w:ind w:left="454" w:hanging="454"/>
        <w:rPr>
          <w:rFonts w:ascii="Times New Roman" w:eastAsia="Calibri" w:hAnsi="Times New Roman" w:cs="Times New Roman"/>
          <w:lang w:val="en-GB"/>
        </w:rPr>
      </w:pPr>
      <w:r>
        <w:rPr>
          <w:rFonts w:ascii="Times New Roman" w:eastAsia="Calibri" w:hAnsi="Times New Roman" w:cs="Times New Roman"/>
          <w:lang w:val="en-GB"/>
        </w:rPr>
        <w:t xml:space="preserve">Bach, K. </w:t>
      </w:r>
      <w:r w:rsidR="00E22B1A">
        <w:rPr>
          <w:rFonts w:ascii="Times New Roman" w:eastAsia="Calibri" w:hAnsi="Times New Roman" w:cs="Times New Roman"/>
          <w:lang w:val="en-GB"/>
        </w:rPr>
        <w:t>(</w:t>
      </w:r>
      <w:r>
        <w:rPr>
          <w:rFonts w:ascii="Times New Roman" w:eastAsia="Calibri" w:hAnsi="Times New Roman" w:cs="Times New Roman"/>
          <w:lang w:val="en-GB"/>
        </w:rPr>
        <w:t>2005</w:t>
      </w:r>
      <w:r w:rsidR="00E22B1A">
        <w:rPr>
          <w:rFonts w:ascii="Times New Roman" w:eastAsia="Calibri" w:hAnsi="Times New Roman" w:cs="Times New Roman"/>
          <w:lang w:val="en-GB"/>
        </w:rPr>
        <w:t>)</w:t>
      </w:r>
      <w:r>
        <w:rPr>
          <w:rFonts w:ascii="Times New Roman" w:eastAsia="Calibri" w:hAnsi="Times New Roman" w:cs="Times New Roman"/>
          <w:lang w:val="en-GB"/>
        </w:rPr>
        <w:t xml:space="preserve">. Context </w:t>
      </w:r>
      <w:r w:rsidRPr="001D7F5F">
        <w:rPr>
          <w:rFonts w:ascii="Times New Roman" w:eastAsia="Calibri" w:hAnsi="Times New Roman" w:cs="Times New Roman"/>
          <w:i/>
          <w:iCs/>
          <w:lang w:val="en-GB"/>
        </w:rPr>
        <w:t xml:space="preserve">ex </w:t>
      </w:r>
      <w:proofErr w:type="spellStart"/>
      <w:r w:rsidR="00132C3F">
        <w:rPr>
          <w:rFonts w:ascii="Times New Roman" w:eastAsia="Calibri" w:hAnsi="Times New Roman" w:cs="Times New Roman"/>
          <w:i/>
          <w:iCs/>
          <w:lang w:val="en-GB"/>
        </w:rPr>
        <w:t>m</w:t>
      </w:r>
      <w:r w:rsidRPr="001D7F5F">
        <w:rPr>
          <w:rFonts w:ascii="Times New Roman" w:eastAsia="Calibri" w:hAnsi="Times New Roman" w:cs="Times New Roman"/>
          <w:i/>
          <w:iCs/>
          <w:lang w:val="en-GB"/>
        </w:rPr>
        <w:t>achina</w:t>
      </w:r>
      <w:proofErr w:type="spellEnd"/>
      <w:r>
        <w:rPr>
          <w:rFonts w:ascii="Times New Roman" w:eastAsia="Calibri" w:hAnsi="Times New Roman" w:cs="Times New Roman"/>
          <w:lang w:val="en-GB"/>
        </w:rPr>
        <w:t xml:space="preserve">. In </w:t>
      </w:r>
      <w:r w:rsidR="009642A6">
        <w:rPr>
          <w:rFonts w:ascii="Times New Roman" w:eastAsia="Calibri" w:hAnsi="Times New Roman" w:cs="Times New Roman"/>
          <w:lang w:val="en-GB"/>
        </w:rPr>
        <w:t xml:space="preserve">Z. G. </w:t>
      </w:r>
      <w:proofErr w:type="spellStart"/>
      <w:r w:rsidR="009642A6">
        <w:rPr>
          <w:rFonts w:ascii="Times New Roman" w:eastAsia="Calibri" w:hAnsi="Times New Roman" w:cs="Times New Roman"/>
          <w:lang w:val="en-GB"/>
        </w:rPr>
        <w:t>Szabó</w:t>
      </w:r>
      <w:proofErr w:type="spellEnd"/>
      <w:r w:rsidR="009642A6">
        <w:rPr>
          <w:rFonts w:ascii="Times New Roman" w:eastAsia="Calibri" w:hAnsi="Times New Roman" w:cs="Times New Roman"/>
          <w:lang w:val="en-GB"/>
        </w:rPr>
        <w:t xml:space="preserve"> (Ed.),</w:t>
      </w:r>
      <w:r w:rsidR="009642A6" w:rsidRPr="001D7F5F">
        <w:rPr>
          <w:rFonts w:ascii="Times New Roman" w:eastAsia="Calibri" w:hAnsi="Times New Roman" w:cs="Times New Roman"/>
          <w:i/>
          <w:iCs/>
          <w:lang w:val="en-GB"/>
        </w:rPr>
        <w:t xml:space="preserve"> </w:t>
      </w:r>
      <w:r w:rsidRPr="001D7F5F">
        <w:rPr>
          <w:rFonts w:ascii="Times New Roman" w:eastAsia="Calibri" w:hAnsi="Times New Roman" w:cs="Times New Roman"/>
          <w:i/>
          <w:iCs/>
          <w:lang w:val="en-GB"/>
        </w:rPr>
        <w:t xml:space="preserve">Semantics versus </w:t>
      </w:r>
      <w:r w:rsidR="002C5211">
        <w:rPr>
          <w:rFonts w:ascii="Times New Roman" w:eastAsia="Calibri" w:hAnsi="Times New Roman" w:cs="Times New Roman"/>
          <w:i/>
          <w:iCs/>
          <w:lang w:val="en-GB"/>
        </w:rPr>
        <w:t>p</w:t>
      </w:r>
      <w:r w:rsidRPr="001D7F5F">
        <w:rPr>
          <w:rFonts w:ascii="Times New Roman" w:eastAsia="Calibri" w:hAnsi="Times New Roman" w:cs="Times New Roman"/>
          <w:i/>
          <w:iCs/>
          <w:lang w:val="en-GB"/>
        </w:rPr>
        <w:t>ragmatics</w:t>
      </w:r>
      <w:r w:rsidR="009642A6">
        <w:rPr>
          <w:rFonts w:ascii="Times New Roman" w:eastAsia="Calibri" w:hAnsi="Times New Roman" w:cs="Times New Roman"/>
          <w:lang w:val="en-GB"/>
        </w:rPr>
        <w:t xml:space="preserve"> (pp. </w:t>
      </w:r>
      <w:r>
        <w:rPr>
          <w:rFonts w:ascii="Times New Roman" w:eastAsia="Calibri" w:hAnsi="Times New Roman" w:cs="Times New Roman"/>
          <w:lang w:val="en-GB"/>
        </w:rPr>
        <w:t>15-44</w:t>
      </w:r>
      <w:r w:rsidR="009642A6">
        <w:rPr>
          <w:rFonts w:ascii="Times New Roman" w:eastAsia="Calibri" w:hAnsi="Times New Roman" w:cs="Times New Roman"/>
          <w:lang w:val="en-GB"/>
        </w:rPr>
        <w:t>)</w:t>
      </w:r>
      <w:r>
        <w:rPr>
          <w:rFonts w:ascii="Times New Roman" w:eastAsia="Calibri" w:hAnsi="Times New Roman" w:cs="Times New Roman"/>
          <w:lang w:val="en-GB"/>
        </w:rPr>
        <w:t>. Clarendon Press.</w:t>
      </w:r>
    </w:p>
    <w:p w14:paraId="694AF1DF" w14:textId="6ED798A5" w:rsidR="00814B99" w:rsidRPr="00F326F3" w:rsidRDefault="00814B99" w:rsidP="00814B99">
      <w:pPr>
        <w:spacing w:after="0" w:line="480" w:lineRule="auto"/>
        <w:ind w:left="454" w:hanging="454"/>
        <w:rPr>
          <w:rFonts w:ascii="Times New Roman" w:eastAsia="Calibri" w:hAnsi="Times New Roman" w:cs="Times New Roman"/>
          <w:lang w:val="en-US"/>
        </w:rPr>
      </w:pPr>
      <w:r w:rsidRPr="00F326F3">
        <w:rPr>
          <w:rFonts w:ascii="Times New Roman" w:eastAsia="Calibri" w:hAnsi="Times New Roman" w:cs="Times New Roman"/>
          <w:lang w:val="en-US"/>
        </w:rPr>
        <w:t xml:space="preserve">Burge, T. </w:t>
      </w:r>
      <w:r w:rsidR="00E22B1A">
        <w:rPr>
          <w:rFonts w:ascii="Times New Roman" w:eastAsia="Calibri" w:hAnsi="Times New Roman" w:cs="Times New Roman"/>
          <w:lang w:val="en-US"/>
        </w:rPr>
        <w:t>(</w:t>
      </w:r>
      <w:r w:rsidRPr="00F326F3">
        <w:rPr>
          <w:rFonts w:ascii="Times New Roman" w:eastAsia="Calibri" w:hAnsi="Times New Roman" w:cs="Times New Roman"/>
          <w:lang w:val="en-US"/>
        </w:rPr>
        <w:t>1979</w:t>
      </w:r>
      <w:r w:rsidR="00E22B1A">
        <w:rPr>
          <w:rFonts w:ascii="Times New Roman" w:eastAsia="Calibri" w:hAnsi="Times New Roman" w:cs="Times New Roman"/>
          <w:lang w:val="en-US"/>
        </w:rPr>
        <w:t>)</w:t>
      </w:r>
      <w:r w:rsidRPr="00F326F3">
        <w:rPr>
          <w:rFonts w:ascii="Times New Roman" w:eastAsia="Calibri" w:hAnsi="Times New Roman" w:cs="Times New Roman"/>
          <w:lang w:val="en-US"/>
        </w:rPr>
        <w:t xml:space="preserve">. Individualism and the </w:t>
      </w:r>
      <w:r w:rsidR="00E22B1A">
        <w:rPr>
          <w:rFonts w:ascii="Times New Roman" w:eastAsia="Calibri" w:hAnsi="Times New Roman" w:cs="Times New Roman"/>
          <w:lang w:val="en-US"/>
        </w:rPr>
        <w:t>m</w:t>
      </w:r>
      <w:r w:rsidRPr="00F326F3">
        <w:rPr>
          <w:rFonts w:ascii="Times New Roman" w:eastAsia="Calibri" w:hAnsi="Times New Roman" w:cs="Times New Roman"/>
          <w:lang w:val="en-US"/>
        </w:rPr>
        <w:t xml:space="preserve">ental. </w:t>
      </w:r>
      <w:r w:rsidRPr="00F326F3">
        <w:rPr>
          <w:rFonts w:ascii="Times New Roman" w:eastAsia="Calibri" w:hAnsi="Times New Roman" w:cs="Times New Roman"/>
          <w:i/>
          <w:lang w:val="en-US"/>
        </w:rPr>
        <w:t>Midwest Studies in Philosophy</w:t>
      </w:r>
      <w:r w:rsidR="00132C3F">
        <w:rPr>
          <w:rFonts w:ascii="Times New Roman" w:eastAsia="Calibri" w:hAnsi="Times New Roman" w:cs="Times New Roman"/>
          <w:i/>
          <w:lang w:val="en-US"/>
        </w:rPr>
        <w:t>,</w:t>
      </w:r>
      <w:r w:rsidRPr="00F326F3">
        <w:rPr>
          <w:rFonts w:ascii="Times New Roman" w:eastAsia="Calibri" w:hAnsi="Times New Roman" w:cs="Times New Roman"/>
          <w:lang w:val="en-US"/>
        </w:rPr>
        <w:t xml:space="preserve"> </w:t>
      </w:r>
      <w:r w:rsidRPr="00132C3F">
        <w:rPr>
          <w:rFonts w:ascii="Times New Roman" w:eastAsia="Calibri" w:hAnsi="Times New Roman" w:cs="Times New Roman"/>
          <w:i/>
          <w:iCs/>
          <w:lang w:val="en-US"/>
        </w:rPr>
        <w:t>4</w:t>
      </w:r>
      <w:r w:rsidR="00132C3F">
        <w:rPr>
          <w:rFonts w:ascii="Times New Roman" w:eastAsia="Calibri" w:hAnsi="Times New Roman" w:cs="Times New Roman"/>
          <w:lang w:val="en-US"/>
        </w:rPr>
        <w:t>,</w:t>
      </w:r>
      <w:r w:rsidRPr="00F326F3">
        <w:rPr>
          <w:rFonts w:ascii="Times New Roman" w:eastAsia="Calibri" w:hAnsi="Times New Roman" w:cs="Times New Roman"/>
          <w:lang w:val="en-US"/>
        </w:rPr>
        <w:t xml:space="preserve"> 73-121. Reprinted with a postscript in his </w:t>
      </w:r>
      <w:r w:rsidRPr="00F326F3">
        <w:rPr>
          <w:rFonts w:ascii="Times New Roman" w:eastAsia="Calibri" w:hAnsi="Times New Roman" w:cs="Times New Roman"/>
          <w:i/>
          <w:lang w:val="en-US"/>
        </w:rPr>
        <w:t xml:space="preserve">Foundations of </w:t>
      </w:r>
      <w:r w:rsidR="002C5211">
        <w:rPr>
          <w:rFonts w:ascii="Times New Roman" w:eastAsia="Calibri" w:hAnsi="Times New Roman" w:cs="Times New Roman"/>
          <w:i/>
          <w:lang w:val="en-US"/>
        </w:rPr>
        <w:t>m</w:t>
      </w:r>
      <w:r w:rsidRPr="00F326F3">
        <w:rPr>
          <w:rFonts w:ascii="Times New Roman" w:eastAsia="Calibri" w:hAnsi="Times New Roman" w:cs="Times New Roman"/>
          <w:i/>
          <w:lang w:val="en-US"/>
        </w:rPr>
        <w:t>ind</w:t>
      </w:r>
      <w:r w:rsidR="009642A6">
        <w:rPr>
          <w:rFonts w:ascii="Times New Roman" w:eastAsia="Calibri" w:hAnsi="Times New Roman" w:cs="Times New Roman"/>
          <w:iCs/>
          <w:lang w:val="en-US"/>
        </w:rPr>
        <w:t xml:space="preserve"> (pp. </w:t>
      </w:r>
      <w:r w:rsidRPr="00F326F3">
        <w:rPr>
          <w:rFonts w:ascii="Times New Roman" w:eastAsia="Calibri" w:hAnsi="Times New Roman" w:cs="Times New Roman"/>
          <w:lang w:val="en-US"/>
        </w:rPr>
        <w:t>100-181</w:t>
      </w:r>
      <w:r w:rsidR="009642A6">
        <w:rPr>
          <w:rFonts w:ascii="Times New Roman" w:eastAsia="Calibri" w:hAnsi="Times New Roman" w:cs="Times New Roman"/>
          <w:lang w:val="en-US"/>
        </w:rPr>
        <w:t>)</w:t>
      </w:r>
      <w:r w:rsidRPr="00F326F3">
        <w:rPr>
          <w:rFonts w:ascii="Times New Roman" w:eastAsia="Calibri" w:hAnsi="Times New Roman" w:cs="Times New Roman"/>
          <w:lang w:val="en-US"/>
        </w:rPr>
        <w:t>. Clarendon Press, 2007.</w:t>
      </w:r>
    </w:p>
    <w:p w14:paraId="7B2DD48B" w14:textId="3BE3558D" w:rsidR="00814B99" w:rsidRPr="00F326F3" w:rsidRDefault="00814B99" w:rsidP="00814B99">
      <w:pPr>
        <w:spacing w:after="0" w:line="480" w:lineRule="auto"/>
        <w:ind w:left="454" w:hanging="454"/>
        <w:rPr>
          <w:rFonts w:ascii="Times New Roman" w:eastAsia="Calibri" w:hAnsi="Times New Roman" w:cs="Times New Roman"/>
          <w:lang w:val="en-US"/>
        </w:rPr>
      </w:pPr>
      <w:r w:rsidRPr="00F326F3">
        <w:rPr>
          <w:rFonts w:ascii="Times New Roman" w:eastAsia="Calibri" w:hAnsi="Times New Roman" w:cs="Times New Roman"/>
          <w:lang w:val="en-US"/>
        </w:rPr>
        <w:t xml:space="preserve">Burge, T. </w:t>
      </w:r>
      <w:r w:rsidR="00E22B1A">
        <w:rPr>
          <w:rFonts w:ascii="Times New Roman" w:eastAsia="Calibri" w:hAnsi="Times New Roman" w:cs="Times New Roman"/>
          <w:lang w:val="en-US"/>
        </w:rPr>
        <w:t>(</w:t>
      </w:r>
      <w:r w:rsidRPr="00F326F3">
        <w:rPr>
          <w:rFonts w:ascii="Times New Roman" w:eastAsia="Calibri" w:hAnsi="Times New Roman" w:cs="Times New Roman"/>
          <w:lang w:val="en-US"/>
        </w:rPr>
        <w:t>2003</w:t>
      </w:r>
      <w:r w:rsidR="00E22B1A">
        <w:rPr>
          <w:rFonts w:ascii="Times New Roman" w:eastAsia="Calibri" w:hAnsi="Times New Roman" w:cs="Times New Roman"/>
          <w:lang w:val="en-US"/>
        </w:rPr>
        <w:t>)</w:t>
      </w:r>
      <w:r w:rsidRPr="00F326F3">
        <w:rPr>
          <w:rFonts w:ascii="Times New Roman" w:eastAsia="Calibri" w:hAnsi="Times New Roman" w:cs="Times New Roman"/>
          <w:lang w:val="en-US"/>
        </w:rPr>
        <w:t xml:space="preserve">. Descartes and </w:t>
      </w:r>
      <w:r w:rsidR="00132C3F">
        <w:rPr>
          <w:rFonts w:ascii="Times New Roman" w:eastAsia="Calibri" w:hAnsi="Times New Roman" w:cs="Times New Roman"/>
          <w:lang w:val="en-US"/>
        </w:rPr>
        <w:t>a</w:t>
      </w:r>
      <w:r w:rsidRPr="00F326F3">
        <w:rPr>
          <w:rFonts w:ascii="Times New Roman" w:eastAsia="Calibri" w:hAnsi="Times New Roman" w:cs="Times New Roman"/>
          <w:lang w:val="en-US"/>
        </w:rPr>
        <w:t>nti-</w:t>
      </w:r>
      <w:r w:rsidR="00132C3F">
        <w:rPr>
          <w:rFonts w:ascii="Times New Roman" w:eastAsia="Calibri" w:hAnsi="Times New Roman" w:cs="Times New Roman"/>
          <w:lang w:val="en-US"/>
        </w:rPr>
        <w:t>i</w:t>
      </w:r>
      <w:r w:rsidRPr="00F326F3">
        <w:rPr>
          <w:rFonts w:ascii="Times New Roman" w:eastAsia="Calibri" w:hAnsi="Times New Roman" w:cs="Times New Roman"/>
          <w:lang w:val="en-US"/>
        </w:rPr>
        <w:t xml:space="preserve">ndividualism: Reply to Normore. In </w:t>
      </w:r>
      <w:r w:rsidR="00C07A01" w:rsidRPr="00F326F3">
        <w:rPr>
          <w:rFonts w:ascii="Times New Roman" w:eastAsia="Calibri" w:hAnsi="Times New Roman" w:cs="Times New Roman"/>
          <w:lang w:val="en-US"/>
        </w:rPr>
        <w:t xml:space="preserve">M. Hahn </w:t>
      </w:r>
      <w:r w:rsidR="00C07A01">
        <w:rPr>
          <w:rFonts w:ascii="Times New Roman" w:eastAsia="Calibri" w:hAnsi="Times New Roman" w:cs="Times New Roman"/>
          <w:lang w:val="en-US"/>
        </w:rPr>
        <w:t>&amp;</w:t>
      </w:r>
      <w:r w:rsidR="00C07A01" w:rsidRPr="00F326F3">
        <w:rPr>
          <w:rFonts w:ascii="Times New Roman" w:eastAsia="Calibri" w:hAnsi="Times New Roman" w:cs="Times New Roman"/>
          <w:lang w:val="en-US"/>
        </w:rPr>
        <w:t xml:space="preserve"> </w:t>
      </w:r>
      <w:r w:rsidR="00C07A01" w:rsidRPr="00F326F3">
        <w:rPr>
          <w:rFonts w:ascii="Times New Roman" w:eastAsia="Calibri" w:hAnsi="Times New Roman" w:cs="Times New Roman"/>
          <w:iCs/>
          <w:lang w:val="en-US"/>
        </w:rPr>
        <w:t xml:space="preserve">B. </w:t>
      </w:r>
      <w:r w:rsidR="00C07A01" w:rsidRPr="00F326F3">
        <w:rPr>
          <w:rFonts w:ascii="Times New Roman" w:eastAsia="Calibri" w:hAnsi="Times New Roman" w:cs="Times New Roman"/>
          <w:lang w:val="en-US"/>
        </w:rPr>
        <w:t>Ramberg</w:t>
      </w:r>
      <w:r w:rsidR="00C07A01">
        <w:rPr>
          <w:rFonts w:ascii="Times New Roman" w:eastAsia="Calibri" w:hAnsi="Times New Roman" w:cs="Times New Roman"/>
          <w:lang w:val="en-US"/>
        </w:rPr>
        <w:t xml:space="preserve"> (Eds.),</w:t>
      </w:r>
      <w:r w:rsidR="00C07A01" w:rsidRPr="00F326F3">
        <w:rPr>
          <w:rFonts w:ascii="Times New Roman" w:eastAsia="Calibri" w:hAnsi="Times New Roman" w:cs="Times New Roman"/>
          <w:i/>
          <w:lang w:val="en-US"/>
        </w:rPr>
        <w:t xml:space="preserve"> </w:t>
      </w:r>
      <w:r w:rsidRPr="00F326F3">
        <w:rPr>
          <w:rFonts w:ascii="Times New Roman" w:eastAsia="Calibri" w:hAnsi="Times New Roman" w:cs="Times New Roman"/>
          <w:i/>
          <w:lang w:val="en-US"/>
        </w:rPr>
        <w:t xml:space="preserve">Reflections and </w:t>
      </w:r>
      <w:r w:rsidR="00C07A01">
        <w:rPr>
          <w:rFonts w:ascii="Times New Roman" w:eastAsia="Calibri" w:hAnsi="Times New Roman" w:cs="Times New Roman"/>
          <w:i/>
          <w:lang w:val="en-US"/>
        </w:rPr>
        <w:t>r</w:t>
      </w:r>
      <w:r w:rsidRPr="00F326F3">
        <w:rPr>
          <w:rFonts w:ascii="Times New Roman" w:eastAsia="Calibri" w:hAnsi="Times New Roman" w:cs="Times New Roman"/>
          <w:i/>
          <w:lang w:val="en-US"/>
        </w:rPr>
        <w:t xml:space="preserve">eplies: Essays on the </w:t>
      </w:r>
      <w:r w:rsidR="00C07A01">
        <w:rPr>
          <w:rFonts w:ascii="Times New Roman" w:eastAsia="Calibri" w:hAnsi="Times New Roman" w:cs="Times New Roman"/>
          <w:i/>
          <w:lang w:val="en-US"/>
        </w:rPr>
        <w:t>p</w:t>
      </w:r>
      <w:r w:rsidRPr="00F326F3">
        <w:rPr>
          <w:rFonts w:ascii="Times New Roman" w:eastAsia="Calibri" w:hAnsi="Times New Roman" w:cs="Times New Roman"/>
          <w:i/>
          <w:lang w:val="en-US"/>
        </w:rPr>
        <w:t>hilosophy of Tyler Burge</w:t>
      </w:r>
      <w:r w:rsidR="00C07A01">
        <w:rPr>
          <w:rFonts w:ascii="Times New Roman" w:eastAsia="Calibri" w:hAnsi="Times New Roman" w:cs="Times New Roman"/>
          <w:iCs/>
          <w:lang w:val="en-US"/>
        </w:rPr>
        <w:t xml:space="preserve"> (pp. </w:t>
      </w:r>
      <w:r w:rsidRPr="00F326F3">
        <w:rPr>
          <w:rFonts w:ascii="Times New Roman" w:eastAsia="Calibri" w:hAnsi="Times New Roman" w:cs="Times New Roman"/>
          <w:lang w:val="en-US"/>
        </w:rPr>
        <w:t>291-334</w:t>
      </w:r>
      <w:r w:rsidR="00C07A01">
        <w:rPr>
          <w:rFonts w:ascii="Times New Roman" w:eastAsia="Calibri" w:hAnsi="Times New Roman" w:cs="Times New Roman"/>
          <w:lang w:val="en-US"/>
        </w:rPr>
        <w:t>)</w:t>
      </w:r>
      <w:r w:rsidRPr="00F326F3">
        <w:rPr>
          <w:rFonts w:ascii="Times New Roman" w:eastAsia="Calibri" w:hAnsi="Times New Roman" w:cs="Times New Roman"/>
          <w:lang w:val="en-US"/>
        </w:rPr>
        <w:t>. The MIT Press.</w:t>
      </w:r>
    </w:p>
    <w:p w14:paraId="283FE537" w14:textId="58186A07" w:rsidR="00814B99" w:rsidRPr="00F326F3" w:rsidRDefault="00814B99" w:rsidP="00814B99">
      <w:pPr>
        <w:spacing w:after="0" w:line="480" w:lineRule="auto"/>
        <w:ind w:left="454" w:hanging="454"/>
        <w:rPr>
          <w:rFonts w:ascii="Times New Roman" w:eastAsia="Calibri" w:hAnsi="Times New Roman" w:cs="Times New Roman"/>
          <w:lang w:val="en-US"/>
        </w:rPr>
      </w:pPr>
      <w:r w:rsidRPr="00F326F3">
        <w:rPr>
          <w:rFonts w:ascii="Times New Roman" w:eastAsia="Calibri" w:hAnsi="Times New Roman" w:cs="Times New Roman"/>
          <w:lang w:val="en-US"/>
        </w:rPr>
        <w:t>Devitt, M.</w:t>
      </w:r>
      <w:r w:rsidR="00E21028">
        <w:rPr>
          <w:rFonts w:ascii="Times New Roman" w:eastAsia="Calibri" w:hAnsi="Times New Roman" w:cs="Times New Roman"/>
          <w:lang w:val="en-US"/>
        </w:rPr>
        <w:t xml:space="preserve"> </w:t>
      </w:r>
      <w:r w:rsidR="00E22B1A">
        <w:rPr>
          <w:rFonts w:ascii="Times New Roman" w:eastAsia="Calibri" w:hAnsi="Times New Roman" w:cs="Times New Roman"/>
          <w:lang w:val="en-US"/>
        </w:rPr>
        <w:t>(</w:t>
      </w:r>
      <w:r w:rsidR="00E21028" w:rsidRPr="00B51523">
        <w:rPr>
          <w:rFonts w:ascii="Times New Roman" w:eastAsia="Calibri" w:hAnsi="Times New Roman" w:cs="Times New Roman"/>
          <w:lang w:val="en-US"/>
        </w:rPr>
        <w:t>2020</w:t>
      </w:r>
      <w:r w:rsidR="00E22B1A">
        <w:rPr>
          <w:rFonts w:ascii="Times New Roman" w:eastAsia="Calibri" w:hAnsi="Times New Roman" w:cs="Times New Roman"/>
          <w:lang w:val="en-US"/>
        </w:rPr>
        <w:t>)</w:t>
      </w:r>
      <w:r w:rsidRPr="00B51523">
        <w:rPr>
          <w:rFonts w:ascii="Times New Roman" w:eastAsia="Calibri" w:hAnsi="Times New Roman" w:cs="Times New Roman"/>
          <w:lang w:val="en-US"/>
        </w:rPr>
        <w:t>.</w:t>
      </w:r>
      <w:r w:rsidRPr="00F326F3">
        <w:rPr>
          <w:rFonts w:ascii="Times New Roman" w:eastAsia="Calibri" w:hAnsi="Times New Roman" w:cs="Times New Roman"/>
          <w:lang w:val="en-US"/>
        </w:rPr>
        <w:t xml:space="preserve"> Stirring the </w:t>
      </w:r>
      <w:r w:rsidR="00132C3F">
        <w:rPr>
          <w:rFonts w:ascii="Times New Roman" w:eastAsia="Calibri" w:hAnsi="Times New Roman" w:cs="Times New Roman"/>
          <w:lang w:val="en-US"/>
        </w:rPr>
        <w:t>p</w:t>
      </w:r>
      <w:r w:rsidRPr="00F326F3">
        <w:rPr>
          <w:rFonts w:ascii="Times New Roman" w:eastAsia="Calibri" w:hAnsi="Times New Roman" w:cs="Times New Roman"/>
          <w:lang w:val="en-US"/>
        </w:rPr>
        <w:t xml:space="preserve">ossum: Responses to the Bianchi </w:t>
      </w:r>
      <w:r w:rsidR="00132C3F">
        <w:rPr>
          <w:rFonts w:ascii="Times New Roman" w:eastAsia="Calibri" w:hAnsi="Times New Roman" w:cs="Times New Roman"/>
          <w:lang w:val="en-US"/>
        </w:rPr>
        <w:t>p</w:t>
      </w:r>
      <w:r w:rsidRPr="00F326F3">
        <w:rPr>
          <w:rFonts w:ascii="Times New Roman" w:eastAsia="Calibri" w:hAnsi="Times New Roman" w:cs="Times New Roman"/>
          <w:lang w:val="en-US"/>
        </w:rPr>
        <w:t xml:space="preserve">apers. </w:t>
      </w:r>
      <w:r w:rsidRPr="00B51523">
        <w:rPr>
          <w:rFonts w:ascii="Times New Roman" w:hAnsi="Times New Roman" w:cs="Times New Roman"/>
          <w:lang w:val="en-US"/>
        </w:rPr>
        <w:t xml:space="preserve">In </w:t>
      </w:r>
      <w:r w:rsidR="00C07A01" w:rsidRPr="00B51523">
        <w:rPr>
          <w:rFonts w:ascii="Times New Roman" w:hAnsi="Times New Roman" w:cs="Times New Roman"/>
          <w:lang w:val="en-US"/>
        </w:rPr>
        <w:t>A. Bianchi</w:t>
      </w:r>
      <w:r w:rsidR="00C07A01" w:rsidRPr="00B51523">
        <w:rPr>
          <w:rFonts w:ascii="Times New Roman" w:hAnsi="Times New Roman" w:cs="Times New Roman"/>
          <w:i/>
          <w:iCs/>
          <w:lang w:val="en-US"/>
        </w:rPr>
        <w:t xml:space="preserve"> </w:t>
      </w:r>
      <w:r w:rsidR="00C07A01">
        <w:rPr>
          <w:rFonts w:ascii="Times New Roman" w:hAnsi="Times New Roman" w:cs="Times New Roman"/>
          <w:lang w:val="en-US"/>
        </w:rPr>
        <w:t xml:space="preserve">(Ed.), </w:t>
      </w:r>
      <w:r w:rsidRPr="00B51523">
        <w:rPr>
          <w:rFonts w:ascii="Times New Roman" w:hAnsi="Times New Roman" w:cs="Times New Roman"/>
          <w:i/>
          <w:iCs/>
          <w:lang w:val="en-US"/>
        </w:rPr>
        <w:t xml:space="preserve">Language and </w:t>
      </w:r>
      <w:r w:rsidR="00C07A01">
        <w:rPr>
          <w:rFonts w:ascii="Times New Roman" w:hAnsi="Times New Roman" w:cs="Times New Roman"/>
          <w:i/>
          <w:iCs/>
          <w:lang w:val="en-US"/>
        </w:rPr>
        <w:t>r</w:t>
      </w:r>
      <w:r w:rsidRPr="00B51523">
        <w:rPr>
          <w:rFonts w:ascii="Times New Roman" w:hAnsi="Times New Roman" w:cs="Times New Roman"/>
          <w:i/>
          <w:iCs/>
          <w:lang w:val="en-US"/>
        </w:rPr>
        <w:t xml:space="preserve">eality from a </w:t>
      </w:r>
      <w:r w:rsidR="00C07A01">
        <w:rPr>
          <w:rFonts w:ascii="Times New Roman" w:hAnsi="Times New Roman" w:cs="Times New Roman"/>
          <w:i/>
          <w:iCs/>
          <w:lang w:val="en-US"/>
        </w:rPr>
        <w:t>n</w:t>
      </w:r>
      <w:r w:rsidRPr="00B51523">
        <w:rPr>
          <w:rFonts w:ascii="Times New Roman" w:hAnsi="Times New Roman" w:cs="Times New Roman"/>
          <w:i/>
          <w:iCs/>
          <w:lang w:val="en-US"/>
        </w:rPr>
        <w:t xml:space="preserve">aturalistic </w:t>
      </w:r>
      <w:r w:rsidR="00C07A01">
        <w:rPr>
          <w:rFonts w:ascii="Times New Roman" w:hAnsi="Times New Roman" w:cs="Times New Roman"/>
          <w:i/>
          <w:iCs/>
          <w:lang w:val="en-US"/>
        </w:rPr>
        <w:t>p</w:t>
      </w:r>
      <w:r w:rsidRPr="00B51523">
        <w:rPr>
          <w:rFonts w:ascii="Times New Roman" w:hAnsi="Times New Roman" w:cs="Times New Roman"/>
          <w:i/>
          <w:iCs/>
          <w:lang w:val="en-US"/>
        </w:rPr>
        <w:t>erspective: Themes from Michael Devitt</w:t>
      </w:r>
      <w:r w:rsidR="00C07A01">
        <w:rPr>
          <w:rFonts w:ascii="Times New Roman" w:hAnsi="Times New Roman" w:cs="Times New Roman"/>
          <w:lang w:val="en-US"/>
        </w:rPr>
        <w:t xml:space="preserve"> (pp. </w:t>
      </w:r>
      <w:r w:rsidR="00E21028" w:rsidRPr="00B51523">
        <w:rPr>
          <w:rFonts w:ascii="Times New Roman" w:hAnsi="Times New Roman" w:cs="Times New Roman"/>
          <w:lang w:val="en-US"/>
        </w:rPr>
        <w:t>371-455</w:t>
      </w:r>
      <w:r w:rsidR="00C07A01">
        <w:rPr>
          <w:rFonts w:ascii="Times New Roman" w:hAnsi="Times New Roman" w:cs="Times New Roman"/>
          <w:lang w:val="en-US"/>
        </w:rPr>
        <w:t>)</w:t>
      </w:r>
      <w:r w:rsidRPr="00B51523">
        <w:rPr>
          <w:rFonts w:ascii="Times New Roman" w:hAnsi="Times New Roman" w:cs="Times New Roman"/>
          <w:lang w:val="en-US"/>
        </w:rPr>
        <w:t>. Springer.</w:t>
      </w:r>
    </w:p>
    <w:p w14:paraId="36492741" w14:textId="430D4322" w:rsidR="00814B99" w:rsidRPr="00F326F3" w:rsidRDefault="00814B99" w:rsidP="00814B99">
      <w:pPr>
        <w:spacing w:after="0" w:line="480" w:lineRule="auto"/>
        <w:ind w:left="454" w:hanging="454"/>
        <w:rPr>
          <w:rFonts w:ascii="Times New Roman" w:eastAsia="Calibri" w:hAnsi="Times New Roman" w:cs="Times New Roman"/>
          <w:lang w:val="en-GB"/>
        </w:rPr>
      </w:pPr>
      <w:r w:rsidRPr="00F326F3">
        <w:rPr>
          <w:rFonts w:ascii="Times New Roman" w:eastAsia="Calibri" w:hAnsi="Times New Roman" w:cs="Times New Roman"/>
          <w:lang w:val="en-GB"/>
        </w:rPr>
        <w:t xml:space="preserve">Devitt, M. </w:t>
      </w:r>
      <w:r w:rsidR="00C07A01">
        <w:rPr>
          <w:rFonts w:ascii="Times New Roman" w:eastAsia="Calibri" w:hAnsi="Times New Roman" w:cs="Times New Roman"/>
          <w:lang w:val="en-GB"/>
        </w:rPr>
        <w:t>&amp;</w:t>
      </w:r>
      <w:r w:rsidRPr="00F326F3">
        <w:rPr>
          <w:rFonts w:ascii="Times New Roman" w:eastAsia="Calibri" w:hAnsi="Times New Roman" w:cs="Times New Roman"/>
          <w:lang w:val="en-GB"/>
        </w:rPr>
        <w:t xml:space="preserve"> </w:t>
      </w:r>
      <w:proofErr w:type="spellStart"/>
      <w:r w:rsidRPr="00F326F3">
        <w:rPr>
          <w:rFonts w:ascii="Times New Roman" w:eastAsia="Calibri" w:hAnsi="Times New Roman" w:cs="Times New Roman"/>
          <w:lang w:val="en-GB"/>
        </w:rPr>
        <w:t>Sterelny</w:t>
      </w:r>
      <w:proofErr w:type="spellEnd"/>
      <w:r w:rsidRPr="00F326F3">
        <w:rPr>
          <w:rFonts w:ascii="Times New Roman" w:eastAsia="Calibri" w:hAnsi="Times New Roman" w:cs="Times New Roman"/>
          <w:lang w:val="en-GB"/>
        </w:rPr>
        <w:t xml:space="preserve">, K. </w:t>
      </w:r>
      <w:r w:rsidR="00E22B1A">
        <w:rPr>
          <w:rFonts w:ascii="Times New Roman" w:eastAsia="Calibri" w:hAnsi="Times New Roman" w:cs="Times New Roman"/>
          <w:lang w:val="en-GB"/>
        </w:rPr>
        <w:t>(</w:t>
      </w:r>
      <w:r w:rsidRPr="00F326F3">
        <w:rPr>
          <w:rFonts w:ascii="Times New Roman" w:eastAsia="Calibri" w:hAnsi="Times New Roman" w:cs="Times New Roman"/>
          <w:lang w:val="en-GB"/>
        </w:rPr>
        <w:t>1999</w:t>
      </w:r>
      <w:r w:rsidR="00E22B1A">
        <w:rPr>
          <w:rFonts w:ascii="Times New Roman" w:eastAsia="Calibri" w:hAnsi="Times New Roman" w:cs="Times New Roman"/>
          <w:lang w:val="en-GB"/>
        </w:rPr>
        <w:t>)</w:t>
      </w:r>
      <w:r w:rsidRPr="00F326F3">
        <w:rPr>
          <w:rFonts w:ascii="Times New Roman" w:eastAsia="Calibri" w:hAnsi="Times New Roman" w:cs="Times New Roman"/>
          <w:lang w:val="en-GB"/>
        </w:rPr>
        <w:t xml:space="preserve">. </w:t>
      </w:r>
      <w:r w:rsidRPr="00F326F3">
        <w:rPr>
          <w:rFonts w:ascii="Times New Roman" w:eastAsia="Calibri" w:hAnsi="Times New Roman" w:cs="Times New Roman"/>
          <w:i/>
          <w:lang w:val="en-GB"/>
        </w:rPr>
        <w:t xml:space="preserve">Language and </w:t>
      </w:r>
      <w:r w:rsidR="00511C93">
        <w:rPr>
          <w:rFonts w:ascii="Times New Roman" w:eastAsia="Calibri" w:hAnsi="Times New Roman" w:cs="Times New Roman"/>
          <w:i/>
          <w:lang w:val="en-GB"/>
        </w:rPr>
        <w:t>r</w:t>
      </w:r>
      <w:r w:rsidRPr="00F326F3">
        <w:rPr>
          <w:rFonts w:ascii="Times New Roman" w:eastAsia="Calibri" w:hAnsi="Times New Roman" w:cs="Times New Roman"/>
          <w:i/>
          <w:lang w:val="en-GB"/>
        </w:rPr>
        <w:t xml:space="preserve">eality: An </w:t>
      </w:r>
      <w:r w:rsidR="00511C93">
        <w:rPr>
          <w:rFonts w:ascii="Times New Roman" w:eastAsia="Calibri" w:hAnsi="Times New Roman" w:cs="Times New Roman"/>
          <w:i/>
          <w:lang w:val="en-GB"/>
        </w:rPr>
        <w:t>i</w:t>
      </w:r>
      <w:r w:rsidRPr="00F326F3">
        <w:rPr>
          <w:rFonts w:ascii="Times New Roman" w:eastAsia="Calibri" w:hAnsi="Times New Roman" w:cs="Times New Roman"/>
          <w:i/>
          <w:lang w:val="en-GB"/>
        </w:rPr>
        <w:t xml:space="preserve">ntroduction to the </w:t>
      </w:r>
      <w:r w:rsidR="00511C93">
        <w:rPr>
          <w:rFonts w:ascii="Times New Roman" w:eastAsia="Calibri" w:hAnsi="Times New Roman" w:cs="Times New Roman"/>
          <w:i/>
          <w:lang w:val="en-GB"/>
        </w:rPr>
        <w:t>p</w:t>
      </w:r>
      <w:r w:rsidRPr="00F326F3">
        <w:rPr>
          <w:rFonts w:ascii="Times New Roman" w:eastAsia="Calibri" w:hAnsi="Times New Roman" w:cs="Times New Roman"/>
          <w:i/>
          <w:lang w:val="en-GB"/>
        </w:rPr>
        <w:t xml:space="preserve">hilosophy of </w:t>
      </w:r>
      <w:r w:rsidR="00511C93">
        <w:rPr>
          <w:rFonts w:ascii="Times New Roman" w:eastAsia="Calibri" w:hAnsi="Times New Roman" w:cs="Times New Roman"/>
          <w:i/>
          <w:lang w:val="en-GB"/>
        </w:rPr>
        <w:t>l</w:t>
      </w:r>
      <w:r w:rsidRPr="00F326F3">
        <w:rPr>
          <w:rFonts w:ascii="Times New Roman" w:eastAsia="Calibri" w:hAnsi="Times New Roman" w:cs="Times New Roman"/>
          <w:i/>
          <w:lang w:val="en-GB"/>
        </w:rPr>
        <w:t>anguage</w:t>
      </w:r>
      <w:r w:rsidRPr="00F326F3">
        <w:rPr>
          <w:rFonts w:ascii="Times New Roman" w:eastAsia="Calibri" w:hAnsi="Times New Roman" w:cs="Times New Roman"/>
          <w:lang w:val="en-GB"/>
        </w:rPr>
        <w:t xml:space="preserve">, Second </w:t>
      </w:r>
      <w:r w:rsidR="002C5211">
        <w:rPr>
          <w:rFonts w:ascii="Times New Roman" w:eastAsia="Calibri" w:hAnsi="Times New Roman" w:cs="Times New Roman"/>
          <w:lang w:val="en-GB"/>
        </w:rPr>
        <w:t>e</w:t>
      </w:r>
      <w:r w:rsidRPr="00F326F3">
        <w:rPr>
          <w:rFonts w:ascii="Times New Roman" w:eastAsia="Calibri" w:hAnsi="Times New Roman" w:cs="Times New Roman"/>
          <w:lang w:val="en-GB"/>
        </w:rPr>
        <w:t>dition (First edition 1987).</w:t>
      </w:r>
    </w:p>
    <w:p w14:paraId="2F73ABE6" w14:textId="06B1AFB9" w:rsidR="00814B99" w:rsidRPr="00F326F3" w:rsidRDefault="00814B99" w:rsidP="00814B99">
      <w:pPr>
        <w:spacing w:after="0" w:line="480" w:lineRule="auto"/>
        <w:ind w:left="454" w:hanging="454"/>
        <w:rPr>
          <w:rFonts w:ascii="Times New Roman" w:eastAsia="Calibri" w:hAnsi="Times New Roman" w:cs="Times New Roman"/>
          <w:lang w:val="en-US"/>
        </w:rPr>
      </w:pPr>
      <w:r w:rsidRPr="00F326F3">
        <w:rPr>
          <w:rFonts w:ascii="Times New Roman" w:eastAsia="Calibri" w:hAnsi="Times New Roman" w:cs="Times New Roman"/>
          <w:lang w:val="en-US"/>
        </w:rPr>
        <w:t>Donnellan, K.</w:t>
      </w:r>
      <w:r w:rsidR="00E22B1A">
        <w:rPr>
          <w:rFonts w:ascii="Times New Roman" w:eastAsia="Calibri" w:hAnsi="Times New Roman" w:cs="Times New Roman"/>
          <w:lang w:val="en-US"/>
        </w:rPr>
        <w:t xml:space="preserve"> </w:t>
      </w:r>
      <w:r w:rsidRPr="00F326F3">
        <w:rPr>
          <w:rFonts w:ascii="Times New Roman" w:eastAsia="Calibri" w:hAnsi="Times New Roman" w:cs="Times New Roman"/>
          <w:lang w:val="en-US"/>
        </w:rPr>
        <w:t xml:space="preserve">S. </w:t>
      </w:r>
      <w:r w:rsidR="00E22B1A">
        <w:rPr>
          <w:rFonts w:ascii="Times New Roman" w:eastAsia="Calibri" w:hAnsi="Times New Roman" w:cs="Times New Roman"/>
          <w:lang w:val="en-US"/>
        </w:rPr>
        <w:t>(</w:t>
      </w:r>
      <w:r w:rsidRPr="00F326F3">
        <w:rPr>
          <w:rFonts w:ascii="Times New Roman" w:eastAsia="Calibri" w:hAnsi="Times New Roman" w:cs="Times New Roman"/>
          <w:lang w:val="en-US"/>
        </w:rPr>
        <w:t>1970</w:t>
      </w:r>
      <w:r w:rsidR="00E22B1A">
        <w:rPr>
          <w:rFonts w:ascii="Times New Roman" w:eastAsia="Calibri" w:hAnsi="Times New Roman" w:cs="Times New Roman"/>
          <w:lang w:val="en-US"/>
        </w:rPr>
        <w:t>)</w:t>
      </w:r>
      <w:r w:rsidRPr="00F326F3">
        <w:rPr>
          <w:rFonts w:ascii="Times New Roman" w:eastAsia="Calibri" w:hAnsi="Times New Roman" w:cs="Times New Roman"/>
          <w:lang w:val="en-US"/>
        </w:rPr>
        <w:t xml:space="preserve">. Proper </w:t>
      </w:r>
      <w:r w:rsidR="00511C93">
        <w:rPr>
          <w:rFonts w:ascii="Times New Roman" w:eastAsia="Calibri" w:hAnsi="Times New Roman" w:cs="Times New Roman"/>
          <w:lang w:val="en-US"/>
        </w:rPr>
        <w:t>n</w:t>
      </w:r>
      <w:r w:rsidRPr="00F326F3">
        <w:rPr>
          <w:rFonts w:ascii="Times New Roman" w:eastAsia="Calibri" w:hAnsi="Times New Roman" w:cs="Times New Roman"/>
          <w:lang w:val="en-US"/>
        </w:rPr>
        <w:t xml:space="preserve">ames and </w:t>
      </w:r>
      <w:r w:rsidR="00511C93">
        <w:rPr>
          <w:rFonts w:ascii="Times New Roman" w:eastAsia="Calibri" w:hAnsi="Times New Roman" w:cs="Times New Roman"/>
          <w:lang w:val="en-US"/>
        </w:rPr>
        <w:t>i</w:t>
      </w:r>
      <w:r w:rsidRPr="00F326F3">
        <w:rPr>
          <w:rFonts w:ascii="Times New Roman" w:eastAsia="Calibri" w:hAnsi="Times New Roman" w:cs="Times New Roman"/>
          <w:lang w:val="en-US"/>
        </w:rPr>
        <w:t xml:space="preserve">dentifying </w:t>
      </w:r>
      <w:r w:rsidR="00511C93">
        <w:rPr>
          <w:rFonts w:ascii="Times New Roman" w:eastAsia="Calibri" w:hAnsi="Times New Roman" w:cs="Times New Roman"/>
          <w:lang w:val="en-US"/>
        </w:rPr>
        <w:t>d</w:t>
      </w:r>
      <w:r w:rsidRPr="00F326F3">
        <w:rPr>
          <w:rFonts w:ascii="Times New Roman" w:eastAsia="Calibri" w:hAnsi="Times New Roman" w:cs="Times New Roman"/>
          <w:lang w:val="en-US"/>
        </w:rPr>
        <w:t xml:space="preserve">escriptions. </w:t>
      </w:r>
      <w:proofErr w:type="spellStart"/>
      <w:r w:rsidRPr="00F326F3">
        <w:rPr>
          <w:rFonts w:ascii="Times New Roman" w:eastAsia="Calibri" w:hAnsi="Times New Roman" w:cs="Times New Roman"/>
          <w:i/>
          <w:iCs/>
          <w:lang w:val="en-US"/>
        </w:rPr>
        <w:t>Synthese</w:t>
      </w:r>
      <w:proofErr w:type="spellEnd"/>
      <w:r w:rsidR="00132C3F">
        <w:rPr>
          <w:rFonts w:ascii="Times New Roman" w:eastAsia="Calibri" w:hAnsi="Times New Roman" w:cs="Times New Roman"/>
          <w:i/>
          <w:iCs/>
          <w:lang w:val="en-US"/>
        </w:rPr>
        <w:t>,</w:t>
      </w:r>
      <w:r w:rsidRPr="00F326F3">
        <w:rPr>
          <w:rFonts w:ascii="Times New Roman" w:eastAsia="Calibri" w:hAnsi="Times New Roman" w:cs="Times New Roman"/>
          <w:lang w:val="en-US"/>
        </w:rPr>
        <w:t xml:space="preserve"> </w:t>
      </w:r>
      <w:r w:rsidRPr="00132C3F">
        <w:rPr>
          <w:rFonts w:ascii="Times New Roman" w:eastAsia="Calibri" w:hAnsi="Times New Roman" w:cs="Times New Roman"/>
          <w:i/>
          <w:iCs/>
          <w:lang w:val="en-US"/>
        </w:rPr>
        <w:t>21</w:t>
      </w:r>
      <w:r w:rsidR="00132C3F">
        <w:rPr>
          <w:rFonts w:ascii="Times New Roman" w:eastAsia="Calibri" w:hAnsi="Times New Roman" w:cs="Times New Roman"/>
          <w:lang w:val="en-US"/>
        </w:rPr>
        <w:t>,</w:t>
      </w:r>
      <w:r w:rsidRPr="00F326F3">
        <w:rPr>
          <w:rFonts w:ascii="Times New Roman" w:eastAsia="Calibri" w:hAnsi="Times New Roman" w:cs="Times New Roman"/>
          <w:lang w:val="en-US"/>
        </w:rPr>
        <w:t xml:space="preserve"> 335-</w:t>
      </w:r>
      <w:r w:rsidR="00C07A01">
        <w:rPr>
          <w:rFonts w:ascii="Times New Roman" w:eastAsia="Calibri" w:hAnsi="Times New Roman" w:cs="Times New Roman"/>
          <w:lang w:val="en-US"/>
        </w:rPr>
        <w:t>3</w:t>
      </w:r>
      <w:r w:rsidRPr="00F326F3">
        <w:rPr>
          <w:rFonts w:ascii="Times New Roman" w:eastAsia="Calibri" w:hAnsi="Times New Roman" w:cs="Times New Roman"/>
          <w:lang w:val="en-US"/>
        </w:rPr>
        <w:t>58.</w:t>
      </w:r>
    </w:p>
    <w:p w14:paraId="039674BE" w14:textId="1DE757F5" w:rsidR="00814B99" w:rsidRPr="00F326F3" w:rsidRDefault="00814B99" w:rsidP="00814B99">
      <w:pPr>
        <w:spacing w:after="0" w:line="480" w:lineRule="auto"/>
        <w:ind w:left="454" w:hanging="454"/>
        <w:rPr>
          <w:rFonts w:ascii="Times New Roman" w:eastAsia="Calibri" w:hAnsi="Times New Roman" w:cs="Times New Roman"/>
          <w:lang w:val="en-US"/>
        </w:rPr>
      </w:pPr>
      <w:r w:rsidRPr="00F326F3">
        <w:rPr>
          <w:rFonts w:ascii="Times New Roman" w:eastAsia="Calibri" w:hAnsi="Times New Roman" w:cs="Times New Roman"/>
          <w:lang w:val="en-US"/>
        </w:rPr>
        <w:t>Elder, C.</w:t>
      </w:r>
      <w:r w:rsidR="00E22B1A">
        <w:rPr>
          <w:rFonts w:ascii="Times New Roman" w:eastAsia="Calibri" w:hAnsi="Times New Roman" w:cs="Times New Roman"/>
          <w:lang w:val="en-US"/>
        </w:rPr>
        <w:t xml:space="preserve"> </w:t>
      </w:r>
      <w:r w:rsidRPr="00F326F3">
        <w:rPr>
          <w:rFonts w:ascii="Times New Roman" w:eastAsia="Calibri" w:hAnsi="Times New Roman" w:cs="Times New Roman"/>
          <w:lang w:val="en-US"/>
        </w:rPr>
        <w:t xml:space="preserve">L. </w:t>
      </w:r>
      <w:r w:rsidR="00E22B1A">
        <w:rPr>
          <w:rFonts w:ascii="Times New Roman" w:eastAsia="Calibri" w:hAnsi="Times New Roman" w:cs="Times New Roman"/>
          <w:lang w:val="en-US"/>
        </w:rPr>
        <w:t>(</w:t>
      </w:r>
      <w:r w:rsidRPr="00F326F3">
        <w:rPr>
          <w:rFonts w:ascii="Times New Roman" w:eastAsia="Calibri" w:hAnsi="Times New Roman" w:cs="Times New Roman"/>
          <w:lang w:val="en-US"/>
        </w:rPr>
        <w:t>1989</w:t>
      </w:r>
      <w:r w:rsidR="00E22B1A">
        <w:rPr>
          <w:rFonts w:ascii="Times New Roman" w:eastAsia="Calibri" w:hAnsi="Times New Roman" w:cs="Times New Roman"/>
          <w:lang w:val="en-US"/>
        </w:rPr>
        <w:t>)</w:t>
      </w:r>
      <w:r w:rsidRPr="00F326F3">
        <w:rPr>
          <w:rFonts w:ascii="Times New Roman" w:eastAsia="Calibri" w:hAnsi="Times New Roman" w:cs="Times New Roman"/>
          <w:lang w:val="en-US"/>
        </w:rPr>
        <w:t xml:space="preserve">. Realism, </w:t>
      </w:r>
      <w:r w:rsidR="00C07A01">
        <w:rPr>
          <w:rFonts w:ascii="Times New Roman" w:eastAsia="Calibri" w:hAnsi="Times New Roman" w:cs="Times New Roman"/>
          <w:lang w:val="en-US"/>
        </w:rPr>
        <w:t>n</w:t>
      </w:r>
      <w:r w:rsidRPr="00F326F3">
        <w:rPr>
          <w:rFonts w:ascii="Times New Roman" w:eastAsia="Calibri" w:hAnsi="Times New Roman" w:cs="Times New Roman"/>
          <w:lang w:val="en-US"/>
        </w:rPr>
        <w:t xml:space="preserve">aturalism, and </w:t>
      </w:r>
      <w:r w:rsidR="00C07A01">
        <w:rPr>
          <w:rFonts w:ascii="Times New Roman" w:eastAsia="Calibri" w:hAnsi="Times New Roman" w:cs="Times New Roman"/>
          <w:lang w:val="en-US"/>
        </w:rPr>
        <w:t>c</w:t>
      </w:r>
      <w:r w:rsidRPr="00F326F3">
        <w:rPr>
          <w:rFonts w:ascii="Times New Roman" w:eastAsia="Calibri" w:hAnsi="Times New Roman" w:cs="Times New Roman"/>
          <w:lang w:val="en-US"/>
        </w:rPr>
        <w:t xml:space="preserve">ulturally </w:t>
      </w:r>
      <w:r w:rsidR="00C07A01">
        <w:rPr>
          <w:rFonts w:ascii="Times New Roman" w:eastAsia="Calibri" w:hAnsi="Times New Roman" w:cs="Times New Roman"/>
          <w:lang w:val="en-US"/>
        </w:rPr>
        <w:t>g</w:t>
      </w:r>
      <w:r w:rsidRPr="00F326F3">
        <w:rPr>
          <w:rFonts w:ascii="Times New Roman" w:eastAsia="Calibri" w:hAnsi="Times New Roman" w:cs="Times New Roman"/>
          <w:lang w:val="en-US"/>
        </w:rPr>
        <w:t xml:space="preserve">enerated </w:t>
      </w:r>
      <w:r w:rsidR="00C07A01">
        <w:rPr>
          <w:rFonts w:ascii="Times New Roman" w:eastAsia="Calibri" w:hAnsi="Times New Roman" w:cs="Times New Roman"/>
          <w:lang w:val="en-US"/>
        </w:rPr>
        <w:t>k</w:t>
      </w:r>
      <w:r w:rsidRPr="00F326F3">
        <w:rPr>
          <w:rFonts w:ascii="Times New Roman" w:eastAsia="Calibri" w:hAnsi="Times New Roman" w:cs="Times New Roman"/>
          <w:lang w:val="en-US"/>
        </w:rPr>
        <w:t xml:space="preserve">inds. </w:t>
      </w:r>
      <w:r w:rsidRPr="002E4F0A">
        <w:rPr>
          <w:rFonts w:ascii="Times New Roman" w:eastAsia="Calibri" w:hAnsi="Times New Roman" w:cs="Times New Roman"/>
          <w:i/>
          <w:iCs/>
          <w:lang w:val="en-US"/>
        </w:rPr>
        <w:t xml:space="preserve">The </w:t>
      </w:r>
      <w:r w:rsidRPr="00F326F3">
        <w:rPr>
          <w:rFonts w:ascii="Times New Roman" w:eastAsia="Calibri" w:hAnsi="Times New Roman" w:cs="Times New Roman"/>
          <w:i/>
          <w:lang w:val="en-US"/>
        </w:rPr>
        <w:t>Philosophical Quarterly</w:t>
      </w:r>
      <w:r w:rsidR="00132C3F">
        <w:rPr>
          <w:rFonts w:ascii="Times New Roman" w:eastAsia="Calibri" w:hAnsi="Times New Roman" w:cs="Times New Roman"/>
          <w:i/>
          <w:lang w:val="en-US"/>
        </w:rPr>
        <w:t>,</w:t>
      </w:r>
      <w:r w:rsidRPr="00F326F3">
        <w:rPr>
          <w:rFonts w:ascii="Times New Roman" w:eastAsia="Calibri" w:hAnsi="Times New Roman" w:cs="Times New Roman"/>
          <w:lang w:val="en-US"/>
        </w:rPr>
        <w:t xml:space="preserve"> </w:t>
      </w:r>
      <w:r w:rsidRPr="00132C3F">
        <w:rPr>
          <w:rFonts w:ascii="Times New Roman" w:eastAsia="Calibri" w:hAnsi="Times New Roman" w:cs="Times New Roman"/>
          <w:i/>
          <w:iCs/>
          <w:lang w:val="en-US"/>
        </w:rPr>
        <w:t>39</w:t>
      </w:r>
      <w:r w:rsidR="00132C3F">
        <w:rPr>
          <w:rFonts w:ascii="Times New Roman" w:eastAsia="Calibri" w:hAnsi="Times New Roman" w:cs="Times New Roman"/>
          <w:lang w:val="en-US"/>
        </w:rPr>
        <w:t>,</w:t>
      </w:r>
      <w:r w:rsidRPr="00F326F3">
        <w:rPr>
          <w:rFonts w:ascii="Times New Roman" w:eastAsia="Calibri" w:hAnsi="Times New Roman" w:cs="Times New Roman"/>
          <w:lang w:val="en-US"/>
        </w:rPr>
        <w:t xml:space="preserve"> 425-</w:t>
      </w:r>
      <w:r w:rsidR="00C07A01">
        <w:rPr>
          <w:rFonts w:ascii="Times New Roman" w:eastAsia="Calibri" w:hAnsi="Times New Roman" w:cs="Times New Roman"/>
          <w:lang w:val="en-US"/>
        </w:rPr>
        <w:t>4</w:t>
      </w:r>
      <w:r w:rsidRPr="00F326F3">
        <w:rPr>
          <w:rFonts w:ascii="Times New Roman" w:eastAsia="Calibri" w:hAnsi="Times New Roman" w:cs="Times New Roman"/>
          <w:lang w:val="en-US"/>
        </w:rPr>
        <w:t>44.</w:t>
      </w:r>
    </w:p>
    <w:p w14:paraId="083C5AD6" w14:textId="16B4C9A3" w:rsidR="00814B99" w:rsidRPr="00F326F3" w:rsidRDefault="00814B99" w:rsidP="00814B99">
      <w:pPr>
        <w:spacing w:after="0" w:line="480" w:lineRule="auto"/>
        <w:ind w:left="454" w:hanging="454"/>
        <w:rPr>
          <w:rFonts w:ascii="Times New Roman" w:hAnsi="Times New Roman" w:cs="Times New Roman"/>
          <w:lang w:val="en-US"/>
        </w:rPr>
      </w:pPr>
      <w:r w:rsidRPr="00F326F3">
        <w:rPr>
          <w:rFonts w:ascii="Times New Roman" w:hAnsi="Times New Roman" w:cs="Times New Roman"/>
          <w:lang w:val="en-US"/>
        </w:rPr>
        <w:t xml:space="preserve">Kaplan, D. </w:t>
      </w:r>
      <w:r w:rsidR="00E22B1A">
        <w:rPr>
          <w:rFonts w:ascii="Times New Roman" w:hAnsi="Times New Roman" w:cs="Times New Roman"/>
          <w:lang w:val="en-US"/>
        </w:rPr>
        <w:t>(</w:t>
      </w:r>
      <w:r w:rsidRPr="00F326F3">
        <w:rPr>
          <w:rFonts w:ascii="Times New Roman" w:hAnsi="Times New Roman" w:cs="Times New Roman"/>
          <w:lang w:val="en-US"/>
        </w:rPr>
        <w:t>1989</w:t>
      </w:r>
      <w:r w:rsidR="00E22B1A">
        <w:rPr>
          <w:rFonts w:ascii="Times New Roman" w:hAnsi="Times New Roman" w:cs="Times New Roman"/>
          <w:lang w:val="en-US"/>
        </w:rPr>
        <w:t>)</w:t>
      </w:r>
      <w:r w:rsidRPr="00F326F3">
        <w:rPr>
          <w:rFonts w:ascii="Times New Roman" w:hAnsi="Times New Roman" w:cs="Times New Roman"/>
          <w:lang w:val="en-US"/>
        </w:rPr>
        <w:t xml:space="preserve">. Afterthoughts. In </w:t>
      </w:r>
      <w:r w:rsidR="00C07A01">
        <w:rPr>
          <w:rFonts w:ascii="Times New Roman" w:hAnsi="Times New Roman" w:cs="Times New Roman"/>
          <w:iCs/>
          <w:lang w:val="en-US"/>
        </w:rPr>
        <w:t xml:space="preserve">J. </w:t>
      </w:r>
      <w:proofErr w:type="spellStart"/>
      <w:r w:rsidR="00C07A01" w:rsidRPr="00F326F3">
        <w:rPr>
          <w:rFonts w:ascii="Times New Roman" w:hAnsi="Times New Roman" w:cs="Times New Roman"/>
          <w:lang w:val="en-US"/>
        </w:rPr>
        <w:t>Almog</w:t>
      </w:r>
      <w:proofErr w:type="spellEnd"/>
      <w:r w:rsidR="00C07A01" w:rsidRPr="00F326F3">
        <w:rPr>
          <w:rFonts w:ascii="Times New Roman" w:hAnsi="Times New Roman" w:cs="Times New Roman"/>
          <w:lang w:val="en-US"/>
        </w:rPr>
        <w:t xml:space="preserve">, J. Perry, </w:t>
      </w:r>
      <w:r w:rsidR="00C07A01">
        <w:rPr>
          <w:rFonts w:ascii="Times New Roman" w:hAnsi="Times New Roman" w:cs="Times New Roman"/>
          <w:lang w:val="en-US"/>
        </w:rPr>
        <w:t>&amp;</w:t>
      </w:r>
      <w:r w:rsidR="00C07A01" w:rsidRPr="00F326F3">
        <w:rPr>
          <w:rFonts w:ascii="Times New Roman" w:hAnsi="Times New Roman" w:cs="Times New Roman"/>
          <w:lang w:val="en-US"/>
        </w:rPr>
        <w:t xml:space="preserve"> </w:t>
      </w:r>
      <w:r w:rsidR="00C07A01">
        <w:rPr>
          <w:rFonts w:ascii="Times New Roman" w:hAnsi="Times New Roman" w:cs="Times New Roman"/>
          <w:lang w:val="en-US"/>
        </w:rPr>
        <w:t xml:space="preserve">H. </w:t>
      </w:r>
      <w:r w:rsidR="00C07A01" w:rsidRPr="00F326F3">
        <w:rPr>
          <w:rFonts w:ascii="Times New Roman" w:hAnsi="Times New Roman" w:cs="Times New Roman"/>
          <w:lang w:val="en-US"/>
        </w:rPr>
        <w:t>Wettstein</w:t>
      </w:r>
      <w:r w:rsidR="00C07A01">
        <w:rPr>
          <w:rFonts w:ascii="Times New Roman" w:hAnsi="Times New Roman" w:cs="Times New Roman"/>
          <w:lang w:val="en-US"/>
        </w:rPr>
        <w:t xml:space="preserve"> (Eds.)</w:t>
      </w:r>
      <w:r w:rsidR="00C07A01" w:rsidRPr="00F326F3">
        <w:rPr>
          <w:rFonts w:ascii="Times New Roman" w:hAnsi="Times New Roman" w:cs="Times New Roman"/>
          <w:lang w:val="en-US"/>
        </w:rPr>
        <w:t>,</w:t>
      </w:r>
      <w:r w:rsidRPr="00F326F3">
        <w:rPr>
          <w:rFonts w:ascii="Times New Roman" w:hAnsi="Times New Roman" w:cs="Times New Roman"/>
          <w:i/>
          <w:iCs/>
          <w:lang w:val="en-US"/>
        </w:rPr>
        <w:t>Themes from Kaplan</w:t>
      </w:r>
      <w:r w:rsidR="00C07A01">
        <w:rPr>
          <w:rFonts w:ascii="Times New Roman" w:hAnsi="Times New Roman" w:cs="Times New Roman"/>
          <w:iCs/>
          <w:lang w:val="en-US"/>
        </w:rPr>
        <w:t xml:space="preserve"> (pp. </w:t>
      </w:r>
      <w:r w:rsidRPr="00F326F3">
        <w:rPr>
          <w:rFonts w:ascii="Times New Roman" w:hAnsi="Times New Roman" w:cs="Times New Roman"/>
          <w:iCs/>
          <w:lang w:val="en-US"/>
        </w:rPr>
        <w:t>565-614</w:t>
      </w:r>
      <w:r w:rsidR="00C07A01">
        <w:rPr>
          <w:rFonts w:ascii="Times New Roman" w:hAnsi="Times New Roman" w:cs="Times New Roman"/>
          <w:iCs/>
          <w:lang w:val="en-US"/>
        </w:rPr>
        <w:t>)</w:t>
      </w:r>
      <w:r w:rsidRPr="00F326F3">
        <w:rPr>
          <w:rFonts w:ascii="Times New Roman" w:hAnsi="Times New Roman" w:cs="Times New Roman"/>
          <w:iCs/>
          <w:lang w:val="en-US"/>
        </w:rPr>
        <w:t>.</w:t>
      </w:r>
      <w:r w:rsidRPr="00F326F3">
        <w:rPr>
          <w:rFonts w:ascii="Times New Roman" w:hAnsi="Times New Roman" w:cs="Times New Roman"/>
          <w:lang w:val="en-US"/>
        </w:rPr>
        <w:t xml:space="preserve"> Oxford University Press.</w:t>
      </w:r>
    </w:p>
    <w:p w14:paraId="0E758156" w14:textId="0C960483" w:rsidR="00814B99" w:rsidRPr="00F326F3" w:rsidRDefault="00814B99" w:rsidP="00814B99">
      <w:pPr>
        <w:spacing w:after="0" w:line="480" w:lineRule="auto"/>
        <w:ind w:left="454" w:hanging="454"/>
        <w:rPr>
          <w:rFonts w:ascii="Times New Roman" w:hAnsi="Times New Roman" w:cs="Times New Roman"/>
          <w:lang w:val="en-US"/>
        </w:rPr>
      </w:pPr>
      <w:proofErr w:type="spellStart"/>
      <w:r w:rsidRPr="00F326F3">
        <w:rPr>
          <w:rFonts w:ascii="Times New Roman" w:hAnsi="Times New Roman" w:cs="Times New Roman"/>
          <w:lang w:val="en-US"/>
        </w:rPr>
        <w:t>Kornblith</w:t>
      </w:r>
      <w:proofErr w:type="spellEnd"/>
      <w:r w:rsidRPr="00F326F3">
        <w:rPr>
          <w:rFonts w:ascii="Times New Roman" w:hAnsi="Times New Roman" w:cs="Times New Roman"/>
          <w:lang w:val="en-US"/>
        </w:rPr>
        <w:t xml:space="preserve">, H. </w:t>
      </w:r>
      <w:r w:rsidR="00E22B1A">
        <w:rPr>
          <w:rFonts w:ascii="Times New Roman" w:hAnsi="Times New Roman" w:cs="Times New Roman"/>
          <w:lang w:val="en-US"/>
        </w:rPr>
        <w:t>(</w:t>
      </w:r>
      <w:r w:rsidRPr="00F326F3">
        <w:rPr>
          <w:rFonts w:ascii="Times New Roman" w:hAnsi="Times New Roman" w:cs="Times New Roman"/>
          <w:lang w:val="en-US"/>
        </w:rPr>
        <w:t>1980</w:t>
      </w:r>
      <w:r w:rsidR="00E22B1A">
        <w:rPr>
          <w:rFonts w:ascii="Times New Roman" w:hAnsi="Times New Roman" w:cs="Times New Roman"/>
          <w:lang w:val="en-US"/>
        </w:rPr>
        <w:t>)</w:t>
      </w:r>
      <w:r w:rsidRPr="00F326F3">
        <w:rPr>
          <w:rFonts w:ascii="Times New Roman" w:hAnsi="Times New Roman" w:cs="Times New Roman"/>
          <w:lang w:val="en-US"/>
        </w:rPr>
        <w:t xml:space="preserve">. Referring to </w:t>
      </w:r>
      <w:r w:rsidR="00511C93">
        <w:rPr>
          <w:rFonts w:ascii="Times New Roman" w:hAnsi="Times New Roman" w:cs="Times New Roman"/>
          <w:lang w:val="en-US"/>
        </w:rPr>
        <w:t>a</w:t>
      </w:r>
      <w:r w:rsidRPr="00F326F3">
        <w:rPr>
          <w:rFonts w:ascii="Times New Roman" w:hAnsi="Times New Roman" w:cs="Times New Roman"/>
          <w:lang w:val="en-US"/>
        </w:rPr>
        <w:t xml:space="preserve">rtifacts. </w:t>
      </w:r>
      <w:r>
        <w:rPr>
          <w:rFonts w:ascii="Times New Roman" w:hAnsi="Times New Roman" w:cs="Times New Roman"/>
          <w:i/>
          <w:lang w:val="en-US"/>
        </w:rPr>
        <w:t>The P</w:t>
      </w:r>
      <w:r w:rsidRPr="00F326F3">
        <w:rPr>
          <w:rFonts w:ascii="Times New Roman" w:hAnsi="Times New Roman" w:cs="Times New Roman"/>
          <w:i/>
          <w:lang w:val="en-US"/>
        </w:rPr>
        <w:t>hilosophical Review</w:t>
      </w:r>
      <w:r w:rsidR="00132C3F">
        <w:rPr>
          <w:rFonts w:ascii="Times New Roman" w:hAnsi="Times New Roman" w:cs="Times New Roman"/>
          <w:i/>
          <w:lang w:val="en-US"/>
        </w:rPr>
        <w:t>,</w:t>
      </w:r>
      <w:r w:rsidRPr="00F326F3">
        <w:rPr>
          <w:rFonts w:ascii="Times New Roman" w:hAnsi="Times New Roman" w:cs="Times New Roman"/>
          <w:lang w:val="en-US"/>
        </w:rPr>
        <w:t xml:space="preserve"> </w:t>
      </w:r>
      <w:r w:rsidRPr="00132C3F">
        <w:rPr>
          <w:rFonts w:ascii="Times New Roman" w:hAnsi="Times New Roman" w:cs="Times New Roman"/>
          <w:i/>
          <w:iCs/>
          <w:lang w:val="en-US"/>
        </w:rPr>
        <w:t>89</w:t>
      </w:r>
      <w:r w:rsidRPr="00F326F3">
        <w:rPr>
          <w:rFonts w:ascii="Times New Roman" w:hAnsi="Times New Roman" w:cs="Times New Roman"/>
          <w:lang w:val="en-US"/>
        </w:rPr>
        <w:t>(1)</w:t>
      </w:r>
      <w:r w:rsidR="00132C3F">
        <w:rPr>
          <w:rFonts w:ascii="Times New Roman" w:hAnsi="Times New Roman" w:cs="Times New Roman"/>
          <w:lang w:val="en-US"/>
        </w:rPr>
        <w:t>,</w:t>
      </w:r>
      <w:r w:rsidRPr="00F326F3">
        <w:rPr>
          <w:rFonts w:ascii="Times New Roman" w:hAnsi="Times New Roman" w:cs="Times New Roman"/>
          <w:lang w:val="en-US"/>
        </w:rPr>
        <w:t xml:space="preserve"> 109-14.</w:t>
      </w:r>
    </w:p>
    <w:p w14:paraId="4CEF7F8E" w14:textId="4AE72178" w:rsidR="00814B99" w:rsidRPr="00F326F3" w:rsidRDefault="00814B99" w:rsidP="00814B99">
      <w:pPr>
        <w:spacing w:after="0" w:line="480" w:lineRule="auto"/>
        <w:ind w:left="454" w:hanging="454"/>
        <w:rPr>
          <w:rFonts w:ascii="Times New Roman" w:hAnsi="Times New Roman" w:cs="Times New Roman"/>
          <w:lang w:val="en-US"/>
        </w:rPr>
      </w:pPr>
      <w:proofErr w:type="spellStart"/>
      <w:r w:rsidRPr="00F326F3">
        <w:rPr>
          <w:rFonts w:ascii="Times New Roman" w:hAnsi="Times New Roman" w:cs="Times New Roman"/>
          <w:lang w:val="en-US"/>
        </w:rPr>
        <w:t>Kornblith</w:t>
      </w:r>
      <w:proofErr w:type="spellEnd"/>
      <w:r w:rsidRPr="00F326F3">
        <w:rPr>
          <w:rFonts w:ascii="Times New Roman" w:hAnsi="Times New Roman" w:cs="Times New Roman"/>
          <w:lang w:val="en-US"/>
        </w:rPr>
        <w:t xml:space="preserve">, H. </w:t>
      </w:r>
      <w:r w:rsidR="00E22B1A">
        <w:rPr>
          <w:rFonts w:ascii="Times New Roman" w:hAnsi="Times New Roman" w:cs="Times New Roman"/>
          <w:lang w:val="en-US"/>
        </w:rPr>
        <w:t>(</w:t>
      </w:r>
      <w:r w:rsidRPr="00F326F3">
        <w:rPr>
          <w:rFonts w:ascii="Times New Roman" w:hAnsi="Times New Roman" w:cs="Times New Roman"/>
          <w:lang w:val="en-US"/>
        </w:rPr>
        <w:t>2007</w:t>
      </w:r>
      <w:r w:rsidR="00E22B1A">
        <w:rPr>
          <w:rFonts w:ascii="Times New Roman" w:hAnsi="Times New Roman" w:cs="Times New Roman"/>
          <w:lang w:val="en-US"/>
        </w:rPr>
        <w:t>)</w:t>
      </w:r>
      <w:r w:rsidRPr="00F326F3">
        <w:rPr>
          <w:rFonts w:ascii="Times New Roman" w:hAnsi="Times New Roman" w:cs="Times New Roman"/>
          <w:lang w:val="en-US"/>
        </w:rPr>
        <w:t xml:space="preserve">. How to </w:t>
      </w:r>
      <w:r w:rsidR="00511C93">
        <w:rPr>
          <w:rFonts w:ascii="Times New Roman" w:hAnsi="Times New Roman" w:cs="Times New Roman"/>
          <w:lang w:val="en-US"/>
        </w:rPr>
        <w:t>r</w:t>
      </w:r>
      <w:r w:rsidRPr="00F326F3">
        <w:rPr>
          <w:rFonts w:ascii="Times New Roman" w:hAnsi="Times New Roman" w:cs="Times New Roman"/>
          <w:lang w:val="en-US"/>
        </w:rPr>
        <w:t xml:space="preserve">efer to </w:t>
      </w:r>
      <w:r w:rsidR="00511C93">
        <w:rPr>
          <w:rFonts w:ascii="Times New Roman" w:hAnsi="Times New Roman" w:cs="Times New Roman"/>
          <w:lang w:val="en-US"/>
        </w:rPr>
        <w:t>a</w:t>
      </w:r>
      <w:r w:rsidRPr="00F326F3">
        <w:rPr>
          <w:rFonts w:ascii="Times New Roman" w:hAnsi="Times New Roman" w:cs="Times New Roman"/>
          <w:lang w:val="en-US"/>
        </w:rPr>
        <w:t xml:space="preserve">rtifacts. In </w:t>
      </w:r>
      <w:r w:rsidR="00C07A01">
        <w:rPr>
          <w:rFonts w:ascii="Times New Roman" w:hAnsi="Times New Roman" w:cs="Times New Roman"/>
          <w:lang w:val="en-US"/>
        </w:rPr>
        <w:t xml:space="preserve">E. </w:t>
      </w:r>
      <w:r w:rsidR="00C07A01" w:rsidRPr="00F326F3">
        <w:rPr>
          <w:rFonts w:ascii="Times New Roman" w:hAnsi="Times New Roman" w:cs="Times New Roman"/>
          <w:lang w:val="en-US"/>
        </w:rPr>
        <w:t xml:space="preserve">Margolis </w:t>
      </w:r>
      <w:r w:rsidR="00C07A01">
        <w:rPr>
          <w:rFonts w:ascii="Times New Roman" w:hAnsi="Times New Roman" w:cs="Times New Roman"/>
          <w:lang w:val="en-US"/>
        </w:rPr>
        <w:t>&amp;</w:t>
      </w:r>
      <w:r w:rsidR="00C07A01" w:rsidRPr="00F326F3">
        <w:rPr>
          <w:rFonts w:ascii="Times New Roman" w:hAnsi="Times New Roman" w:cs="Times New Roman"/>
          <w:lang w:val="en-US"/>
        </w:rPr>
        <w:t xml:space="preserve"> </w:t>
      </w:r>
      <w:r w:rsidR="00C07A01">
        <w:rPr>
          <w:rFonts w:ascii="Times New Roman" w:hAnsi="Times New Roman" w:cs="Times New Roman"/>
          <w:lang w:val="en-US"/>
        </w:rPr>
        <w:t xml:space="preserve">S. </w:t>
      </w:r>
      <w:r w:rsidR="00C07A01" w:rsidRPr="00F326F3">
        <w:rPr>
          <w:rFonts w:ascii="Times New Roman" w:hAnsi="Times New Roman" w:cs="Times New Roman"/>
          <w:lang w:val="en-US"/>
        </w:rPr>
        <w:t>Laurence</w:t>
      </w:r>
      <w:r w:rsidR="00C07A01">
        <w:rPr>
          <w:rFonts w:ascii="Times New Roman" w:hAnsi="Times New Roman" w:cs="Times New Roman"/>
          <w:lang w:val="en-US"/>
        </w:rPr>
        <w:t xml:space="preserve"> (Eds.)</w:t>
      </w:r>
      <w:r w:rsidR="00C07A01" w:rsidRPr="00F326F3">
        <w:rPr>
          <w:rFonts w:ascii="Times New Roman" w:hAnsi="Times New Roman" w:cs="Times New Roman"/>
          <w:lang w:val="en-US"/>
        </w:rPr>
        <w:t xml:space="preserve">, </w:t>
      </w:r>
      <w:r w:rsidRPr="00F326F3">
        <w:rPr>
          <w:rFonts w:ascii="Times New Roman" w:hAnsi="Times New Roman" w:cs="Times New Roman"/>
          <w:i/>
          <w:lang w:val="en-US"/>
        </w:rPr>
        <w:t xml:space="preserve">Creations of the </w:t>
      </w:r>
      <w:r w:rsidR="00C07A01">
        <w:rPr>
          <w:rFonts w:ascii="Times New Roman" w:hAnsi="Times New Roman" w:cs="Times New Roman"/>
          <w:i/>
          <w:lang w:val="en-US"/>
        </w:rPr>
        <w:t>m</w:t>
      </w:r>
      <w:r w:rsidRPr="00F326F3">
        <w:rPr>
          <w:rFonts w:ascii="Times New Roman" w:hAnsi="Times New Roman" w:cs="Times New Roman"/>
          <w:i/>
          <w:lang w:val="en-US"/>
        </w:rPr>
        <w:t xml:space="preserve">ind: Theories of </w:t>
      </w:r>
      <w:r w:rsidR="00C07A01">
        <w:rPr>
          <w:rFonts w:ascii="Times New Roman" w:hAnsi="Times New Roman" w:cs="Times New Roman"/>
          <w:i/>
          <w:lang w:val="en-US"/>
        </w:rPr>
        <w:t>a</w:t>
      </w:r>
      <w:r w:rsidRPr="00F326F3">
        <w:rPr>
          <w:rFonts w:ascii="Times New Roman" w:hAnsi="Times New Roman" w:cs="Times New Roman"/>
          <w:i/>
          <w:lang w:val="en-US"/>
        </w:rPr>
        <w:t xml:space="preserve">rtifacts and </w:t>
      </w:r>
      <w:r w:rsidR="00C07A01">
        <w:rPr>
          <w:rFonts w:ascii="Times New Roman" w:hAnsi="Times New Roman" w:cs="Times New Roman"/>
          <w:i/>
          <w:lang w:val="en-US"/>
        </w:rPr>
        <w:t>t</w:t>
      </w:r>
      <w:r w:rsidRPr="00F326F3">
        <w:rPr>
          <w:rFonts w:ascii="Times New Roman" w:hAnsi="Times New Roman" w:cs="Times New Roman"/>
          <w:i/>
          <w:lang w:val="en-US"/>
        </w:rPr>
        <w:t xml:space="preserve">heir </w:t>
      </w:r>
      <w:r w:rsidR="00C07A01">
        <w:rPr>
          <w:rFonts w:ascii="Times New Roman" w:hAnsi="Times New Roman" w:cs="Times New Roman"/>
          <w:i/>
          <w:lang w:val="en-US"/>
        </w:rPr>
        <w:t>r</w:t>
      </w:r>
      <w:r w:rsidRPr="00F326F3">
        <w:rPr>
          <w:rFonts w:ascii="Times New Roman" w:hAnsi="Times New Roman" w:cs="Times New Roman"/>
          <w:i/>
          <w:lang w:val="en-US"/>
        </w:rPr>
        <w:t>epresentation</w:t>
      </w:r>
      <w:r w:rsidR="00C07A01">
        <w:rPr>
          <w:rFonts w:ascii="Times New Roman" w:hAnsi="Times New Roman" w:cs="Times New Roman"/>
          <w:lang w:val="en-US"/>
        </w:rPr>
        <w:t xml:space="preserve"> (pp. </w:t>
      </w:r>
      <w:r w:rsidRPr="00F326F3">
        <w:rPr>
          <w:rFonts w:ascii="Times New Roman" w:hAnsi="Times New Roman" w:cs="Times New Roman"/>
          <w:lang w:val="en-US"/>
        </w:rPr>
        <w:t>138-</w:t>
      </w:r>
      <w:r w:rsidR="00C07A01">
        <w:rPr>
          <w:rFonts w:ascii="Times New Roman" w:hAnsi="Times New Roman" w:cs="Times New Roman"/>
          <w:lang w:val="en-US"/>
        </w:rPr>
        <w:t>1</w:t>
      </w:r>
      <w:r w:rsidRPr="00F326F3">
        <w:rPr>
          <w:rFonts w:ascii="Times New Roman" w:hAnsi="Times New Roman" w:cs="Times New Roman"/>
          <w:lang w:val="en-US"/>
        </w:rPr>
        <w:t>49</w:t>
      </w:r>
      <w:r w:rsidR="00C07A01">
        <w:rPr>
          <w:rFonts w:ascii="Times New Roman" w:hAnsi="Times New Roman" w:cs="Times New Roman"/>
          <w:lang w:val="en-US"/>
        </w:rPr>
        <w:t>)</w:t>
      </w:r>
      <w:r w:rsidRPr="00F326F3">
        <w:rPr>
          <w:rFonts w:ascii="Times New Roman" w:hAnsi="Times New Roman" w:cs="Times New Roman"/>
          <w:lang w:val="en-US"/>
        </w:rPr>
        <w:t>. Oxford University Press.</w:t>
      </w:r>
    </w:p>
    <w:p w14:paraId="1AFD5716" w14:textId="2FE88D54" w:rsidR="00814B99" w:rsidRPr="00F326F3" w:rsidRDefault="00814B99" w:rsidP="00814B99">
      <w:pPr>
        <w:pStyle w:val="Rientrocorpodeltesto"/>
        <w:spacing w:line="480" w:lineRule="auto"/>
        <w:ind w:left="454" w:hanging="454"/>
        <w:rPr>
          <w:sz w:val="22"/>
          <w:szCs w:val="22"/>
          <w:lang w:val="en-US"/>
        </w:rPr>
      </w:pPr>
      <w:r w:rsidRPr="00F326F3">
        <w:rPr>
          <w:sz w:val="22"/>
          <w:szCs w:val="22"/>
          <w:lang w:val="en-US"/>
        </w:rPr>
        <w:t xml:space="preserve">Kripke, S.A. </w:t>
      </w:r>
      <w:r w:rsidR="00E22B1A">
        <w:rPr>
          <w:sz w:val="22"/>
          <w:szCs w:val="22"/>
          <w:lang w:val="en-US"/>
        </w:rPr>
        <w:t>(</w:t>
      </w:r>
      <w:r w:rsidRPr="00F326F3">
        <w:rPr>
          <w:sz w:val="22"/>
          <w:szCs w:val="22"/>
          <w:lang w:val="en-US"/>
        </w:rPr>
        <w:t>1972</w:t>
      </w:r>
      <w:r w:rsidR="00E22B1A">
        <w:rPr>
          <w:sz w:val="22"/>
          <w:szCs w:val="22"/>
          <w:lang w:val="en-US"/>
        </w:rPr>
        <w:t>)</w:t>
      </w:r>
      <w:r w:rsidRPr="00F326F3">
        <w:rPr>
          <w:sz w:val="22"/>
          <w:szCs w:val="22"/>
          <w:lang w:val="en-US"/>
        </w:rPr>
        <w:t xml:space="preserve">. Naming and </w:t>
      </w:r>
      <w:r w:rsidR="00511C93">
        <w:rPr>
          <w:sz w:val="22"/>
          <w:szCs w:val="22"/>
          <w:lang w:val="en-US"/>
        </w:rPr>
        <w:t>n</w:t>
      </w:r>
      <w:r w:rsidRPr="00F326F3">
        <w:rPr>
          <w:sz w:val="22"/>
          <w:szCs w:val="22"/>
          <w:lang w:val="en-US"/>
        </w:rPr>
        <w:t>ecessity. In</w:t>
      </w:r>
      <w:r w:rsidRPr="00F326F3">
        <w:rPr>
          <w:i/>
          <w:iCs/>
          <w:sz w:val="22"/>
          <w:szCs w:val="22"/>
          <w:lang w:val="en-US"/>
        </w:rPr>
        <w:t xml:space="preserve"> </w:t>
      </w:r>
      <w:r w:rsidR="00C07A01">
        <w:rPr>
          <w:sz w:val="22"/>
          <w:szCs w:val="22"/>
          <w:lang w:val="en-US"/>
        </w:rPr>
        <w:t xml:space="preserve">D. </w:t>
      </w:r>
      <w:r w:rsidR="00C07A01" w:rsidRPr="00F326F3">
        <w:rPr>
          <w:sz w:val="22"/>
          <w:szCs w:val="22"/>
          <w:lang w:val="en-US"/>
        </w:rPr>
        <w:t>Davidson</w:t>
      </w:r>
      <w:r w:rsidR="00C07A01">
        <w:rPr>
          <w:sz w:val="22"/>
          <w:szCs w:val="22"/>
          <w:lang w:val="en-US"/>
        </w:rPr>
        <w:t xml:space="preserve"> &amp;</w:t>
      </w:r>
      <w:r w:rsidR="00C07A01" w:rsidRPr="00F326F3">
        <w:rPr>
          <w:sz w:val="22"/>
          <w:szCs w:val="22"/>
          <w:lang w:val="en-US"/>
        </w:rPr>
        <w:t xml:space="preserve"> </w:t>
      </w:r>
      <w:r w:rsidR="00C07A01">
        <w:rPr>
          <w:sz w:val="22"/>
          <w:szCs w:val="22"/>
          <w:lang w:val="en-US"/>
        </w:rPr>
        <w:t xml:space="preserve">G. </w:t>
      </w:r>
      <w:r w:rsidR="00C07A01" w:rsidRPr="00F326F3">
        <w:rPr>
          <w:sz w:val="22"/>
          <w:szCs w:val="22"/>
          <w:lang w:val="en-US"/>
        </w:rPr>
        <w:t>Harman</w:t>
      </w:r>
      <w:r w:rsidR="00C07A01">
        <w:rPr>
          <w:sz w:val="22"/>
          <w:szCs w:val="22"/>
          <w:lang w:val="en-US"/>
        </w:rPr>
        <w:t xml:space="preserve"> (Eds.)</w:t>
      </w:r>
      <w:r w:rsidR="00C07A01" w:rsidRPr="00F326F3">
        <w:rPr>
          <w:sz w:val="22"/>
          <w:szCs w:val="22"/>
          <w:lang w:val="en-US"/>
        </w:rPr>
        <w:t xml:space="preserve">, </w:t>
      </w:r>
      <w:r w:rsidRPr="00F326F3">
        <w:rPr>
          <w:i/>
          <w:iCs/>
          <w:sz w:val="22"/>
          <w:szCs w:val="22"/>
          <w:lang w:val="en-US"/>
        </w:rPr>
        <w:t xml:space="preserve">Semantics of </w:t>
      </w:r>
      <w:r w:rsidR="00C07A01">
        <w:rPr>
          <w:i/>
          <w:iCs/>
          <w:sz w:val="22"/>
          <w:szCs w:val="22"/>
          <w:lang w:val="en-US"/>
        </w:rPr>
        <w:t>n</w:t>
      </w:r>
      <w:r w:rsidRPr="00F326F3">
        <w:rPr>
          <w:i/>
          <w:iCs/>
          <w:sz w:val="22"/>
          <w:szCs w:val="22"/>
          <w:lang w:val="en-US"/>
        </w:rPr>
        <w:t xml:space="preserve">atural </w:t>
      </w:r>
      <w:r w:rsidR="00C07A01">
        <w:rPr>
          <w:i/>
          <w:iCs/>
          <w:sz w:val="22"/>
          <w:szCs w:val="22"/>
          <w:lang w:val="en-US"/>
        </w:rPr>
        <w:t>l</w:t>
      </w:r>
      <w:r w:rsidRPr="00F326F3">
        <w:rPr>
          <w:i/>
          <w:iCs/>
          <w:sz w:val="22"/>
          <w:szCs w:val="22"/>
          <w:lang w:val="en-US"/>
        </w:rPr>
        <w:t>anguage</w:t>
      </w:r>
      <w:r w:rsidR="00C07A01">
        <w:rPr>
          <w:sz w:val="22"/>
          <w:szCs w:val="22"/>
          <w:lang w:val="en-US"/>
        </w:rPr>
        <w:t xml:space="preserve"> (pp. </w:t>
      </w:r>
      <w:r w:rsidRPr="00F326F3">
        <w:rPr>
          <w:iCs/>
          <w:sz w:val="22"/>
          <w:szCs w:val="22"/>
          <w:lang w:val="en-US"/>
        </w:rPr>
        <w:t>253-355 and 763-</w:t>
      </w:r>
      <w:r w:rsidR="00C07A01">
        <w:rPr>
          <w:iCs/>
          <w:sz w:val="22"/>
          <w:szCs w:val="22"/>
          <w:lang w:val="en-US"/>
        </w:rPr>
        <w:t>76</w:t>
      </w:r>
      <w:r w:rsidRPr="00F326F3">
        <w:rPr>
          <w:iCs/>
          <w:sz w:val="22"/>
          <w:szCs w:val="22"/>
          <w:lang w:val="en-US"/>
        </w:rPr>
        <w:t>9</w:t>
      </w:r>
      <w:r w:rsidR="00C07A01">
        <w:rPr>
          <w:iCs/>
          <w:sz w:val="22"/>
          <w:szCs w:val="22"/>
          <w:lang w:val="en-US"/>
        </w:rPr>
        <w:t>)</w:t>
      </w:r>
      <w:r w:rsidRPr="00F326F3">
        <w:rPr>
          <w:iCs/>
          <w:sz w:val="22"/>
          <w:szCs w:val="22"/>
          <w:lang w:val="en-US"/>
        </w:rPr>
        <w:t>.</w:t>
      </w:r>
      <w:r w:rsidRPr="00F326F3">
        <w:rPr>
          <w:sz w:val="22"/>
          <w:szCs w:val="22"/>
          <w:lang w:val="en-US"/>
        </w:rPr>
        <w:t xml:space="preserve"> </w:t>
      </w:r>
      <w:proofErr w:type="spellStart"/>
      <w:r w:rsidRPr="00F326F3">
        <w:rPr>
          <w:sz w:val="22"/>
          <w:szCs w:val="22"/>
          <w:lang w:val="en-US"/>
        </w:rPr>
        <w:t>Reidel</w:t>
      </w:r>
      <w:proofErr w:type="spellEnd"/>
      <w:r w:rsidRPr="00F326F3">
        <w:rPr>
          <w:sz w:val="22"/>
          <w:szCs w:val="22"/>
          <w:lang w:val="en-US"/>
        </w:rPr>
        <w:t xml:space="preserve">. Reprinted with a new introduction as </w:t>
      </w:r>
      <w:r w:rsidRPr="00F326F3">
        <w:rPr>
          <w:i/>
          <w:iCs/>
          <w:sz w:val="22"/>
          <w:szCs w:val="22"/>
          <w:lang w:val="en-US"/>
        </w:rPr>
        <w:t xml:space="preserve">Naming and </w:t>
      </w:r>
      <w:r w:rsidR="00C07A01">
        <w:rPr>
          <w:i/>
          <w:iCs/>
          <w:sz w:val="22"/>
          <w:szCs w:val="22"/>
          <w:lang w:val="en-US"/>
        </w:rPr>
        <w:t>n</w:t>
      </w:r>
      <w:r w:rsidRPr="00F326F3">
        <w:rPr>
          <w:i/>
          <w:iCs/>
          <w:sz w:val="22"/>
          <w:szCs w:val="22"/>
          <w:lang w:val="en-US"/>
        </w:rPr>
        <w:t>ecessity</w:t>
      </w:r>
      <w:r w:rsidRPr="00F326F3">
        <w:rPr>
          <w:sz w:val="22"/>
          <w:szCs w:val="22"/>
          <w:lang w:val="en-US"/>
        </w:rPr>
        <w:t xml:space="preserve">. Blackwell, 1980 </w:t>
      </w:r>
      <w:r w:rsidRPr="00F326F3">
        <w:rPr>
          <w:sz w:val="22"/>
          <w:szCs w:val="22"/>
        </w:rPr>
        <w:t>(page numbers given relate to this volume)</w:t>
      </w:r>
      <w:r w:rsidRPr="00F326F3">
        <w:rPr>
          <w:sz w:val="22"/>
          <w:szCs w:val="22"/>
          <w:lang w:val="en-US"/>
        </w:rPr>
        <w:t>.</w:t>
      </w:r>
    </w:p>
    <w:p w14:paraId="04029B12" w14:textId="0E0DED7D" w:rsidR="00814B99" w:rsidRPr="00F326F3" w:rsidRDefault="00814B99" w:rsidP="00814B99">
      <w:pPr>
        <w:pStyle w:val="Rientrocorpodeltesto"/>
        <w:spacing w:line="480" w:lineRule="auto"/>
        <w:ind w:left="454" w:hanging="454"/>
        <w:rPr>
          <w:sz w:val="22"/>
          <w:szCs w:val="22"/>
          <w:lang w:val="en-US"/>
        </w:rPr>
      </w:pPr>
      <w:r w:rsidRPr="00F326F3">
        <w:rPr>
          <w:sz w:val="22"/>
          <w:szCs w:val="22"/>
          <w:lang w:val="en-US"/>
        </w:rPr>
        <w:lastRenderedPageBreak/>
        <w:t xml:space="preserve">Kripke, S.A. </w:t>
      </w:r>
      <w:r w:rsidR="00E22B1A">
        <w:rPr>
          <w:sz w:val="22"/>
          <w:szCs w:val="22"/>
          <w:lang w:val="en-US"/>
        </w:rPr>
        <w:t>(</w:t>
      </w:r>
      <w:r w:rsidRPr="00F326F3">
        <w:rPr>
          <w:sz w:val="22"/>
          <w:szCs w:val="22"/>
          <w:lang w:val="en-US"/>
        </w:rPr>
        <w:t>1979</w:t>
      </w:r>
      <w:r w:rsidR="00E22B1A">
        <w:rPr>
          <w:sz w:val="22"/>
          <w:szCs w:val="22"/>
          <w:lang w:val="en-US"/>
        </w:rPr>
        <w:t>)</w:t>
      </w:r>
      <w:r w:rsidRPr="00F326F3">
        <w:rPr>
          <w:sz w:val="22"/>
          <w:szCs w:val="22"/>
          <w:lang w:val="en-US"/>
        </w:rPr>
        <w:t xml:space="preserve">. A </w:t>
      </w:r>
      <w:r w:rsidR="00511C93">
        <w:rPr>
          <w:sz w:val="22"/>
          <w:szCs w:val="22"/>
          <w:lang w:val="en-US"/>
        </w:rPr>
        <w:t>p</w:t>
      </w:r>
      <w:r w:rsidRPr="00F326F3">
        <w:rPr>
          <w:sz w:val="22"/>
          <w:szCs w:val="22"/>
          <w:lang w:val="en-US"/>
        </w:rPr>
        <w:t xml:space="preserve">uzzle about </w:t>
      </w:r>
      <w:r w:rsidR="00511C93">
        <w:rPr>
          <w:sz w:val="22"/>
          <w:szCs w:val="22"/>
          <w:lang w:val="en-US"/>
        </w:rPr>
        <w:t>b</w:t>
      </w:r>
      <w:r w:rsidRPr="00F326F3">
        <w:rPr>
          <w:sz w:val="22"/>
          <w:szCs w:val="22"/>
          <w:lang w:val="en-US"/>
        </w:rPr>
        <w:t xml:space="preserve">elief. In </w:t>
      </w:r>
      <w:r w:rsidR="00C07A01">
        <w:rPr>
          <w:iCs/>
          <w:sz w:val="22"/>
          <w:szCs w:val="22"/>
          <w:lang w:val="en-US"/>
        </w:rPr>
        <w:t xml:space="preserve">A. </w:t>
      </w:r>
      <w:r w:rsidR="00C07A01" w:rsidRPr="00F326F3">
        <w:rPr>
          <w:iCs/>
          <w:sz w:val="22"/>
          <w:szCs w:val="22"/>
          <w:lang w:val="en-US"/>
        </w:rPr>
        <w:t>Margalit</w:t>
      </w:r>
      <w:r w:rsidR="00C07A01">
        <w:rPr>
          <w:iCs/>
          <w:sz w:val="22"/>
          <w:szCs w:val="22"/>
          <w:lang w:val="en-US"/>
        </w:rPr>
        <w:t xml:space="preserve"> (Ed.)</w:t>
      </w:r>
      <w:r w:rsidR="00C07A01" w:rsidRPr="00F326F3">
        <w:rPr>
          <w:iCs/>
          <w:sz w:val="22"/>
          <w:szCs w:val="22"/>
          <w:lang w:val="en-US"/>
        </w:rPr>
        <w:t xml:space="preserve">, </w:t>
      </w:r>
      <w:r w:rsidRPr="00F326F3">
        <w:rPr>
          <w:i/>
          <w:iCs/>
          <w:sz w:val="22"/>
          <w:szCs w:val="22"/>
          <w:lang w:val="en-US"/>
        </w:rPr>
        <w:t xml:space="preserve">Meaning and </w:t>
      </w:r>
      <w:r w:rsidR="00C07A01">
        <w:rPr>
          <w:i/>
          <w:iCs/>
          <w:sz w:val="22"/>
          <w:szCs w:val="22"/>
          <w:lang w:val="en-US"/>
        </w:rPr>
        <w:t>u</w:t>
      </w:r>
      <w:r w:rsidRPr="00F326F3">
        <w:rPr>
          <w:i/>
          <w:iCs/>
          <w:sz w:val="22"/>
          <w:szCs w:val="22"/>
          <w:lang w:val="en-US"/>
        </w:rPr>
        <w:t>se</w:t>
      </w:r>
      <w:r w:rsidR="00B466B6">
        <w:rPr>
          <w:i/>
          <w:iCs/>
          <w:sz w:val="22"/>
          <w:szCs w:val="22"/>
          <w:lang w:val="en-US"/>
        </w:rPr>
        <w:t>: Papers presented at the Second Jerusalem Philosophical Encounter, April 1976</w:t>
      </w:r>
      <w:r w:rsidR="00C07A01">
        <w:rPr>
          <w:iCs/>
          <w:sz w:val="22"/>
          <w:szCs w:val="22"/>
          <w:lang w:val="en-US"/>
        </w:rPr>
        <w:t xml:space="preserve"> (pp.</w:t>
      </w:r>
      <w:r w:rsidRPr="00F326F3">
        <w:rPr>
          <w:iCs/>
          <w:sz w:val="22"/>
          <w:szCs w:val="22"/>
          <w:lang w:val="en-US"/>
        </w:rPr>
        <w:t xml:space="preserve"> 239-</w:t>
      </w:r>
      <w:r w:rsidR="00C07A01">
        <w:rPr>
          <w:iCs/>
          <w:sz w:val="22"/>
          <w:szCs w:val="22"/>
          <w:lang w:val="en-US"/>
        </w:rPr>
        <w:t>2</w:t>
      </w:r>
      <w:r w:rsidRPr="00F326F3">
        <w:rPr>
          <w:iCs/>
          <w:sz w:val="22"/>
          <w:szCs w:val="22"/>
          <w:lang w:val="en-US"/>
        </w:rPr>
        <w:t>83</w:t>
      </w:r>
      <w:r w:rsidR="00C07A01">
        <w:rPr>
          <w:iCs/>
          <w:sz w:val="22"/>
          <w:szCs w:val="22"/>
          <w:lang w:val="en-US"/>
        </w:rPr>
        <w:t>)</w:t>
      </w:r>
      <w:r w:rsidRPr="00F326F3">
        <w:rPr>
          <w:sz w:val="22"/>
          <w:szCs w:val="22"/>
          <w:lang w:val="en-US"/>
        </w:rPr>
        <w:t xml:space="preserve">. </w:t>
      </w:r>
      <w:proofErr w:type="spellStart"/>
      <w:r w:rsidRPr="00F326F3">
        <w:rPr>
          <w:sz w:val="22"/>
          <w:szCs w:val="22"/>
          <w:lang w:val="en-US"/>
        </w:rPr>
        <w:t>Reidel</w:t>
      </w:r>
      <w:proofErr w:type="spellEnd"/>
      <w:r w:rsidRPr="00F326F3">
        <w:rPr>
          <w:sz w:val="22"/>
          <w:szCs w:val="22"/>
          <w:lang w:val="en-US"/>
        </w:rPr>
        <w:t>.</w:t>
      </w:r>
    </w:p>
    <w:p w14:paraId="7303BE3A" w14:textId="593CE407" w:rsidR="00814B99" w:rsidRPr="00F326F3" w:rsidRDefault="00814B99" w:rsidP="00814B99">
      <w:pPr>
        <w:pStyle w:val="Rientrocorpodeltesto"/>
        <w:spacing w:line="480" w:lineRule="auto"/>
        <w:ind w:left="454" w:hanging="454"/>
        <w:rPr>
          <w:sz w:val="22"/>
          <w:szCs w:val="22"/>
        </w:rPr>
      </w:pPr>
      <w:r w:rsidRPr="00F326F3">
        <w:rPr>
          <w:sz w:val="22"/>
          <w:szCs w:val="22"/>
        </w:rPr>
        <w:t xml:space="preserve">Marconi, D. </w:t>
      </w:r>
      <w:r w:rsidR="00E22B1A">
        <w:rPr>
          <w:sz w:val="22"/>
          <w:szCs w:val="22"/>
        </w:rPr>
        <w:t>(</w:t>
      </w:r>
      <w:r w:rsidRPr="00F326F3">
        <w:rPr>
          <w:sz w:val="22"/>
          <w:szCs w:val="22"/>
        </w:rPr>
        <w:t>2013</w:t>
      </w:r>
      <w:r w:rsidR="00E22B1A">
        <w:rPr>
          <w:sz w:val="22"/>
          <w:szCs w:val="22"/>
        </w:rPr>
        <w:t>)</w:t>
      </w:r>
      <w:r w:rsidRPr="00F326F3">
        <w:rPr>
          <w:sz w:val="22"/>
          <w:szCs w:val="22"/>
        </w:rPr>
        <w:t xml:space="preserve">. Pencils </w:t>
      </w:r>
      <w:r w:rsidR="00511C93">
        <w:rPr>
          <w:sz w:val="22"/>
          <w:szCs w:val="22"/>
        </w:rPr>
        <w:t>h</w:t>
      </w:r>
      <w:r w:rsidRPr="00F326F3">
        <w:rPr>
          <w:sz w:val="22"/>
          <w:szCs w:val="22"/>
        </w:rPr>
        <w:t xml:space="preserve">ave a </w:t>
      </w:r>
      <w:r w:rsidR="00511C93">
        <w:rPr>
          <w:sz w:val="22"/>
          <w:szCs w:val="22"/>
        </w:rPr>
        <w:t>p</w:t>
      </w:r>
      <w:r w:rsidRPr="00F326F3">
        <w:rPr>
          <w:sz w:val="22"/>
          <w:szCs w:val="22"/>
        </w:rPr>
        <w:t xml:space="preserve">oint: Against </w:t>
      </w:r>
      <w:r w:rsidR="00511C93">
        <w:rPr>
          <w:sz w:val="22"/>
          <w:szCs w:val="22"/>
        </w:rPr>
        <w:t>g</w:t>
      </w:r>
      <w:r w:rsidRPr="00F326F3">
        <w:rPr>
          <w:sz w:val="22"/>
          <w:szCs w:val="22"/>
        </w:rPr>
        <w:t xml:space="preserve">eneral </w:t>
      </w:r>
      <w:r w:rsidR="00511C93">
        <w:rPr>
          <w:sz w:val="22"/>
          <w:szCs w:val="22"/>
        </w:rPr>
        <w:t>e</w:t>
      </w:r>
      <w:r w:rsidRPr="00F326F3">
        <w:rPr>
          <w:sz w:val="22"/>
          <w:szCs w:val="22"/>
        </w:rPr>
        <w:t xml:space="preserve">xternalism </w:t>
      </w:r>
      <w:r w:rsidR="00511C93">
        <w:rPr>
          <w:sz w:val="22"/>
          <w:szCs w:val="22"/>
        </w:rPr>
        <w:t>a</w:t>
      </w:r>
      <w:r w:rsidRPr="00F326F3">
        <w:rPr>
          <w:sz w:val="22"/>
          <w:szCs w:val="22"/>
        </w:rPr>
        <w:t xml:space="preserve">bout </w:t>
      </w:r>
      <w:proofErr w:type="spellStart"/>
      <w:r w:rsidR="00511C93">
        <w:rPr>
          <w:sz w:val="22"/>
          <w:szCs w:val="22"/>
        </w:rPr>
        <w:t>a</w:t>
      </w:r>
      <w:r w:rsidRPr="00F326F3">
        <w:rPr>
          <w:sz w:val="22"/>
          <w:szCs w:val="22"/>
        </w:rPr>
        <w:t>rtifactual</w:t>
      </w:r>
      <w:proofErr w:type="spellEnd"/>
      <w:r w:rsidRPr="00F326F3">
        <w:rPr>
          <w:sz w:val="22"/>
          <w:szCs w:val="22"/>
        </w:rPr>
        <w:t xml:space="preserve"> </w:t>
      </w:r>
      <w:r w:rsidR="00511C93">
        <w:rPr>
          <w:sz w:val="22"/>
          <w:szCs w:val="22"/>
        </w:rPr>
        <w:t>w</w:t>
      </w:r>
      <w:r w:rsidRPr="00F326F3">
        <w:rPr>
          <w:sz w:val="22"/>
          <w:szCs w:val="22"/>
        </w:rPr>
        <w:t>ords.</w:t>
      </w:r>
      <w:r w:rsidR="00E22B1A">
        <w:rPr>
          <w:sz w:val="22"/>
          <w:szCs w:val="22"/>
        </w:rPr>
        <w:t xml:space="preserve"> </w:t>
      </w:r>
      <w:r w:rsidRPr="00F326F3">
        <w:rPr>
          <w:i/>
          <w:sz w:val="22"/>
          <w:szCs w:val="22"/>
        </w:rPr>
        <w:t>Review of Philosophy and Psychology</w:t>
      </w:r>
      <w:r w:rsidR="00132C3F">
        <w:rPr>
          <w:i/>
          <w:sz w:val="22"/>
          <w:szCs w:val="22"/>
        </w:rPr>
        <w:t>,</w:t>
      </w:r>
      <w:r w:rsidRPr="00F326F3">
        <w:rPr>
          <w:sz w:val="22"/>
          <w:szCs w:val="22"/>
        </w:rPr>
        <w:t xml:space="preserve"> </w:t>
      </w:r>
      <w:r w:rsidRPr="00132C3F">
        <w:rPr>
          <w:i/>
          <w:iCs/>
          <w:sz w:val="22"/>
          <w:szCs w:val="22"/>
        </w:rPr>
        <w:t>4</w:t>
      </w:r>
      <w:r w:rsidR="00132C3F">
        <w:rPr>
          <w:sz w:val="22"/>
          <w:szCs w:val="22"/>
        </w:rPr>
        <w:t>,</w:t>
      </w:r>
      <w:r w:rsidRPr="00F326F3">
        <w:rPr>
          <w:sz w:val="22"/>
          <w:szCs w:val="22"/>
        </w:rPr>
        <w:t xml:space="preserve"> 497-513.</w:t>
      </w:r>
    </w:p>
    <w:p w14:paraId="71A5BC37" w14:textId="6B7391F4" w:rsidR="00814B99" w:rsidRDefault="00814B99" w:rsidP="00814B99">
      <w:pPr>
        <w:pStyle w:val="Rientrocorpodeltesto"/>
        <w:spacing w:line="480" w:lineRule="auto"/>
        <w:ind w:left="454" w:hanging="454"/>
        <w:rPr>
          <w:sz w:val="22"/>
          <w:szCs w:val="22"/>
          <w:lang w:val="en-US"/>
        </w:rPr>
      </w:pPr>
      <w:r w:rsidRPr="00132C3F">
        <w:rPr>
          <w:sz w:val="22"/>
          <w:szCs w:val="22"/>
          <w:lang w:val="en-US"/>
        </w:rPr>
        <w:t xml:space="preserve">Martí, G. </w:t>
      </w:r>
      <w:r w:rsidR="00132C3F" w:rsidRPr="00132C3F">
        <w:rPr>
          <w:sz w:val="22"/>
          <w:szCs w:val="22"/>
          <w:lang w:val="en-US"/>
        </w:rPr>
        <w:t>&amp;</w:t>
      </w:r>
      <w:r w:rsidRPr="00132C3F">
        <w:rPr>
          <w:sz w:val="22"/>
          <w:szCs w:val="22"/>
          <w:lang w:val="en-US"/>
        </w:rPr>
        <w:t xml:space="preserve"> Martínez-Fern</w:t>
      </w:r>
      <w:r w:rsidR="00CF5BE1">
        <w:rPr>
          <w:sz w:val="22"/>
          <w:szCs w:val="22"/>
          <w:lang w:val="en-US"/>
        </w:rPr>
        <w:t>á</w:t>
      </w:r>
      <w:r w:rsidRPr="00132C3F">
        <w:rPr>
          <w:sz w:val="22"/>
          <w:szCs w:val="22"/>
          <w:lang w:val="en-US"/>
        </w:rPr>
        <w:t xml:space="preserve">ndez J. </w:t>
      </w:r>
      <w:r w:rsidR="00E22B1A" w:rsidRPr="00132C3F">
        <w:rPr>
          <w:sz w:val="22"/>
          <w:szCs w:val="22"/>
          <w:lang w:val="en-US"/>
        </w:rPr>
        <w:t>(</w:t>
      </w:r>
      <w:r w:rsidRPr="00132C3F">
        <w:rPr>
          <w:sz w:val="22"/>
          <w:szCs w:val="22"/>
          <w:lang w:val="en-US"/>
        </w:rPr>
        <w:t>2010</w:t>
      </w:r>
      <w:r w:rsidR="00E22B1A" w:rsidRPr="00132C3F">
        <w:rPr>
          <w:sz w:val="22"/>
          <w:szCs w:val="22"/>
          <w:lang w:val="en-US"/>
        </w:rPr>
        <w:t>)</w:t>
      </w:r>
      <w:r w:rsidRPr="00132C3F">
        <w:rPr>
          <w:sz w:val="22"/>
          <w:szCs w:val="22"/>
          <w:lang w:val="en-US"/>
        </w:rPr>
        <w:t xml:space="preserve">. </w:t>
      </w:r>
      <w:r w:rsidRPr="00F326F3">
        <w:rPr>
          <w:sz w:val="22"/>
          <w:szCs w:val="22"/>
          <w:lang w:val="en-US"/>
        </w:rPr>
        <w:t xml:space="preserve">General </w:t>
      </w:r>
      <w:r w:rsidR="00511C93">
        <w:rPr>
          <w:sz w:val="22"/>
          <w:szCs w:val="22"/>
          <w:lang w:val="en-US"/>
        </w:rPr>
        <w:t>t</w:t>
      </w:r>
      <w:r w:rsidRPr="00F326F3">
        <w:rPr>
          <w:sz w:val="22"/>
          <w:szCs w:val="22"/>
          <w:lang w:val="en-US"/>
        </w:rPr>
        <w:t xml:space="preserve">erms as </w:t>
      </w:r>
      <w:r w:rsidR="00511C93">
        <w:rPr>
          <w:sz w:val="22"/>
          <w:szCs w:val="22"/>
          <w:lang w:val="en-US"/>
        </w:rPr>
        <w:t>d</w:t>
      </w:r>
      <w:r w:rsidRPr="00F326F3">
        <w:rPr>
          <w:sz w:val="22"/>
          <w:szCs w:val="22"/>
          <w:lang w:val="en-US"/>
        </w:rPr>
        <w:t xml:space="preserve">esignators: A </w:t>
      </w:r>
      <w:proofErr w:type="spellStart"/>
      <w:r w:rsidR="00511C93">
        <w:rPr>
          <w:sz w:val="22"/>
          <w:szCs w:val="22"/>
          <w:lang w:val="en-US"/>
        </w:rPr>
        <w:t>d</w:t>
      </w:r>
      <w:r w:rsidRPr="00F326F3">
        <w:rPr>
          <w:sz w:val="22"/>
          <w:szCs w:val="22"/>
          <w:lang w:val="en-US"/>
        </w:rPr>
        <w:t>efence</w:t>
      </w:r>
      <w:proofErr w:type="spellEnd"/>
      <w:r w:rsidRPr="00F326F3">
        <w:rPr>
          <w:sz w:val="22"/>
          <w:szCs w:val="22"/>
          <w:lang w:val="en-US"/>
        </w:rPr>
        <w:t xml:space="preserve"> of </w:t>
      </w:r>
      <w:r w:rsidR="00B466B6">
        <w:rPr>
          <w:sz w:val="22"/>
          <w:szCs w:val="22"/>
          <w:lang w:val="en-US"/>
        </w:rPr>
        <w:t>T</w:t>
      </w:r>
      <w:r w:rsidRPr="00F326F3">
        <w:rPr>
          <w:sz w:val="22"/>
          <w:szCs w:val="22"/>
          <w:lang w:val="en-US"/>
        </w:rPr>
        <w:t xml:space="preserve">he </w:t>
      </w:r>
      <w:proofErr w:type="spellStart"/>
      <w:r w:rsidR="00B466B6">
        <w:rPr>
          <w:sz w:val="22"/>
          <w:szCs w:val="22"/>
          <w:lang w:val="en-US"/>
        </w:rPr>
        <w:t>Vs</w:t>
      </w:r>
      <w:r w:rsidRPr="00F326F3">
        <w:rPr>
          <w:sz w:val="22"/>
          <w:szCs w:val="22"/>
          <w:lang w:val="en-US"/>
        </w:rPr>
        <w:t>iew</w:t>
      </w:r>
      <w:proofErr w:type="spellEnd"/>
      <w:r w:rsidRPr="00F326F3">
        <w:rPr>
          <w:sz w:val="22"/>
          <w:szCs w:val="22"/>
          <w:lang w:val="en-US"/>
        </w:rPr>
        <w:t xml:space="preserve">. In </w:t>
      </w:r>
      <w:r w:rsidR="00C07A01">
        <w:rPr>
          <w:sz w:val="22"/>
          <w:szCs w:val="22"/>
          <w:lang w:val="en-US"/>
        </w:rPr>
        <w:t xml:space="preserve">H. </w:t>
      </w:r>
      <w:proofErr w:type="spellStart"/>
      <w:r w:rsidR="00C07A01" w:rsidRPr="00F326F3">
        <w:rPr>
          <w:sz w:val="22"/>
          <w:szCs w:val="22"/>
          <w:lang w:val="en-US"/>
        </w:rPr>
        <w:t>Beebee</w:t>
      </w:r>
      <w:proofErr w:type="spellEnd"/>
      <w:r w:rsidR="00C07A01" w:rsidRPr="00F326F3">
        <w:rPr>
          <w:sz w:val="22"/>
          <w:szCs w:val="22"/>
          <w:lang w:val="en-US"/>
        </w:rPr>
        <w:t xml:space="preserve"> </w:t>
      </w:r>
      <w:r w:rsidR="00C07A01">
        <w:rPr>
          <w:sz w:val="22"/>
          <w:szCs w:val="22"/>
          <w:lang w:val="en-US"/>
        </w:rPr>
        <w:t>&amp;</w:t>
      </w:r>
      <w:r w:rsidR="00C07A01" w:rsidRPr="00F326F3">
        <w:rPr>
          <w:sz w:val="22"/>
          <w:szCs w:val="22"/>
          <w:lang w:val="en-US"/>
        </w:rPr>
        <w:t xml:space="preserve"> </w:t>
      </w:r>
      <w:r w:rsidR="00C07A01">
        <w:rPr>
          <w:sz w:val="22"/>
          <w:szCs w:val="22"/>
          <w:lang w:val="en-US"/>
        </w:rPr>
        <w:t xml:space="preserve">N. </w:t>
      </w:r>
      <w:proofErr w:type="spellStart"/>
      <w:r w:rsidR="00C07A01" w:rsidRPr="00F326F3">
        <w:rPr>
          <w:sz w:val="22"/>
          <w:szCs w:val="22"/>
          <w:lang w:val="en-US"/>
        </w:rPr>
        <w:t>Sabbarton</w:t>
      </w:r>
      <w:proofErr w:type="spellEnd"/>
      <w:r w:rsidR="00C07A01" w:rsidRPr="00F326F3">
        <w:rPr>
          <w:sz w:val="22"/>
          <w:szCs w:val="22"/>
          <w:lang w:val="en-US"/>
        </w:rPr>
        <w:t>-Leary</w:t>
      </w:r>
      <w:r w:rsidR="00C07A01">
        <w:rPr>
          <w:sz w:val="22"/>
          <w:szCs w:val="22"/>
          <w:lang w:val="en-US"/>
        </w:rPr>
        <w:t xml:space="preserve"> (Eds.)</w:t>
      </w:r>
      <w:r w:rsidR="00C07A01" w:rsidRPr="00F326F3">
        <w:rPr>
          <w:sz w:val="22"/>
          <w:szCs w:val="22"/>
          <w:lang w:val="en-US"/>
        </w:rPr>
        <w:t xml:space="preserve">, </w:t>
      </w:r>
      <w:r w:rsidRPr="00F326F3">
        <w:rPr>
          <w:i/>
          <w:sz w:val="22"/>
          <w:szCs w:val="22"/>
          <w:lang w:val="en-US"/>
        </w:rPr>
        <w:t xml:space="preserve">The </w:t>
      </w:r>
      <w:r w:rsidR="00C07A01">
        <w:rPr>
          <w:i/>
          <w:sz w:val="22"/>
          <w:szCs w:val="22"/>
          <w:lang w:val="en-US"/>
        </w:rPr>
        <w:t>s</w:t>
      </w:r>
      <w:r w:rsidRPr="00F326F3">
        <w:rPr>
          <w:i/>
          <w:sz w:val="22"/>
          <w:szCs w:val="22"/>
          <w:lang w:val="en-US"/>
        </w:rPr>
        <w:t xml:space="preserve">emantics and </w:t>
      </w:r>
      <w:r w:rsidR="00C07A01">
        <w:rPr>
          <w:i/>
          <w:sz w:val="22"/>
          <w:szCs w:val="22"/>
          <w:lang w:val="en-US"/>
        </w:rPr>
        <w:t>m</w:t>
      </w:r>
      <w:r w:rsidRPr="00F326F3">
        <w:rPr>
          <w:i/>
          <w:sz w:val="22"/>
          <w:szCs w:val="22"/>
          <w:lang w:val="en-US"/>
        </w:rPr>
        <w:t xml:space="preserve">etaphysics of </w:t>
      </w:r>
      <w:r w:rsidR="00C07A01">
        <w:rPr>
          <w:i/>
          <w:sz w:val="22"/>
          <w:szCs w:val="22"/>
          <w:lang w:val="en-US"/>
        </w:rPr>
        <w:t>n</w:t>
      </w:r>
      <w:r w:rsidRPr="00F326F3">
        <w:rPr>
          <w:i/>
          <w:sz w:val="22"/>
          <w:szCs w:val="22"/>
          <w:lang w:val="en-US"/>
        </w:rPr>
        <w:t xml:space="preserve">atural </w:t>
      </w:r>
      <w:r w:rsidR="00C07A01">
        <w:rPr>
          <w:i/>
          <w:sz w:val="22"/>
          <w:szCs w:val="22"/>
          <w:lang w:val="en-US"/>
        </w:rPr>
        <w:t>k</w:t>
      </w:r>
      <w:r w:rsidRPr="00F326F3">
        <w:rPr>
          <w:i/>
          <w:sz w:val="22"/>
          <w:szCs w:val="22"/>
          <w:lang w:val="en-US"/>
        </w:rPr>
        <w:t>inds</w:t>
      </w:r>
      <w:r w:rsidR="00C07A01">
        <w:rPr>
          <w:sz w:val="22"/>
          <w:szCs w:val="22"/>
          <w:lang w:val="en-US"/>
        </w:rPr>
        <w:t xml:space="preserve"> (pp. </w:t>
      </w:r>
      <w:r w:rsidRPr="00F326F3">
        <w:rPr>
          <w:sz w:val="22"/>
          <w:szCs w:val="22"/>
          <w:lang w:val="en-US"/>
        </w:rPr>
        <w:t>46-63</w:t>
      </w:r>
      <w:r w:rsidR="00C07A01">
        <w:rPr>
          <w:sz w:val="22"/>
          <w:szCs w:val="22"/>
          <w:lang w:val="en-US"/>
        </w:rPr>
        <w:t>)</w:t>
      </w:r>
      <w:r w:rsidRPr="00F326F3">
        <w:rPr>
          <w:sz w:val="22"/>
          <w:szCs w:val="22"/>
          <w:lang w:val="en-US"/>
        </w:rPr>
        <w:t>. Routledge.</w:t>
      </w:r>
    </w:p>
    <w:p w14:paraId="7E3281A3" w14:textId="1742D6F1" w:rsidR="00814B99" w:rsidRPr="00F326F3" w:rsidRDefault="00814B99" w:rsidP="00814B99">
      <w:pPr>
        <w:pStyle w:val="Rientrocorpodeltesto"/>
        <w:spacing w:line="480" w:lineRule="auto"/>
        <w:ind w:left="454" w:hanging="454"/>
        <w:rPr>
          <w:sz w:val="22"/>
          <w:szCs w:val="22"/>
          <w:lang w:val="en-US"/>
        </w:rPr>
      </w:pPr>
      <w:r>
        <w:rPr>
          <w:sz w:val="22"/>
          <w:szCs w:val="22"/>
          <w:lang w:val="en-US"/>
        </w:rPr>
        <w:t xml:space="preserve">Neale, S. </w:t>
      </w:r>
      <w:r w:rsidR="00E22B1A">
        <w:rPr>
          <w:sz w:val="22"/>
          <w:szCs w:val="22"/>
          <w:lang w:val="en-US"/>
        </w:rPr>
        <w:t>(</w:t>
      </w:r>
      <w:r>
        <w:rPr>
          <w:sz w:val="22"/>
          <w:szCs w:val="22"/>
          <w:lang w:val="en-US"/>
        </w:rPr>
        <w:t>2016</w:t>
      </w:r>
      <w:r w:rsidR="00E22B1A">
        <w:rPr>
          <w:sz w:val="22"/>
          <w:szCs w:val="22"/>
          <w:lang w:val="en-US"/>
        </w:rPr>
        <w:t>)</w:t>
      </w:r>
      <w:r>
        <w:rPr>
          <w:sz w:val="22"/>
          <w:szCs w:val="22"/>
          <w:lang w:val="en-US"/>
        </w:rPr>
        <w:t xml:space="preserve">. Silent reference. In </w:t>
      </w:r>
      <w:r w:rsidR="00C07A01">
        <w:rPr>
          <w:sz w:val="22"/>
          <w:szCs w:val="22"/>
          <w:lang w:val="en-US"/>
        </w:rPr>
        <w:t xml:space="preserve">G. Ostertag (Ed.), </w:t>
      </w:r>
      <w:r w:rsidRPr="003B4466">
        <w:rPr>
          <w:i/>
          <w:iCs/>
          <w:sz w:val="22"/>
          <w:szCs w:val="22"/>
          <w:lang w:val="en-US"/>
        </w:rPr>
        <w:t xml:space="preserve">Meaning and </w:t>
      </w:r>
      <w:r w:rsidR="00C07A01">
        <w:rPr>
          <w:i/>
          <w:iCs/>
          <w:sz w:val="22"/>
          <w:szCs w:val="22"/>
          <w:lang w:val="en-US"/>
        </w:rPr>
        <w:t>o</w:t>
      </w:r>
      <w:r w:rsidRPr="003B4466">
        <w:rPr>
          <w:i/>
          <w:iCs/>
          <w:sz w:val="22"/>
          <w:szCs w:val="22"/>
          <w:lang w:val="en-US"/>
        </w:rPr>
        <w:t xml:space="preserve">ther </w:t>
      </w:r>
      <w:r w:rsidR="00C07A01">
        <w:rPr>
          <w:i/>
          <w:iCs/>
          <w:sz w:val="22"/>
          <w:szCs w:val="22"/>
          <w:lang w:val="en-US"/>
        </w:rPr>
        <w:t>t</w:t>
      </w:r>
      <w:r w:rsidRPr="003B4466">
        <w:rPr>
          <w:i/>
          <w:iCs/>
          <w:sz w:val="22"/>
          <w:szCs w:val="22"/>
          <w:lang w:val="en-US"/>
        </w:rPr>
        <w:t xml:space="preserve">hings: Themes from the </w:t>
      </w:r>
      <w:r w:rsidR="00C07A01">
        <w:rPr>
          <w:i/>
          <w:iCs/>
          <w:sz w:val="22"/>
          <w:szCs w:val="22"/>
          <w:lang w:val="en-US"/>
        </w:rPr>
        <w:t>w</w:t>
      </w:r>
      <w:r w:rsidRPr="003B4466">
        <w:rPr>
          <w:i/>
          <w:iCs/>
          <w:sz w:val="22"/>
          <w:szCs w:val="22"/>
          <w:lang w:val="en-US"/>
        </w:rPr>
        <w:t>ork of Stephen Schiffer</w:t>
      </w:r>
      <w:r w:rsidR="00C07A01">
        <w:rPr>
          <w:sz w:val="22"/>
          <w:szCs w:val="22"/>
          <w:lang w:val="en-US"/>
        </w:rPr>
        <w:t xml:space="preserve"> (pp. </w:t>
      </w:r>
      <w:r>
        <w:rPr>
          <w:sz w:val="22"/>
          <w:szCs w:val="22"/>
          <w:lang w:val="en-US"/>
        </w:rPr>
        <w:t>229-342</w:t>
      </w:r>
      <w:r w:rsidR="00C07A01">
        <w:rPr>
          <w:sz w:val="22"/>
          <w:szCs w:val="22"/>
          <w:lang w:val="en-US"/>
        </w:rPr>
        <w:t>)</w:t>
      </w:r>
      <w:r>
        <w:rPr>
          <w:sz w:val="22"/>
          <w:szCs w:val="22"/>
          <w:lang w:val="en-US"/>
        </w:rPr>
        <w:t>. Oxford University Press.</w:t>
      </w:r>
    </w:p>
    <w:p w14:paraId="72A44D90" w14:textId="7A3C8DAD" w:rsidR="00814B99" w:rsidRPr="00F326F3" w:rsidRDefault="00814B99" w:rsidP="00814B99">
      <w:pPr>
        <w:pStyle w:val="Rientrocorpodeltesto"/>
        <w:tabs>
          <w:tab w:val="left" w:pos="4410"/>
        </w:tabs>
        <w:spacing w:line="480" w:lineRule="auto"/>
        <w:ind w:left="454" w:hanging="454"/>
        <w:rPr>
          <w:sz w:val="22"/>
          <w:szCs w:val="22"/>
          <w:lang w:val="en-US"/>
        </w:rPr>
      </w:pPr>
      <w:r w:rsidRPr="00F326F3">
        <w:rPr>
          <w:sz w:val="22"/>
          <w:szCs w:val="22"/>
          <w:lang w:val="en-US"/>
        </w:rPr>
        <w:t>Nelson, J.</w:t>
      </w:r>
      <w:r w:rsidR="00E22B1A">
        <w:rPr>
          <w:sz w:val="22"/>
          <w:szCs w:val="22"/>
          <w:lang w:val="en-US"/>
        </w:rPr>
        <w:t xml:space="preserve"> </w:t>
      </w:r>
      <w:r w:rsidRPr="00F326F3">
        <w:rPr>
          <w:sz w:val="22"/>
          <w:szCs w:val="22"/>
          <w:lang w:val="en-US"/>
        </w:rPr>
        <w:t xml:space="preserve">A. </w:t>
      </w:r>
      <w:r w:rsidR="00E22B1A">
        <w:rPr>
          <w:sz w:val="22"/>
          <w:szCs w:val="22"/>
          <w:lang w:val="en-US"/>
        </w:rPr>
        <w:t>(</w:t>
      </w:r>
      <w:r w:rsidRPr="00F326F3">
        <w:rPr>
          <w:sz w:val="22"/>
          <w:szCs w:val="22"/>
          <w:lang w:val="en-US"/>
        </w:rPr>
        <w:t>1982</w:t>
      </w:r>
      <w:r w:rsidR="00E22B1A">
        <w:rPr>
          <w:sz w:val="22"/>
          <w:szCs w:val="22"/>
          <w:lang w:val="en-US"/>
        </w:rPr>
        <w:t>)</w:t>
      </w:r>
      <w:r w:rsidRPr="00F326F3">
        <w:rPr>
          <w:sz w:val="22"/>
          <w:szCs w:val="22"/>
          <w:lang w:val="en-US"/>
        </w:rPr>
        <w:t xml:space="preserve">. Schwartz on </w:t>
      </w:r>
      <w:r w:rsidR="00511C93">
        <w:rPr>
          <w:sz w:val="22"/>
          <w:szCs w:val="22"/>
          <w:lang w:val="en-US"/>
        </w:rPr>
        <w:t>r</w:t>
      </w:r>
      <w:r w:rsidRPr="00F326F3">
        <w:rPr>
          <w:sz w:val="22"/>
          <w:szCs w:val="22"/>
          <w:lang w:val="en-US"/>
        </w:rPr>
        <w:t xml:space="preserve">eference. </w:t>
      </w:r>
      <w:r w:rsidRPr="00F326F3">
        <w:rPr>
          <w:i/>
          <w:sz w:val="22"/>
          <w:szCs w:val="22"/>
          <w:lang w:val="en-US"/>
        </w:rPr>
        <w:t>Southern Journal of Philosophy</w:t>
      </w:r>
      <w:r w:rsidR="00132C3F">
        <w:rPr>
          <w:i/>
          <w:sz w:val="22"/>
          <w:szCs w:val="22"/>
          <w:lang w:val="en-US"/>
        </w:rPr>
        <w:t>,</w:t>
      </w:r>
      <w:r w:rsidRPr="00F326F3">
        <w:rPr>
          <w:sz w:val="22"/>
          <w:szCs w:val="22"/>
          <w:lang w:val="en-US"/>
        </w:rPr>
        <w:t xml:space="preserve"> </w:t>
      </w:r>
      <w:r w:rsidRPr="00132C3F">
        <w:rPr>
          <w:i/>
          <w:iCs/>
          <w:sz w:val="22"/>
          <w:szCs w:val="22"/>
          <w:lang w:val="en-US"/>
        </w:rPr>
        <w:t>20</w:t>
      </w:r>
      <w:r w:rsidRPr="00F326F3">
        <w:rPr>
          <w:sz w:val="22"/>
          <w:szCs w:val="22"/>
          <w:lang w:val="en-US"/>
        </w:rPr>
        <w:t>(3)</w:t>
      </w:r>
      <w:r w:rsidR="00132C3F">
        <w:rPr>
          <w:sz w:val="22"/>
          <w:szCs w:val="22"/>
          <w:lang w:val="en-US"/>
        </w:rPr>
        <w:t>,</w:t>
      </w:r>
      <w:r w:rsidRPr="00F326F3">
        <w:rPr>
          <w:sz w:val="22"/>
          <w:szCs w:val="22"/>
          <w:lang w:val="en-US"/>
        </w:rPr>
        <w:t xml:space="preserve"> 359-</w:t>
      </w:r>
      <w:r w:rsidR="00C07A01">
        <w:rPr>
          <w:sz w:val="22"/>
          <w:szCs w:val="22"/>
          <w:lang w:val="en-US"/>
        </w:rPr>
        <w:t>3</w:t>
      </w:r>
      <w:r w:rsidRPr="00F326F3">
        <w:rPr>
          <w:sz w:val="22"/>
          <w:szCs w:val="22"/>
          <w:lang w:val="en-US"/>
        </w:rPr>
        <w:t>65.</w:t>
      </w:r>
    </w:p>
    <w:p w14:paraId="24407730" w14:textId="31B52EB4" w:rsidR="00814B99" w:rsidRPr="00F326F3" w:rsidRDefault="00814B99" w:rsidP="00814B99">
      <w:pPr>
        <w:pStyle w:val="Rientrocorpodeltesto"/>
        <w:tabs>
          <w:tab w:val="left" w:pos="4410"/>
        </w:tabs>
        <w:spacing w:line="480" w:lineRule="auto"/>
        <w:ind w:left="454" w:hanging="454"/>
        <w:rPr>
          <w:sz w:val="22"/>
          <w:szCs w:val="22"/>
          <w:lang w:val="en-US"/>
        </w:rPr>
      </w:pPr>
      <w:r w:rsidRPr="00F326F3">
        <w:rPr>
          <w:sz w:val="22"/>
          <w:szCs w:val="22"/>
          <w:lang w:val="en-US"/>
        </w:rPr>
        <w:t xml:space="preserve">Putnam, H. </w:t>
      </w:r>
      <w:r w:rsidR="00E22B1A">
        <w:rPr>
          <w:sz w:val="22"/>
          <w:szCs w:val="22"/>
          <w:lang w:val="en-US"/>
        </w:rPr>
        <w:t>(</w:t>
      </w:r>
      <w:r w:rsidRPr="00F326F3">
        <w:rPr>
          <w:sz w:val="22"/>
          <w:szCs w:val="22"/>
          <w:lang w:val="en-US"/>
        </w:rPr>
        <w:t>1970</w:t>
      </w:r>
      <w:r w:rsidR="00E22B1A">
        <w:rPr>
          <w:sz w:val="22"/>
          <w:szCs w:val="22"/>
          <w:lang w:val="en-US"/>
        </w:rPr>
        <w:t>)</w:t>
      </w:r>
      <w:r w:rsidRPr="00F326F3">
        <w:rPr>
          <w:sz w:val="22"/>
          <w:szCs w:val="22"/>
          <w:lang w:val="en-US"/>
        </w:rPr>
        <w:t xml:space="preserve">. Is </w:t>
      </w:r>
      <w:r w:rsidR="00B466B6">
        <w:rPr>
          <w:sz w:val="22"/>
          <w:szCs w:val="22"/>
          <w:lang w:val="en-US"/>
        </w:rPr>
        <w:t>s</w:t>
      </w:r>
      <w:r w:rsidRPr="00F326F3">
        <w:rPr>
          <w:sz w:val="22"/>
          <w:szCs w:val="22"/>
          <w:lang w:val="en-US"/>
        </w:rPr>
        <w:t xml:space="preserve">emantics </w:t>
      </w:r>
      <w:r w:rsidR="00511C93">
        <w:rPr>
          <w:sz w:val="22"/>
          <w:szCs w:val="22"/>
          <w:lang w:val="en-US"/>
        </w:rPr>
        <w:t>p</w:t>
      </w:r>
      <w:r w:rsidRPr="00F326F3">
        <w:rPr>
          <w:sz w:val="22"/>
          <w:szCs w:val="22"/>
          <w:lang w:val="en-US"/>
        </w:rPr>
        <w:t xml:space="preserve">ossible? </w:t>
      </w:r>
      <w:proofErr w:type="spellStart"/>
      <w:r w:rsidRPr="00F326F3">
        <w:rPr>
          <w:i/>
          <w:sz w:val="22"/>
          <w:szCs w:val="22"/>
          <w:lang w:val="en-US"/>
        </w:rPr>
        <w:t>Metaphilosophy</w:t>
      </w:r>
      <w:proofErr w:type="spellEnd"/>
      <w:r w:rsidR="00C07A01">
        <w:rPr>
          <w:i/>
          <w:sz w:val="22"/>
          <w:szCs w:val="22"/>
          <w:lang w:val="en-US"/>
        </w:rPr>
        <w:t>,</w:t>
      </w:r>
      <w:r w:rsidRPr="00F326F3">
        <w:rPr>
          <w:sz w:val="22"/>
          <w:szCs w:val="22"/>
          <w:lang w:val="en-US"/>
        </w:rPr>
        <w:t xml:space="preserve"> </w:t>
      </w:r>
      <w:r w:rsidRPr="00132C3F">
        <w:rPr>
          <w:i/>
          <w:iCs/>
          <w:sz w:val="22"/>
          <w:szCs w:val="22"/>
          <w:lang w:val="en-US"/>
        </w:rPr>
        <w:t>1</w:t>
      </w:r>
      <w:r w:rsidR="00132C3F">
        <w:rPr>
          <w:sz w:val="22"/>
          <w:szCs w:val="22"/>
          <w:lang w:val="en-US"/>
        </w:rPr>
        <w:t>,</w:t>
      </w:r>
      <w:r w:rsidRPr="00F326F3">
        <w:rPr>
          <w:sz w:val="22"/>
          <w:szCs w:val="22"/>
          <w:lang w:val="en-US"/>
        </w:rPr>
        <w:t xml:space="preserve"> 187-201. Reprinted in his </w:t>
      </w:r>
      <w:r w:rsidRPr="00F326F3">
        <w:rPr>
          <w:i/>
          <w:sz w:val="22"/>
          <w:szCs w:val="22"/>
          <w:lang w:val="en-US"/>
        </w:rPr>
        <w:t xml:space="preserve">Philosophical </w:t>
      </w:r>
      <w:r w:rsidR="00C07A01" w:rsidRPr="00C07A01">
        <w:rPr>
          <w:i/>
          <w:sz w:val="22"/>
          <w:szCs w:val="22"/>
          <w:lang w:val="en-US"/>
        </w:rPr>
        <w:t>p</w:t>
      </w:r>
      <w:r w:rsidRPr="00C07A01">
        <w:rPr>
          <w:i/>
          <w:sz w:val="22"/>
          <w:szCs w:val="22"/>
          <w:lang w:val="en-US"/>
        </w:rPr>
        <w:t>apers, vol. 2</w:t>
      </w:r>
      <w:r w:rsidRPr="00F326F3">
        <w:rPr>
          <w:sz w:val="22"/>
          <w:szCs w:val="22"/>
          <w:lang w:val="en-US"/>
        </w:rPr>
        <w:t>:</w:t>
      </w:r>
      <w:r w:rsidRPr="00F326F3">
        <w:rPr>
          <w:i/>
          <w:sz w:val="22"/>
          <w:szCs w:val="22"/>
          <w:lang w:val="en-US"/>
        </w:rPr>
        <w:t xml:space="preserve"> Mind, </w:t>
      </w:r>
      <w:r w:rsidR="00C07A01">
        <w:rPr>
          <w:i/>
          <w:sz w:val="22"/>
          <w:szCs w:val="22"/>
          <w:lang w:val="en-US"/>
        </w:rPr>
        <w:t>l</w:t>
      </w:r>
      <w:r w:rsidRPr="00F326F3">
        <w:rPr>
          <w:i/>
          <w:sz w:val="22"/>
          <w:szCs w:val="22"/>
          <w:lang w:val="en-US"/>
        </w:rPr>
        <w:t xml:space="preserve">anguage and </w:t>
      </w:r>
      <w:r w:rsidR="00C07A01">
        <w:rPr>
          <w:i/>
          <w:sz w:val="22"/>
          <w:szCs w:val="22"/>
          <w:lang w:val="en-US"/>
        </w:rPr>
        <w:t>r</w:t>
      </w:r>
      <w:r w:rsidRPr="00F326F3">
        <w:rPr>
          <w:i/>
          <w:sz w:val="22"/>
          <w:szCs w:val="22"/>
          <w:lang w:val="en-US"/>
        </w:rPr>
        <w:t>eality</w:t>
      </w:r>
      <w:r w:rsidR="00C07A01">
        <w:rPr>
          <w:sz w:val="22"/>
          <w:szCs w:val="22"/>
          <w:lang w:val="en-US"/>
        </w:rPr>
        <w:t xml:space="preserve"> (pp. </w:t>
      </w:r>
      <w:r w:rsidRPr="00F326F3">
        <w:rPr>
          <w:sz w:val="22"/>
          <w:szCs w:val="22"/>
          <w:lang w:val="en-US"/>
        </w:rPr>
        <w:t>139-</w:t>
      </w:r>
      <w:r w:rsidR="00C07A01">
        <w:rPr>
          <w:sz w:val="22"/>
          <w:szCs w:val="22"/>
          <w:lang w:val="en-US"/>
        </w:rPr>
        <w:t>1</w:t>
      </w:r>
      <w:r w:rsidRPr="00F326F3">
        <w:rPr>
          <w:sz w:val="22"/>
          <w:szCs w:val="22"/>
          <w:lang w:val="en-US"/>
        </w:rPr>
        <w:t>52</w:t>
      </w:r>
      <w:r w:rsidR="00C07A01">
        <w:rPr>
          <w:sz w:val="22"/>
          <w:szCs w:val="22"/>
          <w:lang w:val="en-US"/>
        </w:rPr>
        <w:t>)</w:t>
      </w:r>
      <w:r w:rsidRPr="00F326F3">
        <w:rPr>
          <w:sz w:val="22"/>
          <w:szCs w:val="22"/>
          <w:lang w:val="en-US"/>
        </w:rPr>
        <w:t>. Cambridge University Press, 1975.</w:t>
      </w:r>
    </w:p>
    <w:p w14:paraId="5829393D" w14:textId="073D52C3" w:rsidR="00814B99" w:rsidRPr="00F326F3" w:rsidRDefault="00814B99" w:rsidP="00814B99">
      <w:pPr>
        <w:pStyle w:val="Rientrocorpodeltesto"/>
        <w:tabs>
          <w:tab w:val="left" w:pos="4410"/>
        </w:tabs>
        <w:spacing w:line="480" w:lineRule="auto"/>
        <w:ind w:left="454" w:hanging="454"/>
        <w:rPr>
          <w:sz w:val="22"/>
          <w:szCs w:val="22"/>
          <w:lang w:val="en-US"/>
        </w:rPr>
      </w:pPr>
      <w:r w:rsidRPr="00F326F3">
        <w:rPr>
          <w:sz w:val="22"/>
          <w:szCs w:val="22"/>
          <w:lang w:val="en-US"/>
        </w:rPr>
        <w:t xml:space="preserve">Putnam, H. </w:t>
      </w:r>
      <w:r w:rsidR="00E22B1A">
        <w:rPr>
          <w:sz w:val="22"/>
          <w:szCs w:val="22"/>
          <w:lang w:val="en-US"/>
        </w:rPr>
        <w:t>(</w:t>
      </w:r>
      <w:r w:rsidRPr="00F326F3">
        <w:rPr>
          <w:sz w:val="22"/>
          <w:szCs w:val="22"/>
          <w:lang w:val="en-US"/>
        </w:rPr>
        <w:t>1975</w:t>
      </w:r>
      <w:r w:rsidR="00E22B1A">
        <w:rPr>
          <w:sz w:val="22"/>
          <w:szCs w:val="22"/>
          <w:lang w:val="en-US"/>
        </w:rPr>
        <w:t>)</w:t>
      </w:r>
      <w:r w:rsidRPr="00F326F3">
        <w:rPr>
          <w:sz w:val="22"/>
          <w:szCs w:val="22"/>
          <w:lang w:val="en-US"/>
        </w:rPr>
        <w:t xml:space="preserve">. The </w:t>
      </w:r>
      <w:r w:rsidR="00511C93">
        <w:rPr>
          <w:sz w:val="22"/>
          <w:szCs w:val="22"/>
          <w:lang w:val="en-US"/>
        </w:rPr>
        <w:t>m</w:t>
      </w:r>
      <w:r w:rsidRPr="00F326F3">
        <w:rPr>
          <w:sz w:val="22"/>
          <w:szCs w:val="22"/>
          <w:lang w:val="en-US"/>
        </w:rPr>
        <w:t>eaning of ‘</w:t>
      </w:r>
      <w:r w:rsidR="00511C93">
        <w:rPr>
          <w:sz w:val="22"/>
          <w:szCs w:val="22"/>
          <w:lang w:val="en-US"/>
        </w:rPr>
        <w:t>m</w:t>
      </w:r>
      <w:r w:rsidRPr="00F326F3">
        <w:rPr>
          <w:sz w:val="22"/>
          <w:szCs w:val="22"/>
          <w:lang w:val="en-US"/>
        </w:rPr>
        <w:t xml:space="preserve">eaning’. In </w:t>
      </w:r>
      <w:r w:rsidR="00C07A01">
        <w:rPr>
          <w:iCs/>
          <w:sz w:val="22"/>
          <w:szCs w:val="22"/>
          <w:lang w:val="en-US"/>
        </w:rPr>
        <w:t xml:space="preserve">K. </w:t>
      </w:r>
      <w:r w:rsidR="00C07A01" w:rsidRPr="00F326F3">
        <w:rPr>
          <w:iCs/>
          <w:sz w:val="22"/>
          <w:szCs w:val="22"/>
          <w:lang w:val="en-US"/>
        </w:rPr>
        <w:t>Gunderson</w:t>
      </w:r>
      <w:r w:rsidR="00C07A01">
        <w:rPr>
          <w:iCs/>
          <w:sz w:val="22"/>
          <w:szCs w:val="22"/>
          <w:lang w:val="en-US"/>
        </w:rPr>
        <w:t xml:space="preserve"> (Ed.),</w:t>
      </w:r>
      <w:r w:rsidR="00C07A01" w:rsidRPr="00F326F3">
        <w:rPr>
          <w:i/>
          <w:sz w:val="22"/>
          <w:szCs w:val="22"/>
          <w:lang w:val="en-US"/>
        </w:rPr>
        <w:t xml:space="preserve"> </w:t>
      </w:r>
      <w:r w:rsidRPr="00F326F3">
        <w:rPr>
          <w:i/>
          <w:sz w:val="22"/>
          <w:szCs w:val="22"/>
          <w:lang w:val="en-US"/>
        </w:rPr>
        <w:t xml:space="preserve">Language, </w:t>
      </w:r>
      <w:r w:rsidR="00C07A01">
        <w:rPr>
          <w:i/>
          <w:sz w:val="22"/>
          <w:szCs w:val="22"/>
          <w:lang w:val="en-US"/>
        </w:rPr>
        <w:t>m</w:t>
      </w:r>
      <w:r w:rsidRPr="00F326F3">
        <w:rPr>
          <w:i/>
          <w:sz w:val="22"/>
          <w:szCs w:val="22"/>
          <w:lang w:val="en-US"/>
        </w:rPr>
        <w:t xml:space="preserve">ind and </w:t>
      </w:r>
      <w:r w:rsidR="00C07A01" w:rsidRPr="00E85BD0">
        <w:rPr>
          <w:i/>
          <w:sz w:val="22"/>
          <w:szCs w:val="22"/>
          <w:lang w:val="en-US"/>
        </w:rPr>
        <w:t>k</w:t>
      </w:r>
      <w:r w:rsidRPr="00E85BD0">
        <w:rPr>
          <w:i/>
          <w:sz w:val="22"/>
          <w:szCs w:val="22"/>
          <w:lang w:val="en-US"/>
        </w:rPr>
        <w:t xml:space="preserve">nowledge, Minnesota </w:t>
      </w:r>
      <w:r w:rsidR="00E85BD0">
        <w:rPr>
          <w:i/>
          <w:sz w:val="22"/>
          <w:szCs w:val="22"/>
          <w:lang w:val="en-US"/>
        </w:rPr>
        <w:t>s</w:t>
      </w:r>
      <w:r w:rsidRPr="00E85BD0">
        <w:rPr>
          <w:i/>
          <w:sz w:val="22"/>
          <w:szCs w:val="22"/>
          <w:lang w:val="en-US"/>
        </w:rPr>
        <w:t xml:space="preserve">tudies in the </w:t>
      </w:r>
      <w:r w:rsidR="00E85BD0">
        <w:rPr>
          <w:i/>
          <w:sz w:val="22"/>
          <w:szCs w:val="22"/>
          <w:lang w:val="en-US"/>
        </w:rPr>
        <w:t>p</w:t>
      </w:r>
      <w:r w:rsidRPr="00E85BD0">
        <w:rPr>
          <w:i/>
          <w:sz w:val="22"/>
          <w:szCs w:val="22"/>
          <w:lang w:val="en-US"/>
        </w:rPr>
        <w:t xml:space="preserve">hilosophy of </w:t>
      </w:r>
      <w:r w:rsidR="00E85BD0">
        <w:rPr>
          <w:i/>
          <w:sz w:val="22"/>
          <w:szCs w:val="22"/>
          <w:lang w:val="en-US"/>
        </w:rPr>
        <w:t>s</w:t>
      </w:r>
      <w:r w:rsidRPr="00E85BD0">
        <w:rPr>
          <w:i/>
          <w:sz w:val="22"/>
          <w:szCs w:val="22"/>
          <w:lang w:val="en-US"/>
        </w:rPr>
        <w:t>cience 7</w:t>
      </w:r>
      <w:r w:rsidR="00E85BD0">
        <w:rPr>
          <w:sz w:val="22"/>
          <w:szCs w:val="22"/>
          <w:lang w:val="en-US"/>
        </w:rPr>
        <w:t xml:space="preserve"> (pp. </w:t>
      </w:r>
      <w:r w:rsidR="00B466B6">
        <w:rPr>
          <w:sz w:val="22"/>
          <w:szCs w:val="22"/>
          <w:lang w:val="en-US"/>
        </w:rPr>
        <w:t>1</w:t>
      </w:r>
      <w:r w:rsidRPr="00F326F3">
        <w:rPr>
          <w:sz w:val="22"/>
          <w:szCs w:val="22"/>
          <w:lang w:val="en-US"/>
        </w:rPr>
        <w:t>31-</w:t>
      </w:r>
      <w:r w:rsidR="00B466B6">
        <w:rPr>
          <w:sz w:val="22"/>
          <w:szCs w:val="22"/>
          <w:lang w:val="en-US"/>
        </w:rPr>
        <w:t>1</w:t>
      </w:r>
      <w:r w:rsidRPr="00F326F3">
        <w:rPr>
          <w:sz w:val="22"/>
          <w:szCs w:val="22"/>
          <w:lang w:val="en-US"/>
        </w:rPr>
        <w:t>93</w:t>
      </w:r>
      <w:r w:rsidR="00E85BD0">
        <w:rPr>
          <w:sz w:val="22"/>
          <w:szCs w:val="22"/>
          <w:lang w:val="en-US"/>
        </w:rPr>
        <w:t>)</w:t>
      </w:r>
      <w:r w:rsidRPr="00F326F3">
        <w:rPr>
          <w:sz w:val="22"/>
          <w:szCs w:val="22"/>
          <w:lang w:val="en-US"/>
        </w:rPr>
        <w:t xml:space="preserve">. University of Minnesota Press. Reprinted in </w:t>
      </w:r>
      <w:r w:rsidR="00B466B6">
        <w:rPr>
          <w:sz w:val="22"/>
          <w:szCs w:val="22"/>
          <w:lang w:val="en-US"/>
        </w:rPr>
        <w:t>H. Putnam,</w:t>
      </w:r>
      <w:r w:rsidRPr="00F326F3">
        <w:rPr>
          <w:sz w:val="22"/>
          <w:szCs w:val="22"/>
          <w:lang w:val="en-US"/>
        </w:rPr>
        <w:t xml:space="preserve"> </w:t>
      </w:r>
      <w:r w:rsidR="00E85BD0" w:rsidRPr="00F326F3">
        <w:rPr>
          <w:i/>
          <w:sz w:val="22"/>
          <w:szCs w:val="22"/>
          <w:lang w:val="en-US"/>
        </w:rPr>
        <w:t xml:space="preserve">Philosophical </w:t>
      </w:r>
      <w:r w:rsidR="00E85BD0" w:rsidRPr="00C07A01">
        <w:rPr>
          <w:i/>
          <w:sz w:val="22"/>
          <w:szCs w:val="22"/>
          <w:lang w:val="en-US"/>
        </w:rPr>
        <w:t>papers, vol. 2</w:t>
      </w:r>
      <w:r w:rsidR="00E85BD0" w:rsidRPr="00F326F3">
        <w:rPr>
          <w:sz w:val="22"/>
          <w:szCs w:val="22"/>
          <w:lang w:val="en-US"/>
        </w:rPr>
        <w:t>:</w:t>
      </w:r>
      <w:r w:rsidR="00E85BD0" w:rsidRPr="00F326F3">
        <w:rPr>
          <w:i/>
          <w:sz w:val="22"/>
          <w:szCs w:val="22"/>
          <w:lang w:val="en-US"/>
        </w:rPr>
        <w:t xml:space="preserve"> Mind, </w:t>
      </w:r>
      <w:r w:rsidR="00E85BD0">
        <w:rPr>
          <w:i/>
          <w:sz w:val="22"/>
          <w:szCs w:val="22"/>
          <w:lang w:val="en-US"/>
        </w:rPr>
        <w:t>l</w:t>
      </w:r>
      <w:r w:rsidR="00E85BD0" w:rsidRPr="00F326F3">
        <w:rPr>
          <w:i/>
          <w:sz w:val="22"/>
          <w:szCs w:val="22"/>
          <w:lang w:val="en-US"/>
        </w:rPr>
        <w:t xml:space="preserve">anguage and </w:t>
      </w:r>
      <w:r w:rsidR="00E85BD0">
        <w:rPr>
          <w:i/>
          <w:sz w:val="22"/>
          <w:szCs w:val="22"/>
          <w:lang w:val="en-US"/>
        </w:rPr>
        <w:t>r</w:t>
      </w:r>
      <w:r w:rsidR="00E85BD0" w:rsidRPr="00F326F3">
        <w:rPr>
          <w:i/>
          <w:sz w:val="22"/>
          <w:szCs w:val="22"/>
          <w:lang w:val="en-US"/>
        </w:rPr>
        <w:t>eality</w:t>
      </w:r>
      <w:r w:rsidR="00E85BD0">
        <w:rPr>
          <w:sz w:val="22"/>
          <w:szCs w:val="22"/>
          <w:lang w:val="en-US"/>
        </w:rPr>
        <w:t xml:space="preserve"> (pp. 215-271)</w:t>
      </w:r>
      <w:r w:rsidR="00E85BD0" w:rsidRPr="00F326F3">
        <w:rPr>
          <w:sz w:val="22"/>
          <w:szCs w:val="22"/>
          <w:lang w:val="en-US"/>
        </w:rPr>
        <w:t>. Cambridge University Press, 1975</w:t>
      </w:r>
      <w:r w:rsidR="00E85BD0">
        <w:rPr>
          <w:sz w:val="22"/>
          <w:szCs w:val="22"/>
          <w:lang w:val="en-US"/>
        </w:rPr>
        <w:t xml:space="preserve"> </w:t>
      </w:r>
      <w:r w:rsidRPr="00F326F3">
        <w:rPr>
          <w:sz w:val="22"/>
          <w:szCs w:val="22"/>
        </w:rPr>
        <w:t>(page numbers given relate to this volume)</w:t>
      </w:r>
      <w:r w:rsidRPr="00F326F3">
        <w:rPr>
          <w:sz w:val="22"/>
          <w:szCs w:val="22"/>
          <w:lang w:val="en-US"/>
        </w:rPr>
        <w:t>.</w:t>
      </w:r>
    </w:p>
    <w:p w14:paraId="4085B9F8" w14:textId="569CB856" w:rsidR="00814B99" w:rsidRPr="00F326F3" w:rsidRDefault="00814B99" w:rsidP="00814B99">
      <w:pPr>
        <w:pStyle w:val="Rientrocorpodeltesto"/>
        <w:tabs>
          <w:tab w:val="left" w:pos="4410"/>
        </w:tabs>
        <w:spacing w:line="480" w:lineRule="auto"/>
        <w:ind w:left="454" w:hanging="454"/>
        <w:rPr>
          <w:sz w:val="22"/>
          <w:szCs w:val="22"/>
          <w:lang w:val="en-US"/>
        </w:rPr>
      </w:pPr>
      <w:r w:rsidRPr="00F326F3">
        <w:rPr>
          <w:sz w:val="22"/>
          <w:szCs w:val="22"/>
          <w:lang w:val="en-US"/>
        </w:rPr>
        <w:t xml:space="preserve">Russell, B. </w:t>
      </w:r>
      <w:r w:rsidR="00E22B1A">
        <w:rPr>
          <w:sz w:val="22"/>
          <w:szCs w:val="22"/>
          <w:lang w:val="en-US"/>
        </w:rPr>
        <w:t>(</w:t>
      </w:r>
      <w:r w:rsidRPr="00F326F3">
        <w:rPr>
          <w:sz w:val="22"/>
          <w:szCs w:val="22"/>
          <w:lang w:val="en-US"/>
        </w:rPr>
        <w:t>1911</w:t>
      </w:r>
      <w:r w:rsidR="00E22B1A">
        <w:rPr>
          <w:sz w:val="22"/>
          <w:szCs w:val="22"/>
          <w:lang w:val="en-US"/>
        </w:rPr>
        <w:t>)</w:t>
      </w:r>
      <w:r w:rsidRPr="00F326F3">
        <w:rPr>
          <w:sz w:val="22"/>
          <w:szCs w:val="22"/>
          <w:lang w:val="en-US"/>
        </w:rPr>
        <w:t xml:space="preserve">. Knowledge by </w:t>
      </w:r>
      <w:r w:rsidR="00511C93">
        <w:rPr>
          <w:sz w:val="22"/>
          <w:szCs w:val="22"/>
          <w:lang w:val="en-US"/>
        </w:rPr>
        <w:t>a</w:t>
      </w:r>
      <w:r w:rsidRPr="00F326F3">
        <w:rPr>
          <w:sz w:val="22"/>
          <w:szCs w:val="22"/>
          <w:lang w:val="en-US"/>
        </w:rPr>
        <w:t xml:space="preserve">cquaintance and </w:t>
      </w:r>
      <w:r w:rsidR="00511C93">
        <w:rPr>
          <w:sz w:val="22"/>
          <w:szCs w:val="22"/>
          <w:lang w:val="en-US"/>
        </w:rPr>
        <w:t>k</w:t>
      </w:r>
      <w:r w:rsidRPr="00F326F3">
        <w:rPr>
          <w:sz w:val="22"/>
          <w:szCs w:val="22"/>
          <w:lang w:val="en-US"/>
        </w:rPr>
        <w:t xml:space="preserve">nowledge by </w:t>
      </w:r>
      <w:r w:rsidR="00511C93">
        <w:rPr>
          <w:sz w:val="22"/>
          <w:szCs w:val="22"/>
          <w:lang w:val="en-US"/>
        </w:rPr>
        <w:t>d</w:t>
      </w:r>
      <w:r w:rsidRPr="00F326F3">
        <w:rPr>
          <w:sz w:val="22"/>
          <w:szCs w:val="22"/>
          <w:lang w:val="en-US"/>
        </w:rPr>
        <w:t xml:space="preserve">escription. </w:t>
      </w:r>
      <w:r w:rsidRPr="00F326F3">
        <w:rPr>
          <w:i/>
          <w:iCs/>
          <w:sz w:val="22"/>
          <w:szCs w:val="22"/>
          <w:lang w:val="en-US"/>
        </w:rPr>
        <w:t>Proceedings of the Aristotelian Society</w:t>
      </w:r>
      <w:r w:rsidR="00132C3F">
        <w:rPr>
          <w:i/>
          <w:iCs/>
          <w:sz w:val="22"/>
          <w:szCs w:val="22"/>
          <w:lang w:val="en-US"/>
        </w:rPr>
        <w:t>,</w:t>
      </w:r>
      <w:r w:rsidRPr="00F326F3">
        <w:rPr>
          <w:sz w:val="22"/>
          <w:szCs w:val="22"/>
          <w:lang w:val="en-US"/>
        </w:rPr>
        <w:t xml:space="preserve"> </w:t>
      </w:r>
      <w:r w:rsidRPr="00132C3F">
        <w:rPr>
          <w:i/>
          <w:iCs/>
          <w:sz w:val="22"/>
          <w:szCs w:val="22"/>
          <w:lang w:val="en-US"/>
        </w:rPr>
        <w:t>11</w:t>
      </w:r>
      <w:r w:rsidR="00132C3F">
        <w:rPr>
          <w:sz w:val="22"/>
          <w:szCs w:val="22"/>
          <w:lang w:val="en-US"/>
        </w:rPr>
        <w:t>,</w:t>
      </w:r>
      <w:r w:rsidRPr="00F326F3">
        <w:rPr>
          <w:sz w:val="22"/>
          <w:szCs w:val="22"/>
          <w:lang w:val="en-US"/>
        </w:rPr>
        <w:t xml:space="preserve"> 108-</w:t>
      </w:r>
      <w:r w:rsidR="00E85BD0">
        <w:rPr>
          <w:sz w:val="22"/>
          <w:szCs w:val="22"/>
          <w:lang w:val="en-US"/>
        </w:rPr>
        <w:t>1</w:t>
      </w:r>
      <w:r w:rsidRPr="00F326F3">
        <w:rPr>
          <w:sz w:val="22"/>
          <w:szCs w:val="22"/>
          <w:lang w:val="en-US"/>
        </w:rPr>
        <w:t xml:space="preserve">28. Reprinted in his </w:t>
      </w:r>
      <w:r w:rsidRPr="00F326F3">
        <w:rPr>
          <w:i/>
          <w:iCs/>
          <w:sz w:val="22"/>
          <w:szCs w:val="22"/>
          <w:lang w:val="en-US"/>
        </w:rPr>
        <w:t>Mysticism and Logic</w:t>
      </w:r>
      <w:r w:rsidRPr="00F326F3">
        <w:rPr>
          <w:sz w:val="22"/>
          <w:szCs w:val="22"/>
          <w:lang w:val="en-US"/>
        </w:rPr>
        <w:t xml:space="preserve"> </w:t>
      </w:r>
      <w:r w:rsidR="00E85BD0">
        <w:rPr>
          <w:sz w:val="22"/>
          <w:szCs w:val="22"/>
          <w:lang w:val="en-US"/>
        </w:rPr>
        <w:t xml:space="preserve">(pp. </w:t>
      </w:r>
      <w:r w:rsidRPr="00F326F3">
        <w:rPr>
          <w:sz w:val="22"/>
          <w:szCs w:val="22"/>
          <w:lang w:val="en-US"/>
        </w:rPr>
        <w:t>165</w:t>
      </w:r>
      <w:r w:rsidRPr="00F326F3">
        <w:rPr>
          <w:iCs/>
          <w:sz w:val="22"/>
          <w:szCs w:val="22"/>
          <w:lang w:val="en-US"/>
        </w:rPr>
        <w:t>-</w:t>
      </w:r>
      <w:r w:rsidR="00E85BD0">
        <w:rPr>
          <w:iCs/>
          <w:sz w:val="22"/>
          <w:szCs w:val="22"/>
          <w:lang w:val="en-US"/>
        </w:rPr>
        <w:t>1</w:t>
      </w:r>
      <w:r w:rsidRPr="00F326F3">
        <w:rPr>
          <w:iCs/>
          <w:sz w:val="22"/>
          <w:szCs w:val="22"/>
          <w:lang w:val="en-US"/>
        </w:rPr>
        <w:t>83</w:t>
      </w:r>
      <w:r w:rsidR="00E85BD0">
        <w:rPr>
          <w:iCs/>
          <w:sz w:val="22"/>
          <w:szCs w:val="22"/>
          <w:lang w:val="en-US"/>
        </w:rPr>
        <w:t>)</w:t>
      </w:r>
      <w:r w:rsidRPr="00F326F3">
        <w:rPr>
          <w:sz w:val="22"/>
          <w:szCs w:val="22"/>
          <w:lang w:val="en-US"/>
        </w:rPr>
        <w:t>. Dover</w:t>
      </w:r>
      <w:r>
        <w:rPr>
          <w:sz w:val="22"/>
          <w:szCs w:val="22"/>
          <w:lang w:val="en-US"/>
        </w:rPr>
        <w:t>,</w:t>
      </w:r>
      <w:r w:rsidRPr="00F326F3">
        <w:rPr>
          <w:sz w:val="22"/>
          <w:szCs w:val="22"/>
          <w:lang w:val="en-US"/>
        </w:rPr>
        <w:t xml:space="preserve"> 2004 </w:t>
      </w:r>
      <w:r w:rsidRPr="00F326F3">
        <w:rPr>
          <w:sz w:val="22"/>
          <w:szCs w:val="22"/>
        </w:rPr>
        <w:t>(page numbers given relate to this volume)</w:t>
      </w:r>
      <w:r w:rsidRPr="00F326F3">
        <w:rPr>
          <w:sz w:val="22"/>
          <w:szCs w:val="22"/>
          <w:lang w:val="en-US"/>
        </w:rPr>
        <w:t>.</w:t>
      </w:r>
    </w:p>
    <w:p w14:paraId="653C2CA5" w14:textId="53CEA609" w:rsidR="00814B99" w:rsidRPr="00F326F3" w:rsidRDefault="00814B99" w:rsidP="00814B99">
      <w:pPr>
        <w:pStyle w:val="Rientrocorpodeltesto"/>
        <w:tabs>
          <w:tab w:val="left" w:pos="4410"/>
        </w:tabs>
        <w:spacing w:line="480" w:lineRule="auto"/>
        <w:ind w:left="454" w:hanging="454"/>
        <w:rPr>
          <w:sz w:val="22"/>
          <w:szCs w:val="22"/>
        </w:rPr>
      </w:pPr>
      <w:r w:rsidRPr="00F326F3">
        <w:rPr>
          <w:sz w:val="22"/>
          <w:szCs w:val="22"/>
          <w:lang w:val="en-US"/>
        </w:rPr>
        <w:t>Schwartz, S.</w:t>
      </w:r>
      <w:r w:rsidR="00E22B1A">
        <w:rPr>
          <w:sz w:val="22"/>
          <w:szCs w:val="22"/>
          <w:lang w:val="en-US"/>
        </w:rPr>
        <w:t xml:space="preserve"> </w:t>
      </w:r>
      <w:r w:rsidRPr="00F326F3">
        <w:rPr>
          <w:sz w:val="22"/>
          <w:szCs w:val="22"/>
          <w:lang w:val="en-US"/>
        </w:rPr>
        <w:t xml:space="preserve">P. </w:t>
      </w:r>
      <w:r w:rsidR="00E22B1A">
        <w:rPr>
          <w:sz w:val="22"/>
          <w:szCs w:val="22"/>
          <w:lang w:val="en-US"/>
        </w:rPr>
        <w:t>(</w:t>
      </w:r>
      <w:r w:rsidRPr="00F326F3">
        <w:rPr>
          <w:sz w:val="22"/>
          <w:szCs w:val="22"/>
          <w:lang w:val="en-US"/>
        </w:rPr>
        <w:t>1977</w:t>
      </w:r>
      <w:r w:rsidR="00E22B1A">
        <w:rPr>
          <w:sz w:val="22"/>
          <w:szCs w:val="22"/>
          <w:lang w:val="en-US"/>
        </w:rPr>
        <w:t>)</w:t>
      </w:r>
      <w:r w:rsidRPr="00F326F3">
        <w:rPr>
          <w:sz w:val="22"/>
          <w:szCs w:val="22"/>
          <w:lang w:val="en-US"/>
        </w:rPr>
        <w:t xml:space="preserve">. Introduction. </w:t>
      </w:r>
      <w:r w:rsidRPr="00F326F3">
        <w:rPr>
          <w:sz w:val="22"/>
          <w:szCs w:val="22"/>
        </w:rPr>
        <w:t xml:space="preserve">In </w:t>
      </w:r>
      <w:r w:rsidR="00E85BD0">
        <w:rPr>
          <w:sz w:val="22"/>
          <w:szCs w:val="22"/>
        </w:rPr>
        <w:t xml:space="preserve">S. P. </w:t>
      </w:r>
      <w:r w:rsidR="00E85BD0" w:rsidRPr="00F326F3">
        <w:rPr>
          <w:iCs/>
          <w:sz w:val="22"/>
          <w:szCs w:val="22"/>
        </w:rPr>
        <w:t>Schwartz</w:t>
      </w:r>
      <w:r w:rsidR="00E85BD0">
        <w:rPr>
          <w:iCs/>
          <w:sz w:val="22"/>
          <w:szCs w:val="22"/>
        </w:rPr>
        <w:t xml:space="preserve"> (Ed.)</w:t>
      </w:r>
      <w:r w:rsidR="00E85BD0" w:rsidRPr="00F326F3">
        <w:rPr>
          <w:iCs/>
          <w:sz w:val="22"/>
          <w:szCs w:val="22"/>
        </w:rPr>
        <w:t xml:space="preserve">, </w:t>
      </w:r>
      <w:r w:rsidRPr="00F326F3">
        <w:rPr>
          <w:i/>
          <w:sz w:val="22"/>
          <w:szCs w:val="22"/>
        </w:rPr>
        <w:t xml:space="preserve">Naming, </w:t>
      </w:r>
      <w:r w:rsidR="00E85BD0">
        <w:rPr>
          <w:i/>
          <w:sz w:val="22"/>
          <w:szCs w:val="22"/>
        </w:rPr>
        <w:t>n</w:t>
      </w:r>
      <w:r w:rsidRPr="00F326F3">
        <w:rPr>
          <w:i/>
          <w:sz w:val="22"/>
          <w:szCs w:val="22"/>
        </w:rPr>
        <w:t xml:space="preserve">ecessity, and </w:t>
      </w:r>
      <w:r w:rsidR="00E85BD0">
        <w:rPr>
          <w:i/>
          <w:sz w:val="22"/>
          <w:szCs w:val="22"/>
        </w:rPr>
        <w:t>n</w:t>
      </w:r>
      <w:r w:rsidRPr="00F326F3">
        <w:rPr>
          <w:i/>
          <w:sz w:val="22"/>
          <w:szCs w:val="22"/>
        </w:rPr>
        <w:t xml:space="preserve">atural </w:t>
      </w:r>
      <w:r w:rsidR="00E85BD0">
        <w:rPr>
          <w:i/>
          <w:sz w:val="22"/>
          <w:szCs w:val="22"/>
        </w:rPr>
        <w:t>k</w:t>
      </w:r>
      <w:r w:rsidRPr="00F326F3">
        <w:rPr>
          <w:i/>
          <w:sz w:val="22"/>
          <w:szCs w:val="22"/>
        </w:rPr>
        <w:t>inds</w:t>
      </w:r>
      <w:r w:rsidR="00E85BD0">
        <w:rPr>
          <w:iCs/>
          <w:sz w:val="22"/>
          <w:szCs w:val="22"/>
        </w:rPr>
        <w:t xml:space="preserve"> (pp. </w:t>
      </w:r>
      <w:r w:rsidRPr="00F326F3">
        <w:rPr>
          <w:sz w:val="22"/>
          <w:szCs w:val="22"/>
        </w:rPr>
        <w:t>13-41</w:t>
      </w:r>
      <w:r w:rsidR="00E85BD0">
        <w:rPr>
          <w:sz w:val="22"/>
          <w:szCs w:val="22"/>
        </w:rPr>
        <w:t>)</w:t>
      </w:r>
      <w:r w:rsidRPr="00F326F3">
        <w:rPr>
          <w:sz w:val="22"/>
          <w:szCs w:val="22"/>
        </w:rPr>
        <w:t xml:space="preserve">. Cornell University Press. </w:t>
      </w:r>
    </w:p>
    <w:p w14:paraId="50898FB4" w14:textId="39C493D7" w:rsidR="00814B99" w:rsidRPr="00F326F3" w:rsidRDefault="00814B99" w:rsidP="00814B99">
      <w:pPr>
        <w:spacing w:after="0" w:line="480" w:lineRule="auto"/>
        <w:ind w:left="454" w:hanging="454"/>
        <w:rPr>
          <w:rFonts w:ascii="Times New Roman" w:hAnsi="Times New Roman" w:cs="Times New Roman"/>
          <w:lang w:val="en-US"/>
        </w:rPr>
      </w:pPr>
      <w:r w:rsidRPr="00F326F3">
        <w:rPr>
          <w:rFonts w:ascii="Times New Roman" w:hAnsi="Times New Roman" w:cs="Times New Roman"/>
          <w:lang w:val="en-US"/>
        </w:rPr>
        <w:t>Schwartz, S.</w:t>
      </w:r>
      <w:r w:rsidR="00E22B1A">
        <w:rPr>
          <w:rFonts w:ascii="Times New Roman" w:hAnsi="Times New Roman" w:cs="Times New Roman"/>
          <w:lang w:val="en-US"/>
        </w:rPr>
        <w:t xml:space="preserve"> </w:t>
      </w:r>
      <w:r w:rsidRPr="00F326F3">
        <w:rPr>
          <w:rFonts w:ascii="Times New Roman" w:hAnsi="Times New Roman" w:cs="Times New Roman"/>
          <w:lang w:val="en-US"/>
        </w:rPr>
        <w:t xml:space="preserve">P. </w:t>
      </w:r>
      <w:r w:rsidR="00E22B1A">
        <w:rPr>
          <w:rFonts w:ascii="Times New Roman" w:hAnsi="Times New Roman" w:cs="Times New Roman"/>
          <w:lang w:val="en-US"/>
        </w:rPr>
        <w:t>(</w:t>
      </w:r>
      <w:r w:rsidRPr="00F326F3">
        <w:rPr>
          <w:rFonts w:ascii="Times New Roman" w:hAnsi="Times New Roman" w:cs="Times New Roman"/>
          <w:lang w:val="en-US"/>
        </w:rPr>
        <w:t>1978</w:t>
      </w:r>
      <w:r w:rsidR="00E22B1A">
        <w:rPr>
          <w:rFonts w:ascii="Times New Roman" w:hAnsi="Times New Roman" w:cs="Times New Roman"/>
          <w:lang w:val="en-US"/>
        </w:rPr>
        <w:t>)</w:t>
      </w:r>
      <w:r w:rsidRPr="00F326F3">
        <w:rPr>
          <w:rFonts w:ascii="Times New Roman" w:hAnsi="Times New Roman" w:cs="Times New Roman"/>
          <w:lang w:val="en-US"/>
        </w:rPr>
        <w:t xml:space="preserve">. Putnam on </w:t>
      </w:r>
      <w:r w:rsidR="00132C3F">
        <w:rPr>
          <w:rFonts w:ascii="Times New Roman" w:hAnsi="Times New Roman" w:cs="Times New Roman"/>
          <w:lang w:val="en-US"/>
        </w:rPr>
        <w:t>a</w:t>
      </w:r>
      <w:r w:rsidRPr="00F326F3">
        <w:rPr>
          <w:rFonts w:ascii="Times New Roman" w:hAnsi="Times New Roman" w:cs="Times New Roman"/>
          <w:lang w:val="en-US"/>
        </w:rPr>
        <w:t xml:space="preserve">rtifacts. </w:t>
      </w:r>
      <w:r>
        <w:rPr>
          <w:rFonts w:ascii="Times New Roman" w:hAnsi="Times New Roman" w:cs="Times New Roman"/>
          <w:i/>
          <w:iCs/>
          <w:lang w:val="en-US"/>
        </w:rPr>
        <w:t>The P</w:t>
      </w:r>
      <w:r w:rsidRPr="00F326F3">
        <w:rPr>
          <w:rFonts w:ascii="Times New Roman" w:hAnsi="Times New Roman" w:cs="Times New Roman"/>
          <w:i/>
          <w:iCs/>
          <w:lang w:val="en-US"/>
        </w:rPr>
        <w:t>hilosophical</w:t>
      </w:r>
      <w:r w:rsidRPr="00F326F3">
        <w:rPr>
          <w:rFonts w:ascii="Times New Roman" w:hAnsi="Times New Roman" w:cs="Times New Roman"/>
          <w:i/>
          <w:lang w:val="en-US"/>
        </w:rPr>
        <w:t xml:space="preserve"> Review</w:t>
      </w:r>
      <w:r w:rsidR="00132C3F">
        <w:rPr>
          <w:rFonts w:ascii="Times New Roman" w:hAnsi="Times New Roman" w:cs="Times New Roman"/>
          <w:i/>
          <w:lang w:val="en-US"/>
        </w:rPr>
        <w:t>,</w:t>
      </w:r>
      <w:r w:rsidRPr="00F326F3">
        <w:rPr>
          <w:rFonts w:ascii="Times New Roman" w:hAnsi="Times New Roman" w:cs="Times New Roman"/>
          <w:lang w:val="en-US"/>
        </w:rPr>
        <w:t xml:space="preserve"> </w:t>
      </w:r>
      <w:r w:rsidRPr="00132C3F">
        <w:rPr>
          <w:rFonts w:ascii="Times New Roman" w:hAnsi="Times New Roman" w:cs="Times New Roman"/>
          <w:i/>
          <w:iCs/>
          <w:lang w:val="en-US"/>
        </w:rPr>
        <w:t>87</w:t>
      </w:r>
      <w:r w:rsidRPr="00F326F3">
        <w:rPr>
          <w:rFonts w:ascii="Times New Roman" w:hAnsi="Times New Roman" w:cs="Times New Roman"/>
          <w:lang w:val="en-US"/>
        </w:rPr>
        <w:t>(4)</w:t>
      </w:r>
      <w:r w:rsidR="00132C3F">
        <w:rPr>
          <w:rFonts w:ascii="Times New Roman" w:hAnsi="Times New Roman" w:cs="Times New Roman"/>
          <w:lang w:val="en-US"/>
        </w:rPr>
        <w:t>,</w:t>
      </w:r>
      <w:r w:rsidRPr="00F326F3">
        <w:rPr>
          <w:rFonts w:ascii="Times New Roman" w:hAnsi="Times New Roman" w:cs="Times New Roman"/>
          <w:lang w:val="en-US"/>
        </w:rPr>
        <w:t xml:space="preserve"> 566-</w:t>
      </w:r>
      <w:r w:rsidR="00E85BD0">
        <w:rPr>
          <w:rFonts w:ascii="Times New Roman" w:hAnsi="Times New Roman" w:cs="Times New Roman"/>
          <w:lang w:val="en-US"/>
        </w:rPr>
        <w:t>5</w:t>
      </w:r>
      <w:r w:rsidRPr="00F326F3">
        <w:rPr>
          <w:rFonts w:ascii="Times New Roman" w:hAnsi="Times New Roman" w:cs="Times New Roman"/>
          <w:lang w:val="en-US"/>
        </w:rPr>
        <w:t>74.</w:t>
      </w:r>
    </w:p>
    <w:p w14:paraId="485ADD75" w14:textId="45688083" w:rsidR="00814B99" w:rsidRPr="00F326F3" w:rsidRDefault="00814B99" w:rsidP="00814B99">
      <w:pPr>
        <w:spacing w:after="0" w:line="480" w:lineRule="auto"/>
        <w:ind w:left="454" w:hanging="454"/>
        <w:rPr>
          <w:rFonts w:ascii="Times New Roman" w:hAnsi="Times New Roman" w:cs="Times New Roman"/>
          <w:lang w:val="en-US"/>
        </w:rPr>
      </w:pPr>
      <w:r w:rsidRPr="00F326F3">
        <w:rPr>
          <w:rFonts w:ascii="Times New Roman" w:hAnsi="Times New Roman" w:cs="Times New Roman"/>
          <w:lang w:val="en-US"/>
        </w:rPr>
        <w:t>Schwartz, S.</w:t>
      </w:r>
      <w:r w:rsidR="00E22B1A">
        <w:rPr>
          <w:rFonts w:ascii="Times New Roman" w:hAnsi="Times New Roman" w:cs="Times New Roman"/>
          <w:lang w:val="en-US"/>
        </w:rPr>
        <w:t xml:space="preserve"> </w:t>
      </w:r>
      <w:r w:rsidRPr="00F326F3">
        <w:rPr>
          <w:rFonts w:ascii="Times New Roman" w:hAnsi="Times New Roman" w:cs="Times New Roman"/>
          <w:lang w:val="en-US"/>
        </w:rPr>
        <w:t xml:space="preserve">P. </w:t>
      </w:r>
      <w:r w:rsidR="00E22B1A">
        <w:rPr>
          <w:rFonts w:ascii="Times New Roman" w:hAnsi="Times New Roman" w:cs="Times New Roman"/>
          <w:lang w:val="en-US"/>
        </w:rPr>
        <w:t>(</w:t>
      </w:r>
      <w:r w:rsidRPr="00F326F3">
        <w:rPr>
          <w:rFonts w:ascii="Times New Roman" w:hAnsi="Times New Roman" w:cs="Times New Roman"/>
          <w:lang w:val="en-US"/>
        </w:rPr>
        <w:t>1979</w:t>
      </w:r>
      <w:r w:rsidR="00E22B1A">
        <w:rPr>
          <w:rFonts w:ascii="Times New Roman" w:hAnsi="Times New Roman" w:cs="Times New Roman"/>
          <w:lang w:val="en-US"/>
        </w:rPr>
        <w:t>)</w:t>
      </w:r>
      <w:r w:rsidRPr="00F326F3">
        <w:rPr>
          <w:rFonts w:ascii="Times New Roman" w:hAnsi="Times New Roman" w:cs="Times New Roman"/>
          <w:lang w:val="en-US"/>
        </w:rPr>
        <w:t xml:space="preserve">. Natural </w:t>
      </w:r>
      <w:r w:rsidR="00132C3F">
        <w:rPr>
          <w:rFonts w:ascii="Times New Roman" w:hAnsi="Times New Roman" w:cs="Times New Roman"/>
          <w:lang w:val="en-US"/>
        </w:rPr>
        <w:t>k</w:t>
      </w:r>
      <w:r w:rsidRPr="00F326F3">
        <w:rPr>
          <w:rFonts w:ascii="Times New Roman" w:hAnsi="Times New Roman" w:cs="Times New Roman"/>
          <w:lang w:val="en-US"/>
        </w:rPr>
        <w:t xml:space="preserve">ind </w:t>
      </w:r>
      <w:r w:rsidR="00132C3F">
        <w:rPr>
          <w:rFonts w:ascii="Times New Roman" w:hAnsi="Times New Roman" w:cs="Times New Roman"/>
          <w:lang w:val="en-US"/>
        </w:rPr>
        <w:t>t</w:t>
      </w:r>
      <w:r w:rsidRPr="00F326F3">
        <w:rPr>
          <w:rFonts w:ascii="Times New Roman" w:hAnsi="Times New Roman" w:cs="Times New Roman"/>
          <w:lang w:val="en-US"/>
        </w:rPr>
        <w:t xml:space="preserve">erms. </w:t>
      </w:r>
      <w:r w:rsidRPr="00F326F3">
        <w:rPr>
          <w:rFonts w:ascii="Times New Roman" w:hAnsi="Times New Roman" w:cs="Times New Roman"/>
          <w:i/>
          <w:iCs/>
          <w:lang w:val="en-US"/>
        </w:rPr>
        <w:t>Cognition</w:t>
      </w:r>
      <w:r w:rsidR="00132C3F">
        <w:rPr>
          <w:rFonts w:ascii="Times New Roman" w:hAnsi="Times New Roman" w:cs="Times New Roman"/>
          <w:i/>
          <w:iCs/>
          <w:lang w:val="en-US"/>
        </w:rPr>
        <w:t>,</w:t>
      </w:r>
      <w:r w:rsidRPr="00F326F3">
        <w:rPr>
          <w:rFonts w:ascii="Times New Roman" w:hAnsi="Times New Roman" w:cs="Times New Roman"/>
          <w:lang w:val="en-US"/>
        </w:rPr>
        <w:t xml:space="preserve"> </w:t>
      </w:r>
      <w:r w:rsidRPr="00132C3F">
        <w:rPr>
          <w:rFonts w:ascii="Times New Roman" w:hAnsi="Times New Roman" w:cs="Times New Roman"/>
          <w:i/>
          <w:iCs/>
          <w:lang w:val="en-US"/>
        </w:rPr>
        <w:t>7</w:t>
      </w:r>
      <w:r w:rsidR="00132C3F">
        <w:rPr>
          <w:rFonts w:ascii="Times New Roman" w:hAnsi="Times New Roman" w:cs="Times New Roman"/>
          <w:lang w:val="en-US"/>
        </w:rPr>
        <w:t>,</w:t>
      </w:r>
      <w:r w:rsidRPr="00F326F3">
        <w:rPr>
          <w:rFonts w:ascii="Times New Roman" w:hAnsi="Times New Roman" w:cs="Times New Roman"/>
          <w:lang w:val="en-US"/>
        </w:rPr>
        <w:t xml:space="preserve"> 301-</w:t>
      </w:r>
      <w:r w:rsidR="00E85BD0">
        <w:rPr>
          <w:rFonts w:ascii="Times New Roman" w:hAnsi="Times New Roman" w:cs="Times New Roman"/>
          <w:lang w:val="en-US"/>
        </w:rPr>
        <w:t>3</w:t>
      </w:r>
      <w:r w:rsidRPr="00F326F3">
        <w:rPr>
          <w:rFonts w:ascii="Times New Roman" w:hAnsi="Times New Roman" w:cs="Times New Roman"/>
          <w:lang w:val="en-US"/>
        </w:rPr>
        <w:t>15.</w:t>
      </w:r>
    </w:p>
    <w:p w14:paraId="60EEAF03" w14:textId="55170086" w:rsidR="00814B99" w:rsidRPr="00F326F3" w:rsidRDefault="00814B99" w:rsidP="00814B99">
      <w:pPr>
        <w:spacing w:after="0" w:line="480" w:lineRule="auto"/>
        <w:ind w:left="454" w:hanging="454"/>
        <w:rPr>
          <w:rFonts w:ascii="Times New Roman" w:hAnsi="Times New Roman" w:cs="Times New Roman"/>
          <w:lang w:val="en-US"/>
        </w:rPr>
      </w:pPr>
      <w:r w:rsidRPr="00F326F3">
        <w:rPr>
          <w:rFonts w:ascii="Times New Roman" w:hAnsi="Times New Roman" w:cs="Times New Roman"/>
          <w:lang w:val="en-US"/>
        </w:rPr>
        <w:t>Schwartz, S.</w:t>
      </w:r>
      <w:r w:rsidR="00E22B1A">
        <w:rPr>
          <w:rFonts w:ascii="Times New Roman" w:hAnsi="Times New Roman" w:cs="Times New Roman"/>
          <w:lang w:val="en-US"/>
        </w:rPr>
        <w:t xml:space="preserve"> </w:t>
      </w:r>
      <w:r w:rsidRPr="00F326F3">
        <w:rPr>
          <w:rFonts w:ascii="Times New Roman" w:hAnsi="Times New Roman" w:cs="Times New Roman"/>
          <w:lang w:val="en-US"/>
        </w:rPr>
        <w:t xml:space="preserve">P. </w:t>
      </w:r>
      <w:r w:rsidR="00E22B1A">
        <w:rPr>
          <w:rFonts w:ascii="Times New Roman" w:hAnsi="Times New Roman" w:cs="Times New Roman"/>
          <w:lang w:val="en-US"/>
        </w:rPr>
        <w:t>(</w:t>
      </w:r>
      <w:r w:rsidRPr="00F326F3">
        <w:rPr>
          <w:rFonts w:ascii="Times New Roman" w:hAnsi="Times New Roman" w:cs="Times New Roman"/>
          <w:lang w:val="en-US"/>
        </w:rPr>
        <w:t>1980a</w:t>
      </w:r>
      <w:r w:rsidR="00E22B1A">
        <w:rPr>
          <w:rFonts w:ascii="Times New Roman" w:hAnsi="Times New Roman" w:cs="Times New Roman"/>
          <w:lang w:val="en-US"/>
        </w:rPr>
        <w:t>)</w:t>
      </w:r>
      <w:r w:rsidRPr="00F326F3">
        <w:rPr>
          <w:rFonts w:ascii="Times New Roman" w:hAnsi="Times New Roman" w:cs="Times New Roman"/>
          <w:lang w:val="en-US"/>
        </w:rPr>
        <w:t xml:space="preserve">. Natural </w:t>
      </w:r>
      <w:r w:rsidR="00132C3F">
        <w:rPr>
          <w:rFonts w:ascii="Times New Roman" w:hAnsi="Times New Roman" w:cs="Times New Roman"/>
          <w:lang w:val="en-US"/>
        </w:rPr>
        <w:t>k</w:t>
      </w:r>
      <w:r w:rsidRPr="00F326F3">
        <w:rPr>
          <w:rFonts w:ascii="Times New Roman" w:hAnsi="Times New Roman" w:cs="Times New Roman"/>
          <w:lang w:val="en-US"/>
        </w:rPr>
        <w:t xml:space="preserve">inds and </w:t>
      </w:r>
      <w:r w:rsidR="00132C3F">
        <w:rPr>
          <w:rFonts w:ascii="Times New Roman" w:hAnsi="Times New Roman" w:cs="Times New Roman"/>
          <w:lang w:val="en-US"/>
        </w:rPr>
        <w:t>n</w:t>
      </w:r>
      <w:r w:rsidRPr="00F326F3">
        <w:rPr>
          <w:rFonts w:ascii="Times New Roman" w:hAnsi="Times New Roman" w:cs="Times New Roman"/>
          <w:lang w:val="en-US"/>
        </w:rPr>
        <w:t xml:space="preserve">ominal </w:t>
      </w:r>
      <w:r w:rsidR="00132C3F">
        <w:rPr>
          <w:rFonts w:ascii="Times New Roman" w:hAnsi="Times New Roman" w:cs="Times New Roman"/>
          <w:lang w:val="en-US"/>
        </w:rPr>
        <w:t>k</w:t>
      </w:r>
      <w:r w:rsidRPr="00F326F3">
        <w:rPr>
          <w:rFonts w:ascii="Times New Roman" w:hAnsi="Times New Roman" w:cs="Times New Roman"/>
          <w:lang w:val="en-US"/>
        </w:rPr>
        <w:t xml:space="preserve">inds. </w:t>
      </w:r>
      <w:r w:rsidRPr="00F326F3">
        <w:rPr>
          <w:rFonts w:ascii="Times New Roman" w:hAnsi="Times New Roman" w:cs="Times New Roman"/>
          <w:i/>
          <w:lang w:val="en-US"/>
        </w:rPr>
        <w:t>Mind</w:t>
      </w:r>
      <w:r w:rsidR="00132C3F">
        <w:rPr>
          <w:rFonts w:ascii="Times New Roman" w:hAnsi="Times New Roman" w:cs="Times New Roman"/>
          <w:i/>
          <w:lang w:val="en-US"/>
        </w:rPr>
        <w:t>,</w:t>
      </w:r>
      <w:r w:rsidRPr="00F326F3">
        <w:rPr>
          <w:rFonts w:ascii="Times New Roman" w:hAnsi="Times New Roman" w:cs="Times New Roman"/>
          <w:lang w:val="en-US"/>
        </w:rPr>
        <w:t xml:space="preserve"> </w:t>
      </w:r>
      <w:r w:rsidRPr="00132C3F">
        <w:rPr>
          <w:rFonts w:ascii="Times New Roman" w:hAnsi="Times New Roman" w:cs="Times New Roman"/>
          <w:i/>
          <w:iCs/>
          <w:lang w:val="en-US"/>
        </w:rPr>
        <w:t>89</w:t>
      </w:r>
      <w:r w:rsidR="00132C3F">
        <w:rPr>
          <w:rFonts w:ascii="Times New Roman" w:hAnsi="Times New Roman" w:cs="Times New Roman"/>
          <w:lang w:val="en-US"/>
        </w:rPr>
        <w:t>,</w:t>
      </w:r>
      <w:r w:rsidRPr="00F326F3">
        <w:rPr>
          <w:rFonts w:ascii="Times New Roman" w:hAnsi="Times New Roman" w:cs="Times New Roman"/>
          <w:lang w:val="en-US"/>
        </w:rPr>
        <w:t xml:space="preserve"> 182-</w:t>
      </w:r>
      <w:r w:rsidR="00E85BD0">
        <w:rPr>
          <w:rFonts w:ascii="Times New Roman" w:hAnsi="Times New Roman" w:cs="Times New Roman"/>
          <w:lang w:val="en-US"/>
        </w:rPr>
        <w:t>1</w:t>
      </w:r>
      <w:r w:rsidRPr="00F326F3">
        <w:rPr>
          <w:rFonts w:ascii="Times New Roman" w:hAnsi="Times New Roman" w:cs="Times New Roman"/>
          <w:lang w:val="en-US"/>
        </w:rPr>
        <w:t>95.</w:t>
      </w:r>
    </w:p>
    <w:p w14:paraId="3FBCFA4E" w14:textId="0A50B3C5" w:rsidR="00814B99" w:rsidRPr="00F326F3" w:rsidRDefault="00814B99" w:rsidP="00132C3F">
      <w:pPr>
        <w:spacing w:after="0" w:line="480" w:lineRule="auto"/>
        <w:ind w:left="454" w:hanging="454"/>
        <w:rPr>
          <w:rFonts w:ascii="Times New Roman" w:hAnsi="Times New Roman" w:cs="Times New Roman"/>
          <w:lang w:val="en-US"/>
        </w:rPr>
      </w:pPr>
      <w:r w:rsidRPr="00F326F3">
        <w:rPr>
          <w:rFonts w:ascii="Times New Roman" w:hAnsi="Times New Roman" w:cs="Times New Roman"/>
          <w:lang w:val="en-US"/>
        </w:rPr>
        <w:lastRenderedPageBreak/>
        <w:t>Schwartz, S.</w:t>
      </w:r>
      <w:r w:rsidR="00E22B1A">
        <w:rPr>
          <w:rFonts w:ascii="Times New Roman" w:hAnsi="Times New Roman" w:cs="Times New Roman"/>
          <w:lang w:val="en-US"/>
        </w:rPr>
        <w:t xml:space="preserve"> </w:t>
      </w:r>
      <w:r w:rsidRPr="00F326F3">
        <w:rPr>
          <w:rFonts w:ascii="Times New Roman" w:hAnsi="Times New Roman" w:cs="Times New Roman"/>
          <w:lang w:val="en-US"/>
        </w:rPr>
        <w:t xml:space="preserve">P. </w:t>
      </w:r>
      <w:r w:rsidR="00E22B1A">
        <w:rPr>
          <w:rFonts w:ascii="Times New Roman" w:hAnsi="Times New Roman" w:cs="Times New Roman"/>
          <w:lang w:val="en-US"/>
        </w:rPr>
        <w:t>(</w:t>
      </w:r>
      <w:r w:rsidRPr="00F326F3">
        <w:rPr>
          <w:rFonts w:ascii="Times New Roman" w:hAnsi="Times New Roman" w:cs="Times New Roman"/>
          <w:lang w:val="en-US"/>
        </w:rPr>
        <w:t>1980b</w:t>
      </w:r>
      <w:r w:rsidR="00E22B1A">
        <w:rPr>
          <w:rFonts w:ascii="Times New Roman" w:hAnsi="Times New Roman" w:cs="Times New Roman"/>
          <w:lang w:val="en-US"/>
        </w:rPr>
        <w:t>)</w:t>
      </w:r>
      <w:r w:rsidRPr="00F326F3">
        <w:rPr>
          <w:rFonts w:ascii="Times New Roman" w:hAnsi="Times New Roman" w:cs="Times New Roman"/>
          <w:lang w:val="en-US"/>
        </w:rPr>
        <w:t xml:space="preserve">. Formal </w:t>
      </w:r>
      <w:r w:rsidR="00132C3F">
        <w:rPr>
          <w:rFonts w:ascii="Times New Roman" w:hAnsi="Times New Roman" w:cs="Times New Roman"/>
          <w:lang w:val="en-US"/>
        </w:rPr>
        <w:t>s</w:t>
      </w:r>
      <w:r w:rsidRPr="00F326F3">
        <w:rPr>
          <w:rFonts w:ascii="Times New Roman" w:hAnsi="Times New Roman" w:cs="Times New Roman"/>
          <w:lang w:val="en-US"/>
        </w:rPr>
        <w:t xml:space="preserve">emantics and </w:t>
      </w:r>
      <w:r w:rsidR="00132C3F">
        <w:rPr>
          <w:rFonts w:ascii="Times New Roman" w:hAnsi="Times New Roman" w:cs="Times New Roman"/>
          <w:lang w:val="en-US"/>
        </w:rPr>
        <w:t>n</w:t>
      </w:r>
      <w:r w:rsidRPr="00F326F3">
        <w:rPr>
          <w:rFonts w:ascii="Times New Roman" w:hAnsi="Times New Roman" w:cs="Times New Roman"/>
          <w:lang w:val="en-US"/>
        </w:rPr>
        <w:t xml:space="preserve">atural </w:t>
      </w:r>
      <w:r w:rsidR="00132C3F">
        <w:rPr>
          <w:rFonts w:ascii="Times New Roman" w:hAnsi="Times New Roman" w:cs="Times New Roman"/>
          <w:lang w:val="en-US"/>
        </w:rPr>
        <w:t>k</w:t>
      </w:r>
      <w:r w:rsidRPr="00F326F3">
        <w:rPr>
          <w:rFonts w:ascii="Times New Roman" w:hAnsi="Times New Roman" w:cs="Times New Roman"/>
          <w:lang w:val="en-US"/>
        </w:rPr>
        <w:t xml:space="preserve">ind </w:t>
      </w:r>
      <w:r w:rsidR="00132C3F">
        <w:rPr>
          <w:rFonts w:ascii="Times New Roman" w:hAnsi="Times New Roman" w:cs="Times New Roman"/>
          <w:lang w:val="en-US"/>
        </w:rPr>
        <w:t>t</w:t>
      </w:r>
      <w:r w:rsidRPr="00F326F3">
        <w:rPr>
          <w:rFonts w:ascii="Times New Roman" w:hAnsi="Times New Roman" w:cs="Times New Roman"/>
          <w:lang w:val="en-US"/>
        </w:rPr>
        <w:t xml:space="preserve">erms. </w:t>
      </w:r>
      <w:r w:rsidRPr="00F326F3">
        <w:rPr>
          <w:rFonts w:ascii="Times New Roman" w:hAnsi="Times New Roman" w:cs="Times New Roman"/>
          <w:i/>
          <w:iCs/>
          <w:lang w:val="en-US"/>
        </w:rPr>
        <w:t xml:space="preserve">Philosophical </w:t>
      </w:r>
      <w:r w:rsidRPr="00132C3F">
        <w:rPr>
          <w:rFonts w:ascii="Times New Roman" w:hAnsi="Times New Roman" w:cs="Times New Roman"/>
          <w:i/>
          <w:iCs/>
          <w:lang w:val="en-US"/>
        </w:rPr>
        <w:t>Studies, 38</w:t>
      </w:r>
      <w:r w:rsidRPr="00F326F3">
        <w:rPr>
          <w:rFonts w:ascii="Times New Roman" w:hAnsi="Times New Roman" w:cs="Times New Roman"/>
          <w:lang w:val="en-US"/>
        </w:rPr>
        <w:t>(2)</w:t>
      </w:r>
      <w:r w:rsidR="00132C3F">
        <w:rPr>
          <w:rFonts w:ascii="Times New Roman" w:hAnsi="Times New Roman" w:cs="Times New Roman"/>
          <w:lang w:val="en-US"/>
        </w:rPr>
        <w:t>,</w:t>
      </w:r>
      <w:r w:rsidRPr="00F326F3">
        <w:rPr>
          <w:rFonts w:ascii="Times New Roman" w:hAnsi="Times New Roman" w:cs="Times New Roman"/>
          <w:lang w:val="en-US"/>
        </w:rPr>
        <w:t xml:space="preserve"> 189-</w:t>
      </w:r>
      <w:r w:rsidR="00325A6A">
        <w:rPr>
          <w:rFonts w:ascii="Times New Roman" w:hAnsi="Times New Roman" w:cs="Times New Roman"/>
          <w:lang w:val="en-US"/>
        </w:rPr>
        <w:t>1</w:t>
      </w:r>
      <w:r w:rsidRPr="00F326F3">
        <w:rPr>
          <w:rFonts w:ascii="Times New Roman" w:hAnsi="Times New Roman" w:cs="Times New Roman"/>
          <w:lang w:val="en-US"/>
        </w:rPr>
        <w:t>98.</w:t>
      </w:r>
    </w:p>
    <w:p w14:paraId="4FDB519C" w14:textId="24464CCF" w:rsidR="00814B99" w:rsidRPr="00F326F3" w:rsidRDefault="00814B99" w:rsidP="00814B99">
      <w:pPr>
        <w:spacing w:after="0" w:line="480" w:lineRule="auto"/>
        <w:ind w:left="454" w:hanging="454"/>
        <w:rPr>
          <w:rFonts w:ascii="Times New Roman" w:hAnsi="Times New Roman" w:cs="Times New Roman"/>
          <w:lang w:val="en-US"/>
        </w:rPr>
      </w:pPr>
      <w:r w:rsidRPr="00F326F3">
        <w:rPr>
          <w:rFonts w:ascii="Times New Roman" w:hAnsi="Times New Roman" w:cs="Times New Roman"/>
          <w:lang w:val="en-US"/>
        </w:rPr>
        <w:t>Schwartz, S.</w:t>
      </w:r>
      <w:r w:rsidR="00E22B1A">
        <w:rPr>
          <w:rFonts w:ascii="Times New Roman" w:hAnsi="Times New Roman" w:cs="Times New Roman"/>
          <w:lang w:val="en-US"/>
        </w:rPr>
        <w:t xml:space="preserve"> </w:t>
      </w:r>
      <w:r w:rsidRPr="00F326F3">
        <w:rPr>
          <w:rFonts w:ascii="Times New Roman" w:hAnsi="Times New Roman" w:cs="Times New Roman"/>
          <w:lang w:val="en-US"/>
        </w:rPr>
        <w:t xml:space="preserve">P. </w:t>
      </w:r>
      <w:r w:rsidR="00E22B1A">
        <w:rPr>
          <w:rFonts w:ascii="Times New Roman" w:hAnsi="Times New Roman" w:cs="Times New Roman"/>
          <w:lang w:val="en-US"/>
        </w:rPr>
        <w:t>(</w:t>
      </w:r>
      <w:r w:rsidRPr="00F326F3">
        <w:rPr>
          <w:rFonts w:ascii="Times New Roman" w:hAnsi="Times New Roman" w:cs="Times New Roman"/>
          <w:lang w:val="en-US"/>
        </w:rPr>
        <w:t>1983</w:t>
      </w:r>
      <w:r w:rsidR="00E22B1A">
        <w:rPr>
          <w:rFonts w:ascii="Times New Roman" w:hAnsi="Times New Roman" w:cs="Times New Roman"/>
          <w:lang w:val="en-US"/>
        </w:rPr>
        <w:t>)</w:t>
      </w:r>
      <w:r w:rsidRPr="00F326F3">
        <w:rPr>
          <w:rFonts w:ascii="Times New Roman" w:hAnsi="Times New Roman" w:cs="Times New Roman"/>
          <w:lang w:val="en-US"/>
        </w:rPr>
        <w:t xml:space="preserve">. Reply to </w:t>
      </w:r>
      <w:proofErr w:type="spellStart"/>
      <w:r w:rsidRPr="00F326F3">
        <w:rPr>
          <w:rFonts w:ascii="Times New Roman" w:hAnsi="Times New Roman" w:cs="Times New Roman"/>
          <w:lang w:val="en-US"/>
        </w:rPr>
        <w:t>Kornblith</w:t>
      </w:r>
      <w:proofErr w:type="spellEnd"/>
      <w:r w:rsidRPr="00F326F3">
        <w:rPr>
          <w:rFonts w:ascii="Times New Roman" w:hAnsi="Times New Roman" w:cs="Times New Roman"/>
          <w:lang w:val="en-US"/>
        </w:rPr>
        <w:t xml:space="preserve"> and Nelson. </w:t>
      </w:r>
      <w:r w:rsidRPr="00F326F3">
        <w:rPr>
          <w:rFonts w:ascii="Times New Roman" w:hAnsi="Times New Roman" w:cs="Times New Roman"/>
          <w:i/>
          <w:lang w:val="en-US"/>
        </w:rPr>
        <w:t>Southern Journal of Philosophy</w:t>
      </w:r>
      <w:r w:rsidR="00132C3F">
        <w:rPr>
          <w:rFonts w:ascii="Times New Roman" w:hAnsi="Times New Roman" w:cs="Times New Roman"/>
          <w:i/>
          <w:lang w:val="en-US"/>
        </w:rPr>
        <w:t>,</w:t>
      </w:r>
      <w:r w:rsidRPr="00F326F3">
        <w:rPr>
          <w:rFonts w:ascii="Times New Roman" w:hAnsi="Times New Roman" w:cs="Times New Roman"/>
          <w:lang w:val="en-US"/>
        </w:rPr>
        <w:t xml:space="preserve"> </w:t>
      </w:r>
      <w:r w:rsidRPr="00132C3F">
        <w:rPr>
          <w:rFonts w:ascii="Times New Roman" w:hAnsi="Times New Roman" w:cs="Times New Roman"/>
          <w:i/>
          <w:iCs/>
          <w:lang w:val="en-US"/>
        </w:rPr>
        <w:t>21</w:t>
      </w:r>
      <w:r w:rsidRPr="00F326F3">
        <w:rPr>
          <w:rFonts w:ascii="Times New Roman" w:hAnsi="Times New Roman" w:cs="Times New Roman"/>
          <w:lang w:val="en-US"/>
        </w:rPr>
        <w:t>(3)</w:t>
      </w:r>
      <w:r w:rsidR="00132C3F">
        <w:rPr>
          <w:rFonts w:ascii="Times New Roman" w:hAnsi="Times New Roman" w:cs="Times New Roman"/>
          <w:lang w:val="en-US"/>
        </w:rPr>
        <w:t>,</w:t>
      </w:r>
      <w:r w:rsidRPr="00F326F3">
        <w:rPr>
          <w:rFonts w:ascii="Times New Roman" w:hAnsi="Times New Roman" w:cs="Times New Roman"/>
          <w:lang w:val="en-US"/>
        </w:rPr>
        <w:t xml:space="preserve"> 475-</w:t>
      </w:r>
      <w:r w:rsidR="00E85BD0">
        <w:rPr>
          <w:rFonts w:ascii="Times New Roman" w:hAnsi="Times New Roman" w:cs="Times New Roman"/>
          <w:lang w:val="en-US"/>
        </w:rPr>
        <w:t>47</w:t>
      </w:r>
      <w:r w:rsidRPr="00F326F3">
        <w:rPr>
          <w:rFonts w:ascii="Times New Roman" w:hAnsi="Times New Roman" w:cs="Times New Roman"/>
          <w:lang w:val="en-US"/>
        </w:rPr>
        <w:t>9.</w:t>
      </w:r>
    </w:p>
    <w:p w14:paraId="2BD6AE42" w14:textId="5558AF9B" w:rsidR="00814B99" w:rsidRPr="00F326F3" w:rsidRDefault="00814B99" w:rsidP="00814B99">
      <w:pPr>
        <w:spacing w:after="0" w:line="480" w:lineRule="auto"/>
        <w:ind w:left="454" w:hanging="454"/>
        <w:rPr>
          <w:rFonts w:ascii="Times New Roman" w:hAnsi="Times New Roman" w:cs="Times New Roman"/>
          <w:lang w:val="en-US"/>
        </w:rPr>
      </w:pPr>
      <w:r w:rsidRPr="00F326F3">
        <w:rPr>
          <w:rFonts w:ascii="Times New Roman" w:hAnsi="Times New Roman" w:cs="Times New Roman"/>
          <w:lang w:val="en-US"/>
        </w:rPr>
        <w:t>Schwartz, S.</w:t>
      </w:r>
      <w:r w:rsidR="00E22B1A">
        <w:rPr>
          <w:rFonts w:ascii="Times New Roman" w:hAnsi="Times New Roman" w:cs="Times New Roman"/>
          <w:lang w:val="en-US"/>
        </w:rPr>
        <w:t xml:space="preserve"> </w:t>
      </w:r>
      <w:r w:rsidRPr="00F326F3">
        <w:rPr>
          <w:rFonts w:ascii="Times New Roman" w:hAnsi="Times New Roman" w:cs="Times New Roman"/>
          <w:lang w:val="en-US"/>
        </w:rPr>
        <w:t xml:space="preserve">P. </w:t>
      </w:r>
      <w:r w:rsidR="00E22B1A">
        <w:rPr>
          <w:rFonts w:ascii="Times New Roman" w:hAnsi="Times New Roman" w:cs="Times New Roman"/>
          <w:lang w:val="en-US"/>
        </w:rPr>
        <w:t>(</w:t>
      </w:r>
      <w:r w:rsidRPr="00F326F3">
        <w:rPr>
          <w:rFonts w:ascii="Times New Roman" w:hAnsi="Times New Roman" w:cs="Times New Roman"/>
          <w:lang w:val="en-US"/>
        </w:rPr>
        <w:t>2006</w:t>
      </w:r>
      <w:r w:rsidR="00E22B1A">
        <w:rPr>
          <w:rFonts w:ascii="Times New Roman" w:hAnsi="Times New Roman" w:cs="Times New Roman"/>
          <w:lang w:val="en-US"/>
        </w:rPr>
        <w:t>)</w:t>
      </w:r>
      <w:r w:rsidRPr="00F326F3">
        <w:rPr>
          <w:rFonts w:ascii="Times New Roman" w:hAnsi="Times New Roman" w:cs="Times New Roman"/>
          <w:lang w:val="en-US"/>
        </w:rPr>
        <w:t xml:space="preserve">. General </w:t>
      </w:r>
      <w:r w:rsidR="00132C3F">
        <w:rPr>
          <w:rFonts w:ascii="Times New Roman" w:hAnsi="Times New Roman" w:cs="Times New Roman"/>
          <w:lang w:val="en-US"/>
        </w:rPr>
        <w:t>t</w:t>
      </w:r>
      <w:r w:rsidRPr="00F326F3">
        <w:rPr>
          <w:rFonts w:ascii="Times New Roman" w:hAnsi="Times New Roman" w:cs="Times New Roman"/>
          <w:lang w:val="en-US"/>
        </w:rPr>
        <w:t>erms and</w:t>
      </w:r>
      <w:r w:rsidR="00132C3F">
        <w:rPr>
          <w:rFonts w:ascii="Times New Roman" w:hAnsi="Times New Roman" w:cs="Times New Roman"/>
          <w:lang w:val="en-US"/>
        </w:rPr>
        <w:t xml:space="preserve"> m</w:t>
      </w:r>
      <w:r w:rsidRPr="00F326F3">
        <w:rPr>
          <w:rFonts w:ascii="Times New Roman" w:hAnsi="Times New Roman" w:cs="Times New Roman"/>
          <w:lang w:val="en-US"/>
        </w:rPr>
        <w:t xml:space="preserve">ass </w:t>
      </w:r>
      <w:r w:rsidR="00132C3F">
        <w:rPr>
          <w:rFonts w:ascii="Times New Roman" w:hAnsi="Times New Roman" w:cs="Times New Roman"/>
          <w:lang w:val="en-US"/>
        </w:rPr>
        <w:t>t</w:t>
      </w:r>
      <w:r w:rsidRPr="00F326F3">
        <w:rPr>
          <w:rFonts w:ascii="Times New Roman" w:hAnsi="Times New Roman" w:cs="Times New Roman"/>
          <w:lang w:val="en-US"/>
        </w:rPr>
        <w:t xml:space="preserve">erms. In </w:t>
      </w:r>
      <w:r w:rsidR="00E85BD0">
        <w:rPr>
          <w:rFonts w:ascii="Times New Roman" w:hAnsi="Times New Roman" w:cs="Times New Roman"/>
          <w:iCs/>
          <w:lang w:val="en-US"/>
        </w:rPr>
        <w:t xml:space="preserve">M. </w:t>
      </w:r>
      <w:r w:rsidR="00E85BD0" w:rsidRPr="00F326F3">
        <w:rPr>
          <w:rFonts w:ascii="Times New Roman" w:hAnsi="Times New Roman" w:cs="Times New Roman"/>
          <w:iCs/>
          <w:lang w:val="en-US"/>
        </w:rPr>
        <w:t>Devit</w:t>
      </w:r>
      <w:r w:rsidR="00E85BD0">
        <w:rPr>
          <w:rFonts w:ascii="Times New Roman" w:hAnsi="Times New Roman" w:cs="Times New Roman"/>
          <w:iCs/>
          <w:lang w:val="en-US"/>
        </w:rPr>
        <w:t>t</w:t>
      </w:r>
      <w:r w:rsidR="00E85BD0" w:rsidRPr="00F326F3">
        <w:rPr>
          <w:rFonts w:ascii="Times New Roman" w:hAnsi="Times New Roman" w:cs="Times New Roman"/>
          <w:iCs/>
          <w:lang w:val="en-US"/>
        </w:rPr>
        <w:t xml:space="preserve"> </w:t>
      </w:r>
      <w:r w:rsidR="00E85BD0">
        <w:rPr>
          <w:rFonts w:ascii="Times New Roman" w:hAnsi="Times New Roman" w:cs="Times New Roman"/>
          <w:iCs/>
          <w:lang w:val="en-US"/>
        </w:rPr>
        <w:t>&amp;</w:t>
      </w:r>
      <w:r w:rsidR="00E85BD0" w:rsidRPr="00F326F3">
        <w:rPr>
          <w:rFonts w:ascii="Times New Roman" w:hAnsi="Times New Roman" w:cs="Times New Roman"/>
          <w:iCs/>
          <w:lang w:val="en-US"/>
        </w:rPr>
        <w:t xml:space="preserve"> </w:t>
      </w:r>
      <w:r w:rsidR="00E85BD0">
        <w:rPr>
          <w:rFonts w:ascii="Times New Roman" w:hAnsi="Times New Roman" w:cs="Times New Roman"/>
          <w:iCs/>
          <w:lang w:val="en-US"/>
        </w:rPr>
        <w:t xml:space="preserve">R. </w:t>
      </w:r>
      <w:r w:rsidR="00E85BD0" w:rsidRPr="00F326F3">
        <w:rPr>
          <w:rFonts w:ascii="Times New Roman" w:hAnsi="Times New Roman" w:cs="Times New Roman"/>
          <w:iCs/>
          <w:lang w:val="en-US"/>
        </w:rPr>
        <w:t>Hanley</w:t>
      </w:r>
      <w:r w:rsidR="00E85BD0">
        <w:rPr>
          <w:rFonts w:ascii="Times New Roman" w:hAnsi="Times New Roman" w:cs="Times New Roman"/>
          <w:iCs/>
          <w:lang w:val="en-US"/>
        </w:rPr>
        <w:t xml:space="preserve"> (Eds.)</w:t>
      </w:r>
      <w:r w:rsidR="00E85BD0" w:rsidRPr="00F326F3">
        <w:rPr>
          <w:rFonts w:ascii="Times New Roman" w:hAnsi="Times New Roman" w:cs="Times New Roman"/>
          <w:iCs/>
          <w:lang w:val="en-US"/>
        </w:rPr>
        <w:t>,</w:t>
      </w:r>
      <w:r w:rsidR="00E85BD0" w:rsidRPr="00F326F3">
        <w:rPr>
          <w:rFonts w:ascii="Times New Roman" w:hAnsi="Times New Roman" w:cs="Times New Roman"/>
          <w:i/>
          <w:lang w:val="en-US"/>
        </w:rPr>
        <w:t xml:space="preserve"> </w:t>
      </w:r>
      <w:r w:rsidRPr="00F326F3">
        <w:rPr>
          <w:rFonts w:ascii="Times New Roman" w:hAnsi="Times New Roman" w:cs="Times New Roman"/>
          <w:i/>
          <w:lang w:val="en-US"/>
        </w:rPr>
        <w:t xml:space="preserve">The Blackwell </w:t>
      </w:r>
      <w:r w:rsidR="00E85BD0">
        <w:rPr>
          <w:rFonts w:ascii="Times New Roman" w:hAnsi="Times New Roman" w:cs="Times New Roman"/>
          <w:i/>
          <w:lang w:val="en-US"/>
        </w:rPr>
        <w:t>g</w:t>
      </w:r>
      <w:r w:rsidRPr="00F326F3">
        <w:rPr>
          <w:rFonts w:ascii="Times New Roman" w:hAnsi="Times New Roman" w:cs="Times New Roman"/>
          <w:i/>
          <w:lang w:val="en-US"/>
        </w:rPr>
        <w:t xml:space="preserve">uide to the </w:t>
      </w:r>
      <w:r w:rsidR="00E85BD0">
        <w:rPr>
          <w:rFonts w:ascii="Times New Roman" w:hAnsi="Times New Roman" w:cs="Times New Roman"/>
          <w:i/>
          <w:lang w:val="en-US"/>
        </w:rPr>
        <w:t>p</w:t>
      </w:r>
      <w:r w:rsidRPr="00F326F3">
        <w:rPr>
          <w:rFonts w:ascii="Times New Roman" w:hAnsi="Times New Roman" w:cs="Times New Roman"/>
          <w:i/>
          <w:lang w:val="en-US"/>
        </w:rPr>
        <w:t xml:space="preserve">hilosophy of </w:t>
      </w:r>
      <w:r w:rsidR="00E85BD0">
        <w:rPr>
          <w:rFonts w:ascii="Times New Roman" w:hAnsi="Times New Roman" w:cs="Times New Roman"/>
          <w:i/>
          <w:lang w:val="en-US"/>
        </w:rPr>
        <w:t>l</w:t>
      </w:r>
      <w:r w:rsidRPr="00F326F3">
        <w:rPr>
          <w:rFonts w:ascii="Times New Roman" w:hAnsi="Times New Roman" w:cs="Times New Roman"/>
          <w:i/>
          <w:lang w:val="en-US"/>
        </w:rPr>
        <w:t>anguage</w:t>
      </w:r>
      <w:r w:rsidR="00E85BD0">
        <w:rPr>
          <w:rFonts w:ascii="Times New Roman" w:hAnsi="Times New Roman" w:cs="Times New Roman"/>
          <w:iCs/>
          <w:lang w:val="en-US"/>
        </w:rPr>
        <w:t xml:space="preserve"> (pp. </w:t>
      </w:r>
      <w:r w:rsidRPr="00F326F3">
        <w:rPr>
          <w:rFonts w:ascii="Times New Roman" w:hAnsi="Times New Roman" w:cs="Times New Roman"/>
          <w:lang w:val="en-US"/>
        </w:rPr>
        <w:t>274-</w:t>
      </w:r>
      <w:r w:rsidR="00E85BD0">
        <w:rPr>
          <w:rFonts w:ascii="Times New Roman" w:hAnsi="Times New Roman" w:cs="Times New Roman"/>
          <w:lang w:val="en-US"/>
        </w:rPr>
        <w:t>2</w:t>
      </w:r>
      <w:r w:rsidRPr="00F326F3">
        <w:rPr>
          <w:rFonts w:ascii="Times New Roman" w:hAnsi="Times New Roman" w:cs="Times New Roman"/>
          <w:lang w:val="en-US"/>
        </w:rPr>
        <w:t>87</w:t>
      </w:r>
      <w:r w:rsidR="00E85BD0">
        <w:rPr>
          <w:rFonts w:ascii="Times New Roman" w:hAnsi="Times New Roman" w:cs="Times New Roman"/>
          <w:lang w:val="en-US"/>
        </w:rPr>
        <w:t>)</w:t>
      </w:r>
      <w:r w:rsidRPr="00F326F3">
        <w:rPr>
          <w:rFonts w:ascii="Times New Roman" w:hAnsi="Times New Roman" w:cs="Times New Roman"/>
          <w:lang w:val="en-US"/>
        </w:rPr>
        <w:t>. Blackwell.</w:t>
      </w:r>
    </w:p>
    <w:p w14:paraId="098803E5" w14:textId="26E7582C" w:rsidR="00814B99" w:rsidRPr="00B51523" w:rsidRDefault="00814B99" w:rsidP="00814B99">
      <w:pPr>
        <w:spacing w:after="0" w:line="480" w:lineRule="auto"/>
        <w:ind w:left="454" w:hanging="454"/>
        <w:rPr>
          <w:rFonts w:ascii="Times New Roman" w:hAnsi="Times New Roman" w:cs="Times New Roman"/>
          <w:lang w:val="en-US"/>
        </w:rPr>
      </w:pPr>
      <w:r w:rsidRPr="00B51523">
        <w:rPr>
          <w:rFonts w:ascii="Times New Roman" w:hAnsi="Times New Roman" w:cs="Times New Roman"/>
          <w:lang w:val="en-US"/>
        </w:rPr>
        <w:t>Schwartz, S.</w:t>
      </w:r>
      <w:r w:rsidR="00E22B1A">
        <w:rPr>
          <w:rFonts w:ascii="Times New Roman" w:hAnsi="Times New Roman" w:cs="Times New Roman"/>
          <w:lang w:val="en-US"/>
        </w:rPr>
        <w:t xml:space="preserve"> </w:t>
      </w:r>
      <w:r w:rsidRPr="00B51523">
        <w:rPr>
          <w:rFonts w:ascii="Times New Roman" w:hAnsi="Times New Roman" w:cs="Times New Roman"/>
          <w:lang w:val="en-US"/>
        </w:rPr>
        <w:t xml:space="preserve">P. </w:t>
      </w:r>
      <w:r w:rsidR="00E22B1A">
        <w:rPr>
          <w:rFonts w:ascii="Times New Roman" w:hAnsi="Times New Roman" w:cs="Times New Roman"/>
          <w:lang w:val="en-US"/>
        </w:rPr>
        <w:t>(</w:t>
      </w:r>
      <w:r w:rsidR="00E21028" w:rsidRPr="00B51523">
        <w:rPr>
          <w:rFonts w:ascii="Times New Roman" w:hAnsi="Times New Roman" w:cs="Times New Roman"/>
          <w:lang w:val="en-US"/>
        </w:rPr>
        <w:t>2020</w:t>
      </w:r>
      <w:r w:rsidR="00E22B1A">
        <w:rPr>
          <w:rFonts w:ascii="Times New Roman" w:hAnsi="Times New Roman" w:cs="Times New Roman"/>
          <w:lang w:val="en-US"/>
        </w:rPr>
        <w:t>)</w:t>
      </w:r>
      <w:r w:rsidRPr="00B51523">
        <w:rPr>
          <w:rFonts w:ascii="Times New Roman" w:hAnsi="Times New Roman" w:cs="Times New Roman"/>
          <w:lang w:val="en-US"/>
        </w:rPr>
        <w:t xml:space="preserve">. Against </w:t>
      </w:r>
      <w:r w:rsidR="00132C3F">
        <w:rPr>
          <w:rFonts w:ascii="Times New Roman" w:hAnsi="Times New Roman" w:cs="Times New Roman"/>
          <w:lang w:val="en-US"/>
        </w:rPr>
        <w:t>r</w:t>
      </w:r>
      <w:r w:rsidRPr="00B51523">
        <w:rPr>
          <w:rFonts w:ascii="Times New Roman" w:hAnsi="Times New Roman" w:cs="Times New Roman"/>
          <w:lang w:val="en-US"/>
        </w:rPr>
        <w:t xml:space="preserve">igidity for </w:t>
      </w:r>
      <w:r w:rsidR="00132C3F">
        <w:rPr>
          <w:rFonts w:ascii="Times New Roman" w:hAnsi="Times New Roman" w:cs="Times New Roman"/>
          <w:lang w:val="en-US"/>
        </w:rPr>
        <w:t>g</w:t>
      </w:r>
      <w:r w:rsidRPr="00B51523">
        <w:rPr>
          <w:rFonts w:ascii="Times New Roman" w:hAnsi="Times New Roman" w:cs="Times New Roman"/>
          <w:lang w:val="en-US"/>
        </w:rPr>
        <w:t xml:space="preserve">eneral </w:t>
      </w:r>
      <w:r w:rsidR="00132C3F">
        <w:rPr>
          <w:rFonts w:ascii="Times New Roman" w:hAnsi="Times New Roman" w:cs="Times New Roman"/>
          <w:lang w:val="en-US"/>
        </w:rPr>
        <w:t>t</w:t>
      </w:r>
      <w:r w:rsidRPr="00B51523">
        <w:rPr>
          <w:rFonts w:ascii="Times New Roman" w:hAnsi="Times New Roman" w:cs="Times New Roman"/>
          <w:lang w:val="en-US"/>
        </w:rPr>
        <w:t xml:space="preserve">erms. In </w:t>
      </w:r>
      <w:r w:rsidR="00E85BD0" w:rsidRPr="00B51523">
        <w:rPr>
          <w:rFonts w:ascii="Times New Roman" w:hAnsi="Times New Roman" w:cs="Times New Roman"/>
          <w:lang w:val="en-US"/>
        </w:rPr>
        <w:t>A. Bianchi</w:t>
      </w:r>
      <w:r w:rsidR="00E85BD0" w:rsidRPr="00B51523">
        <w:rPr>
          <w:rFonts w:ascii="Times New Roman" w:hAnsi="Times New Roman" w:cs="Times New Roman"/>
          <w:i/>
          <w:iCs/>
          <w:lang w:val="en-US"/>
        </w:rPr>
        <w:t xml:space="preserve"> </w:t>
      </w:r>
      <w:r w:rsidR="00E85BD0">
        <w:rPr>
          <w:rFonts w:ascii="Times New Roman" w:hAnsi="Times New Roman" w:cs="Times New Roman"/>
          <w:lang w:val="en-US"/>
        </w:rPr>
        <w:t xml:space="preserve">(Ed.), </w:t>
      </w:r>
      <w:r w:rsidRPr="00B51523">
        <w:rPr>
          <w:rFonts w:ascii="Times New Roman" w:hAnsi="Times New Roman" w:cs="Times New Roman"/>
          <w:i/>
          <w:iCs/>
          <w:lang w:val="en-US"/>
        </w:rPr>
        <w:t xml:space="preserve">Language and </w:t>
      </w:r>
      <w:r w:rsidR="00E85BD0">
        <w:rPr>
          <w:rFonts w:ascii="Times New Roman" w:hAnsi="Times New Roman" w:cs="Times New Roman"/>
          <w:i/>
          <w:iCs/>
          <w:lang w:val="en-US"/>
        </w:rPr>
        <w:t>r</w:t>
      </w:r>
      <w:r w:rsidRPr="00B51523">
        <w:rPr>
          <w:rFonts w:ascii="Times New Roman" w:hAnsi="Times New Roman" w:cs="Times New Roman"/>
          <w:i/>
          <w:iCs/>
          <w:lang w:val="en-US"/>
        </w:rPr>
        <w:t xml:space="preserve">eality from a </w:t>
      </w:r>
      <w:r w:rsidR="00E85BD0">
        <w:rPr>
          <w:rFonts w:ascii="Times New Roman" w:hAnsi="Times New Roman" w:cs="Times New Roman"/>
          <w:i/>
          <w:iCs/>
          <w:lang w:val="en-US"/>
        </w:rPr>
        <w:t>n</w:t>
      </w:r>
      <w:r w:rsidRPr="00B51523">
        <w:rPr>
          <w:rFonts w:ascii="Times New Roman" w:hAnsi="Times New Roman" w:cs="Times New Roman"/>
          <w:i/>
          <w:iCs/>
          <w:lang w:val="en-US"/>
        </w:rPr>
        <w:t xml:space="preserve">aturalistic </w:t>
      </w:r>
      <w:r w:rsidR="00E85BD0">
        <w:rPr>
          <w:rFonts w:ascii="Times New Roman" w:hAnsi="Times New Roman" w:cs="Times New Roman"/>
          <w:i/>
          <w:iCs/>
          <w:lang w:val="en-US"/>
        </w:rPr>
        <w:t>p</w:t>
      </w:r>
      <w:r w:rsidRPr="00B51523">
        <w:rPr>
          <w:rFonts w:ascii="Times New Roman" w:hAnsi="Times New Roman" w:cs="Times New Roman"/>
          <w:i/>
          <w:iCs/>
          <w:lang w:val="en-US"/>
        </w:rPr>
        <w:t>erspective: Themes from Michael Devitt</w:t>
      </w:r>
      <w:r w:rsidR="00E85BD0">
        <w:rPr>
          <w:rFonts w:ascii="Times New Roman" w:hAnsi="Times New Roman" w:cs="Times New Roman"/>
          <w:lang w:val="en-US"/>
        </w:rPr>
        <w:t xml:space="preserve"> (pp. </w:t>
      </w:r>
      <w:r w:rsidR="00E21028" w:rsidRPr="00B51523">
        <w:rPr>
          <w:rFonts w:ascii="Times New Roman" w:hAnsi="Times New Roman" w:cs="Times New Roman"/>
          <w:lang w:val="en-US"/>
        </w:rPr>
        <w:t>249-</w:t>
      </w:r>
      <w:r w:rsidR="00E85BD0">
        <w:rPr>
          <w:rFonts w:ascii="Times New Roman" w:hAnsi="Times New Roman" w:cs="Times New Roman"/>
          <w:lang w:val="en-US"/>
        </w:rPr>
        <w:t>2</w:t>
      </w:r>
      <w:r w:rsidR="00E21028" w:rsidRPr="00B51523">
        <w:rPr>
          <w:rFonts w:ascii="Times New Roman" w:hAnsi="Times New Roman" w:cs="Times New Roman"/>
          <w:lang w:val="en-US"/>
        </w:rPr>
        <w:t>66</w:t>
      </w:r>
      <w:r w:rsidR="00E85BD0">
        <w:rPr>
          <w:rFonts w:ascii="Times New Roman" w:hAnsi="Times New Roman" w:cs="Times New Roman"/>
          <w:lang w:val="en-US"/>
        </w:rPr>
        <w:t>)</w:t>
      </w:r>
      <w:r w:rsidR="00E21028" w:rsidRPr="00B51523">
        <w:rPr>
          <w:rFonts w:ascii="Times New Roman" w:hAnsi="Times New Roman" w:cs="Times New Roman"/>
          <w:lang w:val="en-US"/>
        </w:rPr>
        <w:t>.</w:t>
      </w:r>
      <w:r w:rsidR="00E85BD0">
        <w:rPr>
          <w:rFonts w:ascii="Times New Roman" w:hAnsi="Times New Roman" w:cs="Times New Roman"/>
          <w:lang w:val="en-US"/>
        </w:rPr>
        <w:t xml:space="preserve"> </w:t>
      </w:r>
      <w:r w:rsidRPr="00B51523">
        <w:rPr>
          <w:rFonts w:ascii="Times New Roman" w:hAnsi="Times New Roman" w:cs="Times New Roman"/>
          <w:lang w:val="en-US"/>
        </w:rPr>
        <w:t>Springer.</w:t>
      </w:r>
      <w:r w:rsidRPr="00B51523">
        <w:rPr>
          <w:rFonts w:ascii="Times New Roman" w:hAnsi="Times New Roman" w:cs="Times New Roman"/>
          <w:lang w:val="en-US"/>
        </w:rPr>
        <w:tab/>
      </w:r>
    </w:p>
    <w:p w14:paraId="5289AB2D" w14:textId="77777777" w:rsidR="00325A6A" w:rsidRPr="00B51523" w:rsidRDefault="00325A6A" w:rsidP="00325A6A">
      <w:pPr>
        <w:spacing w:after="0" w:line="480" w:lineRule="auto"/>
        <w:ind w:left="454" w:hanging="454"/>
        <w:rPr>
          <w:rFonts w:ascii="Times New Roman" w:hAnsi="Times New Roman" w:cs="Times New Roman"/>
          <w:lang w:val="en-US"/>
        </w:rPr>
      </w:pPr>
      <w:r w:rsidRPr="00E85BD0">
        <w:rPr>
          <w:rFonts w:ascii="Times New Roman" w:hAnsi="Times New Roman" w:cs="Times New Roman"/>
          <w:lang w:val="en-US"/>
        </w:rPr>
        <w:t>Schwartz, S. P. (20</w:t>
      </w:r>
      <w:r>
        <w:rPr>
          <w:rFonts w:ascii="Times New Roman" w:hAnsi="Times New Roman" w:cs="Times New Roman"/>
          <w:lang w:val="en-US"/>
        </w:rPr>
        <w:t>21</w:t>
      </w:r>
      <w:r w:rsidRPr="00E85BD0">
        <w:rPr>
          <w:rFonts w:ascii="Times New Roman" w:hAnsi="Times New Roman" w:cs="Times New Roman"/>
          <w:lang w:val="en-US"/>
        </w:rPr>
        <w:t xml:space="preserve">). Against rigidity for natural kind terms. </w:t>
      </w:r>
      <w:proofErr w:type="spellStart"/>
      <w:r w:rsidRPr="00325A6A">
        <w:rPr>
          <w:rFonts w:ascii="Times New Roman" w:hAnsi="Times New Roman" w:cs="Times New Roman"/>
          <w:i/>
          <w:iCs/>
          <w:lang w:val="en-US"/>
        </w:rPr>
        <w:t>Synthese</w:t>
      </w:r>
      <w:proofErr w:type="spellEnd"/>
      <w:r w:rsidRPr="00325A6A">
        <w:rPr>
          <w:rFonts w:ascii="Times New Roman" w:hAnsi="Times New Roman" w:cs="Times New Roman"/>
          <w:i/>
          <w:iCs/>
          <w:lang w:val="en-US"/>
        </w:rPr>
        <w:t>, 198</w:t>
      </w:r>
      <w:r>
        <w:rPr>
          <w:rFonts w:ascii="Times New Roman" w:hAnsi="Times New Roman" w:cs="Times New Roman"/>
          <w:lang w:val="en-US"/>
        </w:rPr>
        <w:t>, 2957-2971.</w:t>
      </w:r>
    </w:p>
    <w:p w14:paraId="420A0B68" w14:textId="170BB90E" w:rsidR="00814B99" w:rsidRPr="00F326F3" w:rsidRDefault="00814B99" w:rsidP="00814B99">
      <w:pPr>
        <w:pStyle w:val="Rientrocorpodeltesto"/>
        <w:spacing w:line="480" w:lineRule="auto"/>
        <w:ind w:left="454" w:hanging="454"/>
        <w:rPr>
          <w:sz w:val="22"/>
          <w:szCs w:val="22"/>
          <w:lang w:val="en-US"/>
        </w:rPr>
      </w:pPr>
      <w:proofErr w:type="spellStart"/>
      <w:r w:rsidRPr="00F326F3">
        <w:rPr>
          <w:sz w:val="22"/>
          <w:szCs w:val="22"/>
          <w:lang w:val="en-US"/>
        </w:rPr>
        <w:t>Wikforss</w:t>
      </w:r>
      <w:proofErr w:type="spellEnd"/>
      <w:r w:rsidRPr="00F326F3">
        <w:rPr>
          <w:sz w:val="22"/>
          <w:szCs w:val="22"/>
          <w:lang w:val="en-US"/>
        </w:rPr>
        <w:t xml:space="preserve">, Å. </w:t>
      </w:r>
      <w:r w:rsidR="00E22B1A">
        <w:rPr>
          <w:sz w:val="22"/>
          <w:szCs w:val="22"/>
          <w:lang w:val="en-US"/>
        </w:rPr>
        <w:t>(</w:t>
      </w:r>
      <w:r w:rsidRPr="00F326F3">
        <w:rPr>
          <w:sz w:val="22"/>
          <w:szCs w:val="22"/>
          <w:lang w:val="en-US"/>
        </w:rPr>
        <w:t>2010</w:t>
      </w:r>
      <w:r w:rsidR="00E22B1A">
        <w:rPr>
          <w:sz w:val="22"/>
          <w:szCs w:val="22"/>
          <w:lang w:val="en-US"/>
        </w:rPr>
        <w:t>)</w:t>
      </w:r>
      <w:r w:rsidRPr="00F326F3">
        <w:rPr>
          <w:sz w:val="22"/>
          <w:szCs w:val="22"/>
          <w:lang w:val="en-US"/>
        </w:rPr>
        <w:t xml:space="preserve">. Are </w:t>
      </w:r>
      <w:r w:rsidR="00132C3F">
        <w:rPr>
          <w:sz w:val="22"/>
          <w:szCs w:val="22"/>
          <w:lang w:val="en-US"/>
        </w:rPr>
        <w:t>n</w:t>
      </w:r>
      <w:r w:rsidRPr="00F326F3">
        <w:rPr>
          <w:sz w:val="22"/>
          <w:szCs w:val="22"/>
          <w:lang w:val="en-US"/>
        </w:rPr>
        <w:t xml:space="preserve">atural </w:t>
      </w:r>
      <w:r w:rsidR="00132C3F">
        <w:rPr>
          <w:sz w:val="22"/>
          <w:szCs w:val="22"/>
          <w:lang w:val="en-US"/>
        </w:rPr>
        <w:t>k</w:t>
      </w:r>
      <w:r w:rsidRPr="00F326F3">
        <w:rPr>
          <w:sz w:val="22"/>
          <w:szCs w:val="22"/>
          <w:lang w:val="en-US"/>
        </w:rPr>
        <w:t xml:space="preserve">ind </w:t>
      </w:r>
      <w:r w:rsidR="00132C3F">
        <w:rPr>
          <w:sz w:val="22"/>
          <w:szCs w:val="22"/>
          <w:lang w:val="en-US"/>
        </w:rPr>
        <w:t>t</w:t>
      </w:r>
      <w:r w:rsidRPr="00F326F3">
        <w:rPr>
          <w:sz w:val="22"/>
          <w:szCs w:val="22"/>
          <w:lang w:val="en-US"/>
        </w:rPr>
        <w:t xml:space="preserve">erms </w:t>
      </w:r>
      <w:r w:rsidR="00132C3F">
        <w:rPr>
          <w:sz w:val="22"/>
          <w:szCs w:val="22"/>
          <w:lang w:val="en-US"/>
        </w:rPr>
        <w:t>s</w:t>
      </w:r>
      <w:r w:rsidRPr="00F326F3">
        <w:rPr>
          <w:sz w:val="22"/>
          <w:szCs w:val="22"/>
          <w:lang w:val="en-US"/>
        </w:rPr>
        <w:t xml:space="preserve">pecial? In </w:t>
      </w:r>
      <w:r w:rsidR="00E85BD0">
        <w:rPr>
          <w:sz w:val="22"/>
          <w:szCs w:val="22"/>
          <w:lang w:val="en-US"/>
        </w:rPr>
        <w:t xml:space="preserve">H. </w:t>
      </w:r>
      <w:proofErr w:type="spellStart"/>
      <w:r w:rsidR="00E85BD0" w:rsidRPr="00F326F3">
        <w:rPr>
          <w:sz w:val="22"/>
          <w:szCs w:val="22"/>
          <w:lang w:val="en-US"/>
        </w:rPr>
        <w:t>Beebee</w:t>
      </w:r>
      <w:proofErr w:type="spellEnd"/>
      <w:r w:rsidR="00E85BD0">
        <w:rPr>
          <w:sz w:val="22"/>
          <w:szCs w:val="22"/>
          <w:lang w:val="en-US"/>
        </w:rPr>
        <w:t xml:space="preserve"> &amp;</w:t>
      </w:r>
      <w:r w:rsidR="00E85BD0" w:rsidRPr="00F326F3">
        <w:rPr>
          <w:sz w:val="22"/>
          <w:szCs w:val="22"/>
          <w:lang w:val="en-US"/>
        </w:rPr>
        <w:t xml:space="preserve"> </w:t>
      </w:r>
      <w:r w:rsidR="00E85BD0">
        <w:rPr>
          <w:sz w:val="22"/>
          <w:szCs w:val="22"/>
          <w:lang w:val="en-US"/>
        </w:rPr>
        <w:t xml:space="preserve">N. </w:t>
      </w:r>
      <w:proofErr w:type="spellStart"/>
      <w:r w:rsidR="00E85BD0" w:rsidRPr="00F326F3">
        <w:rPr>
          <w:sz w:val="22"/>
          <w:szCs w:val="22"/>
          <w:lang w:val="en-US"/>
        </w:rPr>
        <w:t>Sabbarton</w:t>
      </w:r>
      <w:proofErr w:type="spellEnd"/>
      <w:r w:rsidR="00E85BD0" w:rsidRPr="00F326F3">
        <w:rPr>
          <w:sz w:val="22"/>
          <w:szCs w:val="22"/>
          <w:lang w:val="en-US"/>
        </w:rPr>
        <w:t>-Leary</w:t>
      </w:r>
      <w:r w:rsidR="00E85BD0">
        <w:rPr>
          <w:sz w:val="22"/>
          <w:szCs w:val="22"/>
          <w:lang w:val="en-US"/>
        </w:rPr>
        <w:t xml:space="preserve"> (Eds.)</w:t>
      </w:r>
      <w:r w:rsidR="00E85BD0" w:rsidRPr="00F326F3">
        <w:rPr>
          <w:sz w:val="22"/>
          <w:szCs w:val="22"/>
          <w:lang w:val="en-US"/>
        </w:rPr>
        <w:t xml:space="preserve">, </w:t>
      </w:r>
      <w:r w:rsidRPr="00F326F3">
        <w:rPr>
          <w:i/>
          <w:sz w:val="22"/>
          <w:szCs w:val="22"/>
          <w:lang w:val="en-US"/>
        </w:rPr>
        <w:t xml:space="preserve">The </w:t>
      </w:r>
      <w:r w:rsidR="00E85BD0">
        <w:rPr>
          <w:i/>
          <w:sz w:val="22"/>
          <w:szCs w:val="22"/>
          <w:lang w:val="en-US"/>
        </w:rPr>
        <w:t>s</w:t>
      </w:r>
      <w:r w:rsidRPr="00F326F3">
        <w:rPr>
          <w:i/>
          <w:sz w:val="22"/>
          <w:szCs w:val="22"/>
          <w:lang w:val="en-US"/>
        </w:rPr>
        <w:t xml:space="preserve">emantics and </w:t>
      </w:r>
      <w:r w:rsidR="00E85BD0">
        <w:rPr>
          <w:i/>
          <w:sz w:val="22"/>
          <w:szCs w:val="22"/>
          <w:lang w:val="en-US"/>
        </w:rPr>
        <w:t>m</w:t>
      </w:r>
      <w:r w:rsidRPr="00F326F3">
        <w:rPr>
          <w:i/>
          <w:sz w:val="22"/>
          <w:szCs w:val="22"/>
          <w:lang w:val="en-US"/>
        </w:rPr>
        <w:t xml:space="preserve">etaphysics of </w:t>
      </w:r>
      <w:r w:rsidR="00E85BD0">
        <w:rPr>
          <w:i/>
          <w:sz w:val="22"/>
          <w:szCs w:val="22"/>
          <w:lang w:val="en-US"/>
        </w:rPr>
        <w:t>n</w:t>
      </w:r>
      <w:r w:rsidRPr="00F326F3">
        <w:rPr>
          <w:i/>
          <w:sz w:val="22"/>
          <w:szCs w:val="22"/>
          <w:lang w:val="en-US"/>
        </w:rPr>
        <w:t xml:space="preserve">atural </w:t>
      </w:r>
      <w:r w:rsidR="00E85BD0">
        <w:rPr>
          <w:i/>
          <w:sz w:val="22"/>
          <w:szCs w:val="22"/>
          <w:lang w:val="en-US"/>
        </w:rPr>
        <w:t>k</w:t>
      </w:r>
      <w:r w:rsidRPr="00F326F3">
        <w:rPr>
          <w:i/>
          <w:sz w:val="22"/>
          <w:szCs w:val="22"/>
          <w:lang w:val="en-US"/>
        </w:rPr>
        <w:t>inds</w:t>
      </w:r>
      <w:r w:rsidR="00E85BD0">
        <w:rPr>
          <w:sz w:val="22"/>
          <w:szCs w:val="22"/>
          <w:lang w:val="en-US"/>
        </w:rPr>
        <w:t xml:space="preserve"> (pp. </w:t>
      </w:r>
      <w:r w:rsidRPr="00F326F3">
        <w:rPr>
          <w:sz w:val="22"/>
          <w:szCs w:val="22"/>
          <w:lang w:val="en-US"/>
        </w:rPr>
        <w:t>64-83</w:t>
      </w:r>
      <w:r w:rsidR="00E85BD0">
        <w:rPr>
          <w:sz w:val="22"/>
          <w:szCs w:val="22"/>
          <w:lang w:val="en-US"/>
        </w:rPr>
        <w:t>)</w:t>
      </w:r>
      <w:r w:rsidRPr="00F326F3">
        <w:rPr>
          <w:sz w:val="22"/>
          <w:szCs w:val="22"/>
          <w:lang w:val="en-US"/>
        </w:rPr>
        <w:t>. Routledge.</w:t>
      </w:r>
    </w:p>
    <w:p w14:paraId="4883F254" w14:textId="54C9944F" w:rsidR="00562164" w:rsidRPr="00F326F3" w:rsidRDefault="00562164" w:rsidP="003A5CA1">
      <w:pPr>
        <w:pStyle w:val="Rientrocorpodeltesto"/>
        <w:spacing w:line="480" w:lineRule="auto"/>
        <w:ind w:left="454" w:hanging="454"/>
        <w:rPr>
          <w:sz w:val="22"/>
          <w:szCs w:val="22"/>
          <w:lang w:val="en-US"/>
        </w:rPr>
      </w:pPr>
    </w:p>
    <w:sectPr w:rsidR="00562164" w:rsidRPr="00F326F3" w:rsidSect="00D878DD">
      <w:headerReference w:type="default" r:id="rId8"/>
      <w:footerReference w:type="default" r:id="rId9"/>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7AE5" w14:textId="77777777" w:rsidR="004211AC" w:rsidRDefault="004211AC" w:rsidP="00D878DD">
      <w:pPr>
        <w:spacing w:after="0" w:line="240" w:lineRule="auto"/>
      </w:pPr>
      <w:r>
        <w:separator/>
      </w:r>
    </w:p>
  </w:endnote>
  <w:endnote w:type="continuationSeparator" w:id="0">
    <w:p w14:paraId="45B0835D" w14:textId="77777777" w:rsidR="004211AC" w:rsidRDefault="004211AC" w:rsidP="00D8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715"/>
      <w:docPartObj>
        <w:docPartGallery w:val="Page Numbers (Bottom of Page)"/>
        <w:docPartUnique/>
      </w:docPartObj>
    </w:sdtPr>
    <w:sdtEndPr/>
    <w:sdtContent>
      <w:p w14:paraId="0C2D6F18" w14:textId="77777777" w:rsidR="00E85BD0" w:rsidRDefault="00E85BD0">
        <w:pPr>
          <w:pStyle w:val="Pidipagina"/>
          <w:jc w:val="center"/>
        </w:pPr>
        <w:r>
          <w:fldChar w:fldCharType="begin"/>
        </w:r>
        <w:r>
          <w:instrText xml:space="preserve"> PAGE   \* MERGEFORMAT </w:instrText>
        </w:r>
        <w:r>
          <w:fldChar w:fldCharType="separate"/>
        </w:r>
        <w:r>
          <w:rPr>
            <w:noProof/>
          </w:rPr>
          <w:t>1</w:t>
        </w:r>
        <w:r>
          <w:rPr>
            <w:noProof/>
          </w:rPr>
          <w:fldChar w:fldCharType="end"/>
        </w:r>
      </w:p>
    </w:sdtContent>
  </w:sdt>
  <w:p w14:paraId="460BA4E4" w14:textId="77777777" w:rsidR="00E85BD0" w:rsidRDefault="00E85B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FD70" w14:textId="77777777" w:rsidR="004211AC" w:rsidRDefault="004211AC" w:rsidP="00D878DD">
      <w:pPr>
        <w:spacing w:after="0" w:line="240" w:lineRule="auto"/>
      </w:pPr>
      <w:r>
        <w:separator/>
      </w:r>
    </w:p>
  </w:footnote>
  <w:footnote w:type="continuationSeparator" w:id="0">
    <w:p w14:paraId="702A6A6F" w14:textId="77777777" w:rsidR="004211AC" w:rsidRDefault="004211AC" w:rsidP="00D878DD">
      <w:pPr>
        <w:spacing w:after="0" w:line="240" w:lineRule="auto"/>
      </w:pPr>
      <w:r>
        <w:continuationSeparator/>
      </w:r>
    </w:p>
  </w:footnote>
  <w:footnote w:id="1">
    <w:p w14:paraId="23DE5490" w14:textId="7995CBF9"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The principle is, in fact, a consequence of a much more general one, which certainly drove Kaplan and which may also be called </w:t>
      </w:r>
      <w:r w:rsidRPr="00F326F3">
        <w:rPr>
          <w:rFonts w:ascii="Times New Roman" w:hAnsi="Times New Roman" w:cs="Times New Roman"/>
          <w:i/>
          <w:sz w:val="22"/>
          <w:szCs w:val="22"/>
          <w:lang w:val="en-GB"/>
        </w:rPr>
        <w:t xml:space="preserve">Semantic Uniformity. </w:t>
      </w:r>
      <w:r w:rsidRPr="00F326F3">
        <w:rPr>
          <w:rFonts w:ascii="Times New Roman" w:hAnsi="Times New Roman" w:cs="Times New Roman"/>
          <w:sz w:val="22"/>
          <w:szCs w:val="22"/>
          <w:lang w:val="en-GB"/>
        </w:rPr>
        <w:t>Briefly: same syntactic category, same semantical treatment. In what follows, however, my only concern will be the syntactic (lexical) category of common nouns.</w:t>
      </w:r>
    </w:p>
  </w:footnote>
  <w:footnote w:id="2">
    <w:p w14:paraId="235EEB2F" w14:textId="648153E1"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A terminological remark. Throughout the paper, my use of “semantics” and its cognates will be intended to be broad, to cover not only semantically proper but also </w:t>
      </w:r>
      <w:proofErr w:type="spellStart"/>
      <w:r w:rsidRPr="00F326F3">
        <w:rPr>
          <w:rFonts w:ascii="Times New Roman" w:hAnsi="Times New Roman" w:cs="Times New Roman"/>
          <w:i/>
          <w:sz w:val="22"/>
          <w:szCs w:val="22"/>
          <w:lang w:val="en-GB"/>
        </w:rPr>
        <w:t>metasemantic</w:t>
      </w:r>
      <w:proofErr w:type="spellEnd"/>
      <w:r w:rsidRPr="00F326F3">
        <w:rPr>
          <w:rFonts w:ascii="Times New Roman" w:hAnsi="Times New Roman" w:cs="Times New Roman"/>
          <w:sz w:val="22"/>
          <w:szCs w:val="22"/>
          <w:lang w:val="en-GB"/>
        </w:rPr>
        <w:t xml:space="preserve"> issues. Thus, for example, when I say that natural kind terms and </w:t>
      </w:r>
      <w:proofErr w:type="spellStart"/>
      <w:r w:rsidRPr="00F326F3">
        <w:rPr>
          <w:rFonts w:ascii="Times New Roman" w:hAnsi="Times New Roman" w:cs="Times New Roman"/>
          <w:sz w:val="22"/>
          <w:szCs w:val="22"/>
          <w:lang w:val="en-GB"/>
        </w:rPr>
        <w:t>artifactual</w:t>
      </w:r>
      <w:proofErr w:type="spellEnd"/>
      <w:r w:rsidRPr="00F326F3">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kind </w:t>
      </w:r>
      <w:r w:rsidRPr="00F326F3">
        <w:rPr>
          <w:rFonts w:ascii="Times New Roman" w:hAnsi="Times New Roman" w:cs="Times New Roman"/>
          <w:sz w:val="22"/>
          <w:szCs w:val="22"/>
          <w:lang w:val="en-GB"/>
        </w:rPr>
        <w:t xml:space="preserve">terms are </w:t>
      </w:r>
      <w:r w:rsidRPr="00F326F3">
        <w:rPr>
          <w:rFonts w:ascii="Times New Roman" w:hAnsi="Times New Roman" w:cs="Times New Roman"/>
          <w:i/>
          <w:sz w:val="22"/>
          <w:szCs w:val="22"/>
          <w:lang w:val="en-GB"/>
        </w:rPr>
        <w:t>semantically</w:t>
      </w:r>
      <w:r w:rsidRPr="00F326F3">
        <w:rPr>
          <w:rFonts w:ascii="Times New Roman" w:hAnsi="Times New Roman" w:cs="Times New Roman"/>
          <w:sz w:val="22"/>
          <w:szCs w:val="22"/>
          <w:lang w:val="en-GB"/>
        </w:rPr>
        <w:t xml:space="preserve"> on a par, I mean not only that they have the same type of semantic value, but also that they come to have their semantic value by the same types of processes or mechanisms. On the taxonomical distinction between semantics and </w:t>
      </w:r>
      <w:proofErr w:type="spellStart"/>
      <w:r w:rsidRPr="00F326F3">
        <w:rPr>
          <w:rFonts w:ascii="Times New Roman" w:hAnsi="Times New Roman" w:cs="Times New Roman"/>
          <w:sz w:val="22"/>
          <w:szCs w:val="22"/>
          <w:lang w:val="en-GB"/>
        </w:rPr>
        <w:t>metasemantics</w:t>
      </w:r>
      <w:proofErr w:type="spellEnd"/>
      <w:r w:rsidRPr="00F326F3">
        <w:rPr>
          <w:rFonts w:ascii="Times New Roman" w:hAnsi="Times New Roman" w:cs="Times New Roman"/>
          <w:sz w:val="22"/>
          <w:szCs w:val="22"/>
          <w:lang w:val="en-GB"/>
        </w:rPr>
        <w:t xml:space="preserve">, see Kaplan </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1989: 573-</w:t>
      </w:r>
      <w:r w:rsidR="00D17080">
        <w:rPr>
          <w:rFonts w:ascii="Times New Roman" w:hAnsi="Times New Roman" w:cs="Times New Roman"/>
          <w:sz w:val="22"/>
          <w:szCs w:val="22"/>
          <w:lang w:val="en-GB"/>
        </w:rPr>
        <w:t>57</w:t>
      </w:r>
      <w:r w:rsidRPr="00F326F3">
        <w:rPr>
          <w:rFonts w:ascii="Times New Roman" w:hAnsi="Times New Roman" w:cs="Times New Roman"/>
          <w:sz w:val="22"/>
          <w:szCs w:val="22"/>
          <w:lang w:val="en-GB"/>
        </w:rPr>
        <w:t>6</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w:t>
      </w:r>
    </w:p>
  </w:footnote>
  <w:footnote w:id="3">
    <w:p w14:paraId="0B713FDF" w14:textId="356D770D"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For an attempt more or less in this direction (though wisely appealing to </w:t>
      </w:r>
      <w:r w:rsidRPr="00F326F3">
        <w:rPr>
          <w:rFonts w:ascii="Times New Roman" w:hAnsi="Times New Roman" w:cs="Times New Roman"/>
          <w:i/>
          <w:sz w:val="22"/>
          <w:szCs w:val="22"/>
          <w:lang w:val="en-GB"/>
        </w:rPr>
        <w:t>clusters</w:t>
      </w:r>
      <w:r w:rsidRPr="00F326F3">
        <w:rPr>
          <w:rFonts w:ascii="Times New Roman" w:hAnsi="Times New Roman" w:cs="Times New Roman"/>
          <w:sz w:val="22"/>
          <w:szCs w:val="22"/>
          <w:lang w:val="en-GB"/>
        </w:rPr>
        <w:t xml:space="preserve"> rather than definitions) see for example </w:t>
      </w:r>
      <w:proofErr w:type="spellStart"/>
      <w:r w:rsidRPr="00F326F3">
        <w:rPr>
          <w:rFonts w:ascii="Times New Roman" w:hAnsi="Times New Roman" w:cs="Times New Roman"/>
          <w:sz w:val="22"/>
          <w:szCs w:val="22"/>
          <w:lang w:val="en-GB"/>
        </w:rPr>
        <w:t>Wikforss</w:t>
      </w:r>
      <w:proofErr w:type="spellEnd"/>
      <w:r w:rsidRPr="00F326F3">
        <w:rPr>
          <w:rFonts w:ascii="Times New Roman" w:hAnsi="Times New Roman" w:cs="Times New Roman"/>
          <w:sz w:val="22"/>
          <w:szCs w:val="22"/>
          <w:lang w:val="en-GB"/>
        </w:rPr>
        <w:t xml:space="preserve"> </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2010</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w:t>
      </w:r>
    </w:p>
  </w:footnote>
  <w:footnote w:id="4">
    <w:p w14:paraId="12AC00AB" w14:textId="6EB677E8"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See Putnam </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1970 and 1975</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 xml:space="preserve">, Kripke </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1972, especially Lecture III</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 xml:space="preserve">, and Schwartz </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1979</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 xml:space="preserve">. Schwartz </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2006</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 xml:space="preserve"> offers a quick but instructive reconstruction of the debate.</w:t>
      </w:r>
    </w:p>
  </w:footnote>
  <w:footnote w:id="5">
    <w:p w14:paraId="6BA24B81" w14:textId="77777777"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Actually, Russell went even further, as he claimed that even different tokens of the same name work differently:</w:t>
      </w:r>
    </w:p>
    <w:p w14:paraId="4C377438" w14:textId="42D5C31F" w:rsidR="00E85BD0" w:rsidRPr="00F326F3" w:rsidRDefault="00E85BD0" w:rsidP="00F326F3">
      <w:pPr>
        <w:pStyle w:val="Testonotaapidipagina"/>
        <w:spacing w:line="480" w:lineRule="auto"/>
        <w:ind w:left="567" w:right="567"/>
        <w:rPr>
          <w:rFonts w:ascii="Times New Roman" w:hAnsi="Times New Roman" w:cs="Times New Roman"/>
          <w:sz w:val="22"/>
          <w:szCs w:val="22"/>
          <w:lang w:val="en-GB"/>
        </w:rPr>
      </w:pPr>
      <w:r w:rsidRPr="00F326F3">
        <w:rPr>
          <w:rFonts w:ascii="Times New Roman" w:hAnsi="Times New Roman" w:cs="Times New Roman"/>
          <w:sz w:val="22"/>
          <w:szCs w:val="22"/>
          <w:lang w:val="en-GB"/>
        </w:rPr>
        <w:t xml:space="preserve">Suppose some statement is made about Bismarck. Assuming that there is such a thing as direct acquaintance with oneself, Bismarck himself might have used his name directly to designate the particular person with whom he was acquainted. In this case, if he made a judgment about himself, he himself might be a constituent of the judgment. Here the proper name has the direct use which it always wishes to have, as simply standing for a certain object, and not for a description of the object. But if a person who knew Bismarck made a judgment about him, the case is different. (Russell 1911: 170) </w:t>
      </w:r>
    </w:p>
  </w:footnote>
  <w:footnote w:id="6">
    <w:p w14:paraId="067278F7" w14:textId="0F1741E6"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Interestingly, even Stephen </w:t>
      </w:r>
      <w:r>
        <w:rPr>
          <w:rFonts w:ascii="Times New Roman" w:hAnsi="Times New Roman" w:cs="Times New Roman"/>
          <w:sz w:val="22"/>
          <w:szCs w:val="22"/>
          <w:lang w:val="en-GB"/>
        </w:rPr>
        <w:t xml:space="preserve">P. </w:t>
      </w:r>
      <w:r w:rsidRPr="00F326F3">
        <w:rPr>
          <w:rFonts w:ascii="Times New Roman" w:hAnsi="Times New Roman" w:cs="Times New Roman"/>
          <w:sz w:val="22"/>
          <w:szCs w:val="22"/>
          <w:lang w:val="en-GB"/>
        </w:rPr>
        <w:t xml:space="preserve">Schwartz, who, as we shall see below, </w:t>
      </w:r>
      <w:r w:rsidR="001352F6">
        <w:rPr>
          <w:rFonts w:ascii="Times New Roman" w:hAnsi="Times New Roman" w:cs="Times New Roman"/>
          <w:sz w:val="22"/>
          <w:szCs w:val="22"/>
          <w:lang w:val="en-GB"/>
        </w:rPr>
        <w:t>is</w:t>
      </w:r>
      <w:r w:rsidRPr="00F326F3">
        <w:rPr>
          <w:rFonts w:ascii="Times New Roman" w:hAnsi="Times New Roman" w:cs="Times New Roman"/>
          <w:sz w:val="22"/>
          <w:szCs w:val="22"/>
          <w:lang w:val="en-GB"/>
        </w:rPr>
        <w:t xml:space="preserve"> one of the main critics of Semantic Uniformity, in at least one place (2006: 281-</w:t>
      </w:r>
      <w:r w:rsidR="00D17080">
        <w:rPr>
          <w:rFonts w:ascii="Times New Roman" w:hAnsi="Times New Roman" w:cs="Times New Roman"/>
          <w:sz w:val="22"/>
          <w:szCs w:val="22"/>
          <w:lang w:val="en-GB"/>
        </w:rPr>
        <w:t>28</w:t>
      </w:r>
      <w:r w:rsidRPr="00F326F3">
        <w:rPr>
          <w:rFonts w:ascii="Times New Roman" w:hAnsi="Times New Roman" w:cs="Times New Roman"/>
          <w:sz w:val="22"/>
          <w:szCs w:val="22"/>
          <w:lang w:val="en-GB"/>
        </w:rPr>
        <w:t>2) seems to suggest that a “unified” theory would be desirable.</w:t>
      </w:r>
    </w:p>
  </w:footnote>
  <w:footnote w:id="7">
    <w:p w14:paraId="70974F6E" w14:textId="77777777"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Consider also the following passage:</w:t>
      </w:r>
    </w:p>
    <w:p w14:paraId="77CF1589" w14:textId="2E3C70FF" w:rsidR="00E85BD0" w:rsidRPr="00F326F3" w:rsidRDefault="00E85BD0" w:rsidP="003A5CA1">
      <w:pPr>
        <w:pStyle w:val="Testonotaapidipagina"/>
        <w:spacing w:line="480" w:lineRule="auto"/>
        <w:ind w:left="567" w:right="567"/>
        <w:rPr>
          <w:rFonts w:ascii="Times New Roman" w:hAnsi="Times New Roman" w:cs="Times New Roman"/>
          <w:sz w:val="22"/>
          <w:szCs w:val="22"/>
          <w:lang w:val="en-GB"/>
        </w:rPr>
      </w:pPr>
      <w:r w:rsidRPr="00F326F3">
        <w:rPr>
          <w:rFonts w:ascii="Times New Roman" w:hAnsi="Times New Roman" w:cs="Times New Roman"/>
          <w:sz w:val="22"/>
          <w:szCs w:val="22"/>
          <w:lang w:val="en-GB"/>
        </w:rPr>
        <w:t>It seems that there is a strong tendency for words which are introduced as ‘one-criterion’ words to develop a ‘natural-kind’ sense, with all the concomitant rigidity and indexicality. In the case of artifact-names, this natural-kind sense seems to be the predominant one. (Putnam 1975: 244)</w:t>
      </w:r>
    </w:p>
    <w:p w14:paraId="5E7A1C3C" w14:textId="77777777"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Fonts w:ascii="Times New Roman" w:hAnsi="Times New Roman" w:cs="Times New Roman"/>
          <w:sz w:val="22"/>
          <w:szCs w:val="22"/>
          <w:lang w:val="en-GB"/>
        </w:rPr>
        <w:t>Though predominant, the natural-kind sense is thus not the only sense, according to Putnam.</w:t>
      </w:r>
    </w:p>
  </w:footnote>
  <w:footnote w:id="8">
    <w:p w14:paraId="0D9A0031" w14:textId="412B4878" w:rsidR="00E85BD0" w:rsidRPr="00F326F3" w:rsidRDefault="00E85BD0" w:rsidP="003A5CA1">
      <w:pPr>
        <w:pStyle w:val="Testonotaapidipagina"/>
        <w:spacing w:line="480" w:lineRule="auto"/>
        <w:rPr>
          <w:sz w:val="22"/>
          <w:szCs w:val="22"/>
          <w:lang w:val="en-GB"/>
        </w:rPr>
      </w:pPr>
      <w:r w:rsidRPr="00F326F3">
        <w:rPr>
          <w:rStyle w:val="Rimandonotaapidipagina"/>
          <w:sz w:val="22"/>
          <w:szCs w:val="22"/>
        </w:rPr>
        <w:footnoteRef/>
      </w:r>
      <w:r w:rsidRPr="00F326F3">
        <w:rPr>
          <w:sz w:val="22"/>
          <w:szCs w:val="22"/>
          <w:lang w:val="en-GB"/>
        </w:rPr>
        <w:t xml:space="preserve"> </w:t>
      </w:r>
      <w:r w:rsidRPr="00F326F3">
        <w:rPr>
          <w:rFonts w:ascii="Times New Roman" w:hAnsi="Times New Roman" w:cs="Times New Roman"/>
          <w:sz w:val="22"/>
          <w:szCs w:val="22"/>
          <w:lang w:val="en-GB"/>
        </w:rPr>
        <w:t xml:space="preserve">Instead, Semantic Uniformity is apparently endorsed in </w:t>
      </w:r>
      <w:proofErr w:type="spellStart"/>
      <w:r w:rsidRPr="00F326F3">
        <w:rPr>
          <w:rFonts w:ascii="Times New Roman" w:hAnsi="Times New Roman" w:cs="Times New Roman"/>
          <w:sz w:val="22"/>
          <w:szCs w:val="22"/>
          <w:lang w:val="en-GB"/>
        </w:rPr>
        <w:t>Almog</w:t>
      </w:r>
      <w:proofErr w:type="spellEnd"/>
      <w:r w:rsidRPr="00F326F3">
        <w:rPr>
          <w:rFonts w:ascii="Times New Roman" w:hAnsi="Times New Roman" w:cs="Times New Roman"/>
          <w:sz w:val="22"/>
          <w:szCs w:val="22"/>
          <w:lang w:val="en-GB"/>
        </w:rPr>
        <w:t xml:space="preserve"> </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1984: 54-</w:t>
      </w:r>
      <w:r w:rsidR="001352F6">
        <w:rPr>
          <w:rFonts w:ascii="Times New Roman" w:hAnsi="Times New Roman" w:cs="Times New Roman"/>
          <w:sz w:val="22"/>
          <w:szCs w:val="22"/>
          <w:lang w:val="en-GB"/>
        </w:rPr>
        <w:t>5</w:t>
      </w:r>
      <w:r w:rsidR="00B466B6">
        <w:rPr>
          <w:rFonts w:ascii="Times New Roman" w:hAnsi="Times New Roman" w:cs="Times New Roman"/>
          <w:sz w:val="22"/>
          <w:szCs w:val="22"/>
          <w:lang w:val="en-GB"/>
        </w:rPr>
        <w:t>8</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 xml:space="preserve"> and </w:t>
      </w:r>
      <w:r w:rsidRPr="00F326F3">
        <w:rPr>
          <w:rFonts w:ascii="Times New Roman" w:hAnsi="Times New Roman" w:cs="Times New Roman"/>
          <w:sz w:val="22"/>
          <w:szCs w:val="22"/>
          <w:lang w:val="en-US"/>
        </w:rPr>
        <w:t>Martí &amp; Martínez-Fer</w:t>
      </w:r>
      <w:r w:rsidRPr="00B466B6">
        <w:rPr>
          <w:rFonts w:ascii="Times New Roman" w:hAnsi="Times New Roman" w:cs="Times New Roman"/>
          <w:sz w:val="22"/>
          <w:szCs w:val="22"/>
          <w:lang w:val="en-US"/>
        </w:rPr>
        <w:t>n</w:t>
      </w:r>
      <w:r w:rsidR="00B466B6" w:rsidRPr="00B466B6">
        <w:rPr>
          <w:rFonts w:ascii="Times New Roman" w:hAnsi="Times New Roman" w:cs="Times New Roman"/>
          <w:sz w:val="22"/>
          <w:szCs w:val="22"/>
          <w:lang w:val="en-US"/>
        </w:rPr>
        <w:t>á</w:t>
      </w:r>
      <w:r w:rsidRPr="00B466B6">
        <w:rPr>
          <w:rFonts w:ascii="Times New Roman" w:hAnsi="Times New Roman" w:cs="Times New Roman"/>
          <w:sz w:val="22"/>
          <w:szCs w:val="22"/>
          <w:lang w:val="en-US"/>
        </w:rPr>
        <w:t>nd</w:t>
      </w:r>
      <w:r w:rsidRPr="00F326F3">
        <w:rPr>
          <w:rFonts w:ascii="Times New Roman" w:hAnsi="Times New Roman" w:cs="Times New Roman"/>
          <w:sz w:val="22"/>
          <w:szCs w:val="22"/>
          <w:lang w:val="en-US"/>
        </w:rPr>
        <w:t xml:space="preserve">ez </w:t>
      </w:r>
      <w:r w:rsidR="001352F6">
        <w:rPr>
          <w:rFonts w:ascii="Times New Roman" w:hAnsi="Times New Roman" w:cs="Times New Roman"/>
          <w:sz w:val="22"/>
          <w:szCs w:val="22"/>
          <w:lang w:val="en-US"/>
        </w:rPr>
        <w:t>(</w:t>
      </w:r>
      <w:r w:rsidRPr="00F326F3">
        <w:rPr>
          <w:rFonts w:ascii="Times New Roman" w:hAnsi="Times New Roman" w:cs="Times New Roman"/>
          <w:sz w:val="22"/>
          <w:szCs w:val="22"/>
          <w:lang w:val="en-US"/>
        </w:rPr>
        <w:t>2010: 55-</w:t>
      </w:r>
      <w:r w:rsidR="00D17080">
        <w:rPr>
          <w:rFonts w:ascii="Times New Roman" w:hAnsi="Times New Roman" w:cs="Times New Roman"/>
          <w:sz w:val="22"/>
          <w:szCs w:val="22"/>
          <w:lang w:val="en-US"/>
        </w:rPr>
        <w:t>5</w:t>
      </w:r>
      <w:r w:rsidRPr="00F326F3">
        <w:rPr>
          <w:rFonts w:ascii="Times New Roman" w:hAnsi="Times New Roman" w:cs="Times New Roman"/>
          <w:sz w:val="22"/>
          <w:szCs w:val="22"/>
          <w:lang w:val="en-US"/>
        </w:rPr>
        <w:t>6</w:t>
      </w:r>
      <w:r w:rsidR="001352F6">
        <w:rPr>
          <w:rFonts w:ascii="Times New Roman" w:hAnsi="Times New Roman" w:cs="Times New Roman"/>
          <w:sz w:val="22"/>
          <w:szCs w:val="22"/>
          <w:lang w:val="en-US"/>
        </w:rPr>
        <w:t>)</w:t>
      </w:r>
      <w:r w:rsidRPr="00F326F3">
        <w:rPr>
          <w:rFonts w:ascii="Times New Roman" w:hAnsi="Times New Roman" w:cs="Times New Roman"/>
          <w:sz w:val="22"/>
          <w:szCs w:val="22"/>
          <w:lang w:val="en-US"/>
        </w:rPr>
        <w:t xml:space="preserve">, but without any discussion of Schwartz’s and others’ arguments. On the contrary, Marconi </w:t>
      </w:r>
      <w:r w:rsidR="001352F6">
        <w:rPr>
          <w:rFonts w:ascii="Times New Roman" w:hAnsi="Times New Roman" w:cs="Times New Roman"/>
          <w:sz w:val="22"/>
          <w:szCs w:val="22"/>
          <w:lang w:val="en-US"/>
        </w:rPr>
        <w:t>(</w:t>
      </w:r>
      <w:r w:rsidRPr="00F326F3">
        <w:rPr>
          <w:rFonts w:ascii="Times New Roman" w:hAnsi="Times New Roman" w:cs="Times New Roman"/>
          <w:sz w:val="22"/>
          <w:szCs w:val="22"/>
          <w:lang w:val="en-US"/>
        </w:rPr>
        <w:t>2013</w:t>
      </w:r>
      <w:r w:rsidR="001352F6">
        <w:rPr>
          <w:rFonts w:ascii="Times New Roman" w:hAnsi="Times New Roman" w:cs="Times New Roman"/>
          <w:sz w:val="22"/>
          <w:szCs w:val="22"/>
          <w:lang w:val="en-US"/>
        </w:rPr>
        <w:t>)</w:t>
      </w:r>
      <w:r w:rsidRPr="00F326F3">
        <w:rPr>
          <w:rFonts w:ascii="Times New Roman" w:hAnsi="Times New Roman" w:cs="Times New Roman"/>
          <w:sz w:val="22"/>
          <w:szCs w:val="22"/>
          <w:lang w:val="en-US"/>
        </w:rPr>
        <w:t xml:space="preserve"> argues that not even the subclass of common nouns constituted by artifactual </w:t>
      </w:r>
      <w:r>
        <w:rPr>
          <w:rFonts w:ascii="Times New Roman" w:hAnsi="Times New Roman" w:cs="Times New Roman"/>
          <w:sz w:val="22"/>
          <w:szCs w:val="22"/>
          <w:lang w:val="en-US"/>
        </w:rPr>
        <w:t xml:space="preserve">kind </w:t>
      </w:r>
      <w:r w:rsidRPr="00F326F3">
        <w:rPr>
          <w:rFonts w:ascii="Times New Roman" w:hAnsi="Times New Roman" w:cs="Times New Roman"/>
          <w:sz w:val="22"/>
          <w:szCs w:val="22"/>
          <w:lang w:val="en-US"/>
        </w:rPr>
        <w:t>terms is semantically uniform.</w:t>
      </w:r>
    </w:p>
  </w:footnote>
  <w:footnote w:id="9">
    <w:p w14:paraId="68061BD5" w14:textId="5DDAE1AC"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See Donnellan (1970: 342-</w:t>
      </w:r>
      <w:r w:rsidR="00D17080">
        <w:rPr>
          <w:rFonts w:ascii="Times New Roman" w:hAnsi="Times New Roman" w:cs="Times New Roman"/>
          <w:sz w:val="22"/>
          <w:szCs w:val="22"/>
          <w:lang w:val="en-GB"/>
        </w:rPr>
        <w:t>34</w:t>
      </w:r>
      <w:r w:rsidRPr="00F326F3">
        <w:rPr>
          <w:rFonts w:ascii="Times New Roman" w:hAnsi="Times New Roman" w:cs="Times New Roman"/>
          <w:sz w:val="22"/>
          <w:szCs w:val="22"/>
          <w:lang w:val="en-GB"/>
        </w:rPr>
        <w:t>3) and Kripke (1972: 81) for the argument from ignorance; Donnellan (1970: 347-</w:t>
      </w:r>
      <w:r w:rsidR="00D17080">
        <w:rPr>
          <w:rFonts w:ascii="Times New Roman" w:hAnsi="Times New Roman" w:cs="Times New Roman"/>
          <w:sz w:val="22"/>
          <w:szCs w:val="22"/>
          <w:lang w:val="en-GB"/>
        </w:rPr>
        <w:t>34</w:t>
      </w:r>
      <w:r w:rsidRPr="00F326F3">
        <w:rPr>
          <w:rFonts w:ascii="Times New Roman" w:hAnsi="Times New Roman" w:cs="Times New Roman"/>
          <w:sz w:val="22"/>
          <w:szCs w:val="22"/>
          <w:lang w:val="en-GB"/>
        </w:rPr>
        <w:t>9) and Kripke (1972: 83-</w:t>
      </w:r>
      <w:r w:rsidR="00D17080">
        <w:rPr>
          <w:rFonts w:ascii="Times New Roman" w:hAnsi="Times New Roman" w:cs="Times New Roman"/>
          <w:sz w:val="22"/>
          <w:szCs w:val="22"/>
          <w:lang w:val="en-GB"/>
        </w:rPr>
        <w:t>8</w:t>
      </w:r>
      <w:r w:rsidRPr="00F326F3">
        <w:rPr>
          <w:rFonts w:ascii="Times New Roman" w:hAnsi="Times New Roman" w:cs="Times New Roman"/>
          <w:sz w:val="22"/>
          <w:szCs w:val="22"/>
          <w:lang w:val="en-GB"/>
        </w:rPr>
        <w:t xml:space="preserve">5) for the argument from error. In “A </w:t>
      </w:r>
      <w:r w:rsidR="00D17080">
        <w:rPr>
          <w:rFonts w:ascii="Times New Roman" w:hAnsi="Times New Roman" w:cs="Times New Roman"/>
          <w:sz w:val="22"/>
          <w:szCs w:val="22"/>
          <w:lang w:val="en-GB"/>
        </w:rPr>
        <w:t>p</w:t>
      </w:r>
      <w:r w:rsidRPr="00F326F3">
        <w:rPr>
          <w:rFonts w:ascii="Times New Roman" w:hAnsi="Times New Roman" w:cs="Times New Roman"/>
          <w:sz w:val="22"/>
          <w:szCs w:val="22"/>
          <w:lang w:val="en-GB"/>
        </w:rPr>
        <w:t xml:space="preserve">uzzle about </w:t>
      </w:r>
      <w:r w:rsidR="00D17080">
        <w:rPr>
          <w:rFonts w:ascii="Times New Roman" w:hAnsi="Times New Roman" w:cs="Times New Roman"/>
          <w:sz w:val="22"/>
          <w:szCs w:val="22"/>
          <w:lang w:val="en-GB"/>
        </w:rPr>
        <w:t>b</w:t>
      </w:r>
      <w:r w:rsidRPr="00F326F3">
        <w:rPr>
          <w:rFonts w:ascii="Times New Roman" w:hAnsi="Times New Roman" w:cs="Times New Roman"/>
          <w:sz w:val="22"/>
          <w:szCs w:val="22"/>
          <w:lang w:val="en-GB"/>
        </w:rPr>
        <w:t>elief,” Kripke writes that the argument from ignorance is “the clearest objection” (1979: 246) to the description theory.</w:t>
      </w:r>
    </w:p>
  </w:footnote>
  <w:footnote w:id="10">
    <w:p w14:paraId="4D66B7E2" w14:textId="23BC8E1A" w:rsidR="00E85BD0" w:rsidRPr="00F326F3" w:rsidRDefault="00E85BD0" w:rsidP="00487825">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This does not mean, of course, that what Putnam writes about what he calls the</w:t>
      </w:r>
      <w:r w:rsidRPr="00F326F3">
        <w:rPr>
          <w:rFonts w:ascii="Times New Roman" w:hAnsi="Times New Roman" w:cs="Times New Roman"/>
          <w:i/>
          <w:sz w:val="22"/>
          <w:szCs w:val="22"/>
          <w:lang w:val="en-GB"/>
        </w:rPr>
        <w:t xml:space="preserve"> division of linguistic </w:t>
      </w:r>
      <w:proofErr w:type="spellStart"/>
      <w:r w:rsidRPr="00F326F3">
        <w:rPr>
          <w:rFonts w:ascii="Times New Roman" w:hAnsi="Times New Roman" w:cs="Times New Roman"/>
          <w:i/>
          <w:sz w:val="22"/>
          <w:szCs w:val="22"/>
          <w:lang w:val="en-GB"/>
        </w:rPr>
        <w:t>labor</w:t>
      </w:r>
      <w:proofErr w:type="spellEnd"/>
      <w:r w:rsidRPr="00F326F3">
        <w:rPr>
          <w:rFonts w:ascii="Times New Roman" w:hAnsi="Times New Roman" w:cs="Times New Roman"/>
          <w:i/>
          <w:sz w:val="22"/>
          <w:szCs w:val="22"/>
          <w:lang w:val="en-GB"/>
        </w:rPr>
        <w:t xml:space="preserve"> </w:t>
      </w:r>
      <w:r w:rsidRPr="00F326F3">
        <w:rPr>
          <w:rFonts w:ascii="Times New Roman" w:hAnsi="Times New Roman" w:cs="Times New Roman"/>
          <w:sz w:val="22"/>
          <w:szCs w:val="22"/>
          <w:lang w:val="en-GB"/>
        </w:rPr>
        <w:t>(1975: 227-</w:t>
      </w:r>
      <w:r w:rsidR="00D17080">
        <w:rPr>
          <w:rFonts w:ascii="Times New Roman" w:hAnsi="Times New Roman" w:cs="Times New Roman"/>
          <w:sz w:val="22"/>
          <w:szCs w:val="22"/>
          <w:lang w:val="en-GB"/>
        </w:rPr>
        <w:t>22</w:t>
      </w:r>
      <w:r w:rsidRPr="00F326F3">
        <w:rPr>
          <w:rFonts w:ascii="Times New Roman" w:hAnsi="Times New Roman" w:cs="Times New Roman"/>
          <w:sz w:val="22"/>
          <w:szCs w:val="22"/>
          <w:lang w:val="en-GB"/>
        </w:rPr>
        <w:t>9) is not of great importance for understanding various linguistic phenomena.</w:t>
      </w:r>
      <w:r>
        <w:rPr>
          <w:rFonts w:ascii="Times New Roman" w:hAnsi="Times New Roman" w:cs="Times New Roman"/>
          <w:sz w:val="22"/>
          <w:szCs w:val="22"/>
          <w:lang w:val="en-GB"/>
        </w:rPr>
        <w:t xml:space="preserve"> But in the quoted passage he seems to conflate the </w:t>
      </w:r>
      <w:r w:rsidRPr="00043392">
        <w:rPr>
          <w:rFonts w:ascii="Times New Roman" w:hAnsi="Times New Roman" w:cs="Times New Roman"/>
          <w:i/>
          <w:iCs/>
          <w:sz w:val="22"/>
          <w:szCs w:val="22"/>
          <w:lang w:val="en-GB"/>
        </w:rPr>
        <w:t>constitutive</w:t>
      </w:r>
      <w:r>
        <w:rPr>
          <w:rFonts w:ascii="Times New Roman" w:hAnsi="Times New Roman" w:cs="Times New Roman"/>
          <w:sz w:val="22"/>
          <w:szCs w:val="22"/>
          <w:lang w:val="en-GB"/>
        </w:rPr>
        <w:t xml:space="preserve"> sense and the </w:t>
      </w:r>
      <w:r w:rsidRPr="00043392">
        <w:rPr>
          <w:rFonts w:ascii="Times New Roman" w:hAnsi="Times New Roman" w:cs="Times New Roman"/>
          <w:i/>
          <w:iCs/>
          <w:sz w:val="22"/>
          <w:szCs w:val="22"/>
          <w:lang w:val="en-GB"/>
        </w:rPr>
        <w:t>epistemic</w:t>
      </w:r>
      <w:r>
        <w:rPr>
          <w:rFonts w:ascii="Times New Roman" w:hAnsi="Times New Roman" w:cs="Times New Roman"/>
          <w:sz w:val="22"/>
          <w:szCs w:val="22"/>
          <w:lang w:val="en-GB"/>
        </w:rPr>
        <w:t xml:space="preserve"> sense of “determination.” Whereas the real world plays a constitutive role in that it contributes to make the case that natural kind terms have the extension they have (see below), the society plays only an epistemic role, since speakers can appeal to other society’s members (the experts) to ascertain the extensions those terms already have. On the distinction between these two senses of “determination,” see Bach </w:t>
      </w:r>
      <w:r w:rsidR="001352F6">
        <w:rPr>
          <w:rFonts w:ascii="Times New Roman" w:hAnsi="Times New Roman" w:cs="Times New Roman"/>
          <w:sz w:val="22"/>
          <w:szCs w:val="22"/>
          <w:lang w:val="en-GB"/>
        </w:rPr>
        <w:t>(</w:t>
      </w:r>
      <w:r>
        <w:rPr>
          <w:rFonts w:ascii="Times New Roman" w:hAnsi="Times New Roman" w:cs="Times New Roman"/>
          <w:sz w:val="22"/>
          <w:szCs w:val="22"/>
          <w:lang w:val="en-GB"/>
        </w:rPr>
        <w:t>2005: 43</w:t>
      </w:r>
      <w:r w:rsidR="001352F6">
        <w:rPr>
          <w:rFonts w:ascii="Times New Roman" w:hAnsi="Times New Roman" w:cs="Times New Roman"/>
          <w:sz w:val="22"/>
          <w:szCs w:val="22"/>
          <w:lang w:val="en-GB"/>
        </w:rPr>
        <w:t>)</w:t>
      </w:r>
      <w:r>
        <w:rPr>
          <w:rFonts w:ascii="Times New Roman" w:hAnsi="Times New Roman" w:cs="Times New Roman"/>
          <w:sz w:val="22"/>
          <w:szCs w:val="22"/>
          <w:lang w:val="en-GB"/>
        </w:rPr>
        <w:t xml:space="preserve"> and Neale </w:t>
      </w:r>
      <w:r w:rsidR="001352F6">
        <w:rPr>
          <w:rFonts w:ascii="Times New Roman" w:hAnsi="Times New Roman" w:cs="Times New Roman"/>
          <w:sz w:val="22"/>
          <w:szCs w:val="22"/>
          <w:lang w:val="en-GB"/>
        </w:rPr>
        <w:t>(</w:t>
      </w:r>
      <w:r>
        <w:rPr>
          <w:rFonts w:ascii="Times New Roman" w:hAnsi="Times New Roman" w:cs="Times New Roman"/>
          <w:sz w:val="22"/>
          <w:szCs w:val="22"/>
          <w:lang w:val="en-GB"/>
        </w:rPr>
        <w:t>2016: 266-</w:t>
      </w:r>
      <w:r w:rsidR="00D17080">
        <w:rPr>
          <w:rFonts w:ascii="Times New Roman" w:hAnsi="Times New Roman" w:cs="Times New Roman"/>
          <w:sz w:val="22"/>
          <w:szCs w:val="22"/>
          <w:lang w:val="en-GB"/>
        </w:rPr>
        <w:t>2</w:t>
      </w:r>
      <w:r>
        <w:rPr>
          <w:rFonts w:ascii="Times New Roman" w:hAnsi="Times New Roman" w:cs="Times New Roman"/>
          <w:sz w:val="22"/>
          <w:szCs w:val="22"/>
          <w:lang w:val="en-GB"/>
        </w:rPr>
        <w:t>73</w:t>
      </w:r>
      <w:r w:rsidR="001352F6">
        <w:rPr>
          <w:rFonts w:ascii="Times New Roman" w:hAnsi="Times New Roman" w:cs="Times New Roman"/>
          <w:sz w:val="22"/>
          <w:szCs w:val="22"/>
          <w:lang w:val="en-GB"/>
        </w:rPr>
        <w:t>)</w:t>
      </w:r>
      <w:r>
        <w:rPr>
          <w:rFonts w:ascii="Times New Roman" w:hAnsi="Times New Roman" w:cs="Times New Roman"/>
          <w:sz w:val="22"/>
          <w:szCs w:val="22"/>
          <w:lang w:val="en-GB"/>
        </w:rPr>
        <w:t>.</w:t>
      </w:r>
    </w:p>
  </w:footnote>
  <w:footnote w:id="11">
    <w:p w14:paraId="2F577928" w14:textId="54AAD7AD" w:rsidR="00E85BD0" w:rsidRPr="00B51523" w:rsidRDefault="00E85BD0" w:rsidP="00487825">
      <w:pPr>
        <w:pStyle w:val="Testonotaapidipagina"/>
        <w:spacing w:line="480" w:lineRule="auto"/>
        <w:rPr>
          <w:sz w:val="22"/>
          <w:szCs w:val="22"/>
          <w:lang w:val="en-US"/>
        </w:rPr>
      </w:pPr>
      <w:r w:rsidRPr="00F326F3">
        <w:rPr>
          <w:rStyle w:val="Rimandonotaapidipagina"/>
          <w:rFonts w:ascii="Times New Roman" w:hAnsi="Times New Roman" w:cs="Times New Roman"/>
          <w:sz w:val="22"/>
          <w:szCs w:val="22"/>
        </w:rPr>
        <w:footnoteRef/>
      </w:r>
      <w:r w:rsidRPr="00B51523">
        <w:rPr>
          <w:rFonts w:ascii="Times New Roman" w:hAnsi="Times New Roman" w:cs="Times New Roman"/>
          <w:sz w:val="22"/>
          <w:szCs w:val="22"/>
          <w:lang w:val="en-US"/>
        </w:rPr>
        <w:t xml:space="preserve"> In speaking of the </w:t>
      </w:r>
      <w:r w:rsidRPr="00B51523">
        <w:rPr>
          <w:rFonts w:ascii="Times New Roman" w:hAnsi="Times New Roman" w:cs="Times New Roman"/>
          <w:i/>
          <w:iCs/>
          <w:sz w:val="22"/>
          <w:szCs w:val="22"/>
          <w:lang w:val="en-US"/>
        </w:rPr>
        <w:t>extension</w:t>
      </w:r>
      <w:r w:rsidRPr="00B51523">
        <w:rPr>
          <w:rFonts w:ascii="Times New Roman" w:hAnsi="Times New Roman" w:cs="Times New Roman"/>
          <w:sz w:val="22"/>
          <w:szCs w:val="22"/>
          <w:lang w:val="en-US"/>
        </w:rPr>
        <w:t xml:space="preserve"> of “beech” I only mean here the set of individuals which the word </w:t>
      </w:r>
      <w:r w:rsidR="00810C52" w:rsidRPr="00810C52">
        <w:rPr>
          <w:rFonts w:ascii="Times New Roman" w:hAnsi="Times New Roman" w:cs="Times New Roman"/>
          <w:i/>
          <w:iCs/>
          <w:sz w:val="22"/>
          <w:szCs w:val="22"/>
          <w:lang w:val="en-US"/>
        </w:rPr>
        <w:t>applies</w:t>
      </w:r>
      <w:r w:rsidR="007C58AB">
        <w:rPr>
          <w:rFonts w:ascii="Times New Roman" w:hAnsi="Times New Roman" w:cs="Times New Roman"/>
          <w:i/>
          <w:iCs/>
          <w:sz w:val="22"/>
          <w:szCs w:val="22"/>
          <w:lang w:val="en-US"/>
        </w:rPr>
        <w:t xml:space="preserve"> to</w:t>
      </w:r>
      <w:r w:rsidR="00810C52">
        <w:rPr>
          <w:rFonts w:ascii="Times New Roman" w:hAnsi="Times New Roman" w:cs="Times New Roman"/>
          <w:sz w:val="22"/>
          <w:szCs w:val="22"/>
          <w:lang w:val="en-US"/>
        </w:rPr>
        <w:t xml:space="preserve"> (</w:t>
      </w:r>
      <w:r w:rsidR="00810C52" w:rsidRPr="00810C52">
        <w:rPr>
          <w:rFonts w:ascii="Times New Roman" w:hAnsi="Times New Roman" w:cs="Times New Roman"/>
          <w:i/>
          <w:iCs/>
          <w:sz w:val="22"/>
          <w:szCs w:val="22"/>
          <w:lang w:val="en-US"/>
        </w:rPr>
        <w:t>i</w:t>
      </w:r>
      <w:r w:rsidRPr="00810C52">
        <w:rPr>
          <w:rFonts w:ascii="Times New Roman" w:hAnsi="Times New Roman" w:cs="Times New Roman"/>
          <w:i/>
          <w:iCs/>
          <w:sz w:val="22"/>
          <w:szCs w:val="22"/>
          <w:lang w:val="en-US"/>
        </w:rPr>
        <w:t>s</w:t>
      </w:r>
      <w:r w:rsidRPr="00B51523">
        <w:rPr>
          <w:rFonts w:ascii="Times New Roman" w:hAnsi="Times New Roman" w:cs="Times New Roman"/>
          <w:sz w:val="22"/>
          <w:szCs w:val="22"/>
          <w:lang w:val="en-US"/>
        </w:rPr>
        <w:t xml:space="preserve"> </w:t>
      </w:r>
      <w:r w:rsidRPr="00B51523">
        <w:rPr>
          <w:rFonts w:ascii="Times New Roman" w:hAnsi="Times New Roman" w:cs="Times New Roman"/>
          <w:i/>
          <w:iCs/>
          <w:sz w:val="22"/>
          <w:szCs w:val="22"/>
          <w:lang w:val="en-US"/>
        </w:rPr>
        <w:t>true of</w:t>
      </w:r>
      <w:r w:rsidR="00810C52">
        <w:rPr>
          <w:rFonts w:ascii="Times New Roman" w:hAnsi="Times New Roman" w:cs="Times New Roman"/>
          <w:sz w:val="22"/>
          <w:szCs w:val="22"/>
          <w:lang w:val="en-US"/>
        </w:rPr>
        <w:t>)</w:t>
      </w:r>
      <w:r w:rsidRPr="00B51523">
        <w:rPr>
          <w:rFonts w:ascii="Times New Roman" w:hAnsi="Times New Roman" w:cs="Times New Roman"/>
          <w:sz w:val="22"/>
          <w:szCs w:val="22"/>
          <w:lang w:val="en-US"/>
        </w:rPr>
        <w:t xml:space="preserve">. I am not committing myself to its being </w:t>
      </w:r>
      <w:r w:rsidRPr="00B51523">
        <w:rPr>
          <w:rFonts w:ascii="Times New Roman" w:hAnsi="Times New Roman" w:cs="Times New Roman"/>
          <w:i/>
          <w:iCs/>
          <w:sz w:val="22"/>
          <w:szCs w:val="22"/>
          <w:lang w:val="en-US"/>
        </w:rPr>
        <w:t>a</w:t>
      </w:r>
      <w:r w:rsidRPr="00B51523">
        <w:rPr>
          <w:rFonts w:ascii="Times New Roman" w:hAnsi="Times New Roman" w:cs="Times New Roman"/>
          <w:sz w:val="22"/>
          <w:szCs w:val="22"/>
          <w:lang w:val="en-US"/>
        </w:rPr>
        <w:t xml:space="preserve">, even less </w:t>
      </w:r>
      <w:r w:rsidRPr="00B51523">
        <w:rPr>
          <w:rFonts w:ascii="Times New Roman" w:hAnsi="Times New Roman" w:cs="Times New Roman"/>
          <w:i/>
          <w:iCs/>
          <w:sz w:val="22"/>
          <w:szCs w:val="22"/>
          <w:lang w:val="en-US"/>
        </w:rPr>
        <w:t>the</w:t>
      </w:r>
      <w:r w:rsidRPr="00B51523">
        <w:rPr>
          <w:rFonts w:ascii="Times New Roman" w:hAnsi="Times New Roman" w:cs="Times New Roman"/>
          <w:sz w:val="22"/>
          <w:szCs w:val="22"/>
          <w:lang w:val="en-US"/>
        </w:rPr>
        <w:t>, semantic value of the word.</w:t>
      </w:r>
    </w:p>
  </w:footnote>
  <w:footnote w:id="12">
    <w:p w14:paraId="2D44C739" w14:textId="1E61A16D" w:rsidR="00E85BD0" w:rsidRPr="00B51523" w:rsidRDefault="00E85BD0" w:rsidP="00277173">
      <w:pPr>
        <w:pStyle w:val="Testonotaapidipagina"/>
        <w:spacing w:line="480" w:lineRule="auto"/>
        <w:rPr>
          <w:rFonts w:ascii="Times New Roman" w:hAnsi="Times New Roman" w:cs="Times New Roman"/>
          <w:sz w:val="22"/>
          <w:szCs w:val="22"/>
          <w:lang w:val="en-US"/>
        </w:rPr>
      </w:pPr>
      <w:r w:rsidRPr="00F326F3">
        <w:rPr>
          <w:rStyle w:val="Rimandonotaapidipagina"/>
          <w:rFonts w:ascii="Times New Roman" w:hAnsi="Times New Roman" w:cs="Times New Roman"/>
          <w:sz w:val="22"/>
          <w:szCs w:val="22"/>
        </w:rPr>
        <w:footnoteRef/>
      </w:r>
      <w:r w:rsidRPr="00B51523">
        <w:rPr>
          <w:rFonts w:ascii="Times New Roman" w:hAnsi="Times New Roman" w:cs="Times New Roman"/>
          <w:sz w:val="22"/>
          <w:szCs w:val="22"/>
          <w:lang w:val="en-US"/>
        </w:rPr>
        <w:t xml:space="preserve"> As a consequence, natural kind terms </w:t>
      </w:r>
      <w:r w:rsidRPr="00B51523">
        <w:rPr>
          <w:rFonts w:ascii="Times New Roman" w:hAnsi="Times New Roman" w:cs="Times New Roman"/>
          <w:i/>
          <w:iCs/>
          <w:sz w:val="22"/>
          <w:szCs w:val="22"/>
          <w:lang w:val="en-US"/>
        </w:rPr>
        <w:t>rigidly</w:t>
      </w:r>
      <w:r w:rsidRPr="00B51523">
        <w:rPr>
          <w:rFonts w:ascii="Times New Roman" w:hAnsi="Times New Roman" w:cs="Times New Roman"/>
          <w:sz w:val="22"/>
          <w:szCs w:val="22"/>
          <w:lang w:val="en-US"/>
        </w:rPr>
        <w:t xml:space="preserve"> designate natural kinds. The issue of natural kind terms </w:t>
      </w:r>
      <w:r w:rsidRPr="00B51523">
        <w:rPr>
          <w:rFonts w:ascii="Times New Roman" w:hAnsi="Times New Roman" w:cs="Times New Roman"/>
          <w:i/>
          <w:iCs/>
          <w:sz w:val="22"/>
          <w:szCs w:val="22"/>
          <w:lang w:val="en-US"/>
        </w:rPr>
        <w:t>rigidity</w:t>
      </w:r>
      <w:r w:rsidRPr="00B51523">
        <w:rPr>
          <w:rFonts w:ascii="Times New Roman" w:hAnsi="Times New Roman" w:cs="Times New Roman"/>
          <w:sz w:val="22"/>
          <w:szCs w:val="22"/>
          <w:lang w:val="en-US"/>
        </w:rPr>
        <w:t xml:space="preserve"> has attracted a lot of attention – way too much, in my opinion – in recent years. Schwartz himself has criticized an approach to it similar to the one I have just mentioned (defended, for example, in </w:t>
      </w:r>
      <w:r w:rsidRPr="00F326F3">
        <w:rPr>
          <w:rFonts w:ascii="Times New Roman" w:hAnsi="Times New Roman" w:cs="Times New Roman"/>
          <w:sz w:val="22"/>
          <w:szCs w:val="22"/>
          <w:lang w:val="en-US"/>
        </w:rPr>
        <w:t xml:space="preserve">Martí </w:t>
      </w:r>
      <w:r w:rsidR="00CA0968">
        <w:rPr>
          <w:rFonts w:ascii="Times New Roman" w:hAnsi="Times New Roman" w:cs="Times New Roman"/>
          <w:sz w:val="22"/>
          <w:szCs w:val="22"/>
          <w:lang w:val="en-US"/>
        </w:rPr>
        <w:t>&amp;</w:t>
      </w:r>
      <w:r w:rsidRPr="00F326F3">
        <w:rPr>
          <w:rFonts w:ascii="Times New Roman" w:hAnsi="Times New Roman" w:cs="Times New Roman"/>
          <w:sz w:val="22"/>
          <w:szCs w:val="22"/>
          <w:lang w:val="en-US"/>
        </w:rPr>
        <w:t xml:space="preserve"> Martínez-F</w:t>
      </w:r>
      <w:r w:rsidRPr="00B466B6">
        <w:rPr>
          <w:rFonts w:ascii="Times New Roman" w:hAnsi="Times New Roman" w:cs="Times New Roman"/>
          <w:sz w:val="22"/>
          <w:szCs w:val="22"/>
          <w:lang w:val="en-US"/>
        </w:rPr>
        <w:t>ern</w:t>
      </w:r>
      <w:r w:rsidR="00A10DA9" w:rsidRPr="00B466B6">
        <w:rPr>
          <w:rFonts w:ascii="Times New Roman" w:hAnsi="Times New Roman" w:cs="Times New Roman"/>
          <w:sz w:val="22"/>
          <w:szCs w:val="22"/>
          <w:lang w:val="en-US"/>
        </w:rPr>
        <w:t>á</w:t>
      </w:r>
      <w:r w:rsidRPr="00B466B6">
        <w:rPr>
          <w:rFonts w:ascii="Times New Roman" w:hAnsi="Times New Roman" w:cs="Times New Roman"/>
          <w:sz w:val="22"/>
          <w:szCs w:val="22"/>
          <w:lang w:val="en-US"/>
        </w:rPr>
        <w:t>n</w:t>
      </w:r>
      <w:r w:rsidRPr="00F326F3">
        <w:rPr>
          <w:rFonts w:ascii="Times New Roman" w:hAnsi="Times New Roman" w:cs="Times New Roman"/>
          <w:sz w:val="22"/>
          <w:szCs w:val="22"/>
          <w:lang w:val="en-US"/>
        </w:rPr>
        <w:t>dez 2010), which he calls “rigid expressionism,” in various places (see Schwartz 1980b, 20</w:t>
      </w:r>
      <w:r w:rsidR="00325A6A">
        <w:rPr>
          <w:rFonts w:ascii="Times New Roman" w:hAnsi="Times New Roman" w:cs="Times New Roman"/>
          <w:sz w:val="22"/>
          <w:szCs w:val="22"/>
          <w:lang w:val="en-US"/>
        </w:rPr>
        <w:t>20</w:t>
      </w:r>
      <w:r w:rsidRPr="00F326F3">
        <w:rPr>
          <w:rFonts w:ascii="Times New Roman" w:hAnsi="Times New Roman" w:cs="Times New Roman"/>
          <w:sz w:val="22"/>
          <w:szCs w:val="22"/>
          <w:lang w:val="en-US"/>
        </w:rPr>
        <w:t xml:space="preserve">, </w:t>
      </w:r>
      <w:r w:rsidRPr="00D17080">
        <w:rPr>
          <w:rFonts w:ascii="Times New Roman" w:hAnsi="Times New Roman" w:cs="Times New Roman"/>
          <w:sz w:val="22"/>
          <w:szCs w:val="22"/>
          <w:lang w:val="en-US"/>
        </w:rPr>
        <w:t>and 202</w:t>
      </w:r>
      <w:r w:rsidR="00325A6A">
        <w:rPr>
          <w:rFonts w:ascii="Times New Roman" w:hAnsi="Times New Roman" w:cs="Times New Roman"/>
          <w:sz w:val="22"/>
          <w:szCs w:val="22"/>
          <w:lang w:val="en-US"/>
        </w:rPr>
        <w:t>1</w:t>
      </w:r>
      <w:r w:rsidRPr="00D17080">
        <w:rPr>
          <w:rFonts w:ascii="Times New Roman" w:hAnsi="Times New Roman" w:cs="Times New Roman"/>
          <w:sz w:val="22"/>
          <w:szCs w:val="22"/>
          <w:lang w:val="en-US"/>
        </w:rPr>
        <w:t>).</w:t>
      </w:r>
      <w:r w:rsidRPr="00F326F3">
        <w:rPr>
          <w:rFonts w:ascii="Times New Roman" w:hAnsi="Times New Roman" w:cs="Times New Roman"/>
          <w:sz w:val="22"/>
          <w:szCs w:val="22"/>
          <w:lang w:val="en-US"/>
        </w:rPr>
        <w:t xml:space="preserve"> However, his main criticism is that </w:t>
      </w:r>
      <w:r w:rsidR="00A10DA9">
        <w:rPr>
          <w:rFonts w:ascii="Times New Roman" w:hAnsi="Times New Roman" w:cs="Times New Roman"/>
          <w:sz w:val="22"/>
          <w:szCs w:val="22"/>
          <w:lang w:val="en-US"/>
        </w:rPr>
        <w:t>rigid</w:t>
      </w:r>
      <w:r w:rsidRPr="00F326F3">
        <w:rPr>
          <w:rFonts w:ascii="Times New Roman" w:hAnsi="Times New Roman" w:cs="Times New Roman"/>
          <w:sz w:val="22"/>
          <w:szCs w:val="22"/>
          <w:lang w:val="en-US"/>
        </w:rPr>
        <w:t xml:space="preserve"> expressionism “fails to provide any way of distinguishing natural kind terms from non-natural kind terms” (1980b: 190): “The problem with rigid expressionism … is that it runs together natural kind terms with non-natural kind terms in a </w:t>
      </w:r>
      <w:r w:rsidRPr="00F326F3">
        <w:rPr>
          <w:rFonts w:ascii="Times New Roman" w:hAnsi="Times New Roman" w:cs="Times New Roman"/>
          <w:i/>
          <w:iCs/>
          <w:sz w:val="22"/>
          <w:szCs w:val="22"/>
          <w:lang w:val="en-US"/>
        </w:rPr>
        <w:t>false semantic uniformity</w:t>
      </w:r>
      <w:r w:rsidRPr="00F326F3">
        <w:rPr>
          <w:rFonts w:ascii="Times New Roman" w:hAnsi="Times New Roman" w:cs="Times New Roman"/>
          <w:sz w:val="22"/>
          <w:szCs w:val="22"/>
          <w:lang w:val="en-US"/>
        </w:rPr>
        <w:t>” (20</w:t>
      </w:r>
      <w:r w:rsidR="00325A6A">
        <w:rPr>
          <w:rFonts w:ascii="Times New Roman" w:hAnsi="Times New Roman" w:cs="Times New Roman"/>
          <w:sz w:val="22"/>
          <w:szCs w:val="22"/>
          <w:lang w:val="en-US"/>
        </w:rPr>
        <w:t>21</w:t>
      </w:r>
      <w:r w:rsidRPr="00F326F3">
        <w:rPr>
          <w:rFonts w:ascii="Times New Roman" w:hAnsi="Times New Roman" w:cs="Times New Roman"/>
          <w:sz w:val="22"/>
          <w:szCs w:val="22"/>
          <w:lang w:val="en-US"/>
        </w:rPr>
        <w:t xml:space="preserve">: </w:t>
      </w:r>
      <w:r w:rsidR="00325A6A">
        <w:rPr>
          <w:rFonts w:ascii="Times New Roman" w:hAnsi="Times New Roman" w:cs="Times New Roman"/>
          <w:sz w:val="22"/>
          <w:szCs w:val="22"/>
          <w:lang w:val="en-US"/>
        </w:rPr>
        <w:t>295</w:t>
      </w:r>
      <w:r w:rsidR="00A10DA9">
        <w:rPr>
          <w:rFonts w:ascii="Times New Roman" w:hAnsi="Times New Roman" w:cs="Times New Roman"/>
          <w:sz w:val="22"/>
          <w:szCs w:val="22"/>
          <w:lang w:val="en-US"/>
        </w:rPr>
        <w:t>9</w:t>
      </w:r>
      <w:r w:rsidRPr="00F326F3">
        <w:rPr>
          <w:rFonts w:ascii="Times New Roman" w:hAnsi="Times New Roman" w:cs="Times New Roman"/>
          <w:sz w:val="22"/>
          <w:szCs w:val="22"/>
          <w:lang w:val="en-US"/>
        </w:rPr>
        <w:t>, italics mine). But, as Devitt (</w:t>
      </w:r>
      <w:r w:rsidRPr="00D17080">
        <w:rPr>
          <w:rFonts w:ascii="Times New Roman" w:hAnsi="Times New Roman" w:cs="Times New Roman"/>
          <w:sz w:val="22"/>
          <w:szCs w:val="22"/>
          <w:lang w:val="en-US"/>
        </w:rPr>
        <w:t>2020: 416) stresses</w:t>
      </w:r>
      <w:r w:rsidRPr="00F326F3">
        <w:rPr>
          <w:rFonts w:ascii="Times New Roman" w:hAnsi="Times New Roman" w:cs="Times New Roman"/>
          <w:sz w:val="22"/>
          <w:szCs w:val="22"/>
          <w:lang w:val="en-US"/>
        </w:rPr>
        <w:t xml:space="preserve">, “it is </w:t>
      </w:r>
      <w:r w:rsidRPr="00F326F3">
        <w:rPr>
          <w:rFonts w:ascii="Times New Roman" w:hAnsi="Times New Roman" w:cs="Times New Roman"/>
          <w:i/>
          <w:sz w:val="22"/>
          <w:szCs w:val="22"/>
          <w:lang w:val="en-US"/>
        </w:rPr>
        <w:t>not</w:t>
      </w:r>
      <w:r w:rsidRPr="00F326F3">
        <w:rPr>
          <w:rFonts w:ascii="Times New Roman" w:hAnsi="Times New Roman" w:cs="Times New Roman"/>
          <w:sz w:val="22"/>
          <w:szCs w:val="22"/>
          <w:lang w:val="en-US"/>
        </w:rPr>
        <w:t xml:space="preserve"> the task of such a notion [rigidity] to distinguish natural from non-natural kind terms</w:t>
      </w:r>
      <w:r>
        <w:rPr>
          <w:rFonts w:ascii="Times New Roman" w:hAnsi="Times New Roman" w:cs="Times New Roman"/>
          <w:sz w:val="22"/>
          <w:szCs w:val="22"/>
          <w:lang w:val="en-US"/>
        </w:rPr>
        <w:t>.</w:t>
      </w:r>
      <w:r w:rsidRPr="00F326F3">
        <w:rPr>
          <w:rFonts w:ascii="Times New Roman" w:hAnsi="Times New Roman" w:cs="Times New Roman"/>
          <w:sz w:val="22"/>
          <w:szCs w:val="22"/>
          <w:lang w:val="en-US"/>
        </w:rPr>
        <w:t>” What’s more, as I am arguing in this paper, Schwartz has never been able to show that the resulting semantic uniformity is “false.”</w:t>
      </w:r>
    </w:p>
  </w:footnote>
  <w:footnote w:id="13">
    <w:p w14:paraId="0776E7FD" w14:textId="4E5D3CE3" w:rsidR="00E85BD0" w:rsidRPr="00B51523" w:rsidRDefault="00E85BD0" w:rsidP="0086204E">
      <w:pPr>
        <w:pStyle w:val="Testonotaapidipagina"/>
        <w:spacing w:line="480" w:lineRule="auto"/>
        <w:rPr>
          <w:rFonts w:ascii="Times New Roman" w:hAnsi="Times New Roman" w:cs="Times New Roman"/>
          <w:sz w:val="22"/>
          <w:szCs w:val="22"/>
          <w:lang w:val="en-US"/>
        </w:rPr>
      </w:pPr>
      <w:r w:rsidRPr="00F326F3">
        <w:rPr>
          <w:rStyle w:val="Rimandonotaapidipagina"/>
          <w:rFonts w:ascii="Times New Roman" w:hAnsi="Times New Roman" w:cs="Times New Roman"/>
          <w:sz w:val="22"/>
          <w:szCs w:val="22"/>
        </w:rPr>
        <w:footnoteRef/>
      </w:r>
      <w:r w:rsidRPr="00B51523">
        <w:rPr>
          <w:rFonts w:ascii="Times New Roman" w:hAnsi="Times New Roman" w:cs="Times New Roman"/>
          <w:sz w:val="22"/>
          <w:szCs w:val="22"/>
          <w:lang w:val="en-US"/>
        </w:rPr>
        <w:t xml:space="preserve"> In fact, in my </w:t>
      </w:r>
      <w:r w:rsidRPr="00E411D2">
        <w:rPr>
          <w:rFonts w:ascii="Times New Roman" w:hAnsi="Times New Roman" w:cs="Times New Roman"/>
          <w:sz w:val="22"/>
          <w:szCs w:val="22"/>
          <w:lang w:val="en-US"/>
        </w:rPr>
        <w:t xml:space="preserve">opinion the </w:t>
      </w:r>
      <w:r w:rsidR="00A41F49" w:rsidRPr="00E411D2">
        <w:rPr>
          <w:rFonts w:ascii="Times New Roman" w:hAnsi="Times New Roman" w:cs="Times New Roman"/>
          <w:sz w:val="22"/>
          <w:szCs w:val="22"/>
          <w:lang w:val="en-US"/>
        </w:rPr>
        <w:t xml:space="preserve">most </w:t>
      </w:r>
      <w:r w:rsidRPr="00E411D2">
        <w:rPr>
          <w:rFonts w:ascii="Times New Roman" w:hAnsi="Times New Roman" w:cs="Times New Roman"/>
          <w:sz w:val="22"/>
          <w:szCs w:val="22"/>
          <w:lang w:val="en-US"/>
        </w:rPr>
        <w:t>sensible way to resist my defen</w:t>
      </w:r>
      <w:r w:rsidR="00A41F49" w:rsidRPr="00E411D2">
        <w:rPr>
          <w:rFonts w:ascii="Times New Roman" w:hAnsi="Times New Roman" w:cs="Times New Roman"/>
          <w:sz w:val="22"/>
          <w:szCs w:val="22"/>
          <w:lang w:val="en-US"/>
        </w:rPr>
        <w:t>s</w:t>
      </w:r>
      <w:r w:rsidRPr="00E411D2">
        <w:rPr>
          <w:rFonts w:ascii="Times New Roman" w:hAnsi="Times New Roman" w:cs="Times New Roman"/>
          <w:sz w:val="22"/>
          <w:szCs w:val="22"/>
          <w:lang w:val="en-US"/>
        </w:rPr>
        <w:t>e of Semantic</w:t>
      </w:r>
      <w:r w:rsidRPr="00B51523">
        <w:rPr>
          <w:rFonts w:ascii="Times New Roman" w:hAnsi="Times New Roman" w:cs="Times New Roman"/>
          <w:sz w:val="22"/>
          <w:szCs w:val="22"/>
          <w:lang w:val="en-US"/>
        </w:rPr>
        <w:t xml:space="preserve"> Uniformity is to claim that there are no artifactual or other non-natural kinds at all. Schwartz, however, considers this a “highly controversial metaphysical thesis” to which he does not want to commit himself: “Lawyer, bachelor, and pencil are not natural kinds, of course, but this is not to say that they are not kinds at all” (1980b: 192).</w:t>
      </w:r>
    </w:p>
  </w:footnote>
  <w:footnote w:id="14">
    <w:p w14:paraId="78A93C74" w14:textId="3ABBFBB0"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Pr>
          <w:rFonts w:ascii="Times New Roman" w:hAnsi="Times New Roman" w:cs="Times New Roman"/>
          <w:sz w:val="22"/>
          <w:szCs w:val="22"/>
          <w:lang w:val="en-GB"/>
        </w:rPr>
        <w:t xml:space="preserve"> </w:t>
      </w:r>
      <w:r w:rsidRPr="00F326F3">
        <w:rPr>
          <w:rFonts w:ascii="Times New Roman" w:hAnsi="Times New Roman" w:cs="Times New Roman"/>
          <w:sz w:val="22"/>
          <w:szCs w:val="22"/>
          <w:lang w:val="en-GB"/>
        </w:rPr>
        <w:t xml:space="preserve">Sometimes, philosophers use the word “universal” in this context (see for example </w:t>
      </w:r>
      <w:r w:rsidRPr="00F326F3">
        <w:rPr>
          <w:rFonts w:ascii="Times New Roman" w:hAnsi="Times New Roman" w:cs="Times New Roman"/>
          <w:sz w:val="22"/>
          <w:szCs w:val="22"/>
          <w:lang w:val="en-US"/>
        </w:rPr>
        <w:t xml:space="preserve">Martí </w:t>
      </w:r>
      <w:r w:rsidR="00CA0968">
        <w:rPr>
          <w:rFonts w:ascii="Times New Roman" w:hAnsi="Times New Roman" w:cs="Times New Roman"/>
          <w:sz w:val="22"/>
          <w:szCs w:val="22"/>
          <w:lang w:val="en-US"/>
        </w:rPr>
        <w:t>&amp;</w:t>
      </w:r>
      <w:r w:rsidRPr="00F326F3">
        <w:rPr>
          <w:rFonts w:ascii="Times New Roman" w:hAnsi="Times New Roman" w:cs="Times New Roman"/>
          <w:sz w:val="22"/>
          <w:szCs w:val="22"/>
          <w:lang w:val="en-US"/>
        </w:rPr>
        <w:t xml:space="preserve"> </w:t>
      </w:r>
      <w:r w:rsidRPr="00B466B6">
        <w:rPr>
          <w:rFonts w:ascii="Times New Roman" w:hAnsi="Times New Roman" w:cs="Times New Roman"/>
          <w:sz w:val="22"/>
          <w:szCs w:val="22"/>
          <w:lang w:val="en-US"/>
        </w:rPr>
        <w:t>Martínez-Fern</w:t>
      </w:r>
      <w:r w:rsidR="00B466B6" w:rsidRPr="00B466B6">
        <w:rPr>
          <w:rFonts w:ascii="Times New Roman" w:hAnsi="Times New Roman" w:cs="Times New Roman"/>
          <w:sz w:val="22"/>
          <w:szCs w:val="22"/>
          <w:lang w:val="en-US"/>
        </w:rPr>
        <w:t>á</w:t>
      </w:r>
      <w:r w:rsidRPr="00B466B6">
        <w:rPr>
          <w:rFonts w:ascii="Times New Roman" w:hAnsi="Times New Roman" w:cs="Times New Roman"/>
          <w:sz w:val="22"/>
          <w:szCs w:val="22"/>
          <w:lang w:val="en-US"/>
        </w:rPr>
        <w:t>ndez</w:t>
      </w:r>
      <w:r w:rsidRPr="00F326F3">
        <w:rPr>
          <w:rFonts w:ascii="Times New Roman" w:hAnsi="Times New Roman" w:cs="Times New Roman"/>
          <w:sz w:val="22"/>
          <w:szCs w:val="22"/>
          <w:lang w:val="en-US"/>
        </w:rPr>
        <w:t xml:space="preserve"> 2010)</w:t>
      </w:r>
      <w:r w:rsidRPr="00F326F3">
        <w:rPr>
          <w:rFonts w:ascii="Times New Roman" w:hAnsi="Times New Roman" w:cs="Times New Roman"/>
          <w:sz w:val="22"/>
          <w:szCs w:val="22"/>
          <w:lang w:val="en-GB"/>
        </w:rPr>
        <w:t>. I prefer to steer away from this terminology, to avoid misunderstandings due to the long-standing debate over the nature of universals. I take kinds to be real world entities.</w:t>
      </w:r>
    </w:p>
  </w:footnote>
  <w:footnote w:id="15">
    <w:p w14:paraId="376647EB" w14:textId="7353EC66" w:rsidR="00E85BD0" w:rsidRPr="00B51523" w:rsidRDefault="00E85BD0" w:rsidP="003A5CA1">
      <w:pPr>
        <w:pStyle w:val="Testonotaapidipagina"/>
        <w:spacing w:line="480" w:lineRule="auto"/>
        <w:rPr>
          <w:rFonts w:ascii="Times New Roman" w:hAnsi="Times New Roman"/>
          <w:sz w:val="22"/>
          <w:szCs w:val="22"/>
          <w:lang w:val="en-US"/>
        </w:rPr>
      </w:pPr>
      <w:r w:rsidRPr="00F326F3">
        <w:rPr>
          <w:rStyle w:val="Rimandonotaapidipagina"/>
          <w:rFonts w:ascii="Times New Roman" w:hAnsi="Times New Roman"/>
          <w:sz w:val="22"/>
          <w:szCs w:val="22"/>
        </w:rPr>
        <w:footnoteRef/>
      </w:r>
      <w:r w:rsidRPr="00B51523">
        <w:rPr>
          <w:rFonts w:ascii="Times New Roman" w:hAnsi="Times New Roman"/>
          <w:sz w:val="22"/>
          <w:szCs w:val="22"/>
          <w:lang w:val="en-US"/>
        </w:rPr>
        <w:t xml:space="preserve"> However, scientists are often also deeply involved in technology and require technology to be properly run. Hence, they must care about non-natural (artifactual!) kinds </w:t>
      </w:r>
      <w:r w:rsidRPr="00E411D2">
        <w:rPr>
          <w:rFonts w:ascii="Times New Roman" w:hAnsi="Times New Roman"/>
          <w:sz w:val="22"/>
          <w:szCs w:val="22"/>
          <w:lang w:val="en-US"/>
        </w:rPr>
        <w:t>as well. (I thank an anonymous referee for this point.)</w:t>
      </w:r>
    </w:p>
  </w:footnote>
  <w:footnote w:id="16">
    <w:p w14:paraId="0F8128CD" w14:textId="22F48F38"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Style w:val="Rimandonotaapidipagina"/>
          <w:rFonts w:ascii="Times New Roman" w:hAnsi="Times New Roman" w:cs="Times New Roman"/>
          <w:sz w:val="22"/>
          <w:szCs w:val="22"/>
        </w:rPr>
        <w:footnoteRef/>
      </w:r>
      <w:r w:rsidRPr="00F326F3">
        <w:rPr>
          <w:rFonts w:ascii="Times New Roman" w:hAnsi="Times New Roman" w:cs="Times New Roman"/>
          <w:sz w:val="22"/>
          <w:szCs w:val="22"/>
          <w:lang w:val="en-GB"/>
        </w:rPr>
        <w:t xml:space="preserve"> Since I was interested in showing that, even if Schwartz’s first claim were true, Semantic Uniformity would not be in danger, I did not question it. However, let me add here that the idea that pencils do not have a common nature, namely that pencils form only a “nominal” kind, seems to me highly dubious. This is obviously not the place to undertake a detailed investigation of the metaphysics of artifacts (which, by the way, may well be substantially different for different kinds of artifacts: compare LSD and sofas), but I want to quote the following considerations by Tyler Burge, which I find extremely convincing:</w:t>
      </w:r>
    </w:p>
    <w:p w14:paraId="4CC92BEE" w14:textId="0CCC3F37" w:rsidR="00E85BD0" w:rsidRPr="00F326F3" w:rsidRDefault="008E397B" w:rsidP="00FA31B3">
      <w:pPr>
        <w:pStyle w:val="Testonotaapidipagina"/>
        <w:spacing w:line="480" w:lineRule="auto"/>
        <w:ind w:left="567" w:right="567"/>
        <w:rPr>
          <w:rFonts w:ascii="Times New Roman" w:hAnsi="Times New Roman" w:cs="Times New Roman"/>
          <w:sz w:val="22"/>
          <w:szCs w:val="22"/>
          <w:lang w:val="en-GB"/>
        </w:rPr>
      </w:pPr>
      <w:r>
        <w:rPr>
          <w:rFonts w:ascii="Times New Roman" w:hAnsi="Times New Roman" w:cs="Times New Roman"/>
          <w:sz w:val="22"/>
          <w:szCs w:val="22"/>
          <w:lang w:val="en-GB"/>
        </w:rPr>
        <w:t>t</w:t>
      </w:r>
      <w:r w:rsidR="00E85BD0" w:rsidRPr="00F326F3">
        <w:rPr>
          <w:rFonts w:ascii="Times New Roman" w:hAnsi="Times New Roman" w:cs="Times New Roman"/>
          <w:sz w:val="22"/>
          <w:szCs w:val="22"/>
          <w:lang w:val="en-GB"/>
        </w:rPr>
        <w:t xml:space="preserve">here are perceptible, </w:t>
      </w:r>
      <w:proofErr w:type="spellStart"/>
      <w:r w:rsidR="00E85BD0" w:rsidRPr="00F326F3">
        <w:rPr>
          <w:rFonts w:ascii="Times New Roman" w:hAnsi="Times New Roman" w:cs="Times New Roman"/>
          <w:sz w:val="22"/>
          <w:szCs w:val="22"/>
          <w:lang w:val="en-GB"/>
        </w:rPr>
        <w:t>artifactual</w:t>
      </w:r>
      <w:proofErr w:type="spellEnd"/>
      <w:r w:rsidR="00E85BD0" w:rsidRPr="00F326F3">
        <w:rPr>
          <w:rFonts w:ascii="Times New Roman" w:hAnsi="Times New Roman" w:cs="Times New Roman"/>
          <w:sz w:val="22"/>
          <w:szCs w:val="22"/>
          <w:lang w:val="en-GB"/>
        </w:rPr>
        <w:t xml:space="preserve">, and </w:t>
      </w:r>
      <w:r w:rsidR="00E85BD0" w:rsidRPr="00E411D2">
        <w:rPr>
          <w:rFonts w:ascii="Times New Roman" w:hAnsi="Times New Roman" w:cs="Times New Roman"/>
          <w:sz w:val="22"/>
          <w:szCs w:val="22"/>
          <w:lang w:val="en-GB"/>
        </w:rPr>
        <w:t xml:space="preserve">social kinds </w:t>
      </w:r>
      <w:r w:rsidR="00FA31B3" w:rsidRPr="00E411D2">
        <w:rPr>
          <w:rFonts w:ascii="Times New Roman" w:hAnsi="Times New Roman" w:cs="Times New Roman"/>
          <w:sz w:val="22"/>
          <w:szCs w:val="22"/>
          <w:lang w:val="en-GB"/>
        </w:rPr>
        <w:t xml:space="preserve">…. </w:t>
      </w:r>
      <w:r w:rsidR="00E85BD0" w:rsidRPr="00E411D2">
        <w:rPr>
          <w:rFonts w:ascii="Times New Roman" w:hAnsi="Times New Roman" w:cs="Times New Roman"/>
          <w:sz w:val="22"/>
          <w:szCs w:val="22"/>
          <w:lang w:val="en-GB"/>
        </w:rPr>
        <w:t xml:space="preserve">I do not agree that such </w:t>
      </w:r>
      <w:r w:rsidR="00FA31B3" w:rsidRPr="00E411D2">
        <w:rPr>
          <w:rFonts w:ascii="Times New Roman" w:hAnsi="Times New Roman" w:cs="Times New Roman"/>
          <w:sz w:val="22"/>
          <w:szCs w:val="22"/>
          <w:lang w:val="en-GB"/>
        </w:rPr>
        <w:t>…</w:t>
      </w:r>
      <w:r w:rsidR="00E85BD0" w:rsidRPr="00F326F3">
        <w:rPr>
          <w:rFonts w:ascii="Times New Roman" w:hAnsi="Times New Roman" w:cs="Times New Roman"/>
          <w:sz w:val="22"/>
          <w:szCs w:val="22"/>
          <w:lang w:val="en-GB"/>
        </w:rPr>
        <w:t xml:space="preserve"> kinds are “ideal” or merely practical. I do not agree that they are in any sense constructed by us. Of course, most </w:t>
      </w:r>
      <w:r w:rsidR="00E85BD0" w:rsidRPr="00F326F3">
        <w:rPr>
          <w:rFonts w:ascii="Times New Roman" w:hAnsi="Times New Roman" w:cs="Times New Roman"/>
          <w:i/>
          <w:sz w:val="22"/>
          <w:szCs w:val="22"/>
          <w:lang w:val="en-GB"/>
        </w:rPr>
        <w:t>artifacts</w:t>
      </w:r>
      <w:r w:rsidR="00E85BD0" w:rsidRPr="00F326F3">
        <w:rPr>
          <w:rFonts w:ascii="Times New Roman" w:hAnsi="Times New Roman" w:cs="Times New Roman"/>
          <w:sz w:val="22"/>
          <w:szCs w:val="22"/>
          <w:lang w:val="en-GB"/>
        </w:rPr>
        <w:t xml:space="preserve"> are dependent on our intentionally making them, causing them to come into existence more or less according to some plan. Once made, the artifacts are what they are, regardless of how we regard them. An amplifier is not a kind of thing only by courtesy of our “projecting” a principle of unity whose reality lies entirely in our projection.</w:t>
      </w:r>
    </w:p>
    <w:p w14:paraId="5CA71E34" w14:textId="4A6D7405" w:rsidR="00E85BD0" w:rsidRPr="00F326F3" w:rsidRDefault="00E85BD0" w:rsidP="003A5CA1">
      <w:pPr>
        <w:pStyle w:val="Testonotaapidipagina"/>
        <w:spacing w:line="480" w:lineRule="auto"/>
        <w:ind w:left="567" w:right="567"/>
        <w:rPr>
          <w:rFonts w:ascii="Times New Roman" w:hAnsi="Times New Roman" w:cs="Times New Roman"/>
          <w:sz w:val="22"/>
          <w:szCs w:val="22"/>
          <w:lang w:val="en-GB"/>
        </w:rPr>
      </w:pPr>
      <w:r w:rsidRPr="00F326F3">
        <w:rPr>
          <w:rFonts w:ascii="Times New Roman" w:hAnsi="Times New Roman" w:cs="Times New Roman"/>
          <w:sz w:val="22"/>
          <w:szCs w:val="22"/>
          <w:lang w:val="en-GB"/>
        </w:rPr>
        <w:t>We fix on and represent kinds, features, and relations in the world. Often our representations reflect interests and needs special to us. One should not, however, conclude that since we represent a pattern only because it corresponds to some need or interest of ours that [</w:t>
      </w:r>
      <w:r w:rsidRPr="00F326F3">
        <w:rPr>
          <w:rFonts w:ascii="Times New Roman" w:hAnsi="Times New Roman" w:cs="Times New Roman"/>
          <w:i/>
          <w:sz w:val="22"/>
          <w:szCs w:val="22"/>
          <w:lang w:val="en-GB"/>
        </w:rPr>
        <w:t>sic</w:t>
      </w:r>
      <w:r w:rsidRPr="00F326F3">
        <w:rPr>
          <w:rFonts w:ascii="Times New Roman" w:hAnsi="Times New Roman" w:cs="Times New Roman"/>
          <w:sz w:val="22"/>
          <w:szCs w:val="22"/>
          <w:lang w:val="en-GB"/>
        </w:rPr>
        <w:t>] the pattern is a product or projection from our needs or representational abilities. The world is made up of individuals that instantiate a rich, hierarchical, cross-quilt of patterns made up of properties, relations, kinds. Science deals with those that submit to relatively deep explanatory systematization. But pattern is not less real by being local, or by being perceptible only by certain sensory modalities, or by being constitutively dependent on causal processes that do not fall under the systematic principles of some science. The realities that we represent are largely independent of our “projecting” principles of unity. The unities and similarities that we make use of are for the most part quite independent of us, even where they are of special interest to us, and might be of no interest to some other species. (2003: 318-</w:t>
      </w:r>
      <w:r w:rsidR="00D17080">
        <w:rPr>
          <w:rFonts w:ascii="Times New Roman" w:hAnsi="Times New Roman" w:cs="Times New Roman"/>
          <w:sz w:val="22"/>
          <w:szCs w:val="22"/>
          <w:lang w:val="en-GB"/>
        </w:rPr>
        <w:t>31</w:t>
      </w:r>
      <w:r w:rsidRPr="00F326F3">
        <w:rPr>
          <w:rFonts w:ascii="Times New Roman" w:hAnsi="Times New Roman" w:cs="Times New Roman"/>
          <w:sz w:val="22"/>
          <w:szCs w:val="22"/>
          <w:lang w:val="en-GB"/>
        </w:rPr>
        <w:t>9).</w:t>
      </w:r>
    </w:p>
    <w:p w14:paraId="70CF8188" w14:textId="1F32882E" w:rsidR="00E85BD0" w:rsidRPr="00F326F3" w:rsidRDefault="00E85BD0" w:rsidP="003A5CA1">
      <w:pPr>
        <w:pStyle w:val="Testonotaapidipagina"/>
        <w:spacing w:line="480" w:lineRule="auto"/>
        <w:rPr>
          <w:rFonts w:ascii="Times New Roman" w:hAnsi="Times New Roman" w:cs="Times New Roman"/>
          <w:sz w:val="22"/>
          <w:szCs w:val="22"/>
          <w:lang w:val="en-GB"/>
        </w:rPr>
      </w:pPr>
      <w:r w:rsidRPr="00F326F3">
        <w:rPr>
          <w:rFonts w:ascii="Times New Roman" w:hAnsi="Times New Roman" w:cs="Times New Roman"/>
          <w:sz w:val="22"/>
          <w:szCs w:val="22"/>
          <w:lang w:val="en-GB"/>
        </w:rPr>
        <w:t>For some other interesting considerations on “culturally generated kinds</w:t>
      </w:r>
      <w:r>
        <w:rPr>
          <w:rFonts w:ascii="Times New Roman" w:hAnsi="Times New Roman" w:cs="Times New Roman"/>
          <w:sz w:val="22"/>
          <w:szCs w:val="22"/>
          <w:lang w:val="en-GB"/>
        </w:rPr>
        <w:t>,</w:t>
      </w:r>
      <w:r w:rsidRPr="00F326F3">
        <w:rPr>
          <w:rFonts w:ascii="Times New Roman" w:hAnsi="Times New Roman" w:cs="Times New Roman"/>
          <w:sz w:val="22"/>
          <w:szCs w:val="22"/>
          <w:lang w:val="en-GB"/>
        </w:rPr>
        <w:t xml:space="preserve">” see Elder </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1989</w:t>
      </w:r>
      <w:r w:rsidR="001352F6">
        <w:rPr>
          <w:rFonts w:ascii="Times New Roman" w:hAnsi="Times New Roman" w:cs="Times New Roman"/>
          <w:sz w:val="22"/>
          <w:szCs w:val="22"/>
          <w:lang w:val="en-GB"/>
        </w:rPr>
        <w:t>)</w:t>
      </w:r>
      <w:r w:rsidRPr="00F326F3">
        <w:rPr>
          <w:rFonts w:ascii="Times New Roman" w:hAnsi="Times New Roman" w:cs="Times New Roman"/>
          <w:sz w:val="22"/>
          <w:szCs w:val="22"/>
          <w:lang w:val="en-GB"/>
        </w:rPr>
        <w:t xml:space="preserve">, which also contains a discussion of Schwartz’s arguments. Some of its conclusions converge with those I am proposing here. </w:t>
      </w:r>
    </w:p>
  </w:footnote>
  <w:footnote w:id="17">
    <w:p w14:paraId="53F15343" w14:textId="50443CF2" w:rsidR="00E85BD0" w:rsidRPr="001352F6" w:rsidRDefault="00E85BD0" w:rsidP="003A5CA1">
      <w:pPr>
        <w:pStyle w:val="Testonotaapidipagina"/>
        <w:spacing w:line="480" w:lineRule="auto"/>
        <w:rPr>
          <w:rFonts w:ascii="Times New Roman" w:hAnsi="Times New Roman"/>
          <w:sz w:val="22"/>
          <w:szCs w:val="22"/>
          <w:lang w:val="en-US"/>
        </w:rPr>
      </w:pPr>
      <w:r w:rsidRPr="00F326F3">
        <w:rPr>
          <w:rStyle w:val="Rimandonotaapidipagina"/>
          <w:sz w:val="22"/>
          <w:szCs w:val="22"/>
        </w:rPr>
        <w:footnoteRef/>
      </w:r>
      <w:r w:rsidRPr="00B51523">
        <w:rPr>
          <w:sz w:val="22"/>
          <w:szCs w:val="22"/>
          <w:lang w:val="en-US"/>
        </w:rPr>
        <w:t xml:space="preserve"> </w:t>
      </w:r>
      <w:r w:rsidRPr="00B51523">
        <w:rPr>
          <w:rFonts w:ascii="Times New Roman" w:hAnsi="Times New Roman"/>
          <w:sz w:val="22"/>
          <w:szCs w:val="22"/>
          <w:lang w:val="en-US"/>
        </w:rPr>
        <w:t xml:space="preserve">Perhaps the biggest among these is the so-called </w:t>
      </w:r>
      <w:r w:rsidRPr="00B51523">
        <w:rPr>
          <w:rFonts w:ascii="Times New Roman" w:hAnsi="Times New Roman"/>
          <w:i/>
          <w:sz w:val="22"/>
          <w:szCs w:val="22"/>
          <w:lang w:val="en-US"/>
        </w:rPr>
        <w:t>Qua-problem</w:t>
      </w:r>
      <w:r w:rsidRPr="00B51523">
        <w:rPr>
          <w:rFonts w:ascii="Times New Roman" w:hAnsi="Times New Roman"/>
          <w:sz w:val="22"/>
          <w:szCs w:val="22"/>
          <w:lang w:val="en-US"/>
        </w:rPr>
        <w:t xml:space="preserve"> (Devitt </w:t>
      </w:r>
      <w:r w:rsidR="00CA0968">
        <w:rPr>
          <w:rFonts w:ascii="Times New Roman" w:hAnsi="Times New Roman"/>
          <w:sz w:val="22"/>
          <w:szCs w:val="22"/>
          <w:lang w:val="en-US"/>
        </w:rPr>
        <w:t>&amp;</w:t>
      </w:r>
      <w:r w:rsidRPr="00B51523">
        <w:rPr>
          <w:rFonts w:ascii="Times New Roman" w:hAnsi="Times New Roman"/>
          <w:sz w:val="22"/>
          <w:szCs w:val="22"/>
          <w:lang w:val="en-US"/>
        </w:rPr>
        <w:t xml:space="preserve"> </w:t>
      </w:r>
      <w:proofErr w:type="spellStart"/>
      <w:r w:rsidRPr="00B51523">
        <w:rPr>
          <w:rFonts w:ascii="Times New Roman" w:hAnsi="Times New Roman"/>
          <w:sz w:val="22"/>
          <w:szCs w:val="22"/>
          <w:lang w:val="en-US"/>
        </w:rPr>
        <w:t>Sterelny</w:t>
      </w:r>
      <w:proofErr w:type="spellEnd"/>
      <w:r w:rsidRPr="00B51523">
        <w:rPr>
          <w:rFonts w:ascii="Times New Roman" w:hAnsi="Times New Roman"/>
          <w:sz w:val="22"/>
          <w:szCs w:val="22"/>
          <w:lang w:val="en-US"/>
        </w:rPr>
        <w:t xml:space="preserve"> 1999: 90-</w:t>
      </w:r>
      <w:r w:rsidR="00D17080">
        <w:rPr>
          <w:rFonts w:ascii="Times New Roman" w:hAnsi="Times New Roman"/>
          <w:sz w:val="22"/>
          <w:szCs w:val="22"/>
          <w:lang w:val="en-US"/>
        </w:rPr>
        <w:t>9</w:t>
      </w:r>
      <w:r w:rsidRPr="00B51523">
        <w:rPr>
          <w:rFonts w:ascii="Times New Roman" w:hAnsi="Times New Roman"/>
          <w:sz w:val="22"/>
          <w:szCs w:val="22"/>
          <w:lang w:val="en-US"/>
        </w:rPr>
        <w:t>3).</w:t>
      </w:r>
    </w:p>
  </w:footnote>
  <w:footnote w:id="18">
    <w:p w14:paraId="48EDF84D" w14:textId="1B94EEFE" w:rsidR="00E85BD0" w:rsidRPr="00B51523" w:rsidRDefault="00E85BD0" w:rsidP="00C74884">
      <w:pPr>
        <w:autoSpaceDE w:val="0"/>
        <w:autoSpaceDN w:val="0"/>
        <w:adjustRightInd w:val="0"/>
        <w:spacing w:after="0" w:line="480" w:lineRule="auto"/>
        <w:rPr>
          <w:rFonts w:ascii="Times New Roman" w:hAnsi="Times New Roman" w:cs="Times New Roman"/>
          <w:lang w:val="en-US"/>
        </w:rPr>
      </w:pPr>
      <w:r w:rsidRPr="00B466B6">
        <w:rPr>
          <w:rStyle w:val="Rimandonotaapidipagina"/>
          <w:rFonts w:ascii="Times New Roman" w:hAnsi="Times New Roman" w:cs="Times New Roman"/>
        </w:rPr>
        <w:footnoteRef/>
      </w:r>
      <w:r w:rsidRPr="00B466B6">
        <w:rPr>
          <w:rFonts w:ascii="Times New Roman" w:hAnsi="Times New Roman" w:cs="Times New Roman"/>
          <w:lang w:val="en-US"/>
        </w:rPr>
        <w:t xml:space="preserve"> I presented an ancestor of this paper at the </w:t>
      </w:r>
      <w:r w:rsidRPr="00B466B6">
        <w:rPr>
          <w:rFonts w:ascii="Times New Roman" w:hAnsi="Times New Roman" w:cs="Times New Roman"/>
          <w:i/>
          <w:iCs/>
          <w:lang w:val="en-US"/>
        </w:rPr>
        <w:t>Logos Workshop on Artifacts: Semantics and Metaphysics</w:t>
      </w:r>
      <w:r w:rsidRPr="00B466B6">
        <w:rPr>
          <w:rFonts w:ascii="Times New Roman" w:hAnsi="Times New Roman" w:cs="Times New Roman"/>
          <w:lang w:val="en-US"/>
        </w:rPr>
        <w:t xml:space="preserve"> (Barcelona, May 2013) and at the </w:t>
      </w:r>
      <w:r w:rsidRPr="00B466B6">
        <w:rPr>
          <w:rFonts w:ascii="Times New Roman" w:hAnsi="Times New Roman" w:cs="Times New Roman"/>
          <w:i/>
          <w:iCs/>
          <w:lang w:val="en-US"/>
        </w:rPr>
        <w:t xml:space="preserve">XXIII </w:t>
      </w:r>
      <w:proofErr w:type="spellStart"/>
      <w:r w:rsidRPr="00B466B6">
        <w:rPr>
          <w:rFonts w:ascii="Times New Roman" w:hAnsi="Times New Roman" w:cs="Times New Roman"/>
          <w:i/>
          <w:iCs/>
          <w:lang w:val="en-US"/>
        </w:rPr>
        <w:t>Congresso</w:t>
      </w:r>
      <w:proofErr w:type="spellEnd"/>
      <w:r w:rsidRPr="00B466B6">
        <w:rPr>
          <w:rFonts w:ascii="Times New Roman" w:hAnsi="Times New Roman" w:cs="Times New Roman"/>
          <w:i/>
          <w:iCs/>
          <w:lang w:val="en-US"/>
        </w:rPr>
        <w:t xml:space="preserve"> Nazionale </w:t>
      </w:r>
      <w:proofErr w:type="spellStart"/>
      <w:r w:rsidRPr="00B466B6">
        <w:rPr>
          <w:rFonts w:ascii="Times New Roman" w:hAnsi="Times New Roman" w:cs="Times New Roman"/>
          <w:i/>
          <w:iCs/>
          <w:lang w:val="en-US"/>
        </w:rPr>
        <w:t>della</w:t>
      </w:r>
      <w:proofErr w:type="spellEnd"/>
      <w:r w:rsidRPr="00B466B6">
        <w:rPr>
          <w:rFonts w:ascii="Times New Roman" w:hAnsi="Times New Roman" w:cs="Times New Roman"/>
          <w:i/>
          <w:iCs/>
          <w:lang w:val="en-US"/>
        </w:rPr>
        <w:t xml:space="preserve"> </w:t>
      </w:r>
      <w:proofErr w:type="spellStart"/>
      <w:r w:rsidRPr="00B466B6">
        <w:rPr>
          <w:rFonts w:ascii="Times New Roman" w:hAnsi="Times New Roman" w:cs="Times New Roman"/>
          <w:i/>
          <w:iCs/>
          <w:lang w:val="en-US"/>
        </w:rPr>
        <w:t>Società</w:t>
      </w:r>
      <w:proofErr w:type="spellEnd"/>
      <w:r w:rsidRPr="00B466B6">
        <w:rPr>
          <w:rFonts w:ascii="Times New Roman" w:hAnsi="Times New Roman" w:cs="Times New Roman"/>
          <w:i/>
          <w:iCs/>
          <w:lang w:val="en-US"/>
        </w:rPr>
        <w:t xml:space="preserve"> </w:t>
      </w:r>
      <w:proofErr w:type="spellStart"/>
      <w:r w:rsidRPr="00B466B6">
        <w:rPr>
          <w:rFonts w:ascii="Times New Roman" w:hAnsi="Times New Roman" w:cs="Times New Roman"/>
          <w:i/>
          <w:iCs/>
          <w:lang w:val="en-US"/>
        </w:rPr>
        <w:t>Italiana</w:t>
      </w:r>
      <w:proofErr w:type="spellEnd"/>
      <w:r w:rsidRPr="00B466B6">
        <w:rPr>
          <w:rFonts w:ascii="Times New Roman" w:hAnsi="Times New Roman" w:cs="Times New Roman"/>
          <w:i/>
          <w:iCs/>
          <w:lang w:val="en-US"/>
        </w:rPr>
        <w:t xml:space="preserve"> di </w:t>
      </w:r>
      <w:proofErr w:type="spellStart"/>
      <w:r w:rsidRPr="00B466B6">
        <w:rPr>
          <w:rFonts w:ascii="Times New Roman" w:hAnsi="Times New Roman" w:cs="Times New Roman"/>
          <w:i/>
          <w:iCs/>
          <w:lang w:val="en-US"/>
        </w:rPr>
        <w:t>Filosofia</w:t>
      </w:r>
      <w:proofErr w:type="spellEnd"/>
      <w:r w:rsidRPr="00B466B6">
        <w:rPr>
          <w:rFonts w:ascii="Times New Roman" w:hAnsi="Times New Roman" w:cs="Times New Roman"/>
          <w:i/>
          <w:iCs/>
          <w:lang w:val="en-US"/>
        </w:rPr>
        <w:t xml:space="preserve"> del </w:t>
      </w:r>
      <w:proofErr w:type="spellStart"/>
      <w:r w:rsidRPr="00B466B6">
        <w:rPr>
          <w:rFonts w:ascii="Times New Roman" w:hAnsi="Times New Roman" w:cs="Times New Roman"/>
          <w:i/>
          <w:iCs/>
          <w:lang w:val="en-US"/>
        </w:rPr>
        <w:t>Linguaggio</w:t>
      </w:r>
      <w:proofErr w:type="spellEnd"/>
      <w:r w:rsidRPr="00B466B6">
        <w:rPr>
          <w:rFonts w:ascii="Times New Roman" w:hAnsi="Times New Roman" w:cs="Times New Roman"/>
          <w:lang w:val="en-US"/>
        </w:rPr>
        <w:t xml:space="preserve"> (Bologna, January 2017). I am grateful to Genoveva Martí and Paolo Leonardi for inviting me, respectively, to the first and to the second event, and to all those who gave me feedback on those occasions. Special thanks are due to Joseph </w:t>
      </w:r>
      <w:proofErr w:type="spellStart"/>
      <w:r w:rsidRPr="00B466B6">
        <w:rPr>
          <w:rFonts w:ascii="Times New Roman" w:hAnsi="Times New Roman" w:cs="Times New Roman"/>
          <w:lang w:val="en-US"/>
        </w:rPr>
        <w:t>Almog</w:t>
      </w:r>
      <w:proofErr w:type="spellEnd"/>
      <w:r w:rsidR="00325A6A" w:rsidRPr="00B466B6">
        <w:rPr>
          <w:rFonts w:ascii="Times New Roman" w:hAnsi="Times New Roman" w:cs="Times New Roman"/>
          <w:lang w:val="en-US"/>
        </w:rPr>
        <w:t xml:space="preserve"> </w:t>
      </w:r>
      <w:r w:rsidRPr="00B466B6">
        <w:rPr>
          <w:rFonts w:ascii="Times New Roman" w:hAnsi="Times New Roman" w:cs="Times New Roman"/>
          <w:lang w:val="en-US"/>
        </w:rPr>
        <w:t xml:space="preserve">for the many discussions on these issues, </w:t>
      </w:r>
      <w:r w:rsidR="00A41F49" w:rsidRPr="00B466B6">
        <w:rPr>
          <w:rFonts w:ascii="Times New Roman" w:hAnsi="Times New Roman" w:cs="Times New Roman"/>
          <w:lang w:val="en-US"/>
        </w:rPr>
        <w:t xml:space="preserve">and </w:t>
      </w:r>
      <w:r w:rsidR="001F7722" w:rsidRPr="00B466B6">
        <w:rPr>
          <w:rFonts w:ascii="Times New Roman" w:hAnsi="Times New Roman" w:cs="Times New Roman"/>
          <w:lang w:val="en-US"/>
        </w:rPr>
        <w:t xml:space="preserve">to </w:t>
      </w:r>
      <w:r w:rsidR="00A41F49" w:rsidRPr="00B466B6">
        <w:rPr>
          <w:rFonts w:ascii="Times New Roman" w:hAnsi="Times New Roman" w:cs="Times New Roman"/>
          <w:lang w:val="en-US"/>
        </w:rPr>
        <w:t xml:space="preserve">Michael Devitt, </w:t>
      </w:r>
      <w:r w:rsidRPr="00B466B6">
        <w:rPr>
          <w:rFonts w:ascii="Times New Roman" w:hAnsi="Times New Roman" w:cs="Times New Roman"/>
          <w:lang w:val="en-US"/>
        </w:rPr>
        <w:t xml:space="preserve">Alfonso </w:t>
      </w:r>
      <w:proofErr w:type="spellStart"/>
      <w:r w:rsidRPr="00B466B6">
        <w:rPr>
          <w:rFonts w:ascii="Times New Roman" w:hAnsi="Times New Roman" w:cs="Times New Roman"/>
          <w:lang w:val="en-US"/>
        </w:rPr>
        <w:t>Frijio</w:t>
      </w:r>
      <w:proofErr w:type="spellEnd"/>
      <w:r w:rsidRPr="00B466B6">
        <w:rPr>
          <w:rFonts w:ascii="Times New Roman" w:hAnsi="Times New Roman" w:cs="Times New Roman"/>
          <w:lang w:val="en-US"/>
        </w:rPr>
        <w:t xml:space="preserve">, Paolo Leonardi again, Diego Marconi, Ernesto Napoli, Paul Nichols, Marco </w:t>
      </w:r>
      <w:proofErr w:type="spellStart"/>
      <w:r w:rsidRPr="00B466B6">
        <w:rPr>
          <w:rFonts w:ascii="Times New Roman" w:hAnsi="Times New Roman" w:cs="Times New Roman"/>
          <w:lang w:val="en-US"/>
        </w:rPr>
        <w:t>Santambrogio</w:t>
      </w:r>
      <w:proofErr w:type="spellEnd"/>
      <w:r w:rsidRPr="00B466B6">
        <w:rPr>
          <w:rFonts w:ascii="Times New Roman" w:hAnsi="Times New Roman" w:cs="Times New Roman"/>
          <w:lang w:val="en-US"/>
        </w:rPr>
        <w:t xml:space="preserve">, </w:t>
      </w:r>
      <w:r w:rsidR="00A41F49" w:rsidRPr="00B466B6">
        <w:rPr>
          <w:rFonts w:ascii="Times New Roman" w:hAnsi="Times New Roman" w:cs="Times New Roman"/>
          <w:lang w:val="en-US"/>
        </w:rPr>
        <w:t xml:space="preserve">and Stephen Schwartz </w:t>
      </w:r>
      <w:r w:rsidRPr="00B466B6">
        <w:rPr>
          <w:rFonts w:ascii="Times New Roman" w:hAnsi="Times New Roman" w:cs="Times New Roman"/>
          <w:lang w:val="en-US"/>
        </w:rPr>
        <w:t>for their comments on previous drafts.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B4EF" w14:textId="77777777" w:rsidR="00E85BD0" w:rsidRDefault="00E85BD0">
    <w:pPr>
      <w:pStyle w:val="Intestazione"/>
    </w:pPr>
  </w:p>
  <w:p w14:paraId="2C312AC3" w14:textId="77777777" w:rsidR="00E85BD0" w:rsidRDefault="00E85B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1B4"/>
    <w:multiLevelType w:val="hybridMultilevel"/>
    <w:tmpl w:val="B65A2706"/>
    <w:lvl w:ilvl="0" w:tplc="80F0DDA8">
      <w:start w:val="1"/>
      <w:numFmt w:val="decimal"/>
      <w:lvlText w:val="%1."/>
      <w:lvlJc w:val="left"/>
      <w:pPr>
        <w:ind w:left="814" w:hanging="360"/>
      </w:pPr>
      <w:rPr>
        <w:rFonts w:ascii="Times New Roman" w:eastAsiaTheme="minorHAnsi" w:hAnsi="Times New Roman" w:cstheme="minorBidi"/>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 w15:restartNumberingAfterBreak="0">
    <w:nsid w:val="44082FDE"/>
    <w:multiLevelType w:val="hybridMultilevel"/>
    <w:tmpl w:val="8D323120"/>
    <w:lvl w:ilvl="0" w:tplc="D44878EC">
      <w:start w:val="2"/>
      <w:numFmt w:val="decimal"/>
      <w:lvlText w:val="(%1)"/>
      <w:lvlJc w:val="left"/>
      <w:pPr>
        <w:ind w:left="814" w:hanging="360"/>
      </w:pPr>
      <w:rPr>
        <w:rFonts w:asciiTheme="minorHAnsi" w:hAnsiTheme="minorHAnsi" w:hint="default"/>
        <w:sz w:val="22"/>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 w15:restartNumberingAfterBreak="0">
    <w:nsid w:val="616F256E"/>
    <w:multiLevelType w:val="hybridMultilevel"/>
    <w:tmpl w:val="A952236C"/>
    <w:lvl w:ilvl="0" w:tplc="B34E507A">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 w15:restartNumberingAfterBreak="0">
    <w:nsid w:val="634C2B8B"/>
    <w:multiLevelType w:val="hybridMultilevel"/>
    <w:tmpl w:val="8A6E11E0"/>
    <w:lvl w:ilvl="0" w:tplc="08249418">
      <w:start w:val="1"/>
      <w:numFmt w:val="decimal"/>
      <w:lvlText w:val="%1."/>
      <w:lvlJc w:val="left"/>
      <w:pPr>
        <w:ind w:left="814" w:hanging="360"/>
      </w:pPr>
      <w:rPr>
        <w:rFonts w:ascii="Times New Roman" w:eastAsia="Times New Roman" w:hAnsi="Times New Roman" w:cs="Times New Roman"/>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737C3D48"/>
    <w:multiLevelType w:val="hybridMultilevel"/>
    <w:tmpl w:val="D96234E2"/>
    <w:lvl w:ilvl="0" w:tplc="25D4922A">
      <w:start w:val="1"/>
      <w:numFmt w:val="decimal"/>
      <w:lvlText w:val="%1."/>
      <w:lvlJc w:val="left"/>
      <w:pPr>
        <w:ind w:left="814" w:hanging="360"/>
      </w:pPr>
      <w:rPr>
        <w:rFonts w:ascii="Times New Roman" w:eastAsia="Times New Roman" w:hAnsi="Times New Roman" w:cs="Times New Roman"/>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5" w15:restartNumberingAfterBreak="0">
    <w:nsid w:val="75994B9A"/>
    <w:multiLevelType w:val="hybridMultilevel"/>
    <w:tmpl w:val="0EF42588"/>
    <w:lvl w:ilvl="0" w:tplc="D652BA78">
      <w:start w:val="1"/>
      <w:numFmt w:val="decimal"/>
      <w:lvlText w:val="%1"/>
      <w:lvlJc w:val="left"/>
      <w:pPr>
        <w:ind w:left="1174" w:hanging="360"/>
      </w:pPr>
      <w:rPr>
        <w:rFonts w:hint="default"/>
      </w:r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78DD"/>
    <w:rsid w:val="0000216B"/>
    <w:rsid w:val="000026FB"/>
    <w:rsid w:val="0000799C"/>
    <w:rsid w:val="00010AE5"/>
    <w:rsid w:val="00012D29"/>
    <w:rsid w:val="0001313E"/>
    <w:rsid w:val="00013B03"/>
    <w:rsid w:val="00013D17"/>
    <w:rsid w:val="00013F9C"/>
    <w:rsid w:val="000159B5"/>
    <w:rsid w:val="00021955"/>
    <w:rsid w:val="0002211C"/>
    <w:rsid w:val="00022585"/>
    <w:rsid w:val="00023C25"/>
    <w:rsid w:val="00026161"/>
    <w:rsid w:val="000267A9"/>
    <w:rsid w:val="00027B63"/>
    <w:rsid w:val="0003313A"/>
    <w:rsid w:val="00033C21"/>
    <w:rsid w:val="000348C0"/>
    <w:rsid w:val="000363AB"/>
    <w:rsid w:val="00036936"/>
    <w:rsid w:val="0004009D"/>
    <w:rsid w:val="0004315F"/>
    <w:rsid w:val="00043392"/>
    <w:rsid w:val="00044A8B"/>
    <w:rsid w:val="000474FD"/>
    <w:rsid w:val="0005387C"/>
    <w:rsid w:val="000538FC"/>
    <w:rsid w:val="00055447"/>
    <w:rsid w:val="00055C6D"/>
    <w:rsid w:val="00056544"/>
    <w:rsid w:val="00056B57"/>
    <w:rsid w:val="00060633"/>
    <w:rsid w:val="00060E21"/>
    <w:rsid w:val="00065289"/>
    <w:rsid w:val="00065339"/>
    <w:rsid w:val="00065E15"/>
    <w:rsid w:val="00067A3C"/>
    <w:rsid w:val="00071B5D"/>
    <w:rsid w:val="000735C1"/>
    <w:rsid w:val="00083A6B"/>
    <w:rsid w:val="00083AFF"/>
    <w:rsid w:val="00087D9A"/>
    <w:rsid w:val="0009059B"/>
    <w:rsid w:val="00092D50"/>
    <w:rsid w:val="000933D3"/>
    <w:rsid w:val="000941FD"/>
    <w:rsid w:val="0009536E"/>
    <w:rsid w:val="00096049"/>
    <w:rsid w:val="000A0974"/>
    <w:rsid w:val="000A1A6E"/>
    <w:rsid w:val="000A5B84"/>
    <w:rsid w:val="000A639D"/>
    <w:rsid w:val="000A7115"/>
    <w:rsid w:val="000B24E1"/>
    <w:rsid w:val="000B2F8B"/>
    <w:rsid w:val="000B6FF6"/>
    <w:rsid w:val="000B7235"/>
    <w:rsid w:val="000B7A93"/>
    <w:rsid w:val="000B7CF2"/>
    <w:rsid w:val="000C3615"/>
    <w:rsid w:val="000C3B28"/>
    <w:rsid w:val="000C3C80"/>
    <w:rsid w:val="000C4621"/>
    <w:rsid w:val="000C48AF"/>
    <w:rsid w:val="000C52CD"/>
    <w:rsid w:val="000D01BC"/>
    <w:rsid w:val="000D0483"/>
    <w:rsid w:val="000D08F0"/>
    <w:rsid w:val="000D19F7"/>
    <w:rsid w:val="000D26E8"/>
    <w:rsid w:val="000D3275"/>
    <w:rsid w:val="000D7983"/>
    <w:rsid w:val="000E2EF6"/>
    <w:rsid w:val="000E692A"/>
    <w:rsid w:val="000E79D3"/>
    <w:rsid w:val="000F0625"/>
    <w:rsid w:val="000F0731"/>
    <w:rsid w:val="000F10CD"/>
    <w:rsid w:val="000F22D2"/>
    <w:rsid w:val="000F252C"/>
    <w:rsid w:val="00102531"/>
    <w:rsid w:val="00106D50"/>
    <w:rsid w:val="00107D32"/>
    <w:rsid w:val="001100A2"/>
    <w:rsid w:val="001104C0"/>
    <w:rsid w:val="0011120C"/>
    <w:rsid w:val="001159D2"/>
    <w:rsid w:val="00116B67"/>
    <w:rsid w:val="00117FD8"/>
    <w:rsid w:val="00121ADC"/>
    <w:rsid w:val="00121FBA"/>
    <w:rsid w:val="0012608B"/>
    <w:rsid w:val="0012772B"/>
    <w:rsid w:val="00130B82"/>
    <w:rsid w:val="00132AC9"/>
    <w:rsid w:val="00132C3F"/>
    <w:rsid w:val="001352F6"/>
    <w:rsid w:val="00136295"/>
    <w:rsid w:val="001368DE"/>
    <w:rsid w:val="00137DA4"/>
    <w:rsid w:val="0014247B"/>
    <w:rsid w:val="001432A8"/>
    <w:rsid w:val="00145823"/>
    <w:rsid w:val="00145BD9"/>
    <w:rsid w:val="001466B0"/>
    <w:rsid w:val="0014777B"/>
    <w:rsid w:val="00147D29"/>
    <w:rsid w:val="0015228B"/>
    <w:rsid w:val="00153565"/>
    <w:rsid w:val="0015365C"/>
    <w:rsid w:val="00155092"/>
    <w:rsid w:val="001564BF"/>
    <w:rsid w:val="001570C0"/>
    <w:rsid w:val="00163DA5"/>
    <w:rsid w:val="00163FD4"/>
    <w:rsid w:val="001643B9"/>
    <w:rsid w:val="0016513C"/>
    <w:rsid w:val="001651AF"/>
    <w:rsid w:val="00165F90"/>
    <w:rsid w:val="0016607F"/>
    <w:rsid w:val="00170E3F"/>
    <w:rsid w:val="001720AC"/>
    <w:rsid w:val="00172526"/>
    <w:rsid w:val="001764EB"/>
    <w:rsid w:val="001817B1"/>
    <w:rsid w:val="00182532"/>
    <w:rsid w:val="001840F0"/>
    <w:rsid w:val="00184B1E"/>
    <w:rsid w:val="00184E34"/>
    <w:rsid w:val="00185040"/>
    <w:rsid w:val="00191EDB"/>
    <w:rsid w:val="001926A0"/>
    <w:rsid w:val="0019501C"/>
    <w:rsid w:val="001966D0"/>
    <w:rsid w:val="0019796E"/>
    <w:rsid w:val="001A08F5"/>
    <w:rsid w:val="001A5DBB"/>
    <w:rsid w:val="001A6C11"/>
    <w:rsid w:val="001A6C80"/>
    <w:rsid w:val="001A6E65"/>
    <w:rsid w:val="001B1C0D"/>
    <w:rsid w:val="001B2441"/>
    <w:rsid w:val="001B4689"/>
    <w:rsid w:val="001C20AC"/>
    <w:rsid w:val="001C21C2"/>
    <w:rsid w:val="001C2D16"/>
    <w:rsid w:val="001C3844"/>
    <w:rsid w:val="001C7C7A"/>
    <w:rsid w:val="001D0F61"/>
    <w:rsid w:val="001D10D4"/>
    <w:rsid w:val="001D230B"/>
    <w:rsid w:val="001D355B"/>
    <w:rsid w:val="001D5AA5"/>
    <w:rsid w:val="001D7DEF"/>
    <w:rsid w:val="001D7F5F"/>
    <w:rsid w:val="001E1777"/>
    <w:rsid w:val="001E3195"/>
    <w:rsid w:val="001E647D"/>
    <w:rsid w:val="001E71AE"/>
    <w:rsid w:val="001E79CE"/>
    <w:rsid w:val="001E7DFC"/>
    <w:rsid w:val="001F296C"/>
    <w:rsid w:val="001F2DF7"/>
    <w:rsid w:val="001F2FE2"/>
    <w:rsid w:val="001F5F30"/>
    <w:rsid w:val="001F6255"/>
    <w:rsid w:val="001F7722"/>
    <w:rsid w:val="00201C2E"/>
    <w:rsid w:val="00202AA9"/>
    <w:rsid w:val="00205D68"/>
    <w:rsid w:val="00205E1D"/>
    <w:rsid w:val="00206497"/>
    <w:rsid w:val="00210759"/>
    <w:rsid w:val="00212BBC"/>
    <w:rsid w:val="00216981"/>
    <w:rsid w:val="002201AE"/>
    <w:rsid w:val="0022020B"/>
    <w:rsid w:val="00221954"/>
    <w:rsid w:val="00221AFA"/>
    <w:rsid w:val="0022260C"/>
    <w:rsid w:val="002308F6"/>
    <w:rsid w:val="002313E9"/>
    <w:rsid w:val="00231A0C"/>
    <w:rsid w:val="002328E7"/>
    <w:rsid w:val="00232FCD"/>
    <w:rsid w:val="00233303"/>
    <w:rsid w:val="00233D09"/>
    <w:rsid w:val="002346FC"/>
    <w:rsid w:val="00235415"/>
    <w:rsid w:val="00235A58"/>
    <w:rsid w:val="00235AD4"/>
    <w:rsid w:val="00236100"/>
    <w:rsid w:val="00237B1E"/>
    <w:rsid w:val="00237E3E"/>
    <w:rsid w:val="00243050"/>
    <w:rsid w:val="00243DAF"/>
    <w:rsid w:val="002449C5"/>
    <w:rsid w:val="002466D5"/>
    <w:rsid w:val="00250486"/>
    <w:rsid w:val="00250713"/>
    <w:rsid w:val="00252129"/>
    <w:rsid w:val="00257786"/>
    <w:rsid w:val="00257A68"/>
    <w:rsid w:val="00260EAD"/>
    <w:rsid w:val="00273561"/>
    <w:rsid w:val="00277173"/>
    <w:rsid w:val="00277EA8"/>
    <w:rsid w:val="00280F6C"/>
    <w:rsid w:val="00280FA9"/>
    <w:rsid w:val="002819CF"/>
    <w:rsid w:val="0028222B"/>
    <w:rsid w:val="00283A7B"/>
    <w:rsid w:val="0028525D"/>
    <w:rsid w:val="00285454"/>
    <w:rsid w:val="00285BB2"/>
    <w:rsid w:val="00286418"/>
    <w:rsid w:val="00295523"/>
    <w:rsid w:val="002955C7"/>
    <w:rsid w:val="00297791"/>
    <w:rsid w:val="002A1EF5"/>
    <w:rsid w:val="002A5D99"/>
    <w:rsid w:val="002A64C3"/>
    <w:rsid w:val="002A7889"/>
    <w:rsid w:val="002B4547"/>
    <w:rsid w:val="002B46F4"/>
    <w:rsid w:val="002B61E4"/>
    <w:rsid w:val="002B6550"/>
    <w:rsid w:val="002B6C6A"/>
    <w:rsid w:val="002C12BD"/>
    <w:rsid w:val="002C1548"/>
    <w:rsid w:val="002C23AE"/>
    <w:rsid w:val="002C2A69"/>
    <w:rsid w:val="002C2F6E"/>
    <w:rsid w:val="002C5211"/>
    <w:rsid w:val="002C55CA"/>
    <w:rsid w:val="002C587C"/>
    <w:rsid w:val="002C604A"/>
    <w:rsid w:val="002D2176"/>
    <w:rsid w:val="002D7D8E"/>
    <w:rsid w:val="002E2AF7"/>
    <w:rsid w:val="002E3047"/>
    <w:rsid w:val="002E4F0A"/>
    <w:rsid w:val="002F205B"/>
    <w:rsid w:val="002F49A3"/>
    <w:rsid w:val="002F4D6D"/>
    <w:rsid w:val="002F55F5"/>
    <w:rsid w:val="002F592F"/>
    <w:rsid w:val="002F5B49"/>
    <w:rsid w:val="002F64D3"/>
    <w:rsid w:val="0030192B"/>
    <w:rsid w:val="00301B37"/>
    <w:rsid w:val="003033C6"/>
    <w:rsid w:val="0030369F"/>
    <w:rsid w:val="00303772"/>
    <w:rsid w:val="003037FB"/>
    <w:rsid w:val="0030383A"/>
    <w:rsid w:val="003049C6"/>
    <w:rsid w:val="0030506D"/>
    <w:rsid w:val="00306197"/>
    <w:rsid w:val="00306B5F"/>
    <w:rsid w:val="00310639"/>
    <w:rsid w:val="00311A34"/>
    <w:rsid w:val="003128F4"/>
    <w:rsid w:val="00313F40"/>
    <w:rsid w:val="003151AB"/>
    <w:rsid w:val="00315530"/>
    <w:rsid w:val="003231B7"/>
    <w:rsid w:val="00323DBF"/>
    <w:rsid w:val="00325119"/>
    <w:rsid w:val="00325611"/>
    <w:rsid w:val="00325A6A"/>
    <w:rsid w:val="0032681C"/>
    <w:rsid w:val="00327368"/>
    <w:rsid w:val="0033077D"/>
    <w:rsid w:val="00332734"/>
    <w:rsid w:val="00332D6D"/>
    <w:rsid w:val="00334C63"/>
    <w:rsid w:val="00334CB0"/>
    <w:rsid w:val="00337813"/>
    <w:rsid w:val="00342CF5"/>
    <w:rsid w:val="00345779"/>
    <w:rsid w:val="00345BCA"/>
    <w:rsid w:val="0035005E"/>
    <w:rsid w:val="00351EE1"/>
    <w:rsid w:val="003537D1"/>
    <w:rsid w:val="00356683"/>
    <w:rsid w:val="00360032"/>
    <w:rsid w:val="00360F7C"/>
    <w:rsid w:val="00363061"/>
    <w:rsid w:val="00363FE9"/>
    <w:rsid w:val="00364D05"/>
    <w:rsid w:val="0037062A"/>
    <w:rsid w:val="00370D05"/>
    <w:rsid w:val="0037126E"/>
    <w:rsid w:val="00376F30"/>
    <w:rsid w:val="00383D52"/>
    <w:rsid w:val="00385393"/>
    <w:rsid w:val="00387683"/>
    <w:rsid w:val="0038779C"/>
    <w:rsid w:val="00387CEE"/>
    <w:rsid w:val="00391427"/>
    <w:rsid w:val="00392B28"/>
    <w:rsid w:val="00393177"/>
    <w:rsid w:val="003968B2"/>
    <w:rsid w:val="003A4A15"/>
    <w:rsid w:val="003A5CA1"/>
    <w:rsid w:val="003A5EE7"/>
    <w:rsid w:val="003A63F8"/>
    <w:rsid w:val="003A7E13"/>
    <w:rsid w:val="003B2B90"/>
    <w:rsid w:val="003B3B67"/>
    <w:rsid w:val="003B55E9"/>
    <w:rsid w:val="003B5C03"/>
    <w:rsid w:val="003B6983"/>
    <w:rsid w:val="003B7159"/>
    <w:rsid w:val="003C005C"/>
    <w:rsid w:val="003C0557"/>
    <w:rsid w:val="003C2977"/>
    <w:rsid w:val="003C335A"/>
    <w:rsid w:val="003C35D4"/>
    <w:rsid w:val="003C3EAC"/>
    <w:rsid w:val="003C6231"/>
    <w:rsid w:val="003C75FE"/>
    <w:rsid w:val="003C7F8D"/>
    <w:rsid w:val="003D2E65"/>
    <w:rsid w:val="003D427B"/>
    <w:rsid w:val="003D6357"/>
    <w:rsid w:val="003D64C9"/>
    <w:rsid w:val="003E29EA"/>
    <w:rsid w:val="003E48B9"/>
    <w:rsid w:val="003F1621"/>
    <w:rsid w:val="003F2FDC"/>
    <w:rsid w:val="003F319A"/>
    <w:rsid w:val="003F400E"/>
    <w:rsid w:val="003F58B3"/>
    <w:rsid w:val="003F5B00"/>
    <w:rsid w:val="003F5D06"/>
    <w:rsid w:val="003F5FC4"/>
    <w:rsid w:val="003F77CF"/>
    <w:rsid w:val="0040023C"/>
    <w:rsid w:val="00400ECF"/>
    <w:rsid w:val="00401001"/>
    <w:rsid w:val="00401D1B"/>
    <w:rsid w:val="00402585"/>
    <w:rsid w:val="00403953"/>
    <w:rsid w:val="00404C21"/>
    <w:rsid w:val="00404F31"/>
    <w:rsid w:val="00405008"/>
    <w:rsid w:val="00411094"/>
    <w:rsid w:val="00411B47"/>
    <w:rsid w:val="00412B2D"/>
    <w:rsid w:val="00416898"/>
    <w:rsid w:val="00420598"/>
    <w:rsid w:val="004211AC"/>
    <w:rsid w:val="004220F2"/>
    <w:rsid w:val="00422436"/>
    <w:rsid w:val="0042246B"/>
    <w:rsid w:val="004242FA"/>
    <w:rsid w:val="004255B5"/>
    <w:rsid w:val="00426960"/>
    <w:rsid w:val="00426A73"/>
    <w:rsid w:val="004301DF"/>
    <w:rsid w:val="00430521"/>
    <w:rsid w:val="00433549"/>
    <w:rsid w:val="00434023"/>
    <w:rsid w:val="00440703"/>
    <w:rsid w:val="004409C9"/>
    <w:rsid w:val="0044166C"/>
    <w:rsid w:val="00443A1C"/>
    <w:rsid w:val="00444590"/>
    <w:rsid w:val="00454824"/>
    <w:rsid w:val="00454B74"/>
    <w:rsid w:val="00457B5B"/>
    <w:rsid w:val="004600E9"/>
    <w:rsid w:val="00460CDF"/>
    <w:rsid w:val="00460F21"/>
    <w:rsid w:val="00463F9D"/>
    <w:rsid w:val="00464C94"/>
    <w:rsid w:val="0046686D"/>
    <w:rsid w:val="00466D25"/>
    <w:rsid w:val="00470EC6"/>
    <w:rsid w:val="004714F1"/>
    <w:rsid w:val="004718A4"/>
    <w:rsid w:val="0047208A"/>
    <w:rsid w:val="00472E77"/>
    <w:rsid w:val="00476432"/>
    <w:rsid w:val="00480CD2"/>
    <w:rsid w:val="00483476"/>
    <w:rsid w:val="00483F5A"/>
    <w:rsid w:val="00483F65"/>
    <w:rsid w:val="00487825"/>
    <w:rsid w:val="004910B9"/>
    <w:rsid w:val="0049579D"/>
    <w:rsid w:val="00496CB3"/>
    <w:rsid w:val="004977DB"/>
    <w:rsid w:val="00497D88"/>
    <w:rsid w:val="004A0A56"/>
    <w:rsid w:val="004A1524"/>
    <w:rsid w:val="004A2448"/>
    <w:rsid w:val="004A43C7"/>
    <w:rsid w:val="004A4A5C"/>
    <w:rsid w:val="004B04CA"/>
    <w:rsid w:val="004B153F"/>
    <w:rsid w:val="004B1AD2"/>
    <w:rsid w:val="004B2A90"/>
    <w:rsid w:val="004B2C2B"/>
    <w:rsid w:val="004B5009"/>
    <w:rsid w:val="004C0A42"/>
    <w:rsid w:val="004C14A9"/>
    <w:rsid w:val="004C2634"/>
    <w:rsid w:val="004C303E"/>
    <w:rsid w:val="004C3C40"/>
    <w:rsid w:val="004C4208"/>
    <w:rsid w:val="004C56DE"/>
    <w:rsid w:val="004C58D4"/>
    <w:rsid w:val="004C6B29"/>
    <w:rsid w:val="004D15F4"/>
    <w:rsid w:val="004D3C4B"/>
    <w:rsid w:val="004D6DFA"/>
    <w:rsid w:val="004E2604"/>
    <w:rsid w:val="004E5678"/>
    <w:rsid w:val="004F0B75"/>
    <w:rsid w:val="004F0C93"/>
    <w:rsid w:val="004F4405"/>
    <w:rsid w:val="004F5815"/>
    <w:rsid w:val="004F6158"/>
    <w:rsid w:val="004F76D9"/>
    <w:rsid w:val="004F7E04"/>
    <w:rsid w:val="004F7E2B"/>
    <w:rsid w:val="00500CF4"/>
    <w:rsid w:val="005012D9"/>
    <w:rsid w:val="00501736"/>
    <w:rsid w:val="00501B92"/>
    <w:rsid w:val="005025DE"/>
    <w:rsid w:val="00502D6E"/>
    <w:rsid w:val="00504CE9"/>
    <w:rsid w:val="00511C93"/>
    <w:rsid w:val="00512037"/>
    <w:rsid w:val="005127A6"/>
    <w:rsid w:val="00515231"/>
    <w:rsid w:val="00517A53"/>
    <w:rsid w:val="00517EB7"/>
    <w:rsid w:val="00522572"/>
    <w:rsid w:val="0052297B"/>
    <w:rsid w:val="0052347D"/>
    <w:rsid w:val="00523A1B"/>
    <w:rsid w:val="00523D67"/>
    <w:rsid w:val="00525FA0"/>
    <w:rsid w:val="00530F11"/>
    <w:rsid w:val="00531324"/>
    <w:rsid w:val="00531C4A"/>
    <w:rsid w:val="00533F49"/>
    <w:rsid w:val="00534B1D"/>
    <w:rsid w:val="00534D78"/>
    <w:rsid w:val="00537521"/>
    <w:rsid w:val="00540F60"/>
    <w:rsid w:val="00543F47"/>
    <w:rsid w:val="005457B5"/>
    <w:rsid w:val="00552232"/>
    <w:rsid w:val="00553361"/>
    <w:rsid w:val="00554E7D"/>
    <w:rsid w:val="00555938"/>
    <w:rsid w:val="0055610B"/>
    <w:rsid w:val="00556CAC"/>
    <w:rsid w:val="00561AFF"/>
    <w:rsid w:val="00562164"/>
    <w:rsid w:val="00563615"/>
    <w:rsid w:val="00565AAC"/>
    <w:rsid w:val="00566A1C"/>
    <w:rsid w:val="00566F9D"/>
    <w:rsid w:val="00567F0C"/>
    <w:rsid w:val="00573FAB"/>
    <w:rsid w:val="00575F74"/>
    <w:rsid w:val="005802D2"/>
    <w:rsid w:val="00584978"/>
    <w:rsid w:val="00587657"/>
    <w:rsid w:val="005924EB"/>
    <w:rsid w:val="005936A9"/>
    <w:rsid w:val="00593CDF"/>
    <w:rsid w:val="00594E72"/>
    <w:rsid w:val="00595B5C"/>
    <w:rsid w:val="005A1A56"/>
    <w:rsid w:val="005A4700"/>
    <w:rsid w:val="005A5063"/>
    <w:rsid w:val="005A7B10"/>
    <w:rsid w:val="005B32E9"/>
    <w:rsid w:val="005B3C10"/>
    <w:rsid w:val="005C7FF9"/>
    <w:rsid w:val="005D13FB"/>
    <w:rsid w:val="005D6FE6"/>
    <w:rsid w:val="005D7F9D"/>
    <w:rsid w:val="005E68BB"/>
    <w:rsid w:val="005F0B3E"/>
    <w:rsid w:val="005F3C7E"/>
    <w:rsid w:val="006017A2"/>
    <w:rsid w:val="00601E30"/>
    <w:rsid w:val="0060579A"/>
    <w:rsid w:val="0061029D"/>
    <w:rsid w:val="00610E4B"/>
    <w:rsid w:val="006112AB"/>
    <w:rsid w:val="00613459"/>
    <w:rsid w:val="00620B1D"/>
    <w:rsid w:val="00620C3F"/>
    <w:rsid w:val="00620D3C"/>
    <w:rsid w:val="0062587D"/>
    <w:rsid w:val="00625E39"/>
    <w:rsid w:val="00631101"/>
    <w:rsid w:val="00631F7B"/>
    <w:rsid w:val="00634CA3"/>
    <w:rsid w:val="00637F2D"/>
    <w:rsid w:val="0064066B"/>
    <w:rsid w:val="006408E9"/>
    <w:rsid w:val="006417BD"/>
    <w:rsid w:val="00643EB3"/>
    <w:rsid w:val="00646FD1"/>
    <w:rsid w:val="00647C56"/>
    <w:rsid w:val="00647DE4"/>
    <w:rsid w:val="006505AA"/>
    <w:rsid w:val="00652264"/>
    <w:rsid w:val="0065233D"/>
    <w:rsid w:val="0065393B"/>
    <w:rsid w:val="0065623E"/>
    <w:rsid w:val="00657A3A"/>
    <w:rsid w:val="0066012B"/>
    <w:rsid w:val="006634CB"/>
    <w:rsid w:val="00665E0B"/>
    <w:rsid w:val="00670729"/>
    <w:rsid w:val="00673C20"/>
    <w:rsid w:val="0067546A"/>
    <w:rsid w:val="00680689"/>
    <w:rsid w:val="006821F5"/>
    <w:rsid w:val="00682509"/>
    <w:rsid w:val="00683080"/>
    <w:rsid w:val="00683EBD"/>
    <w:rsid w:val="00691D7E"/>
    <w:rsid w:val="0069356F"/>
    <w:rsid w:val="00694297"/>
    <w:rsid w:val="006946E6"/>
    <w:rsid w:val="00694B2A"/>
    <w:rsid w:val="006951BC"/>
    <w:rsid w:val="006A0485"/>
    <w:rsid w:val="006A0BB1"/>
    <w:rsid w:val="006A20A1"/>
    <w:rsid w:val="006A5AED"/>
    <w:rsid w:val="006B2781"/>
    <w:rsid w:val="006B3F3F"/>
    <w:rsid w:val="006B4DC1"/>
    <w:rsid w:val="006B5347"/>
    <w:rsid w:val="006B5CA5"/>
    <w:rsid w:val="006C1741"/>
    <w:rsid w:val="006C215D"/>
    <w:rsid w:val="006C3E58"/>
    <w:rsid w:val="006C7529"/>
    <w:rsid w:val="006D12E7"/>
    <w:rsid w:val="006D49A6"/>
    <w:rsid w:val="006D7D50"/>
    <w:rsid w:val="006E07CE"/>
    <w:rsid w:val="006E18D1"/>
    <w:rsid w:val="006E3120"/>
    <w:rsid w:val="006E51DE"/>
    <w:rsid w:val="006E6BCD"/>
    <w:rsid w:val="006F1569"/>
    <w:rsid w:val="006F20BE"/>
    <w:rsid w:val="006F4187"/>
    <w:rsid w:val="006F758A"/>
    <w:rsid w:val="006F7826"/>
    <w:rsid w:val="006F7FE1"/>
    <w:rsid w:val="007014B7"/>
    <w:rsid w:val="007014D6"/>
    <w:rsid w:val="007028FF"/>
    <w:rsid w:val="00703860"/>
    <w:rsid w:val="00703F06"/>
    <w:rsid w:val="00703F2C"/>
    <w:rsid w:val="0070541B"/>
    <w:rsid w:val="00706D0F"/>
    <w:rsid w:val="00706FA9"/>
    <w:rsid w:val="00713112"/>
    <w:rsid w:val="00715D2F"/>
    <w:rsid w:val="00716E6E"/>
    <w:rsid w:val="007172F9"/>
    <w:rsid w:val="00721C1E"/>
    <w:rsid w:val="00723C6A"/>
    <w:rsid w:val="00730229"/>
    <w:rsid w:val="007329D0"/>
    <w:rsid w:val="007333FE"/>
    <w:rsid w:val="007412D4"/>
    <w:rsid w:val="00741F6C"/>
    <w:rsid w:val="00742383"/>
    <w:rsid w:val="00742D51"/>
    <w:rsid w:val="00742D93"/>
    <w:rsid w:val="00744A72"/>
    <w:rsid w:val="00745183"/>
    <w:rsid w:val="0075216C"/>
    <w:rsid w:val="00753126"/>
    <w:rsid w:val="00753B02"/>
    <w:rsid w:val="00755F45"/>
    <w:rsid w:val="00755FB7"/>
    <w:rsid w:val="00760D4D"/>
    <w:rsid w:val="007614D3"/>
    <w:rsid w:val="007617D4"/>
    <w:rsid w:val="00764B3B"/>
    <w:rsid w:val="0076512C"/>
    <w:rsid w:val="00767860"/>
    <w:rsid w:val="00772D76"/>
    <w:rsid w:val="0077317D"/>
    <w:rsid w:val="00774D4E"/>
    <w:rsid w:val="00777360"/>
    <w:rsid w:val="007779EB"/>
    <w:rsid w:val="00781C43"/>
    <w:rsid w:val="007821ED"/>
    <w:rsid w:val="00783FD0"/>
    <w:rsid w:val="0078447C"/>
    <w:rsid w:val="007870C5"/>
    <w:rsid w:val="007926C6"/>
    <w:rsid w:val="007928B5"/>
    <w:rsid w:val="0079331D"/>
    <w:rsid w:val="00794B88"/>
    <w:rsid w:val="00795F3D"/>
    <w:rsid w:val="0079612E"/>
    <w:rsid w:val="00797080"/>
    <w:rsid w:val="007A19D0"/>
    <w:rsid w:val="007B2A4A"/>
    <w:rsid w:val="007B2A6F"/>
    <w:rsid w:val="007B367E"/>
    <w:rsid w:val="007B39E4"/>
    <w:rsid w:val="007B4162"/>
    <w:rsid w:val="007B4545"/>
    <w:rsid w:val="007B4F08"/>
    <w:rsid w:val="007B5D39"/>
    <w:rsid w:val="007B60D2"/>
    <w:rsid w:val="007B629B"/>
    <w:rsid w:val="007B6821"/>
    <w:rsid w:val="007B7ADD"/>
    <w:rsid w:val="007C1064"/>
    <w:rsid w:val="007C1429"/>
    <w:rsid w:val="007C58AB"/>
    <w:rsid w:val="007C6973"/>
    <w:rsid w:val="007D0486"/>
    <w:rsid w:val="007D1FA4"/>
    <w:rsid w:val="007D4E10"/>
    <w:rsid w:val="007D5151"/>
    <w:rsid w:val="007D6F96"/>
    <w:rsid w:val="007E0036"/>
    <w:rsid w:val="007E0075"/>
    <w:rsid w:val="007E09A6"/>
    <w:rsid w:val="007E09F4"/>
    <w:rsid w:val="007E2B44"/>
    <w:rsid w:val="007E7589"/>
    <w:rsid w:val="00801755"/>
    <w:rsid w:val="008046EF"/>
    <w:rsid w:val="00804B86"/>
    <w:rsid w:val="0080520C"/>
    <w:rsid w:val="00806132"/>
    <w:rsid w:val="00810C52"/>
    <w:rsid w:val="00811FC6"/>
    <w:rsid w:val="00814B99"/>
    <w:rsid w:val="00815F70"/>
    <w:rsid w:val="00817710"/>
    <w:rsid w:val="00830328"/>
    <w:rsid w:val="008316AE"/>
    <w:rsid w:val="00834243"/>
    <w:rsid w:val="00834481"/>
    <w:rsid w:val="008349BA"/>
    <w:rsid w:val="008359DC"/>
    <w:rsid w:val="008370FA"/>
    <w:rsid w:val="00837229"/>
    <w:rsid w:val="00837337"/>
    <w:rsid w:val="00840247"/>
    <w:rsid w:val="00843ADD"/>
    <w:rsid w:val="008457FB"/>
    <w:rsid w:val="00845AF1"/>
    <w:rsid w:val="00845E77"/>
    <w:rsid w:val="00846B0F"/>
    <w:rsid w:val="00850C51"/>
    <w:rsid w:val="0085196A"/>
    <w:rsid w:val="008541FC"/>
    <w:rsid w:val="0085486D"/>
    <w:rsid w:val="00861101"/>
    <w:rsid w:val="0086204E"/>
    <w:rsid w:val="00864FB6"/>
    <w:rsid w:val="00866FB6"/>
    <w:rsid w:val="0086757B"/>
    <w:rsid w:val="00870745"/>
    <w:rsid w:val="00872FA8"/>
    <w:rsid w:val="008738E3"/>
    <w:rsid w:val="00874218"/>
    <w:rsid w:val="00875414"/>
    <w:rsid w:val="00880EE2"/>
    <w:rsid w:val="008900A3"/>
    <w:rsid w:val="00890F35"/>
    <w:rsid w:val="00892F7D"/>
    <w:rsid w:val="00893507"/>
    <w:rsid w:val="00893B4C"/>
    <w:rsid w:val="00894717"/>
    <w:rsid w:val="00895A67"/>
    <w:rsid w:val="008972B7"/>
    <w:rsid w:val="00897C26"/>
    <w:rsid w:val="008A13B3"/>
    <w:rsid w:val="008A769A"/>
    <w:rsid w:val="008A7A54"/>
    <w:rsid w:val="008B0A5A"/>
    <w:rsid w:val="008B3448"/>
    <w:rsid w:val="008B3B62"/>
    <w:rsid w:val="008B5721"/>
    <w:rsid w:val="008B787E"/>
    <w:rsid w:val="008C196A"/>
    <w:rsid w:val="008C2101"/>
    <w:rsid w:val="008C21F6"/>
    <w:rsid w:val="008C5984"/>
    <w:rsid w:val="008D59E9"/>
    <w:rsid w:val="008D780A"/>
    <w:rsid w:val="008E397B"/>
    <w:rsid w:val="008F1614"/>
    <w:rsid w:val="008F1BBD"/>
    <w:rsid w:val="008F1D31"/>
    <w:rsid w:val="008F3CAB"/>
    <w:rsid w:val="008F3DEF"/>
    <w:rsid w:val="009000EF"/>
    <w:rsid w:val="00903B25"/>
    <w:rsid w:val="00906159"/>
    <w:rsid w:val="009073A9"/>
    <w:rsid w:val="00910847"/>
    <w:rsid w:val="00916961"/>
    <w:rsid w:val="00917BA2"/>
    <w:rsid w:val="009206B2"/>
    <w:rsid w:val="00921532"/>
    <w:rsid w:val="00925CCE"/>
    <w:rsid w:val="00932062"/>
    <w:rsid w:val="00934CF8"/>
    <w:rsid w:val="00935594"/>
    <w:rsid w:val="0093594D"/>
    <w:rsid w:val="00935E59"/>
    <w:rsid w:val="00940974"/>
    <w:rsid w:val="0094415A"/>
    <w:rsid w:val="009457AC"/>
    <w:rsid w:val="00945D57"/>
    <w:rsid w:val="00945DE0"/>
    <w:rsid w:val="00946172"/>
    <w:rsid w:val="009504C2"/>
    <w:rsid w:val="00950660"/>
    <w:rsid w:val="00951046"/>
    <w:rsid w:val="00952306"/>
    <w:rsid w:val="0095283D"/>
    <w:rsid w:val="00953854"/>
    <w:rsid w:val="009541B4"/>
    <w:rsid w:val="009542A0"/>
    <w:rsid w:val="009543D4"/>
    <w:rsid w:val="00954AB3"/>
    <w:rsid w:val="00954B7F"/>
    <w:rsid w:val="00955359"/>
    <w:rsid w:val="009562A0"/>
    <w:rsid w:val="0096100A"/>
    <w:rsid w:val="00962458"/>
    <w:rsid w:val="00962729"/>
    <w:rsid w:val="00963742"/>
    <w:rsid w:val="009642A6"/>
    <w:rsid w:val="00964E06"/>
    <w:rsid w:val="00965D8C"/>
    <w:rsid w:val="009661EF"/>
    <w:rsid w:val="00967871"/>
    <w:rsid w:val="0097140D"/>
    <w:rsid w:val="00972C9E"/>
    <w:rsid w:val="00972F13"/>
    <w:rsid w:val="0097674C"/>
    <w:rsid w:val="00976F62"/>
    <w:rsid w:val="009903CF"/>
    <w:rsid w:val="009908AF"/>
    <w:rsid w:val="009920DB"/>
    <w:rsid w:val="0099339E"/>
    <w:rsid w:val="0099730E"/>
    <w:rsid w:val="009A0082"/>
    <w:rsid w:val="009A2B77"/>
    <w:rsid w:val="009A2F73"/>
    <w:rsid w:val="009A50F9"/>
    <w:rsid w:val="009A6493"/>
    <w:rsid w:val="009B0E37"/>
    <w:rsid w:val="009B69FF"/>
    <w:rsid w:val="009B6FDE"/>
    <w:rsid w:val="009C2ECD"/>
    <w:rsid w:val="009C363F"/>
    <w:rsid w:val="009C3898"/>
    <w:rsid w:val="009C3975"/>
    <w:rsid w:val="009C6058"/>
    <w:rsid w:val="009D2ED2"/>
    <w:rsid w:val="009D2FFD"/>
    <w:rsid w:val="009D64D9"/>
    <w:rsid w:val="009D7CB3"/>
    <w:rsid w:val="009E0FE4"/>
    <w:rsid w:val="009E2838"/>
    <w:rsid w:val="009E2C17"/>
    <w:rsid w:val="009E6701"/>
    <w:rsid w:val="009E6831"/>
    <w:rsid w:val="009F1B7B"/>
    <w:rsid w:val="009F237E"/>
    <w:rsid w:val="009F41F8"/>
    <w:rsid w:val="009F4630"/>
    <w:rsid w:val="009F58F3"/>
    <w:rsid w:val="009F5D72"/>
    <w:rsid w:val="00A01D3C"/>
    <w:rsid w:val="00A020B1"/>
    <w:rsid w:val="00A049CD"/>
    <w:rsid w:val="00A065DF"/>
    <w:rsid w:val="00A07CF8"/>
    <w:rsid w:val="00A10464"/>
    <w:rsid w:val="00A10DA9"/>
    <w:rsid w:val="00A11AB8"/>
    <w:rsid w:val="00A126AB"/>
    <w:rsid w:val="00A12A9A"/>
    <w:rsid w:val="00A14B85"/>
    <w:rsid w:val="00A14C42"/>
    <w:rsid w:val="00A22D5A"/>
    <w:rsid w:val="00A233C3"/>
    <w:rsid w:val="00A2440E"/>
    <w:rsid w:val="00A32AA2"/>
    <w:rsid w:val="00A34F25"/>
    <w:rsid w:val="00A35C0F"/>
    <w:rsid w:val="00A3742D"/>
    <w:rsid w:val="00A40541"/>
    <w:rsid w:val="00A40A1E"/>
    <w:rsid w:val="00A4157D"/>
    <w:rsid w:val="00A41F49"/>
    <w:rsid w:val="00A42B86"/>
    <w:rsid w:val="00A42BFC"/>
    <w:rsid w:val="00A45C41"/>
    <w:rsid w:val="00A515AF"/>
    <w:rsid w:val="00A51719"/>
    <w:rsid w:val="00A5630B"/>
    <w:rsid w:val="00A57D71"/>
    <w:rsid w:val="00A61151"/>
    <w:rsid w:val="00A62D4B"/>
    <w:rsid w:val="00A70551"/>
    <w:rsid w:val="00A70740"/>
    <w:rsid w:val="00A70B08"/>
    <w:rsid w:val="00A718F3"/>
    <w:rsid w:val="00A72007"/>
    <w:rsid w:val="00A72B57"/>
    <w:rsid w:val="00A7372A"/>
    <w:rsid w:val="00A76FE0"/>
    <w:rsid w:val="00A7773A"/>
    <w:rsid w:val="00A802E8"/>
    <w:rsid w:val="00A80B84"/>
    <w:rsid w:val="00A80CCB"/>
    <w:rsid w:val="00A826AE"/>
    <w:rsid w:val="00A86FF9"/>
    <w:rsid w:val="00A87582"/>
    <w:rsid w:val="00A9087C"/>
    <w:rsid w:val="00A92278"/>
    <w:rsid w:val="00A930C7"/>
    <w:rsid w:val="00A93918"/>
    <w:rsid w:val="00A93E34"/>
    <w:rsid w:val="00A962FA"/>
    <w:rsid w:val="00A96BD5"/>
    <w:rsid w:val="00AA0984"/>
    <w:rsid w:val="00AA7B2A"/>
    <w:rsid w:val="00AB0213"/>
    <w:rsid w:val="00AB1978"/>
    <w:rsid w:val="00AB1ED2"/>
    <w:rsid w:val="00AB54D6"/>
    <w:rsid w:val="00AC0E9D"/>
    <w:rsid w:val="00AC16F5"/>
    <w:rsid w:val="00AC1F9F"/>
    <w:rsid w:val="00AC28F3"/>
    <w:rsid w:val="00AC43E3"/>
    <w:rsid w:val="00AC50A4"/>
    <w:rsid w:val="00AC670E"/>
    <w:rsid w:val="00AD07C7"/>
    <w:rsid w:val="00AD208D"/>
    <w:rsid w:val="00AD2A8E"/>
    <w:rsid w:val="00AD3D37"/>
    <w:rsid w:val="00AD4C91"/>
    <w:rsid w:val="00AE2DC4"/>
    <w:rsid w:val="00AE4B09"/>
    <w:rsid w:val="00AE68CA"/>
    <w:rsid w:val="00AE7E7C"/>
    <w:rsid w:val="00AF00DD"/>
    <w:rsid w:val="00AF058D"/>
    <w:rsid w:val="00AF142A"/>
    <w:rsid w:val="00AF2093"/>
    <w:rsid w:val="00AF7029"/>
    <w:rsid w:val="00AF7833"/>
    <w:rsid w:val="00B03062"/>
    <w:rsid w:val="00B04272"/>
    <w:rsid w:val="00B0456E"/>
    <w:rsid w:val="00B0508D"/>
    <w:rsid w:val="00B0561C"/>
    <w:rsid w:val="00B05B77"/>
    <w:rsid w:val="00B07A7D"/>
    <w:rsid w:val="00B07BEB"/>
    <w:rsid w:val="00B10728"/>
    <w:rsid w:val="00B10D19"/>
    <w:rsid w:val="00B10D98"/>
    <w:rsid w:val="00B13450"/>
    <w:rsid w:val="00B1434C"/>
    <w:rsid w:val="00B14C16"/>
    <w:rsid w:val="00B169BF"/>
    <w:rsid w:val="00B17653"/>
    <w:rsid w:val="00B17B1A"/>
    <w:rsid w:val="00B20961"/>
    <w:rsid w:val="00B2158D"/>
    <w:rsid w:val="00B2307F"/>
    <w:rsid w:val="00B232C1"/>
    <w:rsid w:val="00B24495"/>
    <w:rsid w:val="00B26BEC"/>
    <w:rsid w:val="00B26D35"/>
    <w:rsid w:val="00B26FBE"/>
    <w:rsid w:val="00B271E4"/>
    <w:rsid w:val="00B31F46"/>
    <w:rsid w:val="00B3201F"/>
    <w:rsid w:val="00B32F8B"/>
    <w:rsid w:val="00B35662"/>
    <w:rsid w:val="00B4014E"/>
    <w:rsid w:val="00B40881"/>
    <w:rsid w:val="00B40BAE"/>
    <w:rsid w:val="00B40F72"/>
    <w:rsid w:val="00B43628"/>
    <w:rsid w:val="00B4486F"/>
    <w:rsid w:val="00B4581C"/>
    <w:rsid w:val="00B45F42"/>
    <w:rsid w:val="00B466B6"/>
    <w:rsid w:val="00B46B82"/>
    <w:rsid w:val="00B50EC8"/>
    <w:rsid w:val="00B51523"/>
    <w:rsid w:val="00B51CC5"/>
    <w:rsid w:val="00B534BD"/>
    <w:rsid w:val="00B534DB"/>
    <w:rsid w:val="00B54813"/>
    <w:rsid w:val="00B5526F"/>
    <w:rsid w:val="00B5744D"/>
    <w:rsid w:val="00B57E64"/>
    <w:rsid w:val="00B60930"/>
    <w:rsid w:val="00B621CA"/>
    <w:rsid w:val="00B62368"/>
    <w:rsid w:val="00B63E84"/>
    <w:rsid w:val="00B66C8B"/>
    <w:rsid w:val="00B67D81"/>
    <w:rsid w:val="00B709A6"/>
    <w:rsid w:val="00B72961"/>
    <w:rsid w:val="00B7515F"/>
    <w:rsid w:val="00B755CE"/>
    <w:rsid w:val="00B761D1"/>
    <w:rsid w:val="00B76F2E"/>
    <w:rsid w:val="00B7744D"/>
    <w:rsid w:val="00B774E9"/>
    <w:rsid w:val="00B81075"/>
    <w:rsid w:val="00B829EF"/>
    <w:rsid w:val="00B86412"/>
    <w:rsid w:val="00B8693F"/>
    <w:rsid w:val="00B9154D"/>
    <w:rsid w:val="00B91B23"/>
    <w:rsid w:val="00B93CB7"/>
    <w:rsid w:val="00B9494F"/>
    <w:rsid w:val="00BA0678"/>
    <w:rsid w:val="00BA1EA0"/>
    <w:rsid w:val="00BA3605"/>
    <w:rsid w:val="00BA6973"/>
    <w:rsid w:val="00BB1638"/>
    <w:rsid w:val="00BB2EE9"/>
    <w:rsid w:val="00BB4734"/>
    <w:rsid w:val="00BB670E"/>
    <w:rsid w:val="00BB70C3"/>
    <w:rsid w:val="00BC1315"/>
    <w:rsid w:val="00BC22D4"/>
    <w:rsid w:val="00BC3332"/>
    <w:rsid w:val="00BC5239"/>
    <w:rsid w:val="00BC5B70"/>
    <w:rsid w:val="00BC5F9F"/>
    <w:rsid w:val="00BC74C3"/>
    <w:rsid w:val="00BC7929"/>
    <w:rsid w:val="00BD090C"/>
    <w:rsid w:val="00BD3B67"/>
    <w:rsid w:val="00BD3B9B"/>
    <w:rsid w:val="00BD3DD7"/>
    <w:rsid w:val="00BD4EAC"/>
    <w:rsid w:val="00BD5628"/>
    <w:rsid w:val="00BD6B77"/>
    <w:rsid w:val="00BE00BB"/>
    <w:rsid w:val="00BE037C"/>
    <w:rsid w:val="00BE0996"/>
    <w:rsid w:val="00BE0FFE"/>
    <w:rsid w:val="00BE1F8B"/>
    <w:rsid w:val="00BE2979"/>
    <w:rsid w:val="00BE3B0F"/>
    <w:rsid w:val="00BE7209"/>
    <w:rsid w:val="00BF091D"/>
    <w:rsid w:val="00BF0E97"/>
    <w:rsid w:val="00BF10CC"/>
    <w:rsid w:val="00BF2270"/>
    <w:rsid w:val="00BF2AF0"/>
    <w:rsid w:val="00BF3FFE"/>
    <w:rsid w:val="00BF57B1"/>
    <w:rsid w:val="00BF5870"/>
    <w:rsid w:val="00BF66A8"/>
    <w:rsid w:val="00BF6A17"/>
    <w:rsid w:val="00C0206B"/>
    <w:rsid w:val="00C033AD"/>
    <w:rsid w:val="00C052A6"/>
    <w:rsid w:val="00C0552E"/>
    <w:rsid w:val="00C05FA9"/>
    <w:rsid w:val="00C0694A"/>
    <w:rsid w:val="00C0706E"/>
    <w:rsid w:val="00C07A01"/>
    <w:rsid w:val="00C13470"/>
    <w:rsid w:val="00C14C3F"/>
    <w:rsid w:val="00C154D2"/>
    <w:rsid w:val="00C22A92"/>
    <w:rsid w:val="00C246D2"/>
    <w:rsid w:val="00C25630"/>
    <w:rsid w:val="00C30D11"/>
    <w:rsid w:val="00C30E2C"/>
    <w:rsid w:val="00C32F61"/>
    <w:rsid w:val="00C33067"/>
    <w:rsid w:val="00C33288"/>
    <w:rsid w:val="00C35215"/>
    <w:rsid w:val="00C35C8A"/>
    <w:rsid w:val="00C42DE3"/>
    <w:rsid w:val="00C43251"/>
    <w:rsid w:val="00C44373"/>
    <w:rsid w:val="00C452F5"/>
    <w:rsid w:val="00C45A94"/>
    <w:rsid w:val="00C45F3A"/>
    <w:rsid w:val="00C4749D"/>
    <w:rsid w:val="00C50FC5"/>
    <w:rsid w:val="00C51549"/>
    <w:rsid w:val="00C53A7F"/>
    <w:rsid w:val="00C54D25"/>
    <w:rsid w:val="00C56E90"/>
    <w:rsid w:val="00C57C41"/>
    <w:rsid w:val="00C619FB"/>
    <w:rsid w:val="00C61C6D"/>
    <w:rsid w:val="00C62487"/>
    <w:rsid w:val="00C63224"/>
    <w:rsid w:val="00C65932"/>
    <w:rsid w:val="00C667E5"/>
    <w:rsid w:val="00C66D47"/>
    <w:rsid w:val="00C74884"/>
    <w:rsid w:val="00C7770E"/>
    <w:rsid w:val="00C803CD"/>
    <w:rsid w:val="00C81657"/>
    <w:rsid w:val="00C83A99"/>
    <w:rsid w:val="00C8475B"/>
    <w:rsid w:val="00C84999"/>
    <w:rsid w:val="00C904F3"/>
    <w:rsid w:val="00C90FF2"/>
    <w:rsid w:val="00C9106B"/>
    <w:rsid w:val="00C92779"/>
    <w:rsid w:val="00C933CD"/>
    <w:rsid w:val="00C95D55"/>
    <w:rsid w:val="00CA0968"/>
    <w:rsid w:val="00CA273B"/>
    <w:rsid w:val="00CA4046"/>
    <w:rsid w:val="00CA6379"/>
    <w:rsid w:val="00CA6A44"/>
    <w:rsid w:val="00CA6D6B"/>
    <w:rsid w:val="00CB4A0B"/>
    <w:rsid w:val="00CB4CAE"/>
    <w:rsid w:val="00CB5AE2"/>
    <w:rsid w:val="00CC2FF9"/>
    <w:rsid w:val="00CC7487"/>
    <w:rsid w:val="00CD2797"/>
    <w:rsid w:val="00CD2C54"/>
    <w:rsid w:val="00CD3DD3"/>
    <w:rsid w:val="00CD3E39"/>
    <w:rsid w:val="00CD4658"/>
    <w:rsid w:val="00CD510A"/>
    <w:rsid w:val="00CD6CF2"/>
    <w:rsid w:val="00CD76EA"/>
    <w:rsid w:val="00CE07C8"/>
    <w:rsid w:val="00CE11B2"/>
    <w:rsid w:val="00CE1991"/>
    <w:rsid w:val="00CE4127"/>
    <w:rsid w:val="00CE61E9"/>
    <w:rsid w:val="00CE7CD8"/>
    <w:rsid w:val="00CF040C"/>
    <w:rsid w:val="00CF122A"/>
    <w:rsid w:val="00CF4CCF"/>
    <w:rsid w:val="00CF5B48"/>
    <w:rsid w:val="00CF5BE1"/>
    <w:rsid w:val="00CF62AD"/>
    <w:rsid w:val="00D00A82"/>
    <w:rsid w:val="00D01647"/>
    <w:rsid w:val="00D105D3"/>
    <w:rsid w:val="00D16C37"/>
    <w:rsid w:val="00D17080"/>
    <w:rsid w:val="00D17D55"/>
    <w:rsid w:val="00D21863"/>
    <w:rsid w:val="00D22341"/>
    <w:rsid w:val="00D2298D"/>
    <w:rsid w:val="00D233D3"/>
    <w:rsid w:val="00D24617"/>
    <w:rsid w:val="00D260D2"/>
    <w:rsid w:val="00D2656B"/>
    <w:rsid w:val="00D3010D"/>
    <w:rsid w:val="00D343A2"/>
    <w:rsid w:val="00D40F28"/>
    <w:rsid w:val="00D41660"/>
    <w:rsid w:val="00D41B9B"/>
    <w:rsid w:val="00D42DD0"/>
    <w:rsid w:val="00D43C51"/>
    <w:rsid w:val="00D443D5"/>
    <w:rsid w:val="00D44BCB"/>
    <w:rsid w:val="00D44EEF"/>
    <w:rsid w:val="00D50E5A"/>
    <w:rsid w:val="00D523F0"/>
    <w:rsid w:val="00D5301C"/>
    <w:rsid w:val="00D53B00"/>
    <w:rsid w:val="00D54F84"/>
    <w:rsid w:val="00D56FF0"/>
    <w:rsid w:val="00D61AB5"/>
    <w:rsid w:val="00D62690"/>
    <w:rsid w:val="00D63212"/>
    <w:rsid w:val="00D65F3A"/>
    <w:rsid w:val="00D70291"/>
    <w:rsid w:val="00D73679"/>
    <w:rsid w:val="00D742D5"/>
    <w:rsid w:val="00D74B7A"/>
    <w:rsid w:val="00D75B10"/>
    <w:rsid w:val="00D76F57"/>
    <w:rsid w:val="00D80315"/>
    <w:rsid w:val="00D83118"/>
    <w:rsid w:val="00D8334F"/>
    <w:rsid w:val="00D84C60"/>
    <w:rsid w:val="00D86146"/>
    <w:rsid w:val="00D8690C"/>
    <w:rsid w:val="00D878DD"/>
    <w:rsid w:val="00D87B37"/>
    <w:rsid w:val="00D87BA9"/>
    <w:rsid w:val="00D9165D"/>
    <w:rsid w:val="00D93805"/>
    <w:rsid w:val="00D94E6A"/>
    <w:rsid w:val="00D9643C"/>
    <w:rsid w:val="00D9686A"/>
    <w:rsid w:val="00D9796A"/>
    <w:rsid w:val="00DA0F64"/>
    <w:rsid w:val="00DA2619"/>
    <w:rsid w:val="00DA5B14"/>
    <w:rsid w:val="00DA5BB9"/>
    <w:rsid w:val="00DA6E76"/>
    <w:rsid w:val="00DB0CA6"/>
    <w:rsid w:val="00DB1EBA"/>
    <w:rsid w:val="00DC21D2"/>
    <w:rsid w:val="00DC2825"/>
    <w:rsid w:val="00DC361A"/>
    <w:rsid w:val="00DC6184"/>
    <w:rsid w:val="00DD2A6B"/>
    <w:rsid w:val="00DD4262"/>
    <w:rsid w:val="00DD5EB2"/>
    <w:rsid w:val="00DE0356"/>
    <w:rsid w:val="00DE04BB"/>
    <w:rsid w:val="00DE170D"/>
    <w:rsid w:val="00DE1CD9"/>
    <w:rsid w:val="00DE771D"/>
    <w:rsid w:val="00DF4EA2"/>
    <w:rsid w:val="00E016A3"/>
    <w:rsid w:val="00E02276"/>
    <w:rsid w:val="00E0364D"/>
    <w:rsid w:val="00E03A67"/>
    <w:rsid w:val="00E050FB"/>
    <w:rsid w:val="00E1246F"/>
    <w:rsid w:val="00E12B90"/>
    <w:rsid w:val="00E13B0B"/>
    <w:rsid w:val="00E1416F"/>
    <w:rsid w:val="00E14186"/>
    <w:rsid w:val="00E15265"/>
    <w:rsid w:val="00E15E94"/>
    <w:rsid w:val="00E21028"/>
    <w:rsid w:val="00E224BC"/>
    <w:rsid w:val="00E2261D"/>
    <w:rsid w:val="00E22B1A"/>
    <w:rsid w:val="00E24CC2"/>
    <w:rsid w:val="00E253EC"/>
    <w:rsid w:val="00E3269F"/>
    <w:rsid w:val="00E32D19"/>
    <w:rsid w:val="00E32F18"/>
    <w:rsid w:val="00E33925"/>
    <w:rsid w:val="00E3681C"/>
    <w:rsid w:val="00E36918"/>
    <w:rsid w:val="00E411D2"/>
    <w:rsid w:val="00E43651"/>
    <w:rsid w:val="00E45386"/>
    <w:rsid w:val="00E45F3F"/>
    <w:rsid w:val="00E46D45"/>
    <w:rsid w:val="00E47312"/>
    <w:rsid w:val="00E502D3"/>
    <w:rsid w:val="00E5074C"/>
    <w:rsid w:val="00E5414A"/>
    <w:rsid w:val="00E571B5"/>
    <w:rsid w:val="00E607CC"/>
    <w:rsid w:val="00E62015"/>
    <w:rsid w:val="00E65CD4"/>
    <w:rsid w:val="00E66884"/>
    <w:rsid w:val="00E66D0C"/>
    <w:rsid w:val="00E70F0C"/>
    <w:rsid w:val="00E7200E"/>
    <w:rsid w:val="00E7275D"/>
    <w:rsid w:val="00E73462"/>
    <w:rsid w:val="00E739E3"/>
    <w:rsid w:val="00E7469E"/>
    <w:rsid w:val="00E75FA0"/>
    <w:rsid w:val="00E813EB"/>
    <w:rsid w:val="00E825CC"/>
    <w:rsid w:val="00E8277B"/>
    <w:rsid w:val="00E82B0B"/>
    <w:rsid w:val="00E85634"/>
    <w:rsid w:val="00E85BD0"/>
    <w:rsid w:val="00E86E37"/>
    <w:rsid w:val="00E8793B"/>
    <w:rsid w:val="00E94663"/>
    <w:rsid w:val="00E95583"/>
    <w:rsid w:val="00E964C6"/>
    <w:rsid w:val="00E96E94"/>
    <w:rsid w:val="00EA1F98"/>
    <w:rsid w:val="00EA2CD8"/>
    <w:rsid w:val="00EA5C32"/>
    <w:rsid w:val="00EA63DB"/>
    <w:rsid w:val="00EA7291"/>
    <w:rsid w:val="00EB7E5E"/>
    <w:rsid w:val="00EC1EB2"/>
    <w:rsid w:val="00EC339D"/>
    <w:rsid w:val="00EC447C"/>
    <w:rsid w:val="00EC4EB3"/>
    <w:rsid w:val="00EC5444"/>
    <w:rsid w:val="00ED011C"/>
    <w:rsid w:val="00ED0EBE"/>
    <w:rsid w:val="00ED2A68"/>
    <w:rsid w:val="00ED7D54"/>
    <w:rsid w:val="00EE2261"/>
    <w:rsid w:val="00EE2A90"/>
    <w:rsid w:val="00EE2E28"/>
    <w:rsid w:val="00EE5422"/>
    <w:rsid w:val="00EE7349"/>
    <w:rsid w:val="00EF0D70"/>
    <w:rsid w:val="00EF11B8"/>
    <w:rsid w:val="00EF17CA"/>
    <w:rsid w:val="00EF24BA"/>
    <w:rsid w:val="00EF3A4D"/>
    <w:rsid w:val="00EF430F"/>
    <w:rsid w:val="00EF5F2E"/>
    <w:rsid w:val="00EF6DC9"/>
    <w:rsid w:val="00F00881"/>
    <w:rsid w:val="00F02C27"/>
    <w:rsid w:val="00F03B6D"/>
    <w:rsid w:val="00F04867"/>
    <w:rsid w:val="00F0595B"/>
    <w:rsid w:val="00F06E73"/>
    <w:rsid w:val="00F0770F"/>
    <w:rsid w:val="00F10FD5"/>
    <w:rsid w:val="00F1381D"/>
    <w:rsid w:val="00F14F18"/>
    <w:rsid w:val="00F154E4"/>
    <w:rsid w:val="00F1643E"/>
    <w:rsid w:val="00F1770D"/>
    <w:rsid w:val="00F22DC4"/>
    <w:rsid w:val="00F2654A"/>
    <w:rsid w:val="00F268D0"/>
    <w:rsid w:val="00F26ED4"/>
    <w:rsid w:val="00F326F3"/>
    <w:rsid w:val="00F32C3B"/>
    <w:rsid w:val="00F353E3"/>
    <w:rsid w:val="00F36381"/>
    <w:rsid w:val="00F365D4"/>
    <w:rsid w:val="00F37298"/>
    <w:rsid w:val="00F42A1C"/>
    <w:rsid w:val="00F439E2"/>
    <w:rsid w:val="00F47852"/>
    <w:rsid w:val="00F5053B"/>
    <w:rsid w:val="00F558D6"/>
    <w:rsid w:val="00F55F2D"/>
    <w:rsid w:val="00F5679A"/>
    <w:rsid w:val="00F60866"/>
    <w:rsid w:val="00F60914"/>
    <w:rsid w:val="00F63F68"/>
    <w:rsid w:val="00F6716C"/>
    <w:rsid w:val="00F67173"/>
    <w:rsid w:val="00F67E79"/>
    <w:rsid w:val="00F70585"/>
    <w:rsid w:val="00F70886"/>
    <w:rsid w:val="00F7492F"/>
    <w:rsid w:val="00F77054"/>
    <w:rsid w:val="00F7773C"/>
    <w:rsid w:val="00F81C95"/>
    <w:rsid w:val="00F83DD6"/>
    <w:rsid w:val="00F901B8"/>
    <w:rsid w:val="00F9160E"/>
    <w:rsid w:val="00F91FAA"/>
    <w:rsid w:val="00F94423"/>
    <w:rsid w:val="00F94AD9"/>
    <w:rsid w:val="00F9668F"/>
    <w:rsid w:val="00F966C7"/>
    <w:rsid w:val="00FA31B3"/>
    <w:rsid w:val="00FA58DA"/>
    <w:rsid w:val="00FB0C90"/>
    <w:rsid w:val="00FB0E31"/>
    <w:rsid w:val="00FB45CE"/>
    <w:rsid w:val="00FB4936"/>
    <w:rsid w:val="00FB4CAF"/>
    <w:rsid w:val="00FB5719"/>
    <w:rsid w:val="00FB623D"/>
    <w:rsid w:val="00FC0821"/>
    <w:rsid w:val="00FC0CD4"/>
    <w:rsid w:val="00FC2026"/>
    <w:rsid w:val="00FC3DDB"/>
    <w:rsid w:val="00FC40B4"/>
    <w:rsid w:val="00FD12B2"/>
    <w:rsid w:val="00FD3771"/>
    <w:rsid w:val="00FD5FD0"/>
    <w:rsid w:val="00FD69AB"/>
    <w:rsid w:val="00FE1A71"/>
    <w:rsid w:val="00FE4AF2"/>
    <w:rsid w:val="00FE4D45"/>
    <w:rsid w:val="00FE4F27"/>
    <w:rsid w:val="00FE608B"/>
    <w:rsid w:val="00FF0B91"/>
    <w:rsid w:val="00FF17A5"/>
    <w:rsid w:val="00FF1C68"/>
    <w:rsid w:val="00FF31F8"/>
    <w:rsid w:val="00FF50B0"/>
    <w:rsid w:val="00FF7A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3069A7"/>
  <w15:docId w15:val="{AFF76789-A275-F344-8E52-DCA5987E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22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878D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878DD"/>
    <w:rPr>
      <w:sz w:val="20"/>
      <w:szCs w:val="20"/>
    </w:rPr>
  </w:style>
  <w:style w:type="character" w:styleId="Rimandonotaapidipagina">
    <w:name w:val="footnote reference"/>
    <w:basedOn w:val="Carpredefinitoparagrafo"/>
    <w:uiPriority w:val="99"/>
    <w:unhideWhenUsed/>
    <w:rsid w:val="00D878DD"/>
    <w:rPr>
      <w:vertAlign w:val="superscript"/>
    </w:rPr>
  </w:style>
  <w:style w:type="paragraph" w:styleId="Intestazione">
    <w:name w:val="header"/>
    <w:basedOn w:val="Normale"/>
    <w:link w:val="IntestazioneCarattere"/>
    <w:uiPriority w:val="99"/>
    <w:unhideWhenUsed/>
    <w:rsid w:val="001817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17B1"/>
  </w:style>
  <w:style w:type="paragraph" w:styleId="Pidipagina">
    <w:name w:val="footer"/>
    <w:basedOn w:val="Normale"/>
    <w:link w:val="PidipaginaCarattere"/>
    <w:uiPriority w:val="99"/>
    <w:unhideWhenUsed/>
    <w:rsid w:val="001817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17B1"/>
  </w:style>
  <w:style w:type="paragraph" w:styleId="Rientrocorpodeltesto">
    <w:name w:val="Body Text Indent"/>
    <w:basedOn w:val="Normale"/>
    <w:link w:val="RientrocorpodeltestoCarattere"/>
    <w:rsid w:val="001A6E65"/>
    <w:pPr>
      <w:spacing w:after="0" w:line="360" w:lineRule="auto"/>
      <w:ind w:firstLine="454"/>
    </w:pPr>
    <w:rPr>
      <w:rFonts w:ascii="Times New Roman" w:eastAsia="Times New Roman" w:hAnsi="Times New Roman" w:cs="Times New Roman"/>
      <w:sz w:val="24"/>
      <w:szCs w:val="24"/>
      <w:lang w:val="en-GB" w:eastAsia="it-IT"/>
    </w:rPr>
  </w:style>
  <w:style w:type="character" w:customStyle="1" w:styleId="RientrocorpodeltestoCarattere">
    <w:name w:val="Rientro corpo del testo Carattere"/>
    <w:basedOn w:val="Carpredefinitoparagrafo"/>
    <w:link w:val="Rientrocorpodeltesto"/>
    <w:rsid w:val="001A6E65"/>
    <w:rPr>
      <w:rFonts w:ascii="Times New Roman" w:eastAsia="Times New Roman" w:hAnsi="Times New Roman" w:cs="Times New Roman"/>
      <w:sz w:val="24"/>
      <w:szCs w:val="24"/>
      <w:lang w:val="en-GB" w:eastAsia="it-IT"/>
    </w:rPr>
  </w:style>
  <w:style w:type="paragraph" w:styleId="Rientrocorpodeltesto3">
    <w:name w:val="Body Text Indent 3"/>
    <w:basedOn w:val="Normale"/>
    <w:link w:val="Rientrocorpodeltesto3Carattere"/>
    <w:uiPriority w:val="99"/>
    <w:semiHidden/>
    <w:unhideWhenUsed/>
    <w:rsid w:val="00880EE2"/>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80EE2"/>
    <w:rPr>
      <w:sz w:val="16"/>
      <w:szCs w:val="16"/>
    </w:rPr>
  </w:style>
  <w:style w:type="paragraph" w:styleId="Paragrafoelenco">
    <w:name w:val="List Paragraph"/>
    <w:basedOn w:val="Normale"/>
    <w:uiPriority w:val="34"/>
    <w:qFormat/>
    <w:rsid w:val="00B04272"/>
    <w:pPr>
      <w:ind w:left="720"/>
      <w:contextualSpacing/>
    </w:pPr>
  </w:style>
  <w:style w:type="character" w:styleId="Collegamentoipertestuale">
    <w:name w:val="Hyperlink"/>
    <w:basedOn w:val="Carpredefinitoparagrafo"/>
    <w:uiPriority w:val="99"/>
    <w:unhideWhenUsed/>
    <w:rsid w:val="004B5009"/>
    <w:rPr>
      <w:color w:val="0000FF" w:themeColor="hyperlink"/>
      <w:u w:val="single"/>
    </w:rPr>
  </w:style>
  <w:style w:type="character" w:styleId="Menzionenonrisolta">
    <w:name w:val="Unresolved Mention"/>
    <w:basedOn w:val="Carpredefinitoparagrafo"/>
    <w:uiPriority w:val="99"/>
    <w:semiHidden/>
    <w:unhideWhenUsed/>
    <w:rsid w:val="004B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501319">
      <w:bodyDiv w:val="1"/>
      <w:marLeft w:val="0"/>
      <w:marRight w:val="0"/>
      <w:marTop w:val="0"/>
      <w:marBottom w:val="0"/>
      <w:divBdr>
        <w:top w:val="none" w:sz="0" w:space="0" w:color="auto"/>
        <w:left w:val="none" w:sz="0" w:space="0" w:color="auto"/>
        <w:bottom w:val="none" w:sz="0" w:space="0" w:color="auto"/>
        <w:right w:val="none" w:sz="0" w:space="0" w:color="auto"/>
      </w:divBdr>
      <w:divsChild>
        <w:div w:id="1227452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898065">
      <w:bodyDiv w:val="1"/>
      <w:marLeft w:val="0"/>
      <w:marRight w:val="0"/>
      <w:marTop w:val="0"/>
      <w:marBottom w:val="0"/>
      <w:divBdr>
        <w:top w:val="none" w:sz="0" w:space="0" w:color="auto"/>
        <w:left w:val="none" w:sz="0" w:space="0" w:color="auto"/>
        <w:bottom w:val="none" w:sz="0" w:space="0" w:color="auto"/>
        <w:right w:val="none" w:sz="0" w:space="0" w:color="auto"/>
      </w:divBdr>
    </w:div>
    <w:div w:id="1795829669">
      <w:bodyDiv w:val="1"/>
      <w:marLeft w:val="0"/>
      <w:marRight w:val="0"/>
      <w:marTop w:val="0"/>
      <w:marBottom w:val="0"/>
      <w:divBdr>
        <w:top w:val="none" w:sz="0" w:space="0" w:color="auto"/>
        <w:left w:val="none" w:sz="0" w:space="0" w:color="auto"/>
        <w:bottom w:val="none" w:sz="0" w:space="0" w:color="auto"/>
        <w:right w:val="none" w:sz="0" w:space="0" w:color="auto"/>
      </w:divBdr>
    </w:div>
    <w:div w:id="2114009625">
      <w:bodyDiv w:val="1"/>
      <w:marLeft w:val="0"/>
      <w:marRight w:val="0"/>
      <w:marTop w:val="0"/>
      <w:marBottom w:val="0"/>
      <w:divBdr>
        <w:top w:val="none" w:sz="0" w:space="0" w:color="auto"/>
        <w:left w:val="none" w:sz="0" w:space="0" w:color="auto"/>
        <w:bottom w:val="none" w:sz="0" w:space="0" w:color="auto"/>
        <w:right w:val="none" w:sz="0" w:space="0" w:color="auto"/>
      </w:divBdr>
      <w:divsChild>
        <w:div w:id="35384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441B-4894-6F43-986C-76122808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3415</TotalTime>
  <Pages>21</Pages>
  <Words>4342</Words>
  <Characters>24755</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Microsoft Office User</cp:lastModifiedBy>
  <cp:revision>232</cp:revision>
  <dcterms:created xsi:type="dcterms:W3CDTF">2013-01-03T18:02:00Z</dcterms:created>
  <dcterms:modified xsi:type="dcterms:W3CDTF">2021-11-01T19:09:00Z</dcterms:modified>
</cp:coreProperties>
</file>