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3E33A" w14:textId="2F4A4822" w:rsidR="00431BA2" w:rsidRDefault="006A2D82" w:rsidP="00D7592C">
      <w:pPr>
        <w:widowControl w:val="0"/>
        <w:jc w:val="center"/>
        <w:rPr>
          <w:rFonts w:ascii="Garamond" w:hAnsi="Garamond"/>
          <w:b/>
          <w:sz w:val="26"/>
          <w:szCs w:val="26"/>
        </w:rPr>
      </w:pPr>
      <w:r>
        <w:rPr>
          <w:rFonts w:ascii="Garamond" w:hAnsi="Garamond"/>
          <w:b/>
          <w:sz w:val="26"/>
          <w:szCs w:val="26"/>
        </w:rPr>
        <w:t xml:space="preserve">What’s in a Name? </w:t>
      </w:r>
      <w:r w:rsidR="00202A3E" w:rsidRPr="00D7592C">
        <w:rPr>
          <w:rFonts w:ascii="Garamond" w:hAnsi="Garamond"/>
          <w:b/>
          <w:sz w:val="26"/>
          <w:szCs w:val="26"/>
        </w:rPr>
        <w:t xml:space="preserve">Qualitativism </w:t>
      </w:r>
      <w:r>
        <w:rPr>
          <w:rFonts w:ascii="Garamond" w:hAnsi="Garamond"/>
          <w:b/>
          <w:sz w:val="26"/>
          <w:szCs w:val="26"/>
        </w:rPr>
        <w:t>and</w:t>
      </w:r>
      <w:r w:rsidR="00ED19A4">
        <w:rPr>
          <w:rFonts w:ascii="Garamond" w:hAnsi="Garamond"/>
          <w:b/>
          <w:sz w:val="26"/>
          <w:szCs w:val="26"/>
        </w:rPr>
        <w:t xml:space="preserve"> </w:t>
      </w:r>
      <w:r>
        <w:rPr>
          <w:rFonts w:ascii="Garamond" w:hAnsi="Garamond"/>
          <w:b/>
          <w:sz w:val="26"/>
          <w:szCs w:val="26"/>
        </w:rPr>
        <w:t>Parsimony</w:t>
      </w:r>
    </w:p>
    <w:p w14:paraId="29E89F3D" w14:textId="77777777" w:rsidR="00EB1BE5" w:rsidRPr="004E5BEC" w:rsidRDefault="00EB1BE5" w:rsidP="004E5BEC">
      <w:pPr>
        <w:widowControl w:val="0"/>
        <w:jc w:val="center"/>
        <w:rPr>
          <w:rFonts w:ascii="Garamond" w:hAnsi="Garamond"/>
          <w:bCs/>
          <w:sz w:val="12"/>
          <w:szCs w:val="12"/>
        </w:rPr>
      </w:pPr>
    </w:p>
    <w:p w14:paraId="02359DAE" w14:textId="6ACBDCF5" w:rsidR="00EB1BE5" w:rsidRPr="00EB1BE5" w:rsidRDefault="00EB1BE5" w:rsidP="00D7592C">
      <w:pPr>
        <w:widowControl w:val="0"/>
        <w:jc w:val="center"/>
        <w:rPr>
          <w:rFonts w:ascii="Garamond" w:hAnsi="Garamond"/>
          <w:bCs/>
        </w:rPr>
      </w:pPr>
      <w:r w:rsidRPr="00EB1BE5">
        <w:rPr>
          <w:rFonts w:ascii="Garamond" w:hAnsi="Garamond"/>
          <w:bCs/>
        </w:rPr>
        <w:t>Daniel S. Murphy</w:t>
      </w:r>
    </w:p>
    <w:p w14:paraId="556052AC" w14:textId="77777777" w:rsidR="00EB1BE5" w:rsidRPr="004E5BEC" w:rsidRDefault="00EB1BE5" w:rsidP="00D7592C">
      <w:pPr>
        <w:widowControl w:val="0"/>
        <w:jc w:val="center"/>
        <w:rPr>
          <w:rFonts w:ascii="Garamond" w:hAnsi="Garamond"/>
          <w:bCs/>
          <w:sz w:val="12"/>
          <w:szCs w:val="12"/>
        </w:rPr>
      </w:pPr>
    </w:p>
    <w:p w14:paraId="72F72845" w14:textId="2D35A51F" w:rsidR="00046B07" w:rsidRPr="00EB1BE5" w:rsidRDefault="00EB1BE5" w:rsidP="003151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eastAsiaTheme="minorHAnsi" w:hAnsi="Garamond" w:cs="Helvetica"/>
        </w:rPr>
      </w:pPr>
      <w:r w:rsidRPr="00EB1BE5">
        <w:rPr>
          <w:rFonts w:ascii="Garamond" w:hAnsi="Garamond"/>
          <w:bCs/>
        </w:rPr>
        <w:t xml:space="preserve">[forthcoming in </w:t>
      </w:r>
      <w:r w:rsidR="00723319">
        <w:rPr>
          <w:rFonts w:ascii="Garamond" w:hAnsi="Garamond"/>
          <w:bCs/>
          <w:i/>
          <w:iCs/>
        </w:rPr>
        <w:t>Philosophical</w:t>
      </w:r>
      <w:r w:rsidRPr="00EB1BE5">
        <w:rPr>
          <w:rFonts w:ascii="Garamond" w:hAnsi="Garamond"/>
          <w:bCs/>
          <w:i/>
          <w:iCs/>
        </w:rPr>
        <w:t xml:space="preserve"> Studies</w:t>
      </w:r>
      <w:r w:rsidRPr="00EB1BE5">
        <w:rPr>
          <w:rFonts w:ascii="Garamond" w:hAnsi="Garamond"/>
          <w:bCs/>
        </w:rPr>
        <w:t xml:space="preserve">. </w:t>
      </w:r>
      <w:r w:rsidR="00730408">
        <w:rPr>
          <w:rFonts w:ascii="Garamond" w:hAnsi="Garamond"/>
          <w:bCs/>
        </w:rPr>
        <w:t>Lacks</w:t>
      </w:r>
      <w:r w:rsidRPr="00EB1BE5">
        <w:rPr>
          <w:rFonts w:ascii="Garamond" w:hAnsi="Garamond"/>
          <w:bCs/>
        </w:rPr>
        <w:t xml:space="preserve"> </w:t>
      </w:r>
      <w:r w:rsidRPr="00EB1BE5">
        <w:rPr>
          <w:rFonts w:ascii="Garamond" w:eastAsiaTheme="minorHAnsi" w:hAnsi="Garamond" w:cs="Helvetica"/>
        </w:rPr>
        <w:t>post-acceptance improvements or corrections.</w:t>
      </w:r>
      <w:r w:rsidR="00B57302">
        <w:rPr>
          <w:rFonts w:ascii="Garamond" w:eastAsiaTheme="minorHAnsi" w:hAnsi="Garamond" w:cs="Helvetica"/>
        </w:rPr>
        <w:t xml:space="preserve"> Official</w:t>
      </w:r>
      <w:r w:rsidR="00E92EC3">
        <w:rPr>
          <w:rFonts w:ascii="Garamond" w:eastAsiaTheme="minorHAnsi" w:hAnsi="Garamond" w:cs="Helvetica"/>
        </w:rPr>
        <w:t xml:space="preserve"> </w:t>
      </w:r>
      <w:r w:rsidR="00B57302">
        <w:rPr>
          <w:rFonts w:ascii="Garamond" w:eastAsiaTheme="minorHAnsi" w:hAnsi="Garamond" w:cs="Helvetica"/>
        </w:rPr>
        <w:t>version</w:t>
      </w:r>
      <w:r w:rsidRPr="00EB1BE5">
        <w:rPr>
          <w:rFonts w:ascii="Garamond" w:eastAsiaTheme="minorHAnsi" w:hAnsi="Garamond" w:cs="Helvetica"/>
        </w:rPr>
        <w:t xml:space="preserve">: </w:t>
      </w:r>
      <w:r w:rsidR="00046B07" w:rsidRPr="00046B07">
        <w:rPr>
          <w:rFonts w:ascii="Garamond" w:eastAsiaTheme="minorHAnsi" w:hAnsi="Garamond" w:cs="Helvetica"/>
        </w:rPr>
        <w:t>https://doi.org/10.1007/s11098-024-02280-x</w:t>
      </w:r>
      <w:r w:rsidR="0038515F">
        <w:rPr>
          <w:rFonts w:ascii="Garamond" w:eastAsiaTheme="minorHAnsi" w:hAnsi="Garamond" w:cs="Helvetica"/>
        </w:rPr>
        <w:t>.</w:t>
      </w:r>
      <w:r w:rsidR="0031279F">
        <w:rPr>
          <w:rFonts w:ascii="Garamond" w:eastAsiaTheme="minorHAnsi" w:hAnsi="Garamond" w:cs="Helvetica"/>
        </w:rPr>
        <w:t>]</w:t>
      </w:r>
    </w:p>
    <w:p w14:paraId="00DF7AE2" w14:textId="77777777" w:rsidR="00F2506D" w:rsidRPr="00EB1BE5" w:rsidRDefault="00F2506D" w:rsidP="000A7B4F">
      <w:pPr>
        <w:widowControl w:val="0"/>
        <w:rPr>
          <w:rFonts w:ascii="Garamond" w:hAnsi="Garamond"/>
        </w:rPr>
      </w:pPr>
    </w:p>
    <w:p w14:paraId="1879E24E" w14:textId="520A21BA" w:rsidR="009953A6" w:rsidRPr="008959F7" w:rsidRDefault="00412C67" w:rsidP="003B1FFB">
      <w:pPr>
        <w:widowControl w:val="0"/>
        <w:ind w:left="720"/>
        <w:rPr>
          <w:rFonts w:ascii="Garamond" w:hAnsi="Garamond"/>
          <w:bCs/>
          <w:sz w:val="22"/>
          <w:szCs w:val="22"/>
          <w:highlight w:val="cyan"/>
        </w:rPr>
      </w:pPr>
      <w:r w:rsidRPr="00EB1BE5">
        <w:rPr>
          <w:rFonts w:ascii="Garamond" w:hAnsi="Garamond"/>
          <w:b/>
          <w:sz w:val="22"/>
          <w:szCs w:val="22"/>
        </w:rPr>
        <w:t>A</w:t>
      </w:r>
      <w:r w:rsidRPr="008959F7">
        <w:rPr>
          <w:rFonts w:ascii="Garamond" w:hAnsi="Garamond"/>
          <w:b/>
          <w:sz w:val="22"/>
          <w:szCs w:val="22"/>
        </w:rPr>
        <w:t>bstract:</w:t>
      </w:r>
      <w:r w:rsidR="008E76B3" w:rsidRPr="008959F7">
        <w:rPr>
          <w:rFonts w:ascii="Garamond" w:hAnsi="Garamond"/>
          <w:bCs/>
          <w:sz w:val="22"/>
          <w:szCs w:val="22"/>
        </w:rPr>
        <w:t xml:space="preserve"> According to qualitativism, thisness is not a fundamental feature of reality; facts about </w:t>
      </w:r>
      <w:proofErr w:type="gramStart"/>
      <w:r w:rsidR="008E76B3" w:rsidRPr="008959F7">
        <w:rPr>
          <w:rFonts w:ascii="Garamond" w:hAnsi="Garamond"/>
          <w:bCs/>
          <w:sz w:val="22"/>
          <w:szCs w:val="22"/>
        </w:rPr>
        <w:t>particular things</w:t>
      </w:r>
      <w:proofErr w:type="gramEnd"/>
      <w:r w:rsidR="008E76B3" w:rsidRPr="008959F7">
        <w:rPr>
          <w:rFonts w:ascii="Garamond" w:hAnsi="Garamond"/>
          <w:bCs/>
          <w:sz w:val="22"/>
          <w:szCs w:val="22"/>
        </w:rPr>
        <w:t xml:space="preserve"> are metaphysically second-rate</w:t>
      </w:r>
      <w:r w:rsidR="002A1E2F" w:rsidRPr="008959F7">
        <w:rPr>
          <w:rFonts w:ascii="Garamond" w:hAnsi="Garamond"/>
          <w:bCs/>
          <w:sz w:val="22"/>
          <w:szCs w:val="22"/>
        </w:rPr>
        <w:t>.</w:t>
      </w:r>
      <w:r w:rsidR="00960CB8" w:rsidRPr="008959F7">
        <w:rPr>
          <w:rFonts w:ascii="Garamond" w:hAnsi="Garamond"/>
          <w:bCs/>
          <w:sz w:val="22"/>
          <w:szCs w:val="22"/>
        </w:rPr>
        <w:t xml:space="preserve"> </w:t>
      </w:r>
      <w:r w:rsidR="00ED0F09" w:rsidRPr="008959F7">
        <w:rPr>
          <w:rFonts w:ascii="Garamond" w:hAnsi="Garamond"/>
          <w:bCs/>
          <w:sz w:val="22"/>
          <w:szCs w:val="22"/>
        </w:rPr>
        <w:t>In this paper</w:t>
      </w:r>
      <w:r w:rsidR="00960CB8" w:rsidRPr="008959F7">
        <w:rPr>
          <w:rFonts w:ascii="Garamond" w:hAnsi="Garamond"/>
          <w:bCs/>
          <w:sz w:val="22"/>
          <w:szCs w:val="22"/>
        </w:rPr>
        <w:t>,</w:t>
      </w:r>
      <w:r w:rsidR="00ED0F09" w:rsidRPr="008959F7">
        <w:rPr>
          <w:rFonts w:ascii="Garamond" w:hAnsi="Garamond"/>
          <w:bCs/>
          <w:sz w:val="22"/>
          <w:szCs w:val="22"/>
        </w:rPr>
        <w:t xml:space="preserve"> I </w:t>
      </w:r>
      <w:r w:rsidR="00B77512" w:rsidRPr="008959F7">
        <w:rPr>
          <w:rFonts w:ascii="Garamond" w:hAnsi="Garamond"/>
          <w:bCs/>
          <w:sz w:val="22"/>
          <w:szCs w:val="22"/>
        </w:rPr>
        <w:t xml:space="preserve">advance </w:t>
      </w:r>
      <w:r w:rsidR="00ED0F09" w:rsidRPr="008959F7">
        <w:rPr>
          <w:rFonts w:ascii="Garamond" w:hAnsi="Garamond"/>
          <w:bCs/>
          <w:sz w:val="22"/>
          <w:szCs w:val="22"/>
        </w:rPr>
        <w:t>an argument</w:t>
      </w:r>
      <w:r w:rsidR="00AC364C" w:rsidRPr="008959F7">
        <w:rPr>
          <w:rFonts w:ascii="Garamond" w:hAnsi="Garamond"/>
          <w:bCs/>
          <w:sz w:val="22"/>
          <w:szCs w:val="22"/>
        </w:rPr>
        <w:t xml:space="preserve"> for qualitativism</w:t>
      </w:r>
      <w:r w:rsidR="00ED0F09" w:rsidRPr="008959F7">
        <w:rPr>
          <w:rFonts w:ascii="Garamond" w:hAnsi="Garamond"/>
          <w:bCs/>
          <w:sz w:val="22"/>
          <w:szCs w:val="22"/>
        </w:rPr>
        <w:t xml:space="preserve"> from ideological parsimony.</w:t>
      </w:r>
      <w:r w:rsidR="00B9392F" w:rsidRPr="008959F7">
        <w:rPr>
          <w:rFonts w:ascii="Garamond" w:hAnsi="Garamond"/>
          <w:bCs/>
          <w:sz w:val="22"/>
          <w:szCs w:val="22"/>
        </w:rPr>
        <w:t xml:space="preserve"> Supposing that reality </w:t>
      </w:r>
      <w:r w:rsidR="0004519E" w:rsidRPr="008959F7">
        <w:rPr>
          <w:rFonts w:ascii="Garamond" w:hAnsi="Garamond"/>
          <w:bCs/>
          <w:sz w:val="22"/>
          <w:szCs w:val="22"/>
        </w:rPr>
        <w:t>fundamentally contains an array of</w:t>
      </w:r>
      <w:r w:rsidR="001E6786" w:rsidRPr="008959F7">
        <w:rPr>
          <w:rFonts w:ascii="Garamond" w:hAnsi="Garamond"/>
          <w:bCs/>
          <w:sz w:val="22"/>
          <w:szCs w:val="22"/>
        </w:rPr>
        <w:t xml:space="preserve"> propertied</w:t>
      </w:r>
      <w:r w:rsidR="0004519E" w:rsidRPr="008959F7">
        <w:rPr>
          <w:rFonts w:ascii="Garamond" w:hAnsi="Garamond"/>
          <w:bCs/>
          <w:sz w:val="22"/>
          <w:szCs w:val="22"/>
        </w:rPr>
        <w:t xml:space="preserve"> things</w:t>
      </w:r>
      <w:r w:rsidR="00B9392F" w:rsidRPr="008959F7">
        <w:rPr>
          <w:rFonts w:ascii="Garamond" w:hAnsi="Garamond"/>
          <w:bCs/>
          <w:sz w:val="22"/>
          <w:szCs w:val="22"/>
        </w:rPr>
        <w:t xml:space="preserve">, non-qualitativists </w:t>
      </w:r>
      <w:r w:rsidR="00BB2C10" w:rsidRPr="008959F7">
        <w:rPr>
          <w:rFonts w:ascii="Garamond" w:hAnsi="Garamond"/>
          <w:bCs/>
          <w:sz w:val="22"/>
          <w:szCs w:val="22"/>
        </w:rPr>
        <w:t>employ a distinct name (or constant) for each fundamental thing</w:t>
      </w:r>
      <w:r w:rsidR="00B9392F" w:rsidRPr="008959F7">
        <w:rPr>
          <w:rFonts w:ascii="Garamond" w:hAnsi="Garamond"/>
          <w:bCs/>
          <w:sz w:val="22"/>
          <w:szCs w:val="22"/>
        </w:rPr>
        <w:t>.</w:t>
      </w:r>
      <w:r w:rsidR="00DC0543" w:rsidRPr="008959F7">
        <w:rPr>
          <w:rFonts w:ascii="Garamond" w:hAnsi="Garamond"/>
          <w:bCs/>
          <w:sz w:val="22"/>
          <w:szCs w:val="22"/>
        </w:rPr>
        <w:t xml:space="preserve"> I argue that these</w:t>
      </w:r>
      <w:r w:rsidR="007A3516" w:rsidRPr="008959F7">
        <w:rPr>
          <w:rFonts w:ascii="Garamond" w:hAnsi="Garamond"/>
          <w:bCs/>
          <w:sz w:val="22"/>
          <w:szCs w:val="22"/>
        </w:rPr>
        <w:t xml:space="preserve"> names encode </w:t>
      </w:r>
      <w:r w:rsidR="003B1FFB" w:rsidRPr="008959F7">
        <w:rPr>
          <w:rFonts w:ascii="Garamond" w:hAnsi="Garamond"/>
          <w:bCs/>
          <w:sz w:val="22"/>
          <w:szCs w:val="22"/>
        </w:rPr>
        <w:t xml:space="preserve">a type of </w:t>
      </w:r>
      <w:r w:rsidR="007A3516" w:rsidRPr="008959F7">
        <w:rPr>
          <w:rFonts w:ascii="Garamond" w:hAnsi="Garamond"/>
          <w:bCs/>
          <w:sz w:val="22"/>
          <w:szCs w:val="22"/>
        </w:rPr>
        <w:t>worldly structure</w:t>
      </w:r>
      <w:r w:rsidR="00973A2B" w:rsidRPr="008959F7">
        <w:rPr>
          <w:rFonts w:ascii="Garamond" w:hAnsi="Garamond"/>
          <w:bCs/>
          <w:sz w:val="22"/>
          <w:szCs w:val="22"/>
        </w:rPr>
        <w:t xml:space="preserve"> (</w:t>
      </w:r>
      <w:r w:rsidR="007A3516" w:rsidRPr="008959F7">
        <w:rPr>
          <w:rFonts w:ascii="Garamond" w:hAnsi="Garamond"/>
          <w:bCs/>
          <w:sz w:val="22"/>
          <w:szCs w:val="22"/>
        </w:rPr>
        <w:t>thisness structure</w:t>
      </w:r>
      <w:r w:rsidR="00973A2B" w:rsidRPr="008959F7">
        <w:rPr>
          <w:rFonts w:ascii="Garamond" w:hAnsi="Garamond"/>
          <w:bCs/>
          <w:sz w:val="22"/>
          <w:szCs w:val="22"/>
        </w:rPr>
        <w:t xml:space="preserve">) </w:t>
      </w:r>
      <w:r w:rsidR="007A3516" w:rsidRPr="008959F7">
        <w:rPr>
          <w:rFonts w:ascii="Garamond" w:hAnsi="Garamond"/>
          <w:bCs/>
          <w:sz w:val="22"/>
          <w:szCs w:val="22"/>
        </w:rPr>
        <w:t>that offends against parsimony</w:t>
      </w:r>
      <w:r w:rsidR="003B1FFB" w:rsidRPr="008959F7">
        <w:rPr>
          <w:rFonts w:ascii="Garamond" w:hAnsi="Garamond"/>
          <w:bCs/>
          <w:sz w:val="22"/>
          <w:szCs w:val="22"/>
        </w:rPr>
        <w:t xml:space="preserve"> and that qualitativists </w:t>
      </w:r>
      <w:r w:rsidR="00851CBD" w:rsidRPr="008959F7">
        <w:rPr>
          <w:rFonts w:ascii="Garamond" w:hAnsi="Garamond"/>
          <w:bCs/>
          <w:sz w:val="22"/>
          <w:szCs w:val="22"/>
        </w:rPr>
        <w:t xml:space="preserve">can </w:t>
      </w:r>
      <w:r w:rsidR="003B1FFB" w:rsidRPr="008959F7">
        <w:rPr>
          <w:rFonts w:ascii="Garamond" w:hAnsi="Garamond"/>
          <w:bCs/>
          <w:sz w:val="22"/>
          <w:szCs w:val="22"/>
        </w:rPr>
        <w:t>eliminate</w:t>
      </w:r>
      <w:r w:rsidR="00851CBD" w:rsidRPr="008959F7">
        <w:rPr>
          <w:rFonts w:ascii="Garamond" w:hAnsi="Garamond"/>
          <w:bCs/>
          <w:sz w:val="22"/>
          <w:szCs w:val="22"/>
        </w:rPr>
        <w:t xml:space="preserve"> without incurring a comparable parsimony-offense</w:t>
      </w:r>
      <w:r w:rsidR="00393247" w:rsidRPr="008959F7">
        <w:rPr>
          <w:rFonts w:ascii="Garamond" w:hAnsi="Garamond"/>
          <w:bCs/>
          <w:sz w:val="22"/>
          <w:szCs w:val="22"/>
        </w:rPr>
        <w:t>.</w:t>
      </w:r>
    </w:p>
    <w:p w14:paraId="6320F398" w14:textId="77777777" w:rsidR="001778EE" w:rsidRPr="001778EE" w:rsidRDefault="001778EE" w:rsidP="000A7B4F">
      <w:pPr>
        <w:widowControl w:val="0"/>
        <w:ind w:left="720"/>
        <w:rPr>
          <w:rFonts w:ascii="Garamond" w:hAnsi="Garamond"/>
          <w:sz w:val="20"/>
          <w:szCs w:val="20"/>
        </w:rPr>
      </w:pPr>
    </w:p>
    <w:p w14:paraId="7A988EF6" w14:textId="5D6973CE" w:rsidR="00103ED0" w:rsidRPr="005E16F4" w:rsidRDefault="006115CB" w:rsidP="00103ED0">
      <w:pPr>
        <w:widowControl w:val="0"/>
        <w:ind w:left="720"/>
        <w:rPr>
          <w:rFonts w:ascii="Garamond" w:hAnsi="Garamond"/>
          <w:b/>
          <w:bCs/>
          <w:sz w:val="22"/>
          <w:szCs w:val="22"/>
        </w:rPr>
      </w:pPr>
      <w:r w:rsidRPr="00740254">
        <w:rPr>
          <w:rFonts w:ascii="Garamond" w:hAnsi="Garamond"/>
          <w:b/>
          <w:bCs/>
          <w:sz w:val="22"/>
          <w:szCs w:val="22"/>
        </w:rPr>
        <w:t>Keywords</w:t>
      </w:r>
      <w:r w:rsidRPr="00E578A4">
        <w:rPr>
          <w:rFonts w:ascii="Garamond" w:hAnsi="Garamond"/>
          <w:b/>
          <w:bCs/>
          <w:sz w:val="22"/>
          <w:szCs w:val="22"/>
        </w:rPr>
        <w:t>:</w:t>
      </w:r>
      <w:r w:rsidRPr="008F4854">
        <w:rPr>
          <w:rFonts w:ascii="Garamond" w:hAnsi="Garamond"/>
          <w:b/>
          <w:bCs/>
          <w:sz w:val="22"/>
          <w:szCs w:val="22"/>
        </w:rPr>
        <w:t xml:space="preserve"> </w:t>
      </w:r>
      <w:r w:rsidR="00F73068" w:rsidRPr="008F4854">
        <w:rPr>
          <w:rFonts w:ascii="Garamond" w:hAnsi="Garamond"/>
          <w:sz w:val="22"/>
          <w:szCs w:val="22"/>
        </w:rPr>
        <w:t>qualitativism</w:t>
      </w:r>
      <w:r w:rsidR="00B83AAF">
        <w:rPr>
          <w:rFonts w:ascii="Garamond" w:hAnsi="Garamond"/>
          <w:sz w:val="22"/>
          <w:szCs w:val="22"/>
        </w:rPr>
        <w:t>;</w:t>
      </w:r>
      <w:r w:rsidR="00BC436C" w:rsidRPr="008F4854">
        <w:rPr>
          <w:rFonts w:ascii="Garamond" w:hAnsi="Garamond"/>
          <w:sz w:val="22"/>
          <w:szCs w:val="22"/>
        </w:rPr>
        <w:t xml:space="preserve"> generalism</w:t>
      </w:r>
      <w:r w:rsidR="00B83AAF">
        <w:rPr>
          <w:rFonts w:ascii="Garamond" w:hAnsi="Garamond"/>
          <w:sz w:val="22"/>
          <w:szCs w:val="22"/>
        </w:rPr>
        <w:t>;</w:t>
      </w:r>
      <w:r w:rsidR="00421408" w:rsidRPr="008F4854">
        <w:rPr>
          <w:rFonts w:ascii="Garamond" w:hAnsi="Garamond"/>
          <w:sz w:val="22"/>
          <w:szCs w:val="22"/>
        </w:rPr>
        <w:t xml:space="preserve"> </w:t>
      </w:r>
      <w:r w:rsidR="00ED19A4">
        <w:rPr>
          <w:rFonts w:ascii="Garamond" w:hAnsi="Garamond"/>
          <w:sz w:val="22"/>
          <w:szCs w:val="22"/>
        </w:rPr>
        <w:t>parsimony</w:t>
      </w:r>
      <w:r w:rsidR="00B83AAF">
        <w:rPr>
          <w:rFonts w:ascii="Garamond" w:hAnsi="Garamond"/>
          <w:sz w:val="22"/>
          <w:szCs w:val="22"/>
        </w:rPr>
        <w:t>;</w:t>
      </w:r>
      <w:r w:rsidR="003D41D8">
        <w:rPr>
          <w:rFonts w:ascii="Garamond" w:hAnsi="Garamond"/>
          <w:sz w:val="22"/>
          <w:szCs w:val="22"/>
        </w:rPr>
        <w:t xml:space="preserve"> thisness</w:t>
      </w:r>
      <w:r w:rsidR="00B83AAF">
        <w:rPr>
          <w:rFonts w:ascii="Garamond" w:hAnsi="Garamond"/>
          <w:sz w:val="22"/>
          <w:szCs w:val="22"/>
        </w:rPr>
        <w:t>;</w:t>
      </w:r>
      <w:r w:rsidR="00C5088B">
        <w:rPr>
          <w:rFonts w:ascii="Garamond" w:hAnsi="Garamond"/>
          <w:sz w:val="22"/>
          <w:szCs w:val="22"/>
        </w:rPr>
        <w:t xml:space="preserve"> ideology</w:t>
      </w:r>
      <w:r w:rsidR="00B83AAF">
        <w:rPr>
          <w:rFonts w:ascii="Garamond" w:hAnsi="Garamond"/>
          <w:sz w:val="22"/>
          <w:szCs w:val="22"/>
        </w:rPr>
        <w:t>;</w:t>
      </w:r>
      <w:r w:rsidR="00531F10">
        <w:rPr>
          <w:rFonts w:ascii="Garamond" w:hAnsi="Garamond"/>
          <w:sz w:val="22"/>
          <w:szCs w:val="22"/>
        </w:rPr>
        <w:t xml:space="preserve"> </w:t>
      </w:r>
      <w:r w:rsidR="003D41D8">
        <w:rPr>
          <w:rFonts w:ascii="Garamond" w:hAnsi="Garamond"/>
          <w:sz w:val="22"/>
          <w:szCs w:val="22"/>
        </w:rPr>
        <w:t>ideological parsimony</w:t>
      </w:r>
    </w:p>
    <w:p w14:paraId="5A7852E5" w14:textId="77777777" w:rsidR="00B6153D" w:rsidRPr="000A7B4F" w:rsidRDefault="00B6153D" w:rsidP="001C683E">
      <w:pPr>
        <w:widowControl w:val="0"/>
        <w:spacing w:line="360" w:lineRule="auto"/>
        <w:rPr>
          <w:rFonts w:ascii="Garamond" w:hAnsi="Garamond"/>
          <w:bCs/>
        </w:rPr>
      </w:pPr>
    </w:p>
    <w:p w14:paraId="674B836F" w14:textId="01CF4547" w:rsidR="00A50CCE" w:rsidRPr="00B6153D" w:rsidRDefault="002F3A68" w:rsidP="00B6153D">
      <w:pPr>
        <w:widowControl w:val="0"/>
        <w:spacing w:line="360" w:lineRule="auto"/>
        <w:jc w:val="center"/>
        <w:rPr>
          <w:rFonts w:ascii="Garamond" w:hAnsi="Garamond"/>
          <w:sz w:val="26"/>
          <w:szCs w:val="26"/>
        </w:rPr>
      </w:pPr>
      <w:r w:rsidRPr="00B6153D">
        <w:rPr>
          <w:rFonts w:ascii="Garamond" w:hAnsi="Garamond"/>
          <w:b/>
          <w:sz w:val="26"/>
          <w:szCs w:val="26"/>
        </w:rPr>
        <w:t>1</w:t>
      </w:r>
      <w:r w:rsidR="00A50CCE" w:rsidRPr="00B6153D">
        <w:rPr>
          <w:rFonts w:ascii="Garamond" w:hAnsi="Garamond"/>
          <w:b/>
          <w:sz w:val="26"/>
          <w:szCs w:val="26"/>
        </w:rPr>
        <w:t xml:space="preserve">. </w:t>
      </w:r>
      <w:r w:rsidR="009A2E10" w:rsidRPr="0073685D">
        <w:rPr>
          <w:rFonts w:ascii="Garamond" w:hAnsi="Garamond"/>
          <w:b/>
          <w:sz w:val="26"/>
          <w:szCs w:val="26"/>
        </w:rPr>
        <w:t>Introduction</w:t>
      </w:r>
      <w:r w:rsidR="001A703D">
        <w:rPr>
          <w:rFonts w:ascii="Garamond" w:hAnsi="Garamond"/>
          <w:b/>
          <w:sz w:val="26"/>
          <w:szCs w:val="26"/>
        </w:rPr>
        <w:t xml:space="preserve"> and Preliminaries</w:t>
      </w:r>
    </w:p>
    <w:p w14:paraId="1D607FF1" w14:textId="1B20B402" w:rsidR="00E53F02" w:rsidRDefault="00A13125" w:rsidP="00E63874">
      <w:pPr>
        <w:widowControl w:val="0"/>
        <w:spacing w:line="360" w:lineRule="auto"/>
        <w:rPr>
          <w:rFonts w:ascii="Garamond" w:hAnsi="Garamond"/>
        </w:rPr>
      </w:pPr>
      <w:r>
        <w:rPr>
          <w:rFonts w:ascii="Garamond" w:hAnsi="Garamond"/>
        </w:rPr>
        <w:t xml:space="preserve">According to </w:t>
      </w:r>
      <w:r w:rsidRPr="00EB303A">
        <w:rPr>
          <w:rFonts w:ascii="Garamond" w:hAnsi="Garamond"/>
          <w:i/>
          <w:iCs/>
        </w:rPr>
        <w:t>qualitativism</w:t>
      </w:r>
      <w:r>
        <w:rPr>
          <w:rFonts w:ascii="Garamond" w:hAnsi="Garamond"/>
        </w:rPr>
        <w:t xml:space="preserve"> or “generalism”, non-qualitative matters are </w:t>
      </w:r>
      <w:r w:rsidRPr="00F84641">
        <w:rPr>
          <w:rFonts w:ascii="Garamond" w:hAnsi="Garamond"/>
        </w:rPr>
        <w:t xml:space="preserve">metaphysically </w:t>
      </w:r>
      <w:r w:rsidR="00262F1F" w:rsidRPr="00F84641">
        <w:rPr>
          <w:rFonts w:ascii="Garamond" w:hAnsi="Garamond"/>
        </w:rPr>
        <w:t>“</w:t>
      </w:r>
      <w:r w:rsidRPr="00F84641">
        <w:rPr>
          <w:rFonts w:ascii="Garamond" w:hAnsi="Garamond"/>
        </w:rPr>
        <w:t>second-rate</w:t>
      </w:r>
      <w:r w:rsidR="00262F1F" w:rsidRPr="00F84641">
        <w:rPr>
          <w:rFonts w:ascii="Garamond" w:hAnsi="Garamond"/>
        </w:rPr>
        <w:t>”</w:t>
      </w:r>
      <w:r w:rsidR="00262F1F">
        <w:rPr>
          <w:rFonts w:ascii="Garamond" w:hAnsi="Garamond"/>
        </w:rPr>
        <w:t xml:space="preserve"> </w:t>
      </w:r>
      <w:r w:rsidR="00C73784">
        <w:rPr>
          <w:rFonts w:ascii="Garamond" w:hAnsi="Garamond"/>
        </w:rPr>
        <w:t xml:space="preserve">(Russell, </w:t>
      </w:r>
      <w:r w:rsidR="00C73784" w:rsidRPr="00B43319">
        <w:rPr>
          <w:rFonts w:ascii="Garamond" w:hAnsi="Garamond"/>
        </w:rPr>
        <w:t>2016</w:t>
      </w:r>
      <w:r w:rsidR="00C73784">
        <w:rPr>
          <w:rFonts w:ascii="Garamond" w:hAnsi="Garamond"/>
        </w:rPr>
        <w:t>, p.</w:t>
      </w:r>
      <w:r w:rsidR="00C73784" w:rsidRPr="00B43319">
        <w:rPr>
          <w:rFonts w:ascii="Garamond" w:hAnsi="Garamond"/>
        </w:rPr>
        <w:t xml:space="preserve"> 321)</w:t>
      </w:r>
      <w:r>
        <w:rPr>
          <w:rFonts w:ascii="Garamond" w:hAnsi="Garamond"/>
        </w:rPr>
        <w:t xml:space="preserve">. Or as Adams </w:t>
      </w:r>
      <w:r w:rsidRPr="0011631A">
        <w:rPr>
          <w:rFonts w:ascii="Garamond" w:hAnsi="Garamond"/>
        </w:rPr>
        <w:t>(1979</w:t>
      </w:r>
      <w:r w:rsidR="0011631A">
        <w:rPr>
          <w:rFonts w:ascii="Garamond" w:hAnsi="Garamond"/>
        </w:rPr>
        <w:t xml:space="preserve">; </w:t>
      </w:r>
      <w:r w:rsidR="0011631A" w:rsidRPr="00215170">
        <w:rPr>
          <w:rFonts w:ascii="Garamond" w:hAnsi="Garamond"/>
        </w:rPr>
        <w:t>1981</w:t>
      </w:r>
      <w:r>
        <w:rPr>
          <w:rFonts w:ascii="Garamond" w:hAnsi="Garamond"/>
        </w:rPr>
        <w:t>) put</w:t>
      </w:r>
      <w:r w:rsidR="006C6AFE">
        <w:rPr>
          <w:rFonts w:ascii="Garamond" w:hAnsi="Garamond"/>
        </w:rPr>
        <w:t>s</w:t>
      </w:r>
      <w:r>
        <w:rPr>
          <w:rFonts w:ascii="Garamond" w:hAnsi="Garamond"/>
        </w:rPr>
        <w:t xml:space="preserve"> it, “thisness” is not a “fundamental feature of reality”.</w:t>
      </w:r>
      <w:r w:rsidR="00273A12">
        <w:rPr>
          <w:rStyle w:val="FootnoteReference"/>
          <w:rFonts w:ascii="Garamond" w:hAnsi="Garamond"/>
        </w:rPr>
        <w:footnoteReference w:id="1"/>
      </w:r>
      <w:r w:rsidR="001A14FC">
        <w:rPr>
          <w:rFonts w:ascii="Garamond" w:hAnsi="Garamond"/>
        </w:rPr>
        <w:t xml:space="preserve"> (Neither philosopher is there endorsing the view.)</w:t>
      </w:r>
      <w:r w:rsidR="00DE4197">
        <w:rPr>
          <w:rFonts w:ascii="Garamond" w:hAnsi="Garamond"/>
        </w:rPr>
        <w:t xml:space="preserve"> </w:t>
      </w:r>
      <w:r w:rsidR="00E53F02">
        <w:rPr>
          <w:rFonts w:ascii="Garamond" w:hAnsi="Garamond"/>
        </w:rPr>
        <w:t xml:space="preserve">Let’s run with </w:t>
      </w:r>
      <w:r w:rsidR="00DE4197">
        <w:rPr>
          <w:rFonts w:ascii="Garamond" w:hAnsi="Garamond"/>
        </w:rPr>
        <w:t>the</w:t>
      </w:r>
      <w:r w:rsidR="00E53F02">
        <w:rPr>
          <w:rFonts w:ascii="Garamond" w:hAnsi="Garamond"/>
        </w:rPr>
        <w:t xml:space="preserve"> gloss from Russell:</w:t>
      </w:r>
    </w:p>
    <w:p w14:paraId="37690A3F" w14:textId="53BADD37" w:rsidR="0084433D" w:rsidRPr="00D87FDC" w:rsidRDefault="0084433D" w:rsidP="00A42F93">
      <w:pPr>
        <w:widowControl w:val="0"/>
        <w:spacing w:line="360" w:lineRule="auto"/>
        <w:rPr>
          <w:rFonts w:ascii="Garamond" w:hAnsi="Garamond"/>
          <w:sz w:val="12"/>
          <w:szCs w:val="12"/>
        </w:rPr>
      </w:pPr>
    </w:p>
    <w:p w14:paraId="42C56803" w14:textId="614AE670" w:rsidR="0084433D" w:rsidRDefault="0084433D" w:rsidP="0084433D">
      <w:pPr>
        <w:widowControl w:val="0"/>
        <w:spacing w:line="360" w:lineRule="auto"/>
        <w:ind w:left="720"/>
        <w:rPr>
          <w:rFonts w:ascii="Garamond" w:hAnsi="Garamond"/>
        </w:rPr>
      </w:pPr>
      <w:r w:rsidRPr="00F965F1">
        <w:rPr>
          <w:rFonts w:ascii="Garamond" w:hAnsi="Garamond"/>
        </w:rPr>
        <w:t>(Qualitativism) All non-qualitative matters are metaphysically second-rate.</w:t>
      </w:r>
    </w:p>
    <w:p w14:paraId="11773F5E" w14:textId="77777777" w:rsidR="00D87FDC" w:rsidRPr="00D87FDC" w:rsidRDefault="00D87FDC" w:rsidP="00D87FDC">
      <w:pPr>
        <w:widowControl w:val="0"/>
        <w:spacing w:line="360" w:lineRule="auto"/>
        <w:rPr>
          <w:rFonts w:ascii="Garamond" w:hAnsi="Garamond"/>
          <w:sz w:val="12"/>
          <w:szCs w:val="12"/>
        </w:rPr>
      </w:pPr>
    </w:p>
    <w:p w14:paraId="41539D97" w14:textId="0B6A0024" w:rsidR="00523FC6" w:rsidRDefault="00E44C52" w:rsidP="00E63874">
      <w:pPr>
        <w:widowControl w:val="0"/>
        <w:spacing w:line="360" w:lineRule="auto"/>
        <w:rPr>
          <w:rFonts w:ascii="Garamond" w:hAnsi="Garamond"/>
        </w:rPr>
      </w:pPr>
      <w:r>
        <w:rPr>
          <w:rFonts w:ascii="Garamond" w:hAnsi="Garamond"/>
        </w:rPr>
        <w:t>It</w:t>
      </w:r>
      <w:r w:rsidR="003C1699">
        <w:rPr>
          <w:rFonts w:ascii="Garamond" w:hAnsi="Garamond"/>
        </w:rPr>
        <w:t>’s</w:t>
      </w:r>
      <w:r>
        <w:rPr>
          <w:rFonts w:ascii="Garamond" w:hAnsi="Garamond"/>
        </w:rPr>
        <w:t xml:space="preserve"> been </w:t>
      </w:r>
      <w:r w:rsidR="003C1699">
        <w:rPr>
          <w:rFonts w:ascii="Garamond" w:hAnsi="Garamond"/>
        </w:rPr>
        <w:t>said</w:t>
      </w:r>
      <w:r>
        <w:rPr>
          <w:rFonts w:ascii="Garamond" w:hAnsi="Garamond"/>
        </w:rPr>
        <w:t xml:space="preserve"> that qualitativism is </w:t>
      </w:r>
      <w:r w:rsidR="00CB75DF">
        <w:rPr>
          <w:rFonts w:ascii="Garamond" w:hAnsi="Garamond"/>
        </w:rPr>
        <w:t xml:space="preserve">or may be </w:t>
      </w:r>
      <w:r>
        <w:rPr>
          <w:rFonts w:ascii="Garamond" w:hAnsi="Garamond"/>
        </w:rPr>
        <w:t>supported by (inter alia) considerations of parsimony</w:t>
      </w:r>
      <w:r w:rsidR="00477BC0">
        <w:rPr>
          <w:rFonts w:ascii="Garamond" w:hAnsi="Garamond"/>
        </w:rPr>
        <w:t xml:space="preserve"> (Kment, 2012, p. 581; Dasgupta, 2017, p. 10; Werner, 2022, p. 921).</w:t>
      </w:r>
      <w:r w:rsidR="00F60DB8">
        <w:rPr>
          <w:rFonts w:ascii="Garamond" w:hAnsi="Garamond"/>
        </w:rPr>
        <w:t xml:space="preserve"> </w:t>
      </w:r>
      <w:r>
        <w:rPr>
          <w:rFonts w:ascii="Garamond" w:hAnsi="Garamond"/>
        </w:rPr>
        <w:t>However,</w:t>
      </w:r>
      <w:r w:rsidR="00FF64B0">
        <w:rPr>
          <w:rFonts w:ascii="Garamond" w:hAnsi="Garamond"/>
        </w:rPr>
        <w:t xml:space="preserve"> the argument has</w:t>
      </w:r>
      <w:r w:rsidR="00FA530B">
        <w:rPr>
          <w:rFonts w:ascii="Garamond" w:hAnsi="Garamond"/>
        </w:rPr>
        <w:t>n’t</w:t>
      </w:r>
      <w:r w:rsidR="00FF64B0">
        <w:rPr>
          <w:rFonts w:ascii="Garamond" w:hAnsi="Garamond"/>
        </w:rPr>
        <w:t xml:space="preserve"> been developed, at least when it comes to ideological parsimony.</w:t>
      </w:r>
      <w:r w:rsidR="00B67AC8">
        <w:rPr>
          <w:rStyle w:val="FootnoteReference"/>
          <w:rFonts w:ascii="Garamond" w:hAnsi="Garamond"/>
        </w:rPr>
        <w:footnoteReference w:id="2"/>
      </w:r>
      <w:r w:rsidR="00FF64B0">
        <w:rPr>
          <w:rFonts w:ascii="Garamond" w:hAnsi="Garamond"/>
        </w:rPr>
        <w:t xml:space="preserve"> In this paper I</w:t>
      </w:r>
      <w:r w:rsidR="001A0958">
        <w:rPr>
          <w:rFonts w:ascii="Garamond" w:hAnsi="Garamond"/>
        </w:rPr>
        <w:t xml:space="preserve"> develop such an argument. </w:t>
      </w:r>
      <w:r w:rsidR="00005D97">
        <w:rPr>
          <w:rFonts w:ascii="Garamond" w:hAnsi="Garamond"/>
        </w:rPr>
        <w:t>I’ll conclude</w:t>
      </w:r>
      <w:r w:rsidR="008309B8">
        <w:rPr>
          <w:rFonts w:ascii="Garamond" w:hAnsi="Garamond"/>
        </w:rPr>
        <w:t xml:space="preserve"> </w:t>
      </w:r>
      <w:r w:rsidR="00005D97">
        <w:rPr>
          <w:rFonts w:ascii="Garamond" w:hAnsi="Garamond"/>
        </w:rPr>
        <w:t xml:space="preserve">that </w:t>
      </w:r>
      <w:r w:rsidR="00D944DA">
        <w:rPr>
          <w:rFonts w:ascii="Garamond" w:hAnsi="Garamond"/>
        </w:rPr>
        <w:t>considerations of parsimony indeed</w:t>
      </w:r>
      <w:r w:rsidR="00E9661A">
        <w:rPr>
          <w:rFonts w:ascii="Garamond" w:hAnsi="Garamond"/>
        </w:rPr>
        <w:t xml:space="preserve"> constitute a strong</w:t>
      </w:r>
      <w:r w:rsidR="00D944DA">
        <w:rPr>
          <w:rFonts w:ascii="Garamond" w:hAnsi="Garamond"/>
        </w:rPr>
        <w:t xml:space="preserve"> (though of course defeasible) reason to </w:t>
      </w:r>
      <w:r w:rsidR="00E9661A">
        <w:rPr>
          <w:rFonts w:ascii="Garamond" w:hAnsi="Garamond"/>
        </w:rPr>
        <w:t>embrace qualitativism</w:t>
      </w:r>
      <w:r w:rsidR="00D944DA">
        <w:rPr>
          <w:rFonts w:ascii="Garamond" w:hAnsi="Garamond"/>
        </w:rPr>
        <w:t>.</w:t>
      </w:r>
    </w:p>
    <w:p w14:paraId="3B7850E5" w14:textId="2061409A" w:rsidR="00812089" w:rsidRPr="00282AD1" w:rsidRDefault="00801D3E" w:rsidP="00C74BD7">
      <w:pPr>
        <w:widowControl w:val="0"/>
        <w:spacing w:line="360" w:lineRule="auto"/>
        <w:ind w:firstLine="720"/>
        <w:rPr>
          <w:rFonts w:ascii="Garamond" w:hAnsi="Garamond"/>
        </w:rPr>
      </w:pPr>
      <w:r>
        <w:rPr>
          <w:rFonts w:ascii="Garamond" w:hAnsi="Garamond"/>
        </w:rPr>
        <w:t>What are</w:t>
      </w:r>
      <w:r w:rsidR="00B50066">
        <w:rPr>
          <w:rFonts w:ascii="Garamond" w:hAnsi="Garamond"/>
        </w:rPr>
        <w:t xml:space="preserve"> </w:t>
      </w:r>
      <w:r>
        <w:rPr>
          <w:rFonts w:ascii="Garamond" w:hAnsi="Garamond"/>
        </w:rPr>
        <w:t>non-qualitative matters, and what would it be for</w:t>
      </w:r>
      <w:r w:rsidR="00A62E38">
        <w:rPr>
          <w:rFonts w:ascii="Garamond" w:hAnsi="Garamond"/>
        </w:rPr>
        <w:t xml:space="preserve"> the</w:t>
      </w:r>
      <w:r w:rsidR="00BB0D40">
        <w:rPr>
          <w:rFonts w:ascii="Garamond" w:hAnsi="Garamond"/>
        </w:rPr>
        <w:t>m</w:t>
      </w:r>
      <w:r w:rsidR="00A62E38">
        <w:rPr>
          <w:rFonts w:ascii="Garamond" w:hAnsi="Garamond"/>
        </w:rPr>
        <w:t xml:space="preserve"> to be second-rate</w:t>
      </w:r>
      <w:r w:rsidR="00AD020A">
        <w:rPr>
          <w:rFonts w:ascii="Garamond" w:hAnsi="Garamond"/>
        </w:rPr>
        <w:t>?</w:t>
      </w:r>
      <w:r w:rsidR="0083533E">
        <w:rPr>
          <w:rFonts w:ascii="Garamond" w:hAnsi="Garamond"/>
        </w:rPr>
        <w:t xml:space="preserve"> </w:t>
      </w:r>
      <w:r w:rsidR="006D658C">
        <w:rPr>
          <w:rFonts w:ascii="Garamond" w:hAnsi="Garamond"/>
        </w:rPr>
        <w:t xml:space="preserve">Different answers may yield different </w:t>
      </w:r>
      <w:r w:rsidR="0033387A">
        <w:rPr>
          <w:rFonts w:ascii="Garamond" w:hAnsi="Garamond"/>
        </w:rPr>
        <w:t xml:space="preserve">understandings (or </w:t>
      </w:r>
      <w:r w:rsidR="0004425D">
        <w:rPr>
          <w:rFonts w:ascii="Garamond" w:hAnsi="Garamond"/>
        </w:rPr>
        <w:t>kinds</w:t>
      </w:r>
      <w:r w:rsidR="0033387A">
        <w:rPr>
          <w:rFonts w:ascii="Garamond" w:hAnsi="Garamond"/>
        </w:rPr>
        <w:t>)</w:t>
      </w:r>
      <w:r w:rsidR="006D658C">
        <w:rPr>
          <w:rFonts w:ascii="Garamond" w:hAnsi="Garamond"/>
        </w:rPr>
        <w:t xml:space="preserve"> of qualitativism</w:t>
      </w:r>
      <w:r w:rsidR="00607B04">
        <w:rPr>
          <w:rFonts w:ascii="Garamond" w:hAnsi="Garamond"/>
        </w:rPr>
        <w:t>.</w:t>
      </w:r>
      <w:r w:rsidR="005A7254">
        <w:rPr>
          <w:rFonts w:ascii="Garamond" w:hAnsi="Garamond"/>
        </w:rPr>
        <w:t xml:space="preserve"> </w:t>
      </w:r>
      <w:r w:rsidR="00676C0A">
        <w:rPr>
          <w:rFonts w:ascii="Garamond" w:hAnsi="Garamond"/>
        </w:rPr>
        <w:t>In this paper</w:t>
      </w:r>
      <w:r w:rsidR="00E82E1C">
        <w:rPr>
          <w:rFonts w:ascii="Garamond" w:hAnsi="Garamond"/>
        </w:rPr>
        <w:t xml:space="preserve"> </w:t>
      </w:r>
      <w:r w:rsidR="00F1239E">
        <w:rPr>
          <w:rFonts w:ascii="Garamond" w:hAnsi="Garamond"/>
        </w:rPr>
        <w:t xml:space="preserve">I </w:t>
      </w:r>
      <w:r w:rsidR="00E82E1C">
        <w:rPr>
          <w:rFonts w:ascii="Garamond" w:hAnsi="Garamond"/>
        </w:rPr>
        <w:t xml:space="preserve">take non-qualitative matters to directly concern </w:t>
      </w:r>
      <w:proofErr w:type="gramStart"/>
      <w:r w:rsidR="00E82E1C">
        <w:rPr>
          <w:rFonts w:ascii="Garamond" w:hAnsi="Garamond"/>
        </w:rPr>
        <w:t>particular concrete</w:t>
      </w:r>
      <w:proofErr w:type="gramEnd"/>
      <w:r w:rsidR="00E82E1C">
        <w:rPr>
          <w:rFonts w:ascii="Garamond" w:hAnsi="Garamond"/>
        </w:rPr>
        <w:t xml:space="preserve"> particulars.</w:t>
      </w:r>
      <w:r w:rsidR="00FB4BF4" w:rsidRPr="00C4249A">
        <w:rPr>
          <w:rStyle w:val="FootnoteReference"/>
          <w:rFonts w:ascii="Garamond" w:hAnsi="Garamond"/>
        </w:rPr>
        <w:footnoteReference w:id="3"/>
      </w:r>
      <w:r w:rsidR="00E82E1C">
        <w:rPr>
          <w:rFonts w:ascii="Garamond" w:hAnsi="Garamond"/>
        </w:rPr>
        <w:t xml:space="preserve"> For example, the property of being</w:t>
      </w:r>
      <w:r w:rsidR="00096FEB">
        <w:rPr>
          <w:rFonts w:ascii="Garamond" w:hAnsi="Garamond"/>
        </w:rPr>
        <w:t xml:space="preserve"> spacetime point </w:t>
      </w:r>
      <w:r w:rsidR="00096FEB">
        <w:rPr>
          <w:rFonts w:ascii="Garamond" w:hAnsi="Garamond"/>
          <w:i/>
          <w:iCs/>
        </w:rPr>
        <w:t>p</w:t>
      </w:r>
      <w:r w:rsidR="00E82E1C">
        <w:rPr>
          <w:rFonts w:ascii="Garamond" w:hAnsi="Garamond"/>
        </w:rPr>
        <w:t>, or the fact that Plato loves Socrates.</w:t>
      </w:r>
      <w:r w:rsidR="004C7C7E">
        <w:rPr>
          <w:rFonts w:ascii="Garamond" w:hAnsi="Garamond"/>
        </w:rPr>
        <w:t xml:space="preserve"> Qualitative matters don’t. For example, the property of being</w:t>
      </w:r>
      <w:r w:rsidR="005546EE">
        <w:rPr>
          <w:rFonts w:ascii="Garamond" w:hAnsi="Garamond"/>
        </w:rPr>
        <w:t xml:space="preserve"> a point of space</w:t>
      </w:r>
      <w:r w:rsidR="004C7C7E">
        <w:rPr>
          <w:rFonts w:ascii="Garamond" w:hAnsi="Garamond"/>
        </w:rPr>
        <w:t>, or the fact that something loves something</w:t>
      </w:r>
      <w:r w:rsidR="00B64F6E">
        <w:rPr>
          <w:rFonts w:ascii="Garamond" w:hAnsi="Garamond"/>
        </w:rPr>
        <w:t xml:space="preserve"> else</w:t>
      </w:r>
      <w:r w:rsidR="004C7C7E">
        <w:rPr>
          <w:rFonts w:ascii="Garamond" w:hAnsi="Garamond"/>
        </w:rPr>
        <w:t>.</w:t>
      </w:r>
      <w:r w:rsidR="007242FA">
        <w:rPr>
          <w:rFonts w:ascii="Garamond" w:hAnsi="Garamond"/>
        </w:rPr>
        <w:t xml:space="preserve"> As for the </w:t>
      </w:r>
      <w:proofErr w:type="gramStart"/>
      <w:r w:rsidR="007242FA">
        <w:rPr>
          <w:rFonts w:ascii="Garamond" w:hAnsi="Garamond"/>
        </w:rPr>
        <w:t>second-rate</w:t>
      </w:r>
      <w:proofErr w:type="gramEnd"/>
      <w:r w:rsidR="007242FA">
        <w:rPr>
          <w:rFonts w:ascii="Garamond" w:hAnsi="Garamond"/>
        </w:rPr>
        <w:t>-ness, there are two recent proposals.</w:t>
      </w:r>
      <w:r w:rsidR="001A34D0">
        <w:rPr>
          <w:rFonts w:ascii="Garamond" w:hAnsi="Garamond"/>
        </w:rPr>
        <w:t xml:space="preserve"> According </w:t>
      </w:r>
      <w:r w:rsidR="008560E2">
        <w:rPr>
          <w:rFonts w:ascii="Garamond" w:hAnsi="Garamond"/>
        </w:rPr>
        <w:t xml:space="preserve">to one, non-qualitative matters </w:t>
      </w:r>
      <w:r w:rsidR="008560E2">
        <w:rPr>
          <w:rFonts w:ascii="Garamond" w:hAnsi="Garamond"/>
        </w:rPr>
        <w:lastRenderedPageBreak/>
        <w:t>are grounded in, or constitutively determined by (see e.g. Fine, 2012), qualitative ones</w:t>
      </w:r>
      <w:r w:rsidR="007242FA">
        <w:rPr>
          <w:rFonts w:ascii="Garamond" w:hAnsi="Garamond"/>
        </w:rPr>
        <w:t xml:space="preserve"> (see Dasgupta, 2014; 2017)</w:t>
      </w:r>
      <w:r w:rsidR="008560E2">
        <w:rPr>
          <w:rFonts w:ascii="Garamond" w:hAnsi="Garamond"/>
        </w:rPr>
        <w:t xml:space="preserve">. According to the other, non-qualitative matters are </w:t>
      </w:r>
      <w:r w:rsidR="007242FA">
        <w:rPr>
          <w:rFonts w:ascii="Garamond" w:hAnsi="Garamond"/>
        </w:rPr>
        <w:t>“indeterminate” or “non-factual” (for discussion see Russell, 201</w:t>
      </w:r>
      <w:r w:rsidR="007242FA" w:rsidRPr="00923ADB">
        <w:rPr>
          <w:rFonts w:ascii="Garamond" w:hAnsi="Garamond"/>
        </w:rPr>
        <w:t>5</w:t>
      </w:r>
      <w:r w:rsidR="007242FA">
        <w:rPr>
          <w:rFonts w:ascii="Garamond" w:hAnsi="Garamond"/>
        </w:rPr>
        <w:t>; 201</w:t>
      </w:r>
      <w:r w:rsidR="007242FA" w:rsidRPr="00923ADB">
        <w:rPr>
          <w:rFonts w:ascii="Garamond" w:hAnsi="Garamond"/>
        </w:rPr>
        <w:t>8</w:t>
      </w:r>
      <w:r w:rsidR="007242FA">
        <w:rPr>
          <w:rFonts w:ascii="Garamond" w:hAnsi="Garamond"/>
        </w:rPr>
        <w:t>).</w:t>
      </w:r>
      <w:r w:rsidR="00DB10BF">
        <w:rPr>
          <w:rFonts w:ascii="Garamond" w:hAnsi="Garamond"/>
        </w:rPr>
        <w:t xml:space="preserve"> In this paper I assume that these proposals exhaust the qualitativist’s options.</w:t>
      </w:r>
      <w:r w:rsidR="00B34FCA">
        <w:rPr>
          <w:rFonts w:ascii="Garamond" w:hAnsi="Garamond"/>
        </w:rPr>
        <w:t xml:space="preserve"> </w:t>
      </w:r>
      <w:r w:rsidR="00BC759E">
        <w:rPr>
          <w:rFonts w:ascii="Garamond" w:hAnsi="Garamond"/>
        </w:rPr>
        <w:t>I also</w:t>
      </w:r>
      <w:r w:rsidR="00CD4055">
        <w:rPr>
          <w:rFonts w:ascii="Garamond" w:hAnsi="Garamond"/>
        </w:rPr>
        <w:t xml:space="preserve"> </w:t>
      </w:r>
      <w:r w:rsidR="00C13AB4">
        <w:rPr>
          <w:rFonts w:ascii="Garamond" w:hAnsi="Garamond"/>
        </w:rPr>
        <w:t>assume that there are some fundamental matters, by which I mean</w:t>
      </w:r>
      <w:r w:rsidR="00CE6DC2">
        <w:rPr>
          <w:rFonts w:ascii="Garamond" w:hAnsi="Garamond"/>
        </w:rPr>
        <w:t xml:space="preserve"> determinate matters that obtain without being grounded in anything further.</w:t>
      </w:r>
      <w:r w:rsidR="0094074D">
        <w:rPr>
          <w:rFonts w:ascii="Garamond" w:hAnsi="Garamond"/>
        </w:rPr>
        <w:t xml:space="preserve"> </w:t>
      </w:r>
      <w:r w:rsidR="007A24EA">
        <w:rPr>
          <w:rFonts w:ascii="Garamond" w:hAnsi="Garamond"/>
        </w:rPr>
        <w:t>So</w:t>
      </w:r>
      <w:r w:rsidR="0094074D">
        <w:rPr>
          <w:rFonts w:ascii="Garamond" w:hAnsi="Garamond"/>
        </w:rPr>
        <w:t>,</w:t>
      </w:r>
      <w:r w:rsidR="0075760C">
        <w:rPr>
          <w:rFonts w:ascii="Garamond" w:hAnsi="Garamond"/>
        </w:rPr>
        <w:t xml:space="preserve"> </w:t>
      </w:r>
      <w:r w:rsidR="00640902">
        <w:rPr>
          <w:rFonts w:ascii="Garamond" w:hAnsi="Garamond"/>
        </w:rPr>
        <w:t>qualitativists of either stripe</w:t>
      </w:r>
      <w:r w:rsidR="0075760C">
        <w:rPr>
          <w:rFonts w:ascii="Garamond" w:hAnsi="Garamond"/>
        </w:rPr>
        <w:t xml:space="preserve"> </w:t>
      </w:r>
      <w:r w:rsidR="007A24EA">
        <w:rPr>
          <w:rFonts w:ascii="Garamond" w:hAnsi="Garamond"/>
        </w:rPr>
        <w:t>will</w:t>
      </w:r>
      <w:r w:rsidR="00C13AB4">
        <w:rPr>
          <w:rFonts w:ascii="Garamond" w:hAnsi="Garamond"/>
        </w:rPr>
        <w:t xml:space="preserve"> take the fundamental matters to be exclusively qualitative.</w:t>
      </w:r>
    </w:p>
    <w:p w14:paraId="70EEEEF6" w14:textId="13122A11" w:rsidR="00162106" w:rsidRPr="0071510E" w:rsidRDefault="00704A6B" w:rsidP="00361EA3">
      <w:pPr>
        <w:widowControl w:val="0"/>
        <w:spacing w:line="360" w:lineRule="auto"/>
        <w:ind w:firstLine="720"/>
        <w:rPr>
          <w:rFonts w:ascii="Garamond" w:hAnsi="Garamond"/>
        </w:rPr>
      </w:pPr>
      <w:r>
        <w:rPr>
          <w:rFonts w:ascii="Garamond" w:hAnsi="Garamond"/>
        </w:rPr>
        <w:t>Any version of qualitativism</w:t>
      </w:r>
      <w:r w:rsidR="0073280F">
        <w:rPr>
          <w:rFonts w:ascii="Garamond" w:hAnsi="Garamond"/>
        </w:rPr>
        <w:t xml:space="preserve"> or non-qualitativism</w:t>
      </w:r>
      <w:r>
        <w:rPr>
          <w:rFonts w:ascii="Garamond" w:hAnsi="Garamond"/>
        </w:rPr>
        <w:t xml:space="preserve"> should </w:t>
      </w:r>
      <w:r w:rsidR="00DE206B">
        <w:rPr>
          <w:rFonts w:ascii="Garamond" w:hAnsi="Garamond"/>
        </w:rPr>
        <w:t xml:space="preserve">say </w:t>
      </w:r>
      <w:r>
        <w:rPr>
          <w:rFonts w:ascii="Garamond" w:hAnsi="Garamond"/>
        </w:rPr>
        <w:t>something about</w:t>
      </w:r>
      <w:r w:rsidR="00FA5CF8">
        <w:rPr>
          <w:rFonts w:ascii="Garamond" w:hAnsi="Garamond"/>
        </w:rPr>
        <w:t xml:space="preserve"> </w:t>
      </w:r>
      <w:r w:rsidR="00931470">
        <w:rPr>
          <w:rFonts w:ascii="Garamond" w:hAnsi="Garamond"/>
        </w:rPr>
        <w:t>the</w:t>
      </w:r>
      <w:r w:rsidR="005E4085">
        <w:rPr>
          <w:rFonts w:ascii="Garamond" w:hAnsi="Garamond"/>
        </w:rPr>
        <w:t xml:space="preserve"> </w:t>
      </w:r>
      <w:r w:rsidR="00F9147F">
        <w:rPr>
          <w:rFonts w:ascii="Garamond" w:hAnsi="Garamond"/>
        </w:rPr>
        <w:t>matters</w:t>
      </w:r>
      <w:r w:rsidR="005E4085">
        <w:rPr>
          <w:rFonts w:ascii="Garamond" w:hAnsi="Garamond"/>
        </w:rPr>
        <w:t xml:space="preserve"> they take to be fundamental</w:t>
      </w:r>
      <w:r w:rsidR="00D330B7">
        <w:rPr>
          <w:rFonts w:ascii="Garamond" w:hAnsi="Garamond"/>
        </w:rPr>
        <w:t>.</w:t>
      </w:r>
      <w:r w:rsidR="004B7443">
        <w:rPr>
          <w:rFonts w:ascii="Garamond" w:hAnsi="Garamond"/>
        </w:rPr>
        <w:t xml:space="preserve"> </w:t>
      </w:r>
      <w:r w:rsidR="001667FA">
        <w:rPr>
          <w:rFonts w:ascii="Garamond" w:hAnsi="Garamond"/>
        </w:rPr>
        <w:t>Insofar as fundamental facts contain entities,</w:t>
      </w:r>
      <w:r w:rsidR="00E96277">
        <w:rPr>
          <w:rFonts w:ascii="Garamond" w:hAnsi="Garamond"/>
        </w:rPr>
        <w:t xml:space="preserve"> we may say that such facts contain</w:t>
      </w:r>
      <w:r w:rsidR="001667FA">
        <w:rPr>
          <w:rFonts w:ascii="Garamond" w:hAnsi="Garamond"/>
        </w:rPr>
        <w:t xml:space="preserve"> </w:t>
      </w:r>
      <w:r w:rsidR="001667FA" w:rsidRPr="00A704EA">
        <w:rPr>
          <w:rFonts w:ascii="Garamond" w:hAnsi="Garamond"/>
          <w:i/>
          <w:iCs/>
        </w:rPr>
        <w:t>ontic structure</w:t>
      </w:r>
      <w:r w:rsidR="001667FA">
        <w:rPr>
          <w:rFonts w:ascii="Garamond" w:hAnsi="Garamond"/>
        </w:rPr>
        <w:t xml:space="preserve"> (cf. Sider, 2011)</w:t>
      </w:r>
      <w:r w:rsidR="00BA17FA">
        <w:rPr>
          <w:rFonts w:ascii="Garamond" w:hAnsi="Garamond"/>
        </w:rPr>
        <w:t>.</w:t>
      </w:r>
      <w:r w:rsidR="00171E55">
        <w:rPr>
          <w:rFonts w:ascii="Garamond" w:hAnsi="Garamond"/>
        </w:rPr>
        <w:t xml:space="preserve"> It’s natural to think that</w:t>
      </w:r>
      <w:r w:rsidR="001F456A">
        <w:rPr>
          <w:rFonts w:ascii="Garamond" w:hAnsi="Garamond"/>
        </w:rPr>
        <w:t xml:space="preserve"> (at least a significant portion of)</w:t>
      </w:r>
      <w:r w:rsidR="00171E55">
        <w:rPr>
          <w:rFonts w:ascii="Garamond" w:hAnsi="Garamond"/>
        </w:rPr>
        <w:t xml:space="preserve"> the fundamental facts</w:t>
      </w:r>
      <w:r w:rsidR="001F456A">
        <w:rPr>
          <w:rFonts w:ascii="Garamond" w:hAnsi="Garamond"/>
        </w:rPr>
        <w:t xml:space="preserve"> </w:t>
      </w:r>
      <w:r w:rsidR="00171E55">
        <w:rPr>
          <w:rFonts w:ascii="Garamond" w:hAnsi="Garamond"/>
        </w:rPr>
        <w:t>will concern what certain entities are like,</w:t>
      </w:r>
      <w:r w:rsidR="00BF4A11">
        <w:rPr>
          <w:rFonts w:ascii="Garamond" w:hAnsi="Garamond"/>
        </w:rPr>
        <w:t xml:space="preserve"> and so contain ontic structure. And the prima facie </w:t>
      </w:r>
      <w:r w:rsidR="00171E55">
        <w:rPr>
          <w:rFonts w:ascii="Garamond" w:hAnsi="Garamond"/>
        </w:rPr>
        <w:t>most natural view is that such facts will concern</w:t>
      </w:r>
      <w:r w:rsidR="00495A75">
        <w:rPr>
          <w:rFonts w:ascii="Garamond" w:hAnsi="Garamond"/>
        </w:rPr>
        <w:t xml:space="preserve"> individual substances, or things</w:t>
      </w:r>
      <w:r w:rsidR="00162106">
        <w:rPr>
          <w:rFonts w:ascii="Garamond" w:hAnsi="Garamond"/>
        </w:rPr>
        <w:t>:</w:t>
      </w:r>
    </w:p>
    <w:p w14:paraId="19524D5A" w14:textId="77777777" w:rsidR="00162106" w:rsidRPr="00E7103F" w:rsidRDefault="00162106" w:rsidP="00162106">
      <w:pPr>
        <w:widowControl w:val="0"/>
        <w:spacing w:line="360" w:lineRule="auto"/>
        <w:rPr>
          <w:rFonts w:ascii="Garamond" w:hAnsi="Garamond"/>
          <w:sz w:val="12"/>
        </w:rPr>
      </w:pPr>
    </w:p>
    <w:p w14:paraId="056E4473" w14:textId="77777777" w:rsidR="00162106" w:rsidRDefault="00162106" w:rsidP="00162106">
      <w:pPr>
        <w:widowControl w:val="0"/>
        <w:spacing w:line="360" w:lineRule="auto"/>
        <w:ind w:left="720"/>
        <w:rPr>
          <w:rFonts w:ascii="Garamond" w:hAnsi="Garamond"/>
        </w:rPr>
      </w:pPr>
      <w:r>
        <w:rPr>
          <w:rFonts w:ascii="Garamond" w:hAnsi="Garamond"/>
        </w:rPr>
        <w:t>(</w:t>
      </w:r>
      <w:r>
        <w:rPr>
          <w:rFonts w:ascii="Garamond" w:hAnsi="Garamond"/>
          <w:smallCaps/>
        </w:rPr>
        <w:t>Things</w:t>
      </w:r>
      <w:r>
        <w:rPr>
          <w:rFonts w:ascii="Garamond" w:hAnsi="Garamond"/>
        </w:rPr>
        <w:t>) Fundamental facts (by and large) concern what things are like.</w:t>
      </w:r>
    </w:p>
    <w:p w14:paraId="72449F94" w14:textId="77777777" w:rsidR="00162106" w:rsidRPr="00FE6A66" w:rsidRDefault="00162106" w:rsidP="00162106">
      <w:pPr>
        <w:widowControl w:val="0"/>
        <w:spacing w:line="360" w:lineRule="auto"/>
        <w:rPr>
          <w:rFonts w:ascii="Garamond" w:hAnsi="Garamond"/>
          <w:sz w:val="12"/>
        </w:rPr>
      </w:pPr>
    </w:p>
    <w:p w14:paraId="7ECA4FEC" w14:textId="2808D90A" w:rsidR="00B67ED9" w:rsidRDefault="002C494E" w:rsidP="00B67ED9">
      <w:pPr>
        <w:widowControl w:val="0"/>
        <w:spacing w:line="360" w:lineRule="auto"/>
        <w:rPr>
          <w:rFonts w:ascii="Garamond" w:hAnsi="Garamond"/>
        </w:rPr>
      </w:pPr>
      <w:r>
        <w:rPr>
          <w:rFonts w:ascii="Garamond" w:hAnsi="Garamond"/>
        </w:rPr>
        <w:t xml:space="preserve">And </w:t>
      </w:r>
      <w:r w:rsidR="00B67ED9">
        <w:rPr>
          <w:rFonts w:ascii="Garamond" w:hAnsi="Garamond"/>
        </w:rPr>
        <w:t>qualitativism and non-qualitativism</w:t>
      </w:r>
      <w:r w:rsidR="00AC01A8">
        <w:rPr>
          <w:rFonts w:ascii="Garamond" w:hAnsi="Garamond"/>
        </w:rPr>
        <w:t xml:space="preserve"> </w:t>
      </w:r>
      <w:r w:rsidR="008D2993">
        <w:rPr>
          <w:rFonts w:ascii="Garamond" w:hAnsi="Garamond"/>
        </w:rPr>
        <w:t>offer</w:t>
      </w:r>
      <w:r w:rsidR="00240873">
        <w:rPr>
          <w:rFonts w:ascii="Garamond" w:hAnsi="Garamond"/>
        </w:rPr>
        <w:t xml:space="preserve"> </w:t>
      </w:r>
      <w:r w:rsidR="00B67ED9">
        <w:rPr>
          <w:rFonts w:ascii="Garamond" w:hAnsi="Garamond"/>
        </w:rPr>
        <w:t>different accounts of “what-things-are-like” structure. The most natural option for non-qualitativists is</w:t>
      </w:r>
      <w:r w:rsidR="001A11FE">
        <w:rPr>
          <w:rFonts w:ascii="Garamond" w:hAnsi="Garamond"/>
        </w:rPr>
        <w:t xml:space="preserve"> what I’ll call</w:t>
      </w:r>
      <w:r w:rsidR="00B67ED9">
        <w:rPr>
          <w:rFonts w:ascii="Garamond" w:hAnsi="Garamond"/>
        </w:rPr>
        <w:t xml:space="preserve"> </w:t>
      </w:r>
      <w:r w:rsidR="00B67ED9">
        <w:rPr>
          <w:rFonts w:ascii="Garamond" w:hAnsi="Garamond"/>
          <w:i/>
          <w:iCs/>
        </w:rPr>
        <w:t>fact atomism</w:t>
      </w:r>
      <w:r w:rsidR="00B67ED9">
        <w:rPr>
          <w:rFonts w:ascii="Garamond" w:hAnsi="Garamond"/>
        </w:rPr>
        <w:t>, or just ‘atomism’.</w:t>
      </w:r>
      <w:r w:rsidR="006750C3">
        <w:rPr>
          <w:rFonts w:ascii="Garamond" w:hAnsi="Garamond"/>
        </w:rPr>
        <w:t xml:space="preserve"> On this view, we get fundamental facts like</w:t>
      </w:r>
      <w:r w:rsidR="00B67ED9">
        <w:rPr>
          <w:rFonts w:ascii="Garamond" w:hAnsi="Garamond"/>
        </w:rPr>
        <w:t>:</w:t>
      </w:r>
    </w:p>
    <w:p w14:paraId="326901E1" w14:textId="77777777" w:rsidR="00B67ED9" w:rsidRPr="00C143CF" w:rsidRDefault="00B67ED9" w:rsidP="00B67ED9">
      <w:pPr>
        <w:widowControl w:val="0"/>
        <w:spacing w:line="360" w:lineRule="auto"/>
        <w:ind w:left="720"/>
        <w:rPr>
          <w:rFonts w:ascii="Garamond" w:hAnsi="Garamond"/>
          <w:sz w:val="12"/>
        </w:rPr>
      </w:pPr>
    </w:p>
    <w:p w14:paraId="0179D302" w14:textId="77777777" w:rsidR="00B67ED9" w:rsidRPr="00B21009" w:rsidRDefault="00B67ED9" w:rsidP="00B67ED9">
      <w:pPr>
        <w:widowControl w:val="0"/>
        <w:spacing w:line="360" w:lineRule="auto"/>
        <w:ind w:left="720"/>
        <w:rPr>
          <w:rFonts w:ascii="Garamond" w:hAnsi="Garamond"/>
        </w:rPr>
      </w:pPr>
      <w:r>
        <w:rPr>
          <w:rFonts w:ascii="Garamond" w:hAnsi="Garamond"/>
          <w:i/>
        </w:rPr>
        <w:t>a</w:t>
      </w:r>
      <w:r>
        <w:rPr>
          <w:rFonts w:ascii="Garamond" w:hAnsi="Garamond"/>
        </w:rPr>
        <w:t xml:space="preserve"> is </w:t>
      </w:r>
      <w:r w:rsidRPr="00D67529">
        <w:rPr>
          <w:rFonts w:ascii="Garamond" w:hAnsi="Garamond"/>
          <w:iCs/>
        </w:rPr>
        <w:t>F</w:t>
      </w:r>
      <w:r>
        <w:rPr>
          <w:rFonts w:ascii="Garamond" w:hAnsi="Garamond"/>
          <w:iCs/>
        </w:rPr>
        <w:tab/>
      </w:r>
      <w:r>
        <w:rPr>
          <w:rFonts w:ascii="Garamond" w:hAnsi="Garamond"/>
          <w:iCs/>
        </w:rPr>
        <w:tab/>
      </w:r>
      <w:r>
        <w:rPr>
          <w:rFonts w:ascii="Garamond" w:hAnsi="Garamond"/>
          <w:i/>
        </w:rPr>
        <w:t>b</w:t>
      </w:r>
      <w:r>
        <w:rPr>
          <w:rFonts w:ascii="Garamond" w:hAnsi="Garamond"/>
          <w:iCs/>
        </w:rPr>
        <w:t xml:space="preserve"> is G</w:t>
      </w:r>
      <w:r>
        <w:rPr>
          <w:rFonts w:ascii="Garamond" w:hAnsi="Garamond"/>
          <w:iCs/>
        </w:rPr>
        <w:tab/>
      </w:r>
      <w:r>
        <w:rPr>
          <w:rFonts w:ascii="Garamond" w:hAnsi="Garamond"/>
          <w:iCs/>
        </w:rPr>
        <w:tab/>
      </w:r>
      <w:r w:rsidRPr="00F9262F">
        <w:rPr>
          <w:rFonts w:ascii="Garamond" w:hAnsi="Garamond"/>
          <w:i/>
        </w:rPr>
        <w:t>a</w:t>
      </w:r>
      <w:r>
        <w:rPr>
          <w:rFonts w:ascii="Garamond" w:hAnsi="Garamond"/>
          <w:iCs/>
        </w:rPr>
        <w:t xml:space="preserve"> Rs</w:t>
      </w:r>
      <w:r>
        <w:rPr>
          <w:rFonts w:ascii="Garamond" w:hAnsi="Garamond"/>
          <w:i/>
        </w:rPr>
        <w:t xml:space="preserve"> </w:t>
      </w:r>
      <w:r w:rsidRPr="00F9262F">
        <w:rPr>
          <w:rFonts w:ascii="Garamond" w:hAnsi="Garamond"/>
          <w:i/>
        </w:rPr>
        <w:t>b</w:t>
      </w:r>
      <w:r>
        <w:rPr>
          <w:rFonts w:ascii="Garamond" w:hAnsi="Garamond"/>
        </w:rPr>
        <w:t>.</w:t>
      </w:r>
    </w:p>
    <w:p w14:paraId="39A0A508" w14:textId="77777777" w:rsidR="00B67ED9" w:rsidRPr="006A0B4D" w:rsidRDefault="00B67ED9" w:rsidP="00B67ED9">
      <w:pPr>
        <w:widowControl w:val="0"/>
        <w:spacing w:line="360" w:lineRule="auto"/>
        <w:rPr>
          <w:rFonts w:ascii="Garamond" w:hAnsi="Garamond"/>
          <w:sz w:val="12"/>
        </w:rPr>
      </w:pPr>
    </w:p>
    <w:p w14:paraId="62E7EB50" w14:textId="503A4BA3" w:rsidR="00D136AF" w:rsidRPr="00A01719" w:rsidRDefault="007C3CFA" w:rsidP="00D136AF">
      <w:pPr>
        <w:widowControl w:val="0"/>
        <w:spacing w:line="360" w:lineRule="auto"/>
        <w:rPr>
          <w:rFonts w:ascii="Garamond" w:hAnsi="Garamond"/>
        </w:rPr>
      </w:pPr>
      <w:r>
        <w:rPr>
          <w:rFonts w:ascii="Garamond" w:hAnsi="Garamond"/>
        </w:rPr>
        <w:t>(</w:t>
      </w:r>
      <w:r w:rsidR="00B67ED9">
        <w:rPr>
          <w:rFonts w:ascii="Garamond" w:hAnsi="Garamond"/>
        </w:rPr>
        <w:t>I assum</w:t>
      </w:r>
      <w:r w:rsidR="00D97725">
        <w:rPr>
          <w:rFonts w:ascii="Garamond" w:hAnsi="Garamond"/>
        </w:rPr>
        <w:t>e</w:t>
      </w:r>
      <w:r w:rsidR="00B67ED9">
        <w:rPr>
          <w:rFonts w:ascii="Garamond" w:hAnsi="Garamond"/>
        </w:rPr>
        <w:t xml:space="preserve"> nominalism about features; realists may say ‘</w:t>
      </w:r>
      <w:r w:rsidR="00B67ED9">
        <w:rPr>
          <w:rFonts w:ascii="Garamond" w:hAnsi="Garamond"/>
          <w:i/>
          <w:iCs/>
        </w:rPr>
        <w:t>a</w:t>
      </w:r>
      <w:r w:rsidR="00B67ED9">
        <w:rPr>
          <w:rFonts w:ascii="Garamond" w:hAnsi="Garamond"/>
        </w:rPr>
        <w:t xml:space="preserve"> has </w:t>
      </w:r>
      <w:r w:rsidR="00B67ED9">
        <w:rPr>
          <w:rFonts w:ascii="Garamond" w:hAnsi="Garamond"/>
          <w:i/>
          <w:iCs/>
        </w:rPr>
        <w:t>F</w:t>
      </w:r>
      <w:r w:rsidR="00B67ED9">
        <w:rPr>
          <w:rFonts w:ascii="Garamond" w:hAnsi="Garamond"/>
        </w:rPr>
        <w:t>ness’, etc.</w:t>
      </w:r>
      <w:r>
        <w:rPr>
          <w:rFonts w:ascii="Garamond" w:hAnsi="Garamond"/>
        </w:rPr>
        <w:t>)</w:t>
      </w:r>
      <w:r w:rsidR="00B67ED9">
        <w:rPr>
          <w:rFonts w:ascii="Garamond" w:hAnsi="Garamond"/>
        </w:rPr>
        <w:t xml:space="preserve"> </w:t>
      </w:r>
      <w:r w:rsidR="00500174">
        <w:rPr>
          <w:rFonts w:ascii="Garamond" w:hAnsi="Garamond"/>
        </w:rPr>
        <w:t>The most natural option for qualitativists is what</w:t>
      </w:r>
      <w:r w:rsidR="00BA73D2">
        <w:rPr>
          <w:rFonts w:ascii="Garamond" w:hAnsi="Garamond"/>
        </w:rPr>
        <w:t>’s</w:t>
      </w:r>
      <w:r w:rsidR="00500174">
        <w:rPr>
          <w:rFonts w:ascii="Garamond" w:hAnsi="Garamond"/>
        </w:rPr>
        <w:t xml:space="preserve"> been called </w:t>
      </w:r>
      <w:r w:rsidR="00500174">
        <w:rPr>
          <w:rFonts w:ascii="Garamond" w:hAnsi="Garamond"/>
          <w:i/>
          <w:iCs/>
        </w:rPr>
        <w:t>quantifier generalism</w:t>
      </w:r>
      <w:r w:rsidR="00500174">
        <w:rPr>
          <w:rFonts w:ascii="Garamond" w:hAnsi="Garamond"/>
        </w:rPr>
        <w:t xml:space="preserve"> (</w:t>
      </w:r>
      <w:r w:rsidR="00500174" w:rsidRPr="00570AA3">
        <w:rPr>
          <w:rFonts w:ascii="Garamond" w:hAnsi="Garamond"/>
        </w:rPr>
        <w:t>see Dasgupta</w:t>
      </w:r>
      <w:r w:rsidR="00A2724A">
        <w:rPr>
          <w:rFonts w:ascii="Garamond" w:hAnsi="Garamond"/>
        </w:rPr>
        <w:t>,</w:t>
      </w:r>
      <w:r w:rsidR="00500174">
        <w:rPr>
          <w:rFonts w:ascii="Garamond" w:hAnsi="Garamond"/>
        </w:rPr>
        <w:t xml:space="preserve"> 2017</w:t>
      </w:r>
      <w:r w:rsidR="00A01719">
        <w:rPr>
          <w:rFonts w:ascii="Garamond" w:hAnsi="Garamond"/>
        </w:rPr>
        <w:t>)</w:t>
      </w:r>
      <w:r w:rsidR="00D5165D">
        <w:rPr>
          <w:rFonts w:ascii="Garamond" w:hAnsi="Garamond"/>
        </w:rPr>
        <w:t>, which I’ll</w:t>
      </w:r>
      <w:r w:rsidR="00A93A9C">
        <w:rPr>
          <w:rFonts w:ascii="Garamond" w:hAnsi="Garamond"/>
        </w:rPr>
        <w:t xml:space="preserve"> usually</w:t>
      </w:r>
      <w:r w:rsidR="00D5165D">
        <w:rPr>
          <w:rFonts w:ascii="Garamond" w:hAnsi="Garamond"/>
        </w:rPr>
        <w:t xml:space="preserve"> shorten to ‘generalism’.</w:t>
      </w:r>
      <w:r w:rsidR="00FD0BEC">
        <w:rPr>
          <w:rFonts w:ascii="Garamond" w:hAnsi="Garamond"/>
        </w:rPr>
        <w:t xml:space="preserve"> On this view, we get fundamental facts like:</w:t>
      </w:r>
    </w:p>
    <w:p w14:paraId="581F9FB8" w14:textId="5EBEE8F7" w:rsidR="00B67ED9" w:rsidRPr="00FD0BEC" w:rsidRDefault="00B67ED9" w:rsidP="00B67ED9">
      <w:pPr>
        <w:widowControl w:val="0"/>
        <w:spacing w:line="360" w:lineRule="auto"/>
        <w:rPr>
          <w:rFonts w:ascii="Garamond" w:hAnsi="Garamond"/>
          <w:sz w:val="12"/>
          <w:szCs w:val="12"/>
        </w:rPr>
      </w:pPr>
    </w:p>
    <w:p w14:paraId="51371854" w14:textId="228F673D" w:rsidR="00FD0BEC" w:rsidRPr="00D67529" w:rsidRDefault="00FD0BEC" w:rsidP="00FD0BEC">
      <w:pPr>
        <w:widowControl w:val="0"/>
        <w:spacing w:line="360" w:lineRule="auto"/>
        <w:ind w:left="720"/>
        <w:rPr>
          <w:rFonts w:ascii="Garamond" w:hAnsi="Garamond"/>
          <w:iCs/>
        </w:rPr>
      </w:pPr>
      <w:r>
        <w:rPr>
          <w:rFonts w:ascii="Garamond" w:hAnsi="Garamond"/>
        </w:rPr>
        <w:sym w:font="Symbol" w:char="F024"/>
      </w:r>
      <w:r>
        <w:rPr>
          <w:rFonts w:ascii="Garamond" w:hAnsi="Garamond"/>
          <w:i/>
        </w:rPr>
        <w:t>x</w:t>
      </w:r>
      <w:r>
        <w:rPr>
          <w:rFonts w:ascii="Garamond" w:hAnsi="Garamond"/>
        </w:rPr>
        <w:sym w:font="Symbol" w:char="F024"/>
      </w:r>
      <w:proofErr w:type="gramStart"/>
      <w:r>
        <w:rPr>
          <w:rFonts w:ascii="Garamond" w:hAnsi="Garamond"/>
          <w:i/>
        </w:rPr>
        <w:t>y</w:t>
      </w:r>
      <w:r w:rsidRPr="00D67529">
        <w:rPr>
          <w:rFonts w:ascii="Garamond" w:hAnsi="Garamond"/>
          <w:iCs/>
        </w:rPr>
        <w:t>(</w:t>
      </w:r>
      <w:proofErr w:type="gramEnd"/>
      <w:r>
        <w:rPr>
          <w:rFonts w:ascii="Garamond" w:hAnsi="Garamond"/>
          <w:i/>
        </w:rPr>
        <w:t>x</w:t>
      </w:r>
      <w:r>
        <w:rPr>
          <w:rFonts w:ascii="Garamond" w:hAnsi="Garamond"/>
        </w:rPr>
        <w:t xml:space="preserve"> is </w:t>
      </w:r>
      <w:r w:rsidRPr="00D67529">
        <w:rPr>
          <w:rFonts w:ascii="Garamond" w:hAnsi="Garamond"/>
          <w:iCs/>
        </w:rPr>
        <w:t>F</w:t>
      </w:r>
      <w:r>
        <w:rPr>
          <w:rFonts w:ascii="Garamond" w:hAnsi="Garamond"/>
          <w:iCs/>
        </w:rPr>
        <w:t xml:space="preserve"> &amp; </w:t>
      </w:r>
      <w:r>
        <w:rPr>
          <w:rFonts w:ascii="Garamond" w:hAnsi="Garamond"/>
          <w:i/>
        </w:rPr>
        <w:t>y</w:t>
      </w:r>
      <w:r>
        <w:rPr>
          <w:rFonts w:ascii="Garamond" w:hAnsi="Garamond"/>
          <w:iCs/>
        </w:rPr>
        <w:t xml:space="preserve"> is G &amp; </w:t>
      </w:r>
      <w:r>
        <w:rPr>
          <w:rFonts w:ascii="Garamond" w:hAnsi="Garamond"/>
          <w:i/>
        </w:rPr>
        <w:t>x</w:t>
      </w:r>
      <w:r>
        <w:rPr>
          <w:rFonts w:ascii="Garamond" w:hAnsi="Garamond"/>
          <w:iCs/>
        </w:rPr>
        <w:t xml:space="preserve"> Rs </w:t>
      </w:r>
      <w:r>
        <w:rPr>
          <w:rFonts w:ascii="Garamond" w:hAnsi="Garamond"/>
          <w:i/>
        </w:rPr>
        <w:t>y</w:t>
      </w:r>
      <w:r>
        <w:rPr>
          <w:rFonts w:ascii="Garamond" w:hAnsi="Garamond"/>
          <w:iCs/>
        </w:rPr>
        <w:t>).</w:t>
      </w:r>
    </w:p>
    <w:p w14:paraId="5CFC2C29" w14:textId="49AD3CE2" w:rsidR="00FD0BEC" w:rsidRPr="00FD0BEC" w:rsidRDefault="00FD0BEC" w:rsidP="00B67ED9">
      <w:pPr>
        <w:widowControl w:val="0"/>
        <w:spacing w:line="360" w:lineRule="auto"/>
        <w:rPr>
          <w:rFonts w:ascii="Garamond" w:hAnsi="Garamond"/>
          <w:sz w:val="12"/>
          <w:szCs w:val="12"/>
        </w:rPr>
      </w:pPr>
    </w:p>
    <w:p w14:paraId="1A6E94CD" w14:textId="2E6C6788" w:rsidR="0092379F" w:rsidRPr="00090A61" w:rsidRDefault="00B12CC8" w:rsidP="00B67ED9">
      <w:pPr>
        <w:widowControl w:val="0"/>
        <w:spacing w:line="360" w:lineRule="auto"/>
        <w:rPr>
          <w:rFonts w:ascii="Garamond" w:hAnsi="Garamond"/>
        </w:rPr>
      </w:pPr>
      <w:r w:rsidRPr="00307C7F">
        <w:rPr>
          <w:rFonts w:ascii="Garamond" w:hAnsi="Garamond"/>
        </w:rPr>
        <w:t xml:space="preserve">We may call generalists who seek to </w:t>
      </w:r>
      <w:r w:rsidRPr="00307C7F">
        <w:rPr>
          <w:rFonts w:ascii="Garamond" w:hAnsi="Garamond"/>
          <w:b/>
          <w:bCs/>
        </w:rPr>
        <w:t>g</w:t>
      </w:r>
      <w:r w:rsidRPr="00307C7F">
        <w:rPr>
          <w:rFonts w:ascii="Garamond" w:hAnsi="Garamond"/>
        </w:rPr>
        <w:t>round the non-qualitative ‘</w:t>
      </w:r>
      <w:r w:rsidRPr="00307C7F">
        <w:rPr>
          <w:rFonts w:ascii="Garamond" w:hAnsi="Garamond"/>
          <w:b/>
          <w:bCs/>
        </w:rPr>
        <w:t>G</w:t>
      </w:r>
      <w:r w:rsidRPr="00307C7F">
        <w:rPr>
          <w:rFonts w:ascii="Garamond" w:hAnsi="Garamond"/>
        </w:rPr>
        <w:t>-generalists’, and those who</w:t>
      </w:r>
      <w:r w:rsidR="0010344B" w:rsidRPr="00307C7F">
        <w:rPr>
          <w:rFonts w:ascii="Garamond" w:hAnsi="Garamond"/>
        </w:rPr>
        <w:t xml:space="preserve"> think</w:t>
      </w:r>
      <w:r w:rsidR="00ED7E1F" w:rsidRPr="00307C7F">
        <w:rPr>
          <w:rFonts w:ascii="Garamond" w:hAnsi="Garamond"/>
        </w:rPr>
        <w:t xml:space="preserve"> </w:t>
      </w:r>
      <w:r w:rsidR="0010344B" w:rsidRPr="00307C7F">
        <w:rPr>
          <w:rFonts w:ascii="Garamond" w:hAnsi="Garamond"/>
        </w:rPr>
        <w:t>non-qualitative matters are</w:t>
      </w:r>
      <w:r w:rsidRPr="00307C7F">
        <w:rPr>
          <w:rFonts w:ascii="Garamond" w:hAnsi="Garamond"/>
        </w:rPr>
        <w:t xml:space="preserve"> </w:t>
      </w:r>
      <w:r w:rsidRPr="00307C7F">
        <w:rPr>
          <w:rFonts w:ascii="Garamond" w:hAnsi="Garamond"/>
          <w:b/>
          <w:bCs/>
        </w:rPr>
        <w:t>i</w:t>
      </w:r>
      <w:r w:rsidRPr="00307C7F">
        <w:rPr>
          <w:rFonts w:ascii="Garamond" w:hAnsi="Garamond"/>
        </w:rPr>
        <w:t>ndeterminate ‘</w:t>
      </w:r>
      <w:r w:rsidRPr="00307C7F">
        <w:rPr>
          <w:rFonts w:ascii="Garamond" w:hAnsi="Garamond"/>
          <w:b/>
          <w:bCs/>
        </w:rPr>
        <w:t>I</w:t>
      </w:r>
      <w:r w:rsidRPr="00307C7F">
        <w:rPr>
          <w:rFonts w:ascii="Garamond" w:hAnsi="Garamond"/>
        </w:rPr>
        <w:t>-generalists’.</w:t>
      </w:r>
      <w:r w:rsidR="00B74E51" w:rsidRPr="00307C7F">
        <w:rPr>
          <w:rFonts w:ascii="Garamond" w:hAnsi="Garamond"/>
        </w:rPr>
        <w:t xml:space="preserve"> </w:t>
      </w:r>
      <w:proofErr w:type="gramStart"/>
      <w:r w:rsidR="00B74E51" w:rsidRPr="00307C7F">
        <w:rPr>
          <w:rFonts w:ascii="Garamond" w:hAnsi="Garamond"/>
        </w:rPr>
        <w:t>So</w:t>
      </w:r>
      <w:proofErr w:type="gramEnd"/>
      <w:r w:rsidR="00B74E51" w:rsidRPr="00307C7F">
        <w:rPr>
          <w:rFonts w:ascii="Garamond" w:hAnsi="Garamond"/>
        </w:rPr>
        <w:t xml:space="preserve"> </w:t>
      </w:r>
      <w:r w:rsidR="00B74E51" w:rsidRPr="00307C7F">
        <w:rPr>
          <w:rFonts w:ascii="Garamond" w:hAnsi="Garamond"/>
          <w:b/>
          <w:bCs/>
        </w:rPr>
        <w:t>G</w:t>
      </w:r>
      <w:r w:rsidR="00B74E51" w:rsidRPr="00307C7F">
        <w:rPr>
          <w:rFonts w:ascii="Garamond" w:hAnsi="Garamond"/>
        </w:rPr>
        <w:t xml:space="preserve">-generalists </w:t>
      </w:r>
      <w:r w:rsidR="0052295D" w:rsidRPr="00307C7F">
        <w:rPr>
          <w:rFonts w:ascii="Garamond" w:hAnsi="Garamond"/>
        </w:rPr>
        <w:t xml:space="preserve">may </w:t>
      </w:r>
      <w:r w:rsidR="00B74E51" w:rsidRPr="00307C7F">
        <w:rPr>
          <w:rFonts w:ascii="Garamond" w:hAnsi="Garamond"/>
        </w:rPr>
        <w:t>take</w:t>
      </w:r>
      <w:r w:rsidR="00640491" w:rsidRPr="00307C7F">
        <w:rPr>
          <w:rFonts w:ascii="Garamond" w:hAnsi="Garamond"/>
        </w:rPr>
        <w:t xml:space="preserve"> </w:t>
      </w:r>
      <w:r w:rsidR="001824D0" w:rsidRPr="00307C7F">
        <w:rPr>
          <w:rFonts w:ascii="Garamond" w:hAnsi="Garamond"/>
        </w:rPr>
        <w:t xml:space="preserve">the above sort </w:t>
      </w:r>
      <w:r w:rsidR="00B74E51" w:rsidRPr="00307C7F">
        <w:rPr>
          <w:rFonts w:ascii="Garamond" w:hAnsi="Garamond"/>
        </w:rPr>
        <w:t xml:space="preserve">of qualitative fact to ground a suite of atomic facts </w:t>
      </w:r>
      <w:r w:rsidR="0092379F" w:rsidRPr="00307C7F">
        <w:rPr>
          <w:rFonts w:ascii="Garamond" w:hAnsi="Garamond"/>
        </w:rPr>
        <w:t>(</w:t>
      </w:r>
      <w:r w:rsidR="0092379F" w:rsidRPr="00307C7F">
        <w:rPr>
          <w:rFonts w:ascii="Garamond" w:hAnsi="Garamond"/>
          <w:i/>
          <w:iCs/>
        </w:rPr>
        <w:t>a</w:t>
      </w:r>
      <w:r w:rsidR="0092379F" w:rsidRPr="00307C7F">
        <w:rPr>
          <w:rFonts w:ascii="Garamond" w:hAnsi="Garamond"/>
        </w:rPr>
        <w:t xml:space="preserve"> is F, </w:t>
      </w:r>
      <w:r w:rsidR="0092379F" w:rsidRPr="00307C7F">
        <w:rPr>
          <w:rFonts w:ascii="Garamond" w:hAnsi="Garamond"/>
          <w:i/>
          <w:iCs/>
        </w:rPr>
        <w:t>b</w:t>
      </w:r>
      <w:r w:rsidR="0092379F" w:rsidRPr="00307C7F">
        <w:rPr>
          <w:rFonts w:ascii="Garamond" w:hAnsi="Garamond"/>
        </w:rPr>
        <w:t xml:space="preserve"> is G</w:t>
      </w:r>
      <w:r w:rsidR="00400D06">
        <w:rPr>
          <w:rFonts w:ascii="Garamond" w:hAnsi="Garamond"/>
        </w:rPr>
        <w:t>, etc.</w:t>
      </w:r>
      <w:r w:rsidR="0092379F" w:rsidRPr="00307C7F">
        <w:rPr>
          <w:rFonts w:ascii="Garamond" w:hAnsi="Garamond"/>
        </w:rPr>
        <w:t>).</w:t>
      </w:r>
      <w:r w:rsidR="00352D5B" w:rsidRPr="00307C7F">
        <w:rPr>
          <w:rFonts w:ascii="Garamond" w:hAnsi="Garamond"/>
        </w:rPr>
        <w:t xml:space="preserve"> </w:t>
      </w:r>
      <w:r w:rsidR="00352D5B" w:rsidRPr="00307C7F">
        <w:rPr>
          <w:rFonts w:ascii="Garamond" w:hAnsi="Garamond"/>
          <w:b/>
          <w:bCs/>
        </w:rPr>
        <w:t>I</w:t>
      </w:r>
      <w:r w:rsidR="00352D5B" w:rsidRPr="00307C7F">
        <w:rPr>
          <w:rFonts w:ascii="Garamond" w:hAnsi="Garamond"/>
        </w:rPr>
        <w:t>-generalists</w:t>
      </w:r>
      <w:r w:rsidR="00733A0F" w:rsidRPr="00307C7F">
        <w:rPr>
          <w:rFonts w:ascii="Garamond" w:hAnsi="Garamond"/>
        </w:rPr>
        <w:t xml:space="preserve"> don’t ground</w:t>
      </w:r>
      <w:r w:rsidR="00D5510B" w:rsidRPr="00307C7F">
        <w:rPr>
          <w:rFonts w:ascii="Garamond" w:hAnsi="Garamond"/>
        </w:rPr>
        <w:t xml:space="preserve"> the non-qualitative, but rather erase its</w:t>
      </w:r>
      <w:r w:rsidR="00733A0F" w:rsidRPr="00307C7F">
        <w:rPr>
          <w:rFonts w:ascii="Garamond" w:hAnsi="Garamond"/>
        </w:rPr>
        <w:t xml:space="preserve"> objective reality.</w:t>
      </w:r>
    </w:p>
    <w:p w14:paraId="25787BC3" w14:textId="2790E702" w:rsidR="00F2788B" w:rsidRDefault="00314280" w:rsidP="008D785F">
      <w:pPr>
        <w:widowControl w:val="0"/>
        <w:spacing w:line="360" w:lineRule="auto"/>
        <w:ind w:firstLine="720"/>
        <w:rPr>
          <w:rFonts w:ascii="Garamond" w:hAnsi="Garamond"/>
        </w:rPr>
      </w:pPr>
      <w:r>
        <w:rPr>
          <w:rFonts w:ascii="Garamond" w:hAnsi="Garamond"/>
        </w:rPr>
        <w:t xml:space="preserve">There are alternatives to </w:t>
      </w:r>
      <w:r>
        <w:rPr>
          <w:rFonts w:ascii="Garamond" w:hAnsi="Garamond"/>
          <w:smallCaps/>
        </w:rPr>
        <w:t>Things</w:t>
      </w:r>
      <w:r>
        <w:rPr>
          <w:rFonts w:ascii="Garamond" w:hAnsi="Garamond"/>
        </w:rPr>
        <w:t>.</w:t>
      </w:r>
      <w:r w:rsidR="00BB3A8F">
        <w:rPr>
          <w:rFonts w:ascii="Garamond" w:hAnsi="Garamond"/>
        </w:rPr>
        <w:t xml:space="preserve"> Perhaps the fundamental facts have</w:t>
      </w:r>
      <w:r w:rsidR="00905D13">
        <w:rPr>
          <w:rFonts w:ascii="Garamond" w:hAnsi="Garamond"/>
        </w:rPr>
        <w:t xml:space="preserve"> some other sort of internal ontic structure, such as by concerning </w:t>
      </w:r>
      <w:r w:rsidR="00CF2327">
        <w:rPr>
          <w:rFonts w:ascii="Garamond" w:hAnsi="Garamond"/>
        </w:rPr>
        <w:t xml:space="preserve">only concrete particulars of other </w:t>
      </w:r>
      <w:r w:rsidR="0071635B">
        <w:rPr>
          <w:rFonts w:ascii="Garamond" w:hAnsi="Garamond"/>
        </w:rPr>
        <w:t>kinds</w:t>
      </w:r>
      <w:r w:rsidR="00CF2327">
        <w:rPr>
          <w:rFonts w:ascii="Garamond" w:hAnsi="Garamond"/>
        </w:rPr>
        <w:t xml:space="preserve"> (e.g., tropes, events), or</w:t>
      </w:r>
      <w:r w:rsidR="006E7E2A">
        <w:rPr>
          <w:rFonts w:ascii="Garamond" w:hAnsi="Garamond"/>
        </w:rPr>
        <w:t xml:space="preserve"> only universals.</w:t>
      </w:r>
      <w:r w:rsidR="00667EC0">
        <w:rPr>
          <w:rFonts w:ascii="Garamond" w:hAnsi="Garamond"/>
        </w:rPr>
        <w:t xml:space="preserve"> Dasgupta’s</w:t>
      </w:r>
      <w:r w:rsidR="00E01192">
        <w:rPr>
          <w:rFonts w:ascii="Garamond" w:hAnsi="Garamond"/>
        </w:rPr>
        <w:t xml:space="preserve"> (2009</w:t>
      </w:r>
      <w:r w:rsidR="00CD7A6F">
        <w:rPr>
          <w:rFonts w:ascii="Garamond" w:hAnsi="Garamond"/>
        </w:rPr>
        <w:t>;</w:t>
      </w:r>
      <w:r w:rsidR="00E01192">
        <w:rPr>
          <w:rFonts w:ascii="Garamond" w:hAnsi="Garamond"/>
        </w:rPr>
        <w:t xml:space="preserve"> 2017)</w:t>
      </w:r>
      <w:r w:rsidR="00ED22A3">
        <w:rPr>
          <w:rFonts w:ascii="Garamond" w:hAnsi="Garamond"/>
        </w:rPr>
        <w:t xml:space="preserve"> preferred version of qualitativism,</w:t>
      </w:r>
      <w:r w:rsidR="00D703FF">
        <w:rPr>
          <w:rFonts w:ascii="Garamond" w:hAnsi="Garamond"/>
        </w:rPr>
        <w:t xml:space="preserve"> </w:t>
      </w:r>
      <w:r w:rsidR="00667EC0">
        <w:rPr>
          <w:rFonts w:ascii="Garamond" w:hAnsi="Garamond"/>
        </w:rPr>
        <w:t>“algebraic generalism”</w:t>
      </w:r>
      <w:r w:rsidR="00ED22A3">
        <w:rPr>
          <w:rFonts w:ascii="Garamond" w:hAnsi="Garamond"/>
        </w:rPr>
        <w:t>,</w:t>
      </w:r>
      <w:r w:rsidR="00667EC0">
        <w:rPr>
          <w:rFonts w:ascii="Garamond" w:hAnsi="Garamond"/>
        </w:rPr>
        <w:t xml:space="preserve"> posits only universals at the fundamental level.</w:t>
      </w:r>
      <w:r w:rsidR="008A1135">
        <w:rPr>
          <w:rFonts w:ascii="Garamond" w:hAnsi="Garamond"/>
        </w:rPr>
        <w:t xml:space="preserve"> Or perhaps the fundamental facts</w:t>
      </w:r>
      <w:r w:rsidR="009B0FF0">
        <w:rPr>
          <w:rFonts w:ascii="Garamond" w:hAnsi="Garamond"/>
        </w:rPr>
        <w:t xml:space="preserve"> </w:t>
      </w:r>
      <w:r w:rsidR="005361C0">
        <w:rPr>
          <w:rFonts w:ascii="Garamond" w:hAnsi="Garamond"/>
        </w:rPr>
        <w:t>have no</w:t>
      </w:r>
      <w:r w:rsidR="009B0FF0">
        <w:rPr>
          <w:rFonts w:ascii="Garamond" w:hAnsi="Garamond"/>
        </w:rPr>
        <w:t xml:space="preserve"> internal ontic structure</w:t>
      </w:r>
      <w:r w:rsidR="00A00568">
        <w:rPr>
          <w:rFonts w:ascii="Garamond" w:hAnsi="Garamond"/>
        </w:rPr>
        <w:t xml:space="preserve"> (cf. Turner,</w:t>
      </w:r>
      <w:r w:rsidR="00BB79D1">
        <w:rPr>
          <w:rFonts w:ascii="Garamond" w:hAnsi="Garamond"/>
        </w:rPr>
        <w:t xml:space="preserve"> </w:t>
      </w:r>
      <w:r w:rsidR="00A00568">
        <w:rPr>
          <w:rFonts w:ascii="Garamond" w:hAnsi="Garamond"/>
        </w:rPr>
        <w:t xml:space="preserve">2017, </w:t>
      </w:r>
      <w:r w:rsidR="00E32019" w:rsidRPr="00E32019">
        <w:rPr>
          <w:rFonts w:ascii="Garamond" w:hAnsi="Garamond"/>
        </w:rPr>
        <w:t>§4</w:t>
      </w:r>
      <w:r w:rsidR="00A00568">
        <w:rPr>
          <w:rFonts w:ascii="Garamond" w:hAnsi="Garamond"/>
        </w:rPr>
        <w:t>; Diehl, 2022)</w:t>
      </w:r>
      <w:r w:rsidR="00CC6462">
        <w:rPr>
          <w:rFonts w:ascii="Garamond" w:hAnsi="Garamond"/>
        </w:rPr>
        <w:t>,</w:t>
      </w:r>
      <w:r w:rsidR="00307F1A">
        <w:rPr>
          <w:rFonts w:ascii="Garamond" w:hAnsi="Garamond"/>
        </w:rPr>
        <w:t xml:space="preserve"> or </w:t>
      </w:r>
      <w:r w:rsidR="006C696A">
        <w:rPr>
          <w:rFonts w:ascii="Garamond" w:hAnsi="Garamond"/>
        </w:rPr>
        <w:t xml:space="preserve">no </w:t>
      </w:r>
      <w:r w:rsidR="00307F1A">
        <w:rPr>
          <w:rFonts w:ascii="Garamond" w:hAnsi="Garamond"/>
        </w:rPr>
        <w:t>internal structure whatsoever</w:t>
      </w:r>
      <w:r w:rsidR="00643073">
        <w:rPr>
          <w:rFonts w:ascii="Garamond" w:hAnsi="Garamond"/>
        </w:rPr>
        <w:t xml:space="preserve"> </w:t>
      </w:r>
      <w:r w:rsidR="00643073">
        <w:rPr>
          <w:rFonts w:ascii="Garamond" w:hAnsi="Garamond"/>
        </w:rPr>
        <w:lastRenderedPageBreak/>
        <w:t>(cf.</w:t>
      </w:r>
      <w:r w:rsidR="00624076">
        <w:rPr>
          <w:rFonts w:ascii="Garamond" w:hAnsi="Garamond"/>
        </w:rPr>
        <w:t xml:space="preserve"> Tu</w:t>
      </w:r>
      <w:r w:rsidR="00BB79D1">
        <w:rPr>
          <w:rFonts w:ascii="Garamond" w:hAnsi="Garamond"/>
        </w:rPr>
        <w:t>rner, 2016;</w:t>
      </w:r>
      <w:r w:rsidR="00643073">
        <w:rPr>
          <w:rFonts w:ascii="Garamond" w:hAnsi="Garamond"/>
        </w:rPr>
        <w:t xml:space="preserve"> Bacon, 2019)</w:t>
      </w:r>
      <w:r w:rsidR="00992EC8">
        <w:rPr>
          <w:rFonts w:ascii="Garamond" w:hAnsi="Garamond"/>
        </w:rPr>
        <w:t>.</w:t>
      </w:r>
      <w:r w:rsidR="008D785F">
        <w:rPr>
          <w:rFonts w:ascii="Garamond" w:hAnsi="Garamond"/>
        </w:rPr>
        <w:t xml:space="preserve"> </w:t>
      </w:r>
      <w:r w:rsidR="002C409E">
        <w:rPr>
          <w:rFonts w:ascii="Garamond" w:hAnsi="Garamond"/>
        </w:rPr>
        <w:t xml:space="preserve">Since I’ll be assuming </w:t>
      </w:r>
      <w:r w:rsidR="002C409E">
        <w:rPr>
          <w:rFonts w:ascii="Garamond" w:hAnsi="Garamond"/>
          <w:smallCaps/>
        </w:rPr>
        <w:t>Things</w:t>
      </w:r>
      <w:r w:rsidR="002C409E">
        <w:rPr>
          <w:rFonts w:ascii="Garamond" w:hAnsi="Garamond"/>
        </w:rPr>
        <w:t xml:space="preserve">, we needn’t get into whether, and if so how, the distinction between qualitativism and non-qualitativism can be transposed into other </w:t>
      </w:r>
      <w:r w:rsidR="00C17BF3">
        <w:rPr>
          <w:rFonts w:ascii="Garamond" w:hAnsi="Garamond"/>
        </w:rPr>
        <w:t>metaphysical frameworks</w:t>
      </w:r>
      <w:r w:rsidR="002C409E">
        <w:rPr>
          <w:rFonts w:ascii="Garamond" w:hAnsi="Garamond"/>
        </w:rPr>
        <w:t>; though it intuitively survive</w:t>
      </w:r>
      <w:r w:rsidR="00BB14C2">
        <w:rPr>
          <w:rFonts w:ascii="Garamond" w:hAnsi="Garamond"/>
        </w:rPr>
        <w:t>s</w:t>
      </w:r>
      <w:r w:rsidR="002C409E">
        <w:rPr>
          <w:rFonts w:ascii="Garamond" w:hAnsi="Garamond"/>
        </w:rPr>
        <w:t xml:space="preserve"> in at least some</w:t>
      </w:r>
      <w:r w:rsidR="00FC3831">
        <w:rPr>
          <w:rFonts w:ascii="Garamond" w:hAnsi="Garamond"/>
        </w:rPr>
        <w:t xml:space="preserve"> (see </w:t>
      </w:r>
      <w:r w:rsidR="00FC3831" w:rsidRPr="00B65A18">
        <w:rPr>
          <w:rFonts w:ascii="Garamond" w:hAnsi="Garamond"/>
        </w:rPr>
        <w:t>fn. 2</w:t>
      </w:r>
      <w:r w:rsidR="00FC3831">
        <w:rPr>
          <w:rFonts w:ascii="Garamond" w:hAnsi="Garamond"/>
        </w:rPr>
        <w:t>).</w:t>
      </w:r>
    </w:p>
    <w:p w14:paraId="797F054D" w14:textId="3F6F1EF8" w:rsidR="00765D8A" w:rsidRDefault="00997A1F" w:rsidP="00765D8A">
      <w:pPr>
        <w:widowControl w:val="0"/>
        <w:spacing w:line="360" w:lineRule="auto"/>
        <w:ind w:firstLine="720"/>
        <w:rPr>
          <w:rFonts w:ascii="Garamond" w:hAnsi="Garamond"/>
        </w:rPr>
      </w:pPr>
      <w:r w:rsidRPr="000C46E3">
        <w:rPr>
          <w:rFonts w:ascii="Garamond" w:hAnsi="Garamond"/>
        </w:rPr>
        <w:t>I’</w:t>
      </w:r>
      <w:r w:rsidR="00A17218">
        <w:rPr>
          <w:rFonts w:ascii="Garamond" w:hAnsi="Garamond"/>
        </w:rPr>
        <w:t>ll</w:t>
      </w:r>
      <w:r w:rsidRPr="000C46E3">
        <w:rPr>
          <w:rFonts w:ascii="Garamond" w:hAnsi="Garamond"/>
        </w:rPr>
        <w:t xml:space="preserve"> assum</w:t>
      </w:r>
      <w:r w:rsidR="00AF2D3D">
        <w:rPr>
          <w:rFonts w:ascii="Garamond" w:hAnsi="Garamond"/>
        </w:rPr>
        <w:t>e</w:t>
      </w:r>
      <w:r w:rsidRPr="000C46E3">
        <w:rPr>
          <w:rFonts w:ascii="Garamond" w:hAnsi="Garamond"/>
        </w:rPr>
        <w:t xml:space="preserve"> a particular </w:t>
      </w:r>
      <w:r w:rsidR="00C17BF3" w:rsidRPr="000C46E3">
        <w:rPr>
          <w:rFonts w:ascii="Garamond" w:hAnsi="Garamond"/>
        </w:rPr>
        <w:t>framework</w:t>
      </w:r>
      <w:r w:rsidR="000C46E3" w:rsidRPr="000C46E3">
        <w:rPr>
          <w:rFonts w:ascii="Garamond" w:hAnsi="Garamond"/>
        </w:rPr>
        <w:t xml:space="preserve"> about </w:t>
      </w:r>
      <w:r w:rsidR="000C46E3">
        <w:rPr>
          <w:rFonts w:ascii="Garamond" w:hAnsi="Garamond"/>
        </w:rPr>
        <w:t>fundamental structure</w:t>
      </w:r>
      <w:r w:rsidR="00BC51D7">
        <w:rPr>
          <w:rFonts w:ascii="Garamond" w:hAnsi="Garamond"/>
        </w:rPr>
        <w:t>, since</w:t>
      </w:r>
      <w:r w:rsidR="00852C9D">
        <w:rPr>
          <w:rFonts w:ascii="Garamond" w:hAnsi="Garamond"/>
        </w:rPr>
        <w:t xml:space="preserve"> </w:t>
      </w:r>
      <w:r w:rsidR="005567B5">
        <w:rPr>
          <w:rFonts w:ascii="Garamond" w:hAnsi="Garamond"/>
        </w:rPr>
        <w:t xml:space="preserve">comparing qualitativism and non-qualitativism vis-à-vis parsimony in the context of one framework is more than enough for a single paper. </w:t>
      </w:r>
      <w:r w:rsidR="00266391">
        <w:rPr>
          <w:rFonts w:ascii="Garamond" w:hAnsi="Garamond"/>
        </w:rPr>
        <w:t>And I</w:t>
      </w:r>
      <w:r w:rsidR="00C30D55">
        <w:rPr>
          <w:rFonts w:ascii="Garamond" w:hAnsi="Garamond"/>
        </w:rPr>
        <w:t>’ll</w:t>
      </w:r>
      <w:r w:rsidR="00266391">
        <w:rPr>
          <w:rFonts w:ascii="Garamond" w:hAnsi="Garamond"/>
        </w:rPr>
        <w:t xml:space="preserve"> assum</w:t>
      </w:r>
      <w:r w:rsidR="00C30D55">
        <w:rPr>
          <w:rFonts w:ascii="Garamond" w:hAnsi="Garamond"/>
        </w:rPr>
        <w:t>e</w:t>
      </w:r>
      <w:r w:rsidR="00266391">
        <w:rPr>
          <w:rFonts w:ascii="Garamond" w:hAnsi="Garamond"/>
        </w:rPr>
        <w:t xml:space="preserve"> </w:t>
      </w:r>
      <w:r w:rsidR="00266391">
        <w:rPr>
          <w:rFonts w:ascii="Garamond" w:hAnsi="Garamond"/>
          <w:smallCaps/>
        </w:rPr>
        <w:t>Things</w:t>
      </w:r>
      <w:r w:rsidR="00266391">
        <w:rPr>
          <w:rFonts w:ascii="Garamond" w:hAnsi="Garamond"/>
        </w:rPr>
        <w:t xml:space="preserve"> in </w:t>
      </w:r>
      <w:proofErr w:type="gramStart"/>
      <w:r w:rsidR="00266391">
        <w:rPr>
          <w:rFonts w:ascii="Garamond" w:hAnsi="Garamond"/>
        </w:rPr>
        <w:t>particular, and</w:t>
      </w:r>
      <w:proofErr w:type="gramEnd"/>
      <w:r w:rsidR="00266391">
        <w:rPr>
          <w:rFonts w:ascii="Garamond" w:hAnsi="Garamond"/>
        </w:rPr>
        <w:t xml:space="preserve"> accordingly</w:t>
      </w:r>
      <w:r w:rsidR="00E20A0D">
        <w:rPr>
          <w:rFonts w:ascii="Garamond" w:hAnsi="Garamond"/>
        </w:rPr>
        <w:t xml:space="preserve"> will</w:t>
      </w:r>
      <w:r w:rsidR="0012264F">
        <w:rPr>
          <w:rFonts w:ascii="Garamond" w:hAnsi="Garamond"/>
        </w:rPr>
        <w:t xml:space="preserve"> </w:t>
      </w:r>
      <w:r w:rsidR="00266391">
        <w:rPr>
          <w:rFonts w:ascii="Garamond" w:hAnsi="Garamond"/>
        </w:rPr>
        <w:t>compar</w:t>
      </w:r>
      <w:r w:rsidR="0012264F">
        <w:rPr>
          <w:rFonts w:ascii="Garamond" w:hAnsi="Garamond"/>
        </w:rPr>
        <w:t>e</w:t>
      </w:r>
      <w:r w:rsidR="00266391">
        <w:rPr>
          <w:rFonts w:ascii="Garamond" w:hAnsi="Garamond"/>
        </w:rPr>
        <w:t xml:space="preserve"> </w:t>
      </w:r>
      <w:r w:rsidR="00F2788B">
        <w:rPr>
          <w:rFonts w:ascii="Garamond" w:hAnsi="Garamond"/>
        </w:rPr>
        <w:t xml:space="preserve">atomism and </w:t>
      </w:r>
      <w:r w:rsidR="005230E7">
        <w:rPr>
          <w:rFonts w:ascii="Garamond" w:hAnsi="Garamond"/>
        </w:rPr>
        <w:t xml:space="preserve">(quantifier) </w:t>
      </w:r>
      <w:r w:rsidR="00F2788B">
        <w:rPr>
          <w:rFonts w:ascii="Garamond" w:hAnsi="Garamond"/>
        </w:rPr>
        <w:t xml:space="preserve">generalism, for </w:t>
      </w:r>
      <w:r w:rsidR="00341534">
        <w:rPr>
          <w:rFonts w:ascii="Garamond" w:hAnsi="Garamond"/>
        </w:rPr>
        <w:t>three</w:t>
      </w:r>
      <w:r w:rsidR="00F2788B">
        <w:rPr>
          <w:rFonts w:ascii="Garamond" w:hAnsi="Garamond"/>
        </w:rPr>
        <w:t xml:space="preserve"> reasons.</w:t>
      </w:r>
      <w:r w:rsidR="003513FC">
        <w:rPr>
          <w:rFonts w:ascii="Garamond" w:hAnsi="Garamond"/>
        </w:rPr>
        <w:t xml:space="preserve"> First, </w:t>
      </w:r>
      <w:r w:rsidR="00354CD1">
        <w:rPr>
          <w:rFonts w:ascii="Garamond" w:hAnsi="Garamond"/>
        </w:rPr>
        <w:t xml:space="preserve">I just find </w:t>
      </w:r>
      <w:r w:rsidR="00354CD1">
        <w:rPr>
          <w:rFonts w:ascii="Garamond" w:hAnsi="Garamond"/>
          <w:smallCaps/>
        </w:rPr>
        <w:t>Things</w:t>
      </w:r>
      <w:r w:rsidR="00354CD1">
        <w:rPr>
          <w:rFonts w:ascii="Garamond" w:hAnsi="Garamond"/>
        </w:rPr>
        <w:t xml:space="preserve"> more plausible than other frameworks.</w:t>
      </w:r>
      <w:r w:rsidR="00E94741">
        <w:rPr>
          <w:rFonts w:ascii="Garamond" w:hAnsi="Garamond"/>
        </w:rPr>
        <w:t xml:space="preserve"> </w:t>
      </w:r>
      <w:r w:rsidR="00FF09AF">
        <w:rPr>
          <w:rFonts w:ascii="Garamond" w:hAnsi="Garamond"/>
        </w:rPr>
        <w:t>Y</w:t>
      </w:r>
      <w:r w:rsidR="00E94741">
        <w:rPr>
          <w:rFonts w:ascii="Garamond" w:hAnsi="Garamond"/>
        </w:rPr>
        <w:t xml:space="preserve">ou should at least agree that it’s </w:t>
      </w:r>
      <w:r w:rsidR="00EF7B13">
        <w:rPr>
          <w:rFonts w:ascii="Garamond" w:hAnsi="Garamond"/>
        </w:rPr>
        <w:t xml:space="preserve">the </w:t>
      </w:r>
      <w:r w:rsidR="00030A4B">
        <w:rPr>
          <w:rFonts w:ascii="Garamond" w:hAnsi="Garamond"/>
        </w:rPr>
        <w:t>most conservative framework relative to pre-philosophical opinion (Kment</w:t>
      </w:r>
      <w:r w:rsidR="00294619">
        <w:rPr>
          <w:rFonts w:ascii="Garamond" w:hAnsi="Garamond"/>
        </w:rPr>
        <w:t>, 2012, p. 582</w:t>
      </w:r>
      <w:r w:rsidR="00030A4B">
        <w:rPr>
          <w:rFonts w:ascii="Garamond" w:hAnsi="Garamond"/>
        </w:rPr>
        <w:t>).</w:t>
      </w:r>
      <w:r w:rsidR="00ED3301">
        <w:rPr>
          <w:rFonts w:ascii="Garamond" w:hAnsi="Garamond"/>
        </w:rPr>
        <w:t xml:space="preserve"> Second, I expect </w:t>
      </w:r>
      <w:r w:rsidR="00ED3301">
        <w:rPr>
          <w:rFonts w:ascii="Garamond" w:hAnsi="Garamond"/>
          <w:smallCaps/>
        </w:rPr>
        <w:t>Things</w:t>
      </w:r>
      <w:r w:rsidR="0097338C">
        <w:rPr>
          <w:rFonts w:ascii="Garamond" w:hAnsi="Garamond"/>
        </w:rPr>
        <w:t xml:space="preserve">, and atomism in particular, </w:t>
      </w:r>
      <w:r w:rsidR="00ED3301">
        <w:rPr>
          <w:rFonts w:ascii="Garamond" w:hAnsi="Garamond"/>
        </w:rPr>
        <w:t xml:space="preserve">to be generally favored by non-qualitativists. Third, comparing atomism and generalism </w:t>
      </w:r>
      <w:r w:rsidR="00555033">
        <w:rPr>
          <w:rFonts w:ascii="Garamond" w:hAnsi="Garamond"/>
        </w:rPr>
        <w:t xml:space="preserve">is useful for illuminating </w:t>
      </w:r>
      <w:r w:rsidR="00ED3301">
        <w:rPr>
          <w:rFonts w:ascii="Garamond" w:hAnsi="Garamond"/>
        </w:rPr>
        <w:t>the role</w:t>
      </w:r>
      <w:r w:rsidR="007F214F">
        <w:rPr>
          <w:rFonts w:ascii="Garamond" w:hAnsi="Garamond"/>
        </w:rPr>
        <w:t xml:space="preserve"> </w:t>
      </w:r>
      <w:r w:rsidR="00F90718">
        <w:rPr>
          <w:rFonts w:ascii="Garamond" w:hAnsi="Garamond"/>
        </w:rPr>
        <w:t xml:space="preserve">of </w:t>
      </w:r>
      <w:r w:rsidR="00AB625D">
        <w:rPr>
          <w:rFonts w:ascii="Garamond" w:hAnsi="Garamond"/>
        </w:rPr>
        <w:t>ideological parsimony</w:t>
      </w:r>
      <w:r w:rsidR="00917C15">
        <w:rPr>
          <w:rFonts w:ascii="Garamond" w:hAnsi="Garamond"/>
        </w:rPr>
        <w:t xml:space="preserve"> in the debate </w:t>
      </w:r>
      <w:r w:rsidR="00721383">
        <w:rPr>
          <w:rFonts w:ascii="Garamond" w:hAnsi="Garamond"/>
        </w:rPr>
        <w:t>over qualitativism.</w:t>
      </w:r>
      <w:r w:rsidR="008F2E1C">
        <w:rPr>
          <w:rFonts w:ascii="Garamond" w:hAnsi="Garamond"/>
        </w:rPr>
        <w:t xml:space="preserve"> For as we’ll see, atomism and generalism don’t differ</w:t>
      </w:r>
      <w:r w:rsidR="00BC552C">
        <w:rPr>
          <w:rFonts w:ascii="Garamond" w:hAnsi="Garamond"/>
        </w:rPr>
        <w:t xml:space="preserve"> vis-à-vis ontological</w:t>
      </w:r>
      <w:r w:rsidR="008F2E1C">
        <w:rPr>
          <w:rFonts w:ascii="Garamond" w:hAnsi="Garamond"/>
        </w:rPr>
        <w:t xml:space="preserve"> </w:t>
      </w:r>
      <w:r w:rsidR="00BC552C">
        <w:rPr>
          <w:rFonts w:ascii="Garamond" w:hAnsi="Garamond"/>
        </w:rPr>
        <w:t>parsimony</w:t>
      </w:r>
      <w:r w:rsidR="008F2E1C">
        <w:rPr>
          <w:rFonts w:ascii="Garamond" w:hAnsi="Garamond"/>
        </w:rPr>
        <w:t>.</w:t>
      </w:r>
    </w:p>
    <w:p w14:paraId="7A817949" w14:textId="10F3CD69" w:rsidR="003A2603" w:rsidRDefault="00765D8A" w:rsidP="00F24400">
      <w:pPr>
        <w:widowControl w:val="0"/>
        <w:spacing w:line="360" w:lineRule="auto"/>
        <w:ind w:firstLine="720"/>
        <w:rPr>
          <w:rFonts w:ascii="Garamond" w:hAnsi="Garamond"/>
        </w:rPr>
      </w:pPr>
      <w:r w:rsidRPr="00391B25">
        <w:rPr>
          <w:rFonts w:ascii="Garamond" w:hAnsi="Garamond"/>
        </w:rPr>
        <w:t xml:space="preserve">Since I’ll be comparing atomism and generalism, let’s get one </w:t>
      </w:r>
      <w:r w:rsidR="00293ECD">
        <w:rPr>
          <w:rFonts w:ascii="Garamond" w:hAnsi="Garamond"/>
        </w:rPr>
        <w:t>common</w:t>
      </w:r>
      <w:r w:rsidR="00986151">
        <w:rPr>
          <w:rFonts w:ascii="Garamond" w:hAnsi="Garamond"/>
        </w:rPr>
        <w:t xml:space="preserve"> </w:t>
      </w:r>
      <w:r w:rsidR="00687D0F">
        <w:rPr>
          <w:rFonts w:ascii="Garamond" w:hAnsi="Garamond"/>
        </w:rPr>
        <w:t>objection</w:t>
      </w:r>
      <w:r w:rsidRPr="00391B25">
        <w:rPr>
          <w:rFonts w:ascii="Garamond" w:hAnsi="Garamond"/>
        </w:rPr>
        <w:t xml:space="preserve"> </w:t>
      </w:r>
      <w:r w:rsidR="002F0D0A">
        <w:rPr>
          <w:rFonts w:ascii="Garamond" w:hAnsi="Garamond"/>
        </w:rPr>
        <w:t>to</w:t>
      </w:r>
      <w:r w:rsidRPr="00391B25">
        <w:rPr>
          <w:rFonts w:ascii="Garamond" w:hAnsi="Garamond"/>
        </w:rPr>
        <w:t xml:space="preserve"> the latter out of the way. (Quantifier) generalism has been </w:t>
      </w:r>
      <w:r w:rsidR="00950629">
        <w:rPr>
          <w:rFonts w:ascii="Garamond" w:hAnsi="Garamond"/>
        </w:rPr>
        <w:t>criticized</w:t>
      </w:r>
      <w:r w:rsidRPr="00391B25">
        <w:rPr>
          <w:rFonts w:ascii="Garamond" w:hAnsi="Garamond"/>
        </w:rPr>
        <w:t xml:space="preserve"> for violating the</w:t>
      </w:r>
      <w:r>
        <w:rPr>
          <w:rFonts w:ascii="Garamond" w:hAnsi="Garamond"/>
        </w:rPr>
        <w:t xml:space="preserve"> (alleged) principle that </w:t>
      </w:r>
      <w:r w:rsidR="00AB7A54">
        <w:rPr>
          <w:rFonts w:ascii="Garamond" w:hAnsi="Garamond"/>
        </w:rPr>
        <w:t xml:space="preserve">any </w:t>
      </w:r>
      <w:r w:rsidR="00F11D51">
        <w:rPr>
          <w:rFonts w:ascii="Garamond" w:hAnsi="Garamond"/>
        </w:rPr>
        <w:t>existentially quantified fact</w:t>
      </w:r>
      <w:r w:rsidR="00AB7A54">
        <w:rPr>
          <w:rFonts w:ascii="Garamond" w:hAnsi="Garamond"/>
        </w:rPr>
        <w:t xml:space="preserve"> is </w:t>
      </w:r>
      <w:r w:rsidR="00F11D51">
        <w:rPr>
          <w:rFonts w:ascii="Garamond" w:hAnsi="Garamond"/>
        </w:rPr>
        <w:t>non-fundamental, because grounded in any instance or witnessing fact.</w:t>
      </w:r>
      <w:r w:rsidR="00F24400">
        <w:rPr>
          <w:rStyle w:val="FootnoteReference"/>
          <w:rFonts w:ascii="Garamond" w:hAnsi="Garamond"/>
        </w:rPr>
        <w:footnoteReference w:id="4"/>
      </w:r>
      <w:r w:rsidR="00F24400">
        <w:rPr>
          <w:rFonts w:ascii="Garamond" w:hAnsi="Garamond"/>
        </w:rPr>
        <w:t xml:space="preserve"> </w:t>
      </w:r>
      <w:r w:rsidR="009F686C">
        <w:rPr>
          <w:rFonts w:ascii="Garamond" w:hAnsi="Garamond"/>
        </w:rPr>
        <w:t>But</w:t>
      </w:r>
      <w:r w:rsidR="00427B4A">
        <w:rPr>
          <w:rFonts w:ascii="Garamond" w:hAnsi="Garamond"/>
        </w:rPr>
        <w:t>,</w:t>
      </w:r>
      <w:r w:rsidR="009F686C">
        <w:rPr>
          <w:rFonts w:ascii="Garamond" w:hAnsi="Garamond"/>
        </w:rPr>
        <w:t xml:space="preserve"> first, </w:t>
      </w:r>
      <w:r w:rsidR="00E063C5">
        <w:rPr>
          <w:rFonts w:ascii="Garamond" w:hAnsi="Garamond"/>
        </w:rPr>
        <w:t>I don’t see why anyone drawn to qualitativism should find that principle plausible.</w:t>
      </w:r>
      <w:r w:rsidR="00EB77E0">
        <w:rPr>
          <w:rStyle w:val="FootnoteReference"/>
          <w:rFonts w:ascii="Garamond" w:hAnsi="Garamond"/>
        </w:rPr>
        <w:footnoteReference w:id="5"/>
      </w:r>
      <w:r w:rsidR="00DE38E5">
        <w:rPr>
          <w:rFonts w:ascii="Garamond" w:hAnsi="Garamond"/>
        </w:rPr>
        <w:t xml:space="preserve"> </w:t>
      </w:r>
      <w:r w:rsidR="00832233">
        <w:rPr>
          <w:rFonts w:ascii="Garamond" w:hAnsi="Garamond"/>
        </w:rPr>
        <w:t xml:space="preserve">Second, even if you </w:t>
      </w:r>
      <w:r w:rsidR="006430A4">
        <w:rPr>
          <w:rFonts w:ascii="Garamond" w:hAnsi="Garamond"/>
        </w:rPr>
        <w:t>do</w:t>
      </w:r>
      <w:r w:rsidR="00832233">
        <w:rPr>
          <w:rFonts w:ascii="Garamond" w:hAnsi="Garamond"/>
        </w:rPr>
        <w:t>, that must be balanced against the fact that</w:t>
      </w:r>
      <w:r w:rsidR="00170DF4">
        <w:rPr>
          <w:rFonts w:ascii="Garamond" w:hAnsi="Garamond"/>
        </w:rPr>
        <w:t xml:space="preserve"> generalism</w:t>
      </w:r>
      <w:r w:rsidR="004A79CC">
        <w:rPr>
          <w:rFonts w:ascii="Garamond" w:hAnsi="Garamond"/>
        </w:rPr>
        <w:t>,</w:t>
      </w:r>
      <w:r w:rsidR="007328B8">
        <w:rPr>
          <w:rFonts w:ascii="Garamond" w:hAnsi="Garamond"/>
        </w:rPr>
        <w:t xml:space="preserve"> unlike other forms of qualitativism</w:t>
      </w:r>
      <w:r w:rsidR="004A79CC">
        <w:rPr>
          <w:rFonts w:ascii="Garamond" w:hAnsi="Garamond"/>
        </w:rPr>
        <w:t>,</w:t>
      </w:r>
      <w:r w:rsidR="007328B8">
        <w:rPr>
          <w:rFonts w:ascii="Garamond" w:hAnsi="Garamond"/>
        </w:rPr>
        <w:t xml:space="preserve"> preserves</w:t>
      </w:r>
      <w:r w:rsidR="00170DF4">
        <w:rPr>
          <w:rFonts w:ascii="Garamond" w:hAnsi="Garamond"/>
        </w:rPr>
        <w:t xml:space="preserve"> </w:t>
      </w:r>
      <w:r w:rsidR="00170DF4">
        <w:rPr>
          <w:rFonts w:ascii="Garamond" w:hAnsi="Garamond"/>
          <w:smallCaps/>
        </w:rPr>
        <w:t>Things</w:t>
      </w:r>
      <w:r w:rsidR="00FF4929">
        <w:rPr>
          <w:rFonts w:ascii="Garamond" w:hAnsi="Garamond"/>
        </w:rPr>
        <w:t>.</w:t>
      </w:r>
      <w:r w:rsidR="004E5759">
        <w:rPr>
          <w:rFonts w:ascii="Garamond" w:hAnsi="Garamond"/>
        </w:rPr>
        <w:t xml:space="preserve"> </w:t>
      </w:r>
      <w:r w:rsidR="000A5FA8">
        <w:rPr>
          <w:rFonts w:ascii="Garamond" w:hAnsi="Garamond"/>
        </w:rPr>
        <w:t>T</w:t>
      </w:r>
      <w:r w:rsidR="004E5759">
        <w:rPr>
          <w:rFonts w:ascii="Garamond" w:hAnsi="Garamond"/>
        </w:rPr>
        <w:t>hird, if this paper’s argument succeeds,</w:t>
      </w:r>
      <w:r w:rsidR="00CE6E00">
        <w:rPr>
          <w:rFonts w:ascii="Garamond" w:hAnsi="Garamond"/>
        </w:rPr>
        <w:t xml:space="preserve"> generalism</w:t>
      </w:r>
      <w:r w:rsidR="004049CC">
        <w:rPr>
          <w:rFonts w:ascii="Garamond" w:hAnsi="Garamond"/>
        </w:rPr>
        <w:t xml:space="preserve"> is much more parsimonious than atomism. </w:t>
      </w:r>
      <w:proofErr w:type="gramStart"/>
      <w:r w:rsidR="004049CC">
        <w:rPr>
          <w:rFonts w:ascii="Garamond" w:hAnsi="Garamond"/>
        </w:rPr>
        <w:t>So</w:t>
      </w:r>
      <w:proofErr w:type="gramEnd"/>
      <w:r w:rsidR="004049CC">
        <w:rPr>
          <w:rFonts w:ascii="Garamond" w:hAnsi="Garamond"/>
        </w:rPr>
        <w:t xml:space="preserve"> let’s </w:t>
      </w:r>
      <w:r w:rsidR="00DA234F">
        <w:rPr>
          <w:rFonts w:ascii="Garamond" w:hAnsi="Garamond"/>
        </w:rPr>
        <w:t>give it a chance.</w:t>
      </w:r>
    </w:p>
    <w:p w14:paraId="71DAA62C" w14:textId="08F0E434" w:rsidR="00CD78AC" w:rsidRDefault="005A1ACD" w:rsidP="00377BE8">
      <w:pPr>
        <w:widowControl w:val="0"/>
        <w:spacing w:line="360" w:lineRule="auto"/>
        <w:ind w:firstLine="720"/>
        <w:rPr>
          <w:rFonts w:ascii="Garamond" w:hAnsi="Garamond"/>
        </w:rPr>
      </w:pPr>
      <w:r w:rsidRPr="00C36AA8">
        <w:rPr>
          <w:rFonts w:ascii="Garamond" w:hAnsi="Garamond"/>
        </w:rPr>
        <w:t>I</w:t>
      </w:r>
      <w:r w:rsidR="00F1273C" w:rsidRPr="00C36AA8">
        <w:rPr>
          <w:rFonts w:ascii="Garamond" w:hAnsi="Garamond"/>
        </w:rPr>
        <w:t>’ll</w:t>
      </w:r>
      <w:r w:rsidRPr="00C36AA8">
        <w:rPr>
          <w:rFonts w:ascii="Garamond" w:hAnsi="Garamond"/>
        </w:rPr>
        <w:t xml:space="preserve"> focus on parsimony vis-à-vis fundamental </w:t>
      </w:r>
      <w:r w:rsidR="00604878" w:rsidRPr="00C36AA8">
        <w:rPr>
          <w:rFonts w:ascii="Garamond" w:hAnsi="Garamond"/>
        </w:rPr>
        <w:t>matters</w:t>
      </w:r>
      <w:r w:rsidRPr="00C36AA8">
        <w:rPr>
          <w:rFonts w:ascii="Garamond" w:hAnsi="Garamond"/>
        </w:rPr>
        <w:t>.</w:t>
      </w:r>
      <w:r w:rsidR="002E0F2D" w:rsidRPr="00C36AA8">
        <w:rPr>
          <w:rFonts w:ascii="Garamond" w:hAnsi="Garamond"/>
        </w:rPr>
        <w:t xml:space="preserve"> </w:t>
      </w:r>
      <w:r w:rsidR="002E0F2D">
        <w:rPr>
          <w:rFonts w:ascii="Garamond" w:hAnsi="Garamond"/>
        </w:rPr>
        <w:t>Perhaps</w:t>
      </w:r>
      <w:r>
        <w:rPr>
          <w:rFonts w:ascii="Garamond" w:hAnsi="Garamond"/>
        </w:rPr>
        <w:t xml:space="preserve"> parsimony vis-à-vis derivative matters is also important</w:t>
      </w:r>
      <w:r w:rsidR="008C148F">
        <w:rPr>
          <w:rFonts w:ascii="Garamond" w:hAnsi="Garamond"/>
        </w:rPr>
        <w:t xml:space="preserve"> (see e.g</w:t>
      </w:r>
      <w:r w:rsidR="008C148F" w:rsidRPr="00267335">
        <w:rPr>
          <w:rFonts w:ascii="Garamond" w:hAnsi="Garamond"/>
        </w:rPr>
        <w:t>. Da Vee</w:t>
      </w:r>
      <w:r w:rsidR="00267335" w:rsidRPr="00267335">
        <w:rPr>
          <w:rFonts w:ascii="Garamond" w:hAnsi="Garamond"/>
        </w:rPr>
        <w:t>, 2020</w:t>
      </w:r>
      <w:r w:rsidR="008C148F" w:rsidRPr="00267335">
        <w:rPr>
          <w:rFonts w:ascii="Garamond" w:hAnsi="Garamond"/>
        </w:rPr>
        <w:t>)</w:t>
      </w:r>
      <w:r w:rsidR="002E0F2D">
        <w:rPr>
          <w:rFonts w:ascii="Garamond" w:hAnsi="Garamond"/>
        </w:rPr>
        <w:t>; perhaps it isn’t</w:t>
      </w:r>
      <w:r w:rsidR="00A45AD1">
        <w:rPr>
          <w:rFonts w:ascii="Garamond" w:hAnsi="Garamond"/>
        </w:rPr>
        <w:t>.</w:t>
      </w:r>
      <w:r w:rsidR="002E0F2D">
        <w:rPr>
          <w:rFonts w:ascii="Garamond" w:hAnsi="Garamond"/>
        </w:rPr>
        <w:t xml:space="preserve"> I assume only that</w:t>
      </w:r>
      <w:r w:rsidR="00276AB6">
        <w:rPr>
          <w:rFonts w:ascii="Garamond" w:hAnsi="Garamond"/>
        </w:rPr>
        <w:t xml:space="preserve"> </w:t>
      </w:r>
      <w:r w:rsidR="00265FAD">
        <w:rPr>
          <w:rFonts w:ascii="Garamond" w:hAnsi="Garamond"/>
        </w:rPr>
        <w:t xml:space="preserve">theoretical </w:t>
      </w:r>
      <w:r w:rsidR="00276AB6">
        <w:rPr>
          <w:rFonts w:ascii="Garamond" w:hAnsi="Garamond"/>
        </w:rPr>
        <w:t>bloat</w:t>
      </w:r>
      <w:r w:rsidR="00A86491">
        <w:rPr>
          <w:rFonts w:ascii="Garamond" w:hAnsi="Garamond"/>
        </w:rPr>
        <w:t xml:space="preserve"> vis-à-vis </w:t>
      </w:r>
      <w:r w:rsidR="00276AB6">
        <w:rPr>
          <w:rFonts w:ascii="Garamond" w:hAnsi="Garamond"/>
        </w:rPr>
        <w:t xml:space="preserve">fundamental </w:t>
      </w:r>
      <w:r w:rsidR="00A86491">
        <w:rPr>
          <w:rFonts w:ascii="Garamond" w:hAnsi="Garamond"/>
        </w:rPr>
        <w:t xml:space="preserve">matters </w:t>
      </w:r>
      <w:r w:rsidR="00276AB6">
        <w:rPr>
          <w:rFonts w:ascii="Garamond" w:hAnsi="Garamond"/>
        </w:rPr>
        <w:t xml:space="preserve">is worse than </w:t>
      </w:r>
      <w:r w:rsidR="00265FAD">
        <w:rPr>
          <w:rFonts w:ascii="Garamond" w:hAnsi="Garamond"/>
        </w:rPr>
        <w:t>bloat</w:t>
      </w:r>
      <w:r w:rsidR="009F504B">
        <w:rPr>
          <w:rFonts w:ascii="Garamond" w:hAnsi="Garamond"/>
        </w:rPr>
        <w:t xml:space="preserve"> vis-à-vis </w:t>
      </w:r>
      <w:r w:rsidR="00265FAD">
        <w:rPr>
          <w:rFonts w:ascii="Garamond" w:hAnsi="Garamond"/>
        </w:rPr>
        <w:t xml:space="preserve">derivative </w:t>
      </w:r>
      <w:r w:rsidR="009F504B">
        <w:rPr>
          <w:rFonts w:ascii="Garamond" w:hAnsi="Garamond"/>
        </w:rPr>
        <w:t>ones</w:t>
      </w:r>
      <w:r w:rsidR="00265FAD">
        <w:rPr>
          <w:rFonts w:ascii="Garamond" w:hAnsi="Garamond"/>
        </w:rPr>
        <w:t>.</w:t>
      </w:r>
      <w:r w:rsidR="00FE0155">
        <w:rPr>
          <w:rFonts w:ascii="Garamond" w:hAnsi="Garamond"/>
        </w:rPr>
        <w:t xml:space="preserve"> </w:t>
      </w:r>
      <w:r w:rsidR="001441DA">
        <w:rPr>
          <w:rFonts w:ascii="Garamond" w:hAnsi="Garamond"/>
        </w:rPr>
        <w:t>I assume that parsimony</w:t>
      </w:r>
      <w:r w:rsidR="00DF11F8">
        <w:rPr>
          <w:rFonts w:ascii="Garamond" w:hAnsi="Garamond"/>
        </w:rPr>
        <w:t xml:space="preserve"> in a theory</w:t>
      </w:r>
      <w:r w:rsidR="001441DA">
        <w:rPr>
          <w:rFonts w:ascii="Garamond" w:hAnsi="Garamond"/>
        </w:rPr>
        <w:t xml:space="preserve"> is </w:t>
      </w:r>
      <w:r w:rsidR="00A8408B">
        <w:rPr>
          <w:rFonts w:ascii="Garamond" w:hAnsi="Garamond"/>
        </w:rPr>
        <w:t xml:space="preserve">indeed </w:t>
      </w:r>
      <w:r w:rsidR="001441DA">
        <w:rPr>
          <w:rFonts w:ascii="Garamond" w:hAnsi="Garamond"/>
        </w:rPr>
        <w:t>a</w:t>
      </w:r>
      <w:r w:rsidR="00F0658F">
        <w:rPr>
          <w:rFonts w:ascii="Garamond" w:hAnsi="Garamond"/>
        </w:rPr>
        <w:t>n epistemic or truth-directed</w:t>
      </w:r>
      <w:r w:rsidR="001441DA">
        <w:rPr>
          <w:rFonts w:ascii="Garamond" w:hAnsi="Garamond"/>
        </w:rPr>
        <w:t xml:space="preserve"> </w:t>
      </w:r>
      <w:proofErr w:type="gramStart"/>
      <w:r w:rsidR="001441DA">
        <w:rPr>
          <w:rFonts w:ascii="Garamond" w:hAnsi="Garamond"/>
        </w:rPr>
        <w:t>virtue</w:t>
      </w:r>
      <w:r w:rsidR="00F159E1">
        <w:rPr>
          <w:rFonts w:ascii="Garamond" w:hAnsi="Garamond"/>
        </w:rPr>
        <w:t>, and</w:t>
      </w:r>
      <w:proofErr w:type="gramEnd"/>
      <w:r w:rsidR="00F159E1">
        <w:rPr>
          <w:rFonts w:ascii="Garamond" w:hAnsi="Garamond"/>
        </w:rPr>
        <w:t xml:space="preserve"> </w:t>
      </w:r>
      <w:r w:rsidR="00DF11F8">
        <w:rPr>
          <w:rFonts w:ascii="Garamond" w:hAnsi="Garamond"/>
        </w:rPr>
        <w:t>is so because</w:t>
      </w:r>
      <w:r w:rsidR="007D430A">
        <w:rPr>
          <w:rFonts w:ascii="Garamond" w:hAnsi="Garamond"/>
        </w:rPr>
        <w:t xml:space="preserve"> less complex</w:t>
      </w:r>
      <w:r w:rsidR="009E2878">
        <w:rPr>
          <w:rFonts w:ascii="Garamond" w:hAnsi="Garamond"/>
        </w:rPr>
        <w:t xml:space="preserve"> views </w:t>
      </w:r>
      <w:r w:rsidR="004661DB">
        <w:rPr>
          <w:rFonts w:ascii="Garamond" w:hAnsi="Garamond"/>
        </w:rPr>
        <w:t xml:space="preserve">of worldly </w:t>
      </w:r>
      <w:r w:rsidR="009E2878">
        <w:rPr>
          <w:rFonts w:ascii="Garamond" w:hAnsi="Garamond"/>
        </w:rPr>
        <w:t>structure are more likely to be true.</w:t>
      </w:r>
      <w:r w:rsidR="00D57C27">
        <w:rPr>
          <w:rFonts w:ascii="Garamond" w:hAnsi="Garamond"/>
        </w:rPr>
        <w:t xml:space="preserve"> Ideological parsimony concerns </w:t>
      </w:r>
      <w:r w:rsidR="00D57C27">
        <w:rPr>
          <w:rFonts w:ascii="Garamond" w:hAnsi="Garamond"/>
          <w:i/>
          <w:iCs/>
        </w:rPr>
        <w:t>non-ontic</w:t>
      </w:r>
      <w:r w:rsidR="00D57C27">
        <w:rPr>
          <w:rFonts w:ascii="Garamond" w:hAnsi="Garamond"/>
        </w:rPr>
        <w:t xml:space="preserve"> aspects of worldly structure (more in </w:t>
      </w:r>
      <w:r w:rsidR="00D57C27" w:rsidRPr="00EC4704">
        <w:rPr>
          <w:rFonts w:ascii="Garamond" w:hAnsi="Garamond"/>
        </w:rPr>
        <w:t>§4</w:t>
      </w:r>
      <w:r w:rsidR="00D57C27">
        <w:rPr>
          <w:rFonts w:ascii="Garamond" w:hAnsi="Garamond"/>
        </w:rPr>
        <w:t>), and so</w:t>
      </w:r>
      <w:r w:rsidR="006D7B41">
        <w:rPr>
          <w:rFonts w:ascii="Garamond" w:hAnsi="Garamond"/>
        </w:rPr>
        <w:t xml:space="preserve"> is part of this virtue</w:t>
      </w:r>
      <w:r w:rsidR="00D57C27">
        <w:rPr>
          <w:rFonts w:ascii="Garamond" w:hAnsi="Garamond"/>
        </w:rPr>
        <w:t>.</w:t>
      </w:r>
      <w:r w:rsidR="00F0658F">
        <w:rPr>
          <w:rStyle w:val="FootnoteReference"/>
          <w:rFonts w:ascii="Garamond" w:hAnsi="Garamond"/>
        </w:rPr>
        <w:footnoteReference w:id="6"/>
      </w:r>
    </w:p>
    <w:p w14:paraId="579CEF02" w14:textId="77777777" w:rsidR="00377BE8" w:rsidRDefault="00377BE8" w:rsidP="00377BE8">
      <w:pPr>
        <w:widowControl w:val="0"/>
        <w:spacing w:line="360" w:lineRule="auto"/>
        <w:rPr>
          <w:rFonts w:ascii="Garamond" w:hAnsi="Garamond"/>
        </w:rPr>
      </w:pPr>
    </w:p>
    <w:p w14:paraId="007D4A64" w14:textId="604C9DE9" w:rsidR="0063590A" w:rsidRPr="00A63560" w:rsidRDefault="00F76A80" w:rsidP="00DA7AE4">
      <w:pPr>
        <w:widowControl w:val="0"/>
        <w:spacing w:line="360" w:lineRule="auto"/>
        <w:jc w:val="center"/>
        <w:rPr>
          <w:rFonts w:ascii="Garamond" w:hAnsi="Garamond"/>
          <w:b/>
          <w:bCs/>
          <w:sz w:val="26"/>
          <w:szCs w:val="26"/>
        </w:rPr>
      </w:pPr>
      <w:r w:rsidRPr="00A63560">
        <w:rPr>
          <w:rFonts w:ascii="Garamond" w:hAnsi="Garamond"/>
          <w:b/>
          <w:bCs/>
          <w:sz w:val="26"/>
          <w:szCs w:val="26"/>
        </w:rPr>
        <w:lastRenderedPageBreak/>
        <w:t xml:space="preserve">2. </w:t>
      </w:r>
      <w:r w:rsidR="0063590A" w:rsidRPr="00A63560">
        <w:rPr>
          <w:rFonts w:ascii="Garamond" w:hAnsi="Garamond"/>
          <w:b/>
          <w:bCs/>
          <w:sz w:val="26"/>
          <w:szCs w:val="26"/>
        </w:rPr>
        <w:t>What’s in a Name?</w:t>
      </w:r>
    </w:p>
    <w:p w14:paraId="73301FD9" w14:textId="43131AE8" w:rsidR="0003383F" w:rsidRDefault="00913BDB" w:rsidP="00D15381">
      <w:pPr>
        <w:widowControl w:val="0"/>
        <w:spacing w:line="360" w:lineRule="auto"/>
        <w:rPr>
          <w:rFonts w:ascii="Garamond" w:hAnsi="Garamond"/>
        </w:rPr>
      </w:pPr>
      <w:r>
        <w:rPr>
          <w:rFonts w:ascii="Garamond" w:hAnsi="Garamond"/>
        </w:rPr>
        <w:t xml:space="preserve">Consider </w:t>
      </w:r>
      <w:r w:rsidR="00E915C5">
        <w:rPr>
          <w:rFonts w:ascii="Garamond" w:hAnsi="Garamond"/>
        </w:rPr>
        <w:t>a situation</w:t>
      </w:r>
      <w:r w:rsidR="0055150D">
        <w:rPr>
          <w:rFonts w:ascii="Garamond" w:hAnsi="Garamond"/>
        </w:rPr>
        <w:t>, S,</w:t>
      </w:r>
      <w:r w:rsidR="00E915C5">
        <w:rPr>
          <w:rFonts w:ascii="Garamond" w:hAnsi="Garamond"/>
        </w:rPr>
        <w:t xml:space="preserve"> in which three</w:t>
      </w:r>
      <w:r w:rsidR="001D0CDA">
        <w:rPr>
          <w:rFonts w:ascii="Garamond" w:hAnsi="Garamond"/>
        </w:rPr>
        <w:t xml:space="preserve"> </w:t>
      </w:r>
      <w:r w:rsidR="00C1352A">
        <w:rPr>
          <w:rFonts w:ascii="Garamond" w:hAnsi="Garamond"/>
        </w:rPr>
        <w:t xml:space="preserve">simple </w:t>
      </w:r>
      <w:r w:rsidR="001D0CDA">
        <w:rPr>
          <w:rFonts w:ascii="Garamond" w:hAnsi="Garamond"/>
        </w:rPr>
        <w:t>particles</w:t>
      </w:r>
      <w:r w:rsidR="00300D29">
        <w:rPr>
          <w:rFonts w:ascii="Garamond" w:hAnsi="Garamond"/>
        </w:rPr>
        <w:t xml:space="preserve"> instantiate a certain spatial configuration.</w:t>
      </w:r>
      <w:r w:rsidR="00060FD8">
        <w:rPr>
          <w:rFonts w:ascii="Garamond" w:hAnsi="Garamond"/>
        </w:rPr>
        <w:t xml:space="preserve"> Let’s call them ‘Odysseus’, ‘Hildegard’, and ‘Snake Eyes’.</w:t>
      </w:r>
    </w:p>
    <w:p w14:paraId="006D3684" w14:textId="77777777" w:rsidR="0003383F" w:rsidRPr="0003383F" w:rsidRDefault="0003383F" w:rsidP="00D15381">
      <w:pPr>
        <w:widowControl w:val="0"/>
        <w:spacing w:line="360" w:lineRule="auto"/>
        <w:rPr>
          <w:rFonts w:ascii="Garamond" w:hAnsi="Garamond"/>
          <w:sz w:val="12"/>
          <w:szCs w:val="12"/>
        </w:rPr>
      </w:pPr>
    </w:p>
    <w:p w14:paraId="2014043E" w14:textId="2960708D" w:rsidR="0003383F" w:rsidRDefault="0003383F" w:rsidP="0003383F">
      <w:pPr>
        <w:widowControl w:val="0"/>
        <w:spacing w:line="360" w:lineRule="auto"/>
        <w:ind w:left="2160" w:firstLine="720"/>
        <w:rPr>
          <w:rFonts w:ascii="Garamond" w:hAnsi="Garamond"/>
        </w:rPr>
      </w:pPr>
      <w:r>
        <w:rPr>
          <w:rFonts w:ascii="Garamond" w:hAnsi="Garamond"/>
          <w:noProof/>
        </w:rPr>
        <w:drawing>
          <wp:inline distT="0" distB="0" distL="0" distR="0" wp14:anchorId="73CAA178" wp14:editId="45D5AD14">
            <wp:extent cx="1977891" cy="621792"/>
            <wp:effectExtent l="0" t="0" r="3810" b="635"/>
            <wp:docPr id="20" name="Picture 20" descr="A blue dots on a white rectangular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dots on a white rectangular su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977891" cy="621792"/>
                    </a:xfrm>
                    <a:prstGeom prst="rect">
                      <a:avLst/>
                    </a:prstGeom>
                  </pic:spPr>
                </pic:pic>
              </a:graphicData>
            </a:graphic>
          </wp:inline>
        </w:drawing>
      </w:r>
    </w:p>
    <w:p w14:paraId="1BC3C553" w14:textId="77777777" w:rsidR="00B956E2" w:rsidRPr="00B956E2" w:rsidRDefault="00B956E2" w:rsidP="00D15381">
      <w:pPr>
        <w:widowControl w:val="0"/>
        <w:spacing w:line="360" w:lineRule="auto"/>
        <w:rPr>
          <w:rFonts w:ascii="Garamond" w:hAnsi="Garamond"/>
          <w:sz w:val="12"/>
          <w:szCs w:val="12"/>
        </w:rPr>
      </w:pPr>
    </w:p>
    <w:p w14:paraId="40899400" w14:textId="40673D5D" w:rsidR="004819DF" w:rsidRDefault="00DA43A6" w:rsidP="00D15381">
      <w:pPr>
        <w:widowControl w:val="0"/>
        <w:spacing w:line="360" w:lineRule="auto"/>
        <w:rPr>
          <w:rFonts w:ascii="Garamond" w:hAnsi="Garamond"/>
        </w:rPr>
      </w:pPr>
      <w:r>
        <w:rPr>
          <w:rFonts w:ascii="Garamond" w:hAnsi="Garamond"/>
        </w:rPr>
        <w:t xml:space="preserve">And let’s </w:t>
      </w:r>
      <w:r w:rsidR="00CD78AC">
        <w:rPr>
          <w:rFonts w:ascii="Garamond" w:hAnsi="Garamond"/>
        </w:rPr>
        <w:t xml:space="preserve">use ‘F’ for their intrinsic </w:t>
      </w:r>
      <w:r w:rsidR="00CC4A5A">
        <w:rPr>
          <w:rFonts w:ascii="Garamond" w:hAnsi="Garamond"/>
        </w:rPr>
        <w:t xml:space="preserve">qualitative </w:t>
      </w:r>
      <w:r w:rsidR="00300D29">
        <w:rPr>
          <w:rFonts w:ascii="Garamond" w:hAnsi="Garamond"/>
        </w:rPr>
        <w:t>nature,</w:t>
      </w:r>
      <w:r w:rsidR="00D93CD9">
        <w:rPr>
          <w:rFonts w:ascii="Garamond" w:hAnsi="Garamond"/>
        </w:rPr>
        <w:t xml:space="preserve"> and</w:t>
      </w:r>
      <w:r w:rsidR="00300D29">
        <w:rPr>
          <w:rFonts w:ascii="Garamond" w:hAnsi="Garamond"/>
        </w:rPr>
        <w:t xml:space="preserve"> ‘R’ </w:t>
      </w:r>
      <w:r w:rsidR="00047FAF">
        <w:rPr>
          <w:rFonts w:ascii="Garamond" w:hAnsi="Garamond"/>
        </w:rPr>
        <w:t>for</w:t>
      </w:r>
      <w:r w:rsidR="00D93CD9">
        <w:rPr>
          <w:rFonts w:ascii="Garamond" w:hAnsi="Garamond"/>
        </w:rPr>
        <w:t xml:space="preserve"> </w:t>
      </w:r>
      <w:r w:rsidR="00300D29">
        <w:rPr>
          <w:rFonts w:ascii="Garamond" w:hAnsi="Garamond"/>
        </w:rPr>
        <w:t>their configuration.</w:t>
      </w:r>
      <w:r w:rsidR="00D96D7C">
        <w:rPr>
          <w:rFonts w:ascii="Garamond" w:hAnsi="Garamond"/>
        </w:rPr>
        <w:t xml:space="preserve"> </w:t>
      </w:r>
      <w:proofErr w:type="gramStart"/>
      <w:r w:rsidR="00D96D7C">
        <w:rPr>
          <w:rFonts w:ascii="Garamond" w:hAnsi="Garamond"/>
        </w:rPr>
        <w:t>So</w:t>
      </w:r>
      <w:proofErr w:type="gramEnd"/>
      <w:r w:rsidR="00D96D7C">
        <w:rPr>
          <w:rFonts w:ascii="Garamond" w:hAnsi="Garamond"/>
        </w:rPr>
        <w:t xml:space="preserve"> </w:t>
      </w:r>
      <w:r w:rsidR="008F5E9F">
        <w:rPr>
          <w:rFonts w:ascii="Garamond" w:hAnsi="Garamond"/>
        </w:rPr>
        <w:t xml:space="preserve">these non-qualitative facts </w:t>
      </w:r>
      <w:r w:rsidR="00C7292D">
        <w:rPr>
          <w:rFonts w:ascii="Garamond" w:hAnsi="Garamond"/>
        </w:rPr>
        <w:t xml:space="preserve">hold </w:t>
      </w:r>
      <w:r w:rsidR="00086BC9">
        <w:rPr>
          <w:rFonts w:ascii="Garamond" w:hAnsi="Garamond"/>
        </w:rPr>
        <w:t>in S</w:t>
      </w:r>
      <w:r w:rsidR="00D93CD9">
        <w:rPr>
          <w:rFonts w:ascii="Garamond" w:hAnsi="Garamond"/>
        </w:rPr>
        <w:t>:</w:t>
      </w:r>
    </w:p>
    <w:p w14:paraId="78FF92D2" w14:textId="77777777" w:rsidR="004819DF" w:rsidRPr="00C143CF" w:rsidRDefault="004819DF" w:rsidP="004819DF">
      <w:pPr>
        <w:widowControl w:val="0"/>
        <w:spacing w:line="360" w:lineRule="auto"/>
        <w:ind w:left="720"/>
        <w:rPr>
          <w:rFonts w:ascii="Garamond" w:hAnsi="Garamond"/>
          <w:sz w:val="12"/>
        </w:rPr>
      </w:pPr>
    </w:p>
    <w:p w14:paraId="34819554" w14:textId="6246C65A" w:rsidR="00D93CD9" w:rsidRDefault="00B65851" w:rsidP="004819DF">
      <w:pPr>
        <w:widowControl w:val="0"/>
        <w:spacing w:line="360" w:lineRule="auto"/>
        <w:ind w:left="720"/>
        <w:rPr>
          <w:rFonts w:ascii="Garamond" w:hAnsi="Garamond"/>
          <w:iCs/>
        </w:rPr>
      </w:pPr>
      <w:r>
        <w:rPr>
          <w:rFonts w:ascii="Garamond" w:hAnsi="Garamond"/>
        </w:rPr>
        <w:t>Odysseus</w:t>
      </w:r>
      <w:r w:rsidR="004819DF">
        <w:rPr>
          <w:rFonts w:ascii="Garamond" w:hAnsi="Garamond"/>
        </w:rPr>
        <w:t xml:space="preserve"> is </w:t>
      </w:r>
      <w:r w:rsidR="004819DF" w:rsidRPr="00D67529">
        <w:rPr>
          <w:rFonts w:ascii="Garamond" w:hAnsi="Garamond"/>
          <w:iCs/>
        </w:rPr>
        <w:t>F</w:t>
      </w:r>
      <w:r w:rsidR="004819DF">
        <w:rPr>
          <w:rFonts w:ascii="Garamond" w:hAnsi="Garamond"/>
          <w:iCs/>
        </w:rPr>
        <w:tab/>
      </w:r>
      <w:r w:rsidR="004819DF">
        <w:rPr>
          <w:rFonts w:ascii="Garamond" w:hAnsi="Garamond"/>
          <w:iCs/>
        </w:rPr>
        <w:tab/>
      </w:r>
      <w:r w:rsidR="00FF7286">
        <w:rPr>
          <w:rFonts w:ascii="Garamond" w:hAnsi="Garamond"/>
          <w:iCs/>
        </w:rPr>
        <w:tab/>
      </w:r>
      <w:r>
        <w:rPr>
          <w:rFonts w:ascii="Garamond" w:hAnsi="Garamond"/>
        </w:rPr>
        <w:t>Hildegard</w:t>
      </w:r>
      <w:r w:rsidR="004819DF">
        <w:rPr>
          <w:rFonts w:ascii="Garamond" w:hAnsi="Garamond"/>
          <w:iCs/>
        </w:rPr>
        <w:t xml:space="preserve"> is </w:t>
      </w:r>
      <w:r w:rsidR="004819DF" w:rsidRPr="00D67529">
        <w:rPr>
          <w:rFonts w:ascii="Garamond" w:hAnsi="Garamond"/>
          <w:iCs/>
        </w:rPr>
        <w:t>F</w:t>
      </w:r>
      <w:r w:rsidR="004819DF">
        <w:rPr>
          <w:rFonts w:ascii="Garamond" w:hAnsi="Garamond"/>
          <w:iCs/>
        </w:rPr>
        <w:tab/>
      </w:r>
      <w:r w:rsidR="00FF7286">
        <w:rPr>
          <w:rFonts w:ascii="Garamond" w:hAnsi="Garamond"/>
          <w:iCs/>
        </w:rPr>
        <w:tab/>
      </w:r>
      <w:r w:rsidR="004819DF">
        <w:rPr>
          <w:rFonts w:ascii="Garamond" w:hAnsi="Garamond"/>
          <w:iCs/>
        </w:rPr>
        <w:tab/>
      </w:r>
      <w:r w:rsidR="00D93CD9">
        <w:rPr>
          <w:rFonts w:ascii="Garamond" w:hAnsi="Garamond"/>
          <w:iCs/>
        </w:rPr>
        <w:t>Snake Eyes</w:t>
      </w:r>
      <w:r w:rsidR="004819DF">
        <w:rPr>
          <w:rFonts w:ascii="Garamond" w:hAnsi="Garamond"/>
          <w:iCs/>
        </w:rPr>
        <w:t xml:space="preserve"> is </w:t>
      </w:r>
      <w:r w:rsidR="004819DF" w:rsidRPr="00D67529">
        <w:rPr>
          <w:rFonts w:ascii="Garamond" w:hAnsi="Garamond"/>
          <w:iCs/>
        </w:rPr>
        <w:t>F</w:t>
      </w:r>
    </w:p>
    <w:p w14:paraId="491908D8" w14:textId="77777777" w:rsidR="00D93CD9" w:rsidRPr="002530DD" w:rsidRDefault="00D93CD9" w:rsidP="004819DF">
      <w:pPr>
        <w:widowControl w:val="0"/>
        <w:spacing w:line="360" w:lineRule="auto"/>
        <w:ind w:left="720"/>
        <w:rPr>
          <w:rFonts w:ascii="Garamond" w:hAnsi="Garamond"/>
          <w:iCs/>
          <w:sz w:val="12"/>
          <w:szCs w:val="12"/>
        </w:rPr>
      </w:pPr>
    </w:p>
    <w:p w14:paraId="729EE00B" w14:textId="709AEDDC" w:rsidR="002530DD" w:rsidRPr="00D25660" w:rsidRDefault="00B65851" w:rsidP="002530DD">
      <w:pPr>
        <w:widowControl w:val="0"/>
        <w:spacing w:line="360" w:lineRule="auto"/>
        <w:ind w:left="720"/>
        <w:rPr>
          <w:rFonts w:ascii="Garamond" w:hAnsi="Garamond"/>
          <w:smallCaps/>
        </w:rPr>
      </w:pPr>
      <w:r>
        <w:rPr>
          <w:rFonts w:ascii="Garamond" w:hAnsi="Garamond"/>
        </w:rPr>
        <w:t>Odysseus</w:t>
      </w:r>
      <w:r w:rsidR="00D93CD9">
        <w:rPr>
          <w:rFonts w:ascii="Garamond" w:hAnsi="Garamond"/>
          <w:iCs/>
        </w:rPr>
        <w:t xml:space="preserve">, </w:t>
      </w:r>
      <w:r>
        <w:rPr>
          <w:rFonts w:ascii="Garamond" w:hAnsi="Garamond"/>
        </w:rPr>
        <w:t>Hildegard</w:t>
      </w:r>
      <w:r w:rsidR="00D93CD9">
        <w:rPr>
          <w:rFonts w:ascii="Garamond" w:hAnsi="Garamond"/>
          <w:iCs/>
        </w:rPr>
        <w:t xml:space="preserve">, and Snake Eyes </w:t>
      </w:r>
      <w:r w:rsidR="004819DF">
        <w:rPr>
          <w:rFonts w:ascii="Garamond" w:hAnsi="Garamond"/>
          <w:iCs/>
        </w:rPr>
        <w:t xml:space="preserve">are </w:t>
      </w:r>
      <w:r w:rsidR="004819DF" w:rsidRPr="00D67529">
        <w:rPr>
          <w:rFonts w:ascii="Garamond" w:hAnsi="Garamond"/>
          <w:iCs/>
        </w:rPr>
        <w:t>R</w:t>
      </w:r>
      <w:r w:rsidR="00D25660">
        <w:rPr>
          <w:rFonts w:ascii="Garamond" w:hAnsi="Garamond"/>
          <w:iCs/>
        </w:rPr>
        <w:tab/>
      </w:r>
      <w:r w:rsidR="00D25660">
        <w:rPr>
          <w:rFonts w:ascii="Garamond" w:hAnsi="Garamond"/>
          <w:iCs/>
        </w:rPr>
        <w:tab/>
      </w:r>
      <w:r w:rsidR="00D25660">
        <w:rPr>
          <w:rFonts w:ascii="Garamond" w:hAnsi="Garamond"/>
          <w:iCs/>
          <w:smallCaps/>
        </w:rPr>
        <w:t xml:space="preserve">That’s </w:t>
      </w:r>
      <w:r w:rsidR="00355B97">
        <w:rPr>
          <w:rFonts w:ascii="Garamond" w:hAnsi="Garamond"/>
          <w:iCs/>
          <w:smallCaps/>
        </w:rPr>
        <w:t>it</w:t>
      </w:r>
    </w:p>
    <w:p w14:paraId="038242CD" w14:textId="77777777" w:rsidR="002530DD" w:rsidRPr="002530DD" w:rsidRDefault="002530DD" w:rsidP="000160F1">
      <w:pPr>
        <w:widowControl w:val="0"/>
        <w:spacing w:line="360" w:lineRule="auto"/>
        <w:rPr>
          <w:rFonts w:ascii="Garamond" w:hAnsi="Garamond"/>
          <w:sz w:val="12"/>
          <w:szCs w:val="12"/>
        </w:rPr>
      </w:pPr>
    </w:p>
    <w:p w14:paraId="2594AF14" w14:textId="1255F3C2" w:rsidR="008F5E9F" w:rsidRPr="008F5E9F" w:rsidRDefault="00D25660" w:rsidP="008F5E9F">
      <w:pPr>
        <w:widowControl w:val="0"/>
        <w:spacing w:line="360" w:lineRule="auto"/>
        <w:rPr>
          <w:rFonts w:ascii="Garamond" w:hAnsi="Garamond"/>
        </w:rPr>
      </w:pPr>
      <w:r>
        <w:rPr>
          <w:rFonts w:ascii="Garamond" w:hAnsi="Garamond"/>
        </w:rPr>
        <w:t>‘</w:t>
      </w:r>
      <w:r>
        <w:rPr>
          <w:rFonts w:ascii="Garamond" w:hAnsi="Garamond"/>
          <w:smallCaps/>
        </w:rPr>
        <w:t xml:space="preserve">that’s </w:t>
      </w:r>
      <w:r w:rsidR="00355B97">
        <w:rPr>
          <w:rFonts w:ascii="Garamond" w:hAnsi="Garamond"/>
          <w:smallCaps/>
        </w:rPr>
        <w:t>it</w:t>
      </w:r>
      <w:r>
        <w:rPr>
          <w:rFonts w:ascii="Garamond" w:hAnsi="Garamond"/>
        </w:rPr>
        <w:t xml:space="preserve">’ is just a </w:t>
      </w:r>
      <w:r w:rsidR="00CB758B">
        <w:rPr>
          <w:rFonts w:ascii="Garamond" w:hAnsi="Garamond"/>
        </w:rPr>
        <w:t>placeholder</w:t>
      </w:r>
      <w:r w:rsidR="00513D1D">
        <w:rPr>
          <w:rFonts w:ascii="Garamond" w:hAnsi="Garamond"/>
        </w:rPr>
        <w:t xml:space="preserve"> for a totality fact</w:t>
      </w:r>
      <w:r w:rsidR="00CB758B">
        <w:rPr>
          <w:rFonts w:ascii="Garamond" w:hAnsi="Garamond"/>
        </w:rPr>
        <w:t>; we needn’t get into</w:t>
      </w:r>
      <w:r w:rsidR="002B16DD">
        <w:rPr>
          <w:rFonts w:ascii="Garamond" w:hAnsi="Garamond"/>
        </w:rPr>
        <w:t xml:space="preserve"> what it </w:t>
      </w:r>
      <w:r w:rsidR="00E96813">
        <w:rPr>
          <w:rFonts w:ascii="Garamond" w:hAnsi="Garamond"/>
        </w:rPr>
        <w:t>should</w:t>
      </w:r>
      <w:r w:rsidR="002B16DD">
        <w:rPr>
          <w:rFonts w:ascii="Garamond" w:hAnsi="Garamond"/>
        </w:rPr>
        <w:t xml:space="preserve"> look like, but it will at least imply that there are no other things</w:t>
      </w:r>
      <w:r w:rsidR="00CB758B">
        <w:rPr>
          <w:rFonts w:ascii="Garamond" w:hAnsi="Garamond"/>
        </w:rPr>
        <w:t>.</w:t>
      </w:r>
      <w:r w:rsidR="00FB02E5">
        <w:rPr>
          <w:rFonts w:ascii="Garamond" w:hAnsi="Garamond"/>
        </w:rPr>
        <w:t xml:space="preserve"> </w:t>
      </w:r>
      <w:r w:rsidR="00A91816">
        <w:rPr>
          <w:rFonts w:ascii="Garamond" w:hAnsi="Garamond"/>
        </w:rPr>
        <w:t>It will be convenient to have totality information</w:t>
      </w:r>
      <w:r w:rsidR="00567C68">
        <w:rPr>
          <w:rFonts w:ascii="Garamond" w:hAnsi="Garamond"/>
        </w:rPr>
        <w:t xml:space="preserve"> on hand</w:t>
      </w:r>
      <w:r w:rsidR="00A91816">
        <w:rPr>
          <w:rFonts w:ascii="Garamond" w:hAnsi="Garamond"/>
        </w:rPr>
        <w:t xml:space="preserve"> </w:t>
      </w:r>
      <w:r w:rsidR="00FF2086">
        <w:rPr>
          <w:rFonts w:ascii="Garamond" w:hAnsi="Garamond"/>
        </w:rPr>
        <w:t xml:space="preserve">in </w:t>
      </w:r>
      <w:r w:rsidR="00A91816" w:rsidRPr="00CA4DBB">
        <w:rPr>
          <w:rFonts w:ascii="Garamond" w:hAnsi="Garamond"/>
        </w:rPr>
        <w:t>a couple</w:t>
      </w:r>
      <w:r w:rsidR="00A91816">
        <w:rPr>
          <w:rFonts w:ascii="Garamond" w:hAnsi="Garamond"/>
        </w:rPr>
        <w:t xml:space="preserve"> </w:t>
      </w:r>
      <w:r w:rsidR="00FF2086">
        <w:rPr>
          <w:rFonts w:ascii="Garamond" w:hAnsi="Garamond"/>
        </w:rPr>
        <w:t>places</w:t>
      </w:r>
      <w:r w:rsidR="00A91816">
        <w:rPr>
          <w:rFonts w:ascii="Garamond" w:hAnsi="Garamond"/>
        </w:rPr>
        <w:t>, though I’m not sure the argument depends on it.</w:t>
      </w:r>
      <w:r w:rsidR="00FB02E5">
        <w:rPr>
          <w:rFonts w:ascii="Garamond" w:hAnsi="Garamond"/>
        </w:rPr>
        <w:t xml:space="preserve"> </w:t>
      </w:r>
      <w:r w:rsidR="00FB44D7" w:rsidRPr="00296D55">
        <w:rPr>
          <w:rFonts w:ascii="Garamond" w:hAnsi="Garamond"/>
        </w:rPr>
        <w:t xml:space="preserve">I’ll call these </w:t>
      </w:r>
      <w:r w:rsidR="003A406F" w:rsidRPr="00296D55">
        <w:rPr>
          <w:rFonts w:ascii="Garamond" w:hAnsi="Garamond"/>
        </w:rPr>
        <w:t xml:space="preserve">five </w:t>
      </w:r>
      <w:r w:rsidR="00FB44D7" w:rsidRPr="00296D55">
        <w:rPr>
          <w:rFonts w:ascii="Garamond" w:hAnsi="Garamond"/>
        </w:rPr>
        <w:t>facts S’s “q</w:t>
      </w:r>
      <w:r w:rsidR="00DE6C21" w:rsidRPr="00296D55">
        <w:rPr>
          <w:rFonts w:ascii="Garamond" w:hAnsi="Garamond"/>
        </w:rPr>
        <w:t>uintet</w:t>
      </w:r>
      <w:r w:rsidR="00FB44D7" w:rsidRPr="00296D55">
        <w:rPr>
          <w:rFonts w:ascii="Garamond" w:hAnsi="Garamond"/>
        </w:rPr>
        <w:t>”.</w:t>
      </w:r>
      <w:r w:rsidR="00B22EF9" w:rsidRPr="00296D55">
        <w:rPr>
          <w:rFonts w:ascii="Garamond" w:hAnsi="Garamond"/>
        </w:rPr>
        <w:t xml:space="preserve"> S </w:t>
      </w:r>
      <w:r w:rsidR="00181195" w:rsidRPr="00296D55">
        <w:rPr>
          <w:rFonts w:ascii="Garamond" w:hAnsi="Garamond"/>
        </w:rPr>
        <w:t>also</w:t>
      </w:r>
      <w:r w:rsidR="00181195">
        <w:rPr>
          <w:rFonts w:ascii="Garamond" w:hAnsi="Garamond"/>
        </w:rPr>
        <w:t xml:space="preserve"> </w:t>
      </w:r>
      <w:r w:rsidR="00B22EF9">
        <w:rPr>
          <w:rFonts w:ascii="Garamond" w:hAnsi="Garamond"/>
        </w:rPr>
        <w:t xml:space="preserve">contains these </w:t>
      </w:r>
      <w:r w:rsidR="008F5E9F" w:rsidRPr="008F5E9F">
        <w:rPr>
          <w:rFonts w:ascii="Garamond" w:hAnsi="Garamond"/>
        </w:rPr>
        <w:t xml:space="preserve">qualitative </w:t>
      </w:r>
      <w:r w:rsidR="004734C9">
        <w:rPr>
          <w:rFonts w:ascii="Garamond" w:hAnsi="Garamond"/>
        </w:rPr>
        <w:t>facts</w:t>
      </w:r>
      <w:r w:rsidR="008F5E9F" w:rsidRPr="008F5E9F">
        <w:rPr>
          <w:rFonts w:ascii="Garamond" w:hAnsi="Garamond"/>
        </w:rPr>
        <w:t>:</w:t>
      </w:r>
    </w:p>
    <w:p w14:paraId="2E903F0D" w14:textId="77777777" w:rsidR="00E1725C" w:rsidRPr="00E1725C" w:rsidRDefault="00E1725C" w:rsidP="00E1725C">
      <w:pPr>
        <w:widowControl w:val="0"/>
        <w:spacing w:line="360" w:lineRule="auto"/>
        <w:rPr>
          <w:rFonts w:ascii="Garamond" w:hAnsi="Garamond"/>
          <w:sz w:val="12"/>
          <w:szCs w:val="12"/>
        </w:rPr>
      </w:pPr>
    </w:p>
    <w:p w14:paraId="3824479F" w14:textId="24B7B61F" w:rsidR="004819DF" w:rsidRPr="00E1725C" w:rsidRDefault="004819DF" w:rsidP="002530DD">
      <w:pPr>
        <w:widowControl w:val="0"/>
        <w:spacing w:line="360" w:lineRule="auto"/>
        <w:ind w:left="720"/>
        <w:rPr>
          <w:rFonts w:ascii="Garamond" w:hAnsi="Garamond"/>
          <w:iCs/>
        </w:rPr>
      </w:pPr>
      <w:r w:rsidRPr="00E1725C">
        <w:rPr>
          <w:rFonts w:ascii="Garamond" w:hAnsi="Garamond"/>
        </w:rPr>
        <w:t>(</w:t>
      </w:r>
      <w:r w:rsidR="009A07DD" w:rsidRPr="00E1725C">
        <w:rPr>
          <w:rFonts w:ascii="Garamond" w:hAnsi="Garamond"/>
        </w:rPr>
        <w:t>Q</w:t>
      </w:r>
      <w:r w:rsidRPr="00E1725C">
        <w:rPr>
          <w:rFonts w:ascii="Garamond" w:hAnsi="Garamond"/>
        </w:rPr>
        <w:t xml:space="preserve">) </w:t>
      </w:r>
      <w:r>
        <w:rPr>
          <w:rFonts w:ascii="Garamond" w:hAnsi="Garamond"/>
        </w:rPr>
        <w:sym w:font="Symbol" w:char="F024"/>
      </w:r>
      <w:r w:rsidRPr="00E1725C">
        <w:rPr>
          <w:rFonts w:ascii="Garamond" w:hAnsi="Garamond"/>
          <w:i/>
        </w:rPr>
        <w:t>x</w:t>
      </w:r>
      <w:r>
        <w:rPr>
          <w:rFonts w:ascii="Garamond" w:hAnsi="Garamond"/>
        </w:rPr>
        <w:sym w:font="Symbol" w:char="F024"/>
      </w:r>
      <w:r w:rsidRPr="00E1725C">
        <w:rPr>
          <w:rFonts w:ascii="Garamond" w:hAnsi="Garamond"/>
          <w:i/>
        </w:rPr>
        <w:t>y</w:t>
      </w:r>
      <w:r>
        <w:rPr>
          <w:rFonts w:ascii="Garamond" w:hAnsi="Garamond"/>
        </w:rPr>
        <w:sym w:font="Symbol" w:char="F024"/>
      </w:r>
      <w:proofErr w:type="gramStart"/>
      <w:r w:rsidRPr="00E1725C">
        <w:rPr>
          <w:rFonts w:ascii="Garamond" w:hAnsi="Garamond"/>
          <w:i/>
        </w:rPr>
        <w:t>z</w:t>
      </w:r>
      <w:r w:rsidRPr="00E1725C">
        <w:rPr>
          <w:rFonts w:ascii="Garamond" w:hAnsi="Garamond"/>
          <w:iCs/>
        </w:rPr>
        <w:t>(</w:t>
      </w:r>
      <w:proofErr w:type="spellStart"/>
      <w:proofErr w:type="gramEnd"/>
      <w:r w:rsidRPr="00E1725C">
        <w:rPr>
          <w:rFonts w:ascii="Garamond" w:hAnsi="Garamond"/>
          <w:iCs/>
        </w:rPr>
        <w:t>F</w:t>
      </w:r>
      <w:r w:rsidR="00CB29DE" w:rsidRPr="00E1725C">
        <w:rPr>
          <w:rFonts w:ascii="Garamond" w:hAnsi="Garamond"/>
          <w:i/>
        </w:rPr>
        <w:t>x</w:t>
      </w:r>
      <w:proofErr w:type="spellEnd"/>
      <w:r w:rsidRPr="00E1725C">
        <w:rPr>
          <w:rFonts w:ascii="Garamond" w:hAnsi="Garamond"/>
          <w:iCs/>
        </w:rPr>
        <w:t xml:space="preserve"> &amp; </w:t>
      </w:r>
      <w:proofErr w:type="spellStart"/>
      <w:r w:rsidRPr="00E1725C">
        <w:rPr>
          <w:rFonts w:ascii="Garamond" w:hAnsi="Garamond"/>
          <w:iCs/>
        </w:rPr>
        <w:t>F</w:t>
      </w:r>
      <w:r w:rsidR="00CB29DE" w:rsidRPr="00E1725C">
        <w:rPr>
          <w:rFonts w:ascii="Garamond" w:hAnsi="Garamond"/>
          <w:i/>
        </w:rPr>
        <w:t>y</w:t>
      </w:r>
      <w:proofErr w:type="spellEnd"/>
      <w:r w:rsidRPr="00E1725C">
        <w:rPr>
          <w:rFonts w:ascii="Garamond" w:hAnsi="Garamond"/>
          <w:iCs/>
        </w:rPr>
        <w:t xml:space="preserve"> &amp; F</w:t>
      </w:r>
      <w:r w:rsidR="00CB29DE" w:rsidRPr="00E1725C">
        <w:rPr>
          <w:rFonts w:ascii="Garamond" w:hAnsi="Garamond"/>
          <w:i/>
        </w:rPr>
        <w:t>z</w:t>
      </w:r>
      <w:r w:rsidRPr="00E1725C">
        <w:rPr>
          <w:rFonts w:ascii="Garamond" w:hAnsi="Garamond"/>
          <w:iCs/>
        </w:rPr>
        <w:t xml:space="preserve"> &amp; </w:t>
      </w:r>
      <w:proofErr w:type="spellStart"/>
      <w:r w:rsidRPr="00E1725C">
        <w:rPr>
          <w:rFonts w:ascii="Garamond" w:hAnsi="Garamond"/>
          <w:iCs/>
        </w:rPr>
        <w:t>R</w:t>
      </w:r>
      <w:r w:rsidR="00CB29DE" w:rsidRPr="00E1725C">
        <w:rPr>
          <w:rFonts w:ascii="Garamond" w:hAnsi="Garamond"/>
          <w:i/>
        </w:rPr>
        <w:t>xyz</w:t>
      </w:r>
      <w:proofErr w:type="spellEnd"/>
      <w:r w:rsidR="00E1725C" w:rsidRPr="00E1725C">
        <w:rPr>
          <w:rFonts w:ascii="Garamond" w:hAnsi="Garamond"/>
          <w:iCs/>
        </w:rPr>
        <w:t xml:space="preserve"> &amp; </w:t>
      </w:r>
      <w:r w:rsidR="00E1725C" w:rsidRPr="00E1725C">
        <w:rPr>
          <w:rFonts w:ascii="Garamond" w:hAnsi="Garamond"/>
          <w:iCs/>
          <w:smallCaps/>
        </w:rPr>
        <w:t xml:space="preserve">that’s </w:t>
      </w:r>
      <w:r w:rsidR="00ED2ED9">
        <w:rPr>
          <w:rFonts w:ascii="Garamond" w:hAnsi="Garamond"/>
          <w:iCs/>
          <w:smallCaps/>
        </w:rPr>
        <w:t>it</w:t>
      </w:r>
      <w:r w:rsidRPr="00E1725C">
        <w:rPr>
          <w:rFonts w:ascii="Garamond" w:hAnsi="Garamond"/>
          <w:iCs/>
        </w:rPr>
        <w:t>)</w:t>
      </w:r>
    </w:p>
    <w:p w14:paraId="733B7DB4" w14:textId="77777777" w:rsidR="008F5E9F" w:rsidRPr="00E1725C" w:rsidRDefault="008F5E9F" w:rsidP="002530DD">
      <w:pPr>
        <w:widowControl w:val="0"/>
        <w:spacing w:line="360" w:lineRule="auto"/>
        <w:ind w:left="720"/>
        <w:rPr>
          <w:rFonts w:ascii="Garamond" w:hAnsi="Garamond"/>
          <w:sz w:val="12"/>
          <w:szCs w:val="12"/>
        </w:rPr>
      </w:pPr>
    </w:p>
    <w:p w14:paraId="4B9F2F71" w14:textId="24173FE7" w:rsidR="008F5E9F" w:rsidRPr="008D5343" w:rsidRDefault="00E1725C" w:rsidP="00E1725C">
      <w:pPr>
        <w:widowControl w:val="0"/>
        <w:spacing w:line="360" w:lineRule="auto"/>
        <w:ind w:left="720"/>
        <w:rPr>
          <w:rFonts w:ascii="Garamond" w:hAnsi="Garamond"/>
        </w:rPr>
      </w:pPr>
      <w:r w:rsidRPr="006A30CE">
        <w:rPr>
          <w:rFonts w:ascii="Garamond" w:hAnsi="Garamond"/>
        </w:rPr>
        <w:t xml:space="preserve">(Q+) </w:t>
      </w:r>
      <w:r>
        <w:rPr>
          <w:rFonts w:ascii="Garamond" w:hAnsi="Garamond"/>
        </w:rPr>
        <w:sym w:font="Symbol" w:char="F024"/>
      </w:r>
      <w:r w:rsidRPr="006A30CE">
        <w:rPr>
          <w:rFonts w:ascii="Garamond" w:hAnsi="Garamond"/>
          <w:i/>
        </w:rPr>
        <w:t>x</w:t>
      </w:r>
      <w:r>
        <w:rPr>
          <w:rFonts w:ascii="Garamond" w:hAnsi="Garamond"/>
        </w:rPr>
        <w:sym w:font="Symbol" w:char="F024"/>
      </w:r>
      <w:r w:rsidRPr="006A30CE">
        <w:rPr>
          <w:rFonts w:ascii="Garamond" w:hAnsi="Garamond"/>
          <w:i/>
        </w:rPr>
        <w:t>y</w:t>
      </w:r>
      <w:r>
        <w:rPr>
          <w:rFonts w:ascii="Garamond" w:hAnsi="Garamond"/>
        </w:rPr>
        <w:sym w:font="Symbol" w:char="F024"/>
      </w:r>
      <w:proofErr w:type="gramStart"/>
      <w:r w:rsidRPr="006A30CE">
        <w:rPr>
          <w:rFonts w:ascii="Garamond" w:hAnsi="Garamond"/>
          <w:i/>
        </w:rPr>
        <w:t>z</w:t>
      </w:r>
      <w:r w:rsidRPr="006A30CE">
        <w:rPr>
          <w:rFonts w:ascii="Garamond" w:hAnsi="Garamond"/>
          <w:iCs/>
        </w:rPr>
        <w:t>(</w:t>
      </w:r>
      <w:proofErr w:type="spellStart"/>
      <w:proofErr w:type="gramEnd"/>
      <w:r w:rsidRPr="006A30CE">
        <w:rPr>
          <w:rFonts w:ascii="Garamond" w:hAnsi="Garamond"/>
          <w:iCs/>
        </w:rPr>
        <w:t>F</w:t>
      </w:r>
      <w:r w:rsidRPr="006A30CE">
        <w:rPr>
          <w:rFonts w:ascii="Garamond" w:hAnsi="Garamond"/>
          <w:i/>
        </w:rPr>
        <w:t>x</w:t>
      </w:r>
      <w:proofErr w:type="spellEnd"/>
      <w:r w:rsidRPr="006A30CE">
        <w:rPr>
          <w:rFonts w:ascii="Garamond" w:hAnsi="Garamond"/>
          <w:iCs/>
        </w:rPr>
        <w:t xml:space="preserve"> &amp; </w:t>
      </w:r>
      <w:proofErr w:type="spellStart"/>
      <w:r w:rsidRPr="006A30CE">
        <w:rPr>
          <w:rFonts w:ascii="Garamond" w:hAnsi="Garamond"/>
          <w:iCs/>
        </w:rPr>
        <w:t>F</w:t>
      </w:r>
      <w:r w:rsidRPr="006A30CE">
        <w:rPr>
          <w:rFonts w:ascii="Garamond" w:hAnsi="Garamond"/>
          <w:i/>
        </w:rPr>
        <w:t>y</w:t>
      </w:r>
      <w:proofErr w:type="spellEnd"/>
      <w:r w:rsidRPr="006A30CE">
        <w:rPr>
          <w:rFonts w:ascii="Garamond" w:hAnsi="Garamond"/>
          <w:iCs/>
        </w:rPr>
        <w:t xml:space="preserve"> &amp; F</w:t>
      </w:r>
      <w:r w:rsidRPr="006A30CE">
        <w:rPr>
          <w:rFonts w:ascii="Garamond" w:hAnsi="Garamond"/>
          <w:i/>
        </w:rPr>
        <w:t>z</w:t>
      </w:r>
      <w:r w:rsidRPr="006A30CE">
        <w:rPr>
          <w:rFonts w:ascii="Garamond" w:hAnsi="Garamond"/>
          <w:iCs/>
        </w:rPr>
        <w:t xml:space="preserve"> &amp; </w:t>
      </w:r>
      <w:proofErr w:type="spellStart"/>
      <w:r w:rsidRPr="006A30CE">
        <w:rPr>
          <w:rFonts w:ascii="Garamond" w:hAnsi="Garamond"/>
          <w:iCs/>
        </w:rPr>
        <w:t>R</w:t>
      </w:r>
      <w:r w:rsidRPr="006A30CE">
        <w:rPr>
          <w:rFonts w:ascii="Garamond" w:hAnsi="Garamond"/>
          <w:i/>
        </w:rPr>
        <w:t>xyz</w:t>
      </w:r>
      <w:proofErr w:type="spellEnd"/>
      <w:r w:rsidRPr="006A30CE">
        <w:rPr>
          <w:rFonts w:ascii="Garamond" w:hAnsi="Garamond"/>
          <w:iCs/>
        </w:rPr>
        <w:t xml:space="preserve"> &amp;</w:t>
      </w:r>
      <w:r w:rsidRPr="00E1725C">
        <w:rPr>
          <w:rFonts w:ascii="Garamond" w:hAnsi="Garamond"/>
          <w:iCs/>
        </w:rPr>
        <w:t xml:space="preserve"> </w:t>
      </w:r>
      <w:r w:rsidRPr="008D5343">
        <w:rPr>
          <w:rFonts w:ascii="Garamond" w:hAnsi="Garamond"/>
          <w:iCs/>
        </w:rPr>
        <w:t>~(</w:t>
      </w:r>
      <w:r w:rsidRPr="008D5343">
        <w:rPr>
          <w:rFonts w:ascii="Garamond" w:hAnsi="Garamond"/>
          <w:i/>
        </w:rPr>
        <w:t>x</w:t>
      </w:r>
      <w:r w:rsidRPr="008D5343">
        <w:rPr>
          <w:rFonts w:ascii="Garamond" w:hAnsi="Garamond"/>
          <w:iCs/>
        </w:rPr>
        <w:t>=</w:t>
      </w:r>
      <w:r w:rsidRPr="008D5343">
        <w:rPr>
          <w:rFonts w:ascii="Garamond" w:hAnsi="Garamond"/>
          <w:i/>
        </w:rPr>
        <w:t>y</w:t>
      </w:r>
      <w:r w:rsidRPr="008D5343">
        <w:rPr>
          <w:rFonts w:ascii="Garamond" w:hAnsi="Garamond"/>
          <w:iCs/>
        </w:rPr>
        <w:t>) &amp; ~(</w:t>
      </w:r>
      <w:r w:rsidRPr="008D5343">
        <w:rPr>
          <w:rFonts w:ascii="Garamond" w:hAnsi="Garamond"/>
          <w:i/>
        </w:rPr>
        <w:t>x</w:t>
      </w:r>
      <w:r w:rsidRPr="008D5343">
        <w:rPr>
          <w:rFonts w:ascii="Garamond" w:hAnsi="Garamond"/>
          <w:iCs/>
        </w:rPr>
        <w:t>=</w:t>
      </w:r>
      <w:r w:rsidRPr="008D5343">
        <w:rPr>
          <w:rFonts w:ascii="Garamond" w:hAnsi="Garamond"/>
          <w:i/>
        </w:rPr>
        <w:t>z</w:t>
      </w:r>
      <w:r w:rsidRPr="008D5343">
        <w:rPr>
          <w:rFonts w:ascii="Garamond" w:hAnsi="Garamond"/>
          <w:iCs/>
        </w:rPr>
        <w:t>) &amp; ~(</w:t>
      </w:r>
      <w:r w:rsidRPr="008D5343">
        <w:rPr>
          <w:rFonts w:ascii="Garamond" w:hAnsi="Garamond"/>
          <w:i/>
        </w:rPr>
        <w:t>y</w:t>
      </w:r>
      <w:r w:rsidRPr="008D5343">
        <w:rPr>
          <w:rFonts w:ascii="Garamond" w:hAnsi="Garamond"/>
          <w:iCs/>
        </w:rPr>
        <w:t>=</w:t>
      </w:r>
      <w:r w:rsidRPr="008D5343">
        <w:rPr>
          <w:rFonts w:ascii="Garamond" w:hAnsi="Garamond"/>
          <w:i/>
        </w:rPr>
        <w:t>z</w:t>
      </w:r>
      <w:r w:rsidRPr="008D5343">
        <w:rPr>
          <w:rFonts w:ascii="Garamond" w:hAnsi="Garamond"/>
          <w:iCs/>
        </w:rPr>
        <w:t xml:space="preserve">) &amp; </w:t>
      </w:r>
      <w:r w:rsidRPr="008D5343">
        <w:rPr>
          <w:rFonts w:ascii="Garamond" w:hAnsi="Garamond"/>
          <w:iCs/>
          <w:smallCaps/>
        </w:rPr>
        <w:t xml:space="preserve">that’s </w:t>
      </w:r>
      <w:r w:rsidR="00937CAD" w:rsidRPr="008D5343">
        <w:rPr>
          <w:rFonts w:ascii="Garamond" w:hAnsi="Garamond"/>
          <w:iCs/>
          <w:smallCaps/>
        </w:rPr>
        <w:t>it</w:t>
      </w:r>
      <w:r w:rsidR="008F5E9F" w:rsidRPr="008D5343">
        <w:rPr>
          <w:rFonts w:ascii="Garamond" w:hAnsi="Garamond"/>
          <w:iCs/>
        </w:rPr>
        <w:t>).</w:t>
      </w:r>
    </w:p>
    <w:p w14:paraId="62DC7F6B" w14:textId="77777777" w:rsidR="004819DF" w:rsidRPr="008D5343" w:rsidRDefault="004819DF" w:rsidP="004819DF">
      <w:pPr>
        <w:widowControl w:val="0"/>
        <w:spacing w:line="360" w:lineRule="auto"/>
        <w:rPr>
          <w:rFonts w:ascii="Garamond" w:hAnsi="Garamond"/>
          <w:sz w:val="12"/>
          <w:szCs w:val="12"/>
        </w:rPr>
      </w:pPr>
    </w:p>
    <w:p w14:paraId="22A3047B" w14:textId="25E66EE3" w:rsidR="00AB2C89" w:rsidRPr="00FF4D57" w:rsidRDefault="002F2E72" w:rsidP="003B5C60">
      <w:pPr>
        <w:widowControl w:val="0"/>
        <w:spacing w:line="360" w:lineRule="auto"/>
        <w:rPr>
          <w:rFonts w:ascii="Garamond" w:hAnsi="Garamond"/>
          <w:i/>
          <w:iCs/>
        </w:rPr>
      </w:pPr>
      <w:r>
        <w:rPr>
          <w:rFonts w:ascii="Garamond" w:hAnsi="Garamond"/>
        </w:rPr>
        <w:t xml:space="preserve">According to atomism, the </w:t>
      </w:r>
      <w:r w:rsidR="00342646" w:rsidRPr="0010744E">
        <w:rPr>
          <w:rFonts w:ascii="Garamond" w:hAnsi="Garamond"/>
        </w:rPr>
        <w:t>q</w:t>
      </w:r>
      <w:r w:rsidR="00342646">
        <w:rPr>
          <w:rFonts w:ascii="Garamond" w:hAnsi="Garamond"/>
        </w:rPr>
        <w:t>uintet</w:t>
      </w:r>
      <w:r>
        <w:rPr>
          <w:rFonts w:ascii="Garamond" w:hAnsi="Garamond"/>
        </w:rPr>
        <w:t xml:space="preserve"> </w:t>
      </w:r>
      <w:r w:rsidR="0068034E">
        <w:rPr>
          <w:rFonts w:ascii="Garamond" w:hAnsi="Garamond"/>
        </w:rPr>
        <w:t xml:space="preserve">is </w:t>
      </w:r>
      <w:r>
        <w:rPr>
          <w:rFonts w:ascii="Garamond" w:hAnsi="Garamond"/>
        </w:rPr>
        <w:t>fundamental.</w:t>
      </w:r>
      <w:r w:rsidR="00326E82">
        <w:rPr>
          <w:rFonts w:ascii="Garamond" w:hAnsi="Garamond"/>
        </w:rPr>
        <w:t xml:space="preserve"> </w:t>
      </w:r>
      <w:r w:rsidR="00FB6B5A">
        <w:rPr>
          <w:rFonts w:ascii="Garamond" w:hAnsi="Garamond"/>
        </w:rPr>
        <w:t xml:space="preserve">And let’s distinguish two </w:t>
      </w:r>
      <w:r w:rsidR="00FB6B5A" w:rsidRPr="00735A7F">
        <w:rPr>
          <w:rFonts w:ascii="Garamond" w:hAnsi="Garamond"/>
        </w:rPr>
        <w:t>generalis</w:t>
      </w:r>
      <w:r w:rsidR="00253483">
        <w:rPr>
          <w:rFonts w:ascii="Garamond" w:hAnsi="Garamond"/>
        </w:rPr>
        <w:t>t theories</w:t>
      </w:r>
      <w:r w:rsidR="00FB6B5A">
        <w:rPr>
          <w:rFonts w:ascii="Garamond" w:hAnsi="Garamond"/>
        </w:rPr>
        <w:t>.</w:t>
      </w:r>
      <w:r w:rsidR="00735A7F">
        <w:rPr>
          <w:rFonts w:ascii="Garamond" w:hAnsi="Garamond"/>
        </w:rPr>
        <w:t xml:space="preserve"> </w:t>
      </w:r>
      <w:r w:rsidR="006172FA">
        <w:rPr>
          <w:rFonts w:ascii="Garamond" w:hAnsi="Garamond"/>
        </w:rPr>
        <w:t xml:space="preserve">Both deny </w:t>
      </w:r>
      <w:r w:rsidR="001D3D5E">
        <w:rPr>
          <w:rFonts w:ascii="Garamond" w:hAnsi="Garamond"/>
        </w:rPr>
        <w:t xml:space="preserve">the </w:t>
      </w:r>
      <w:r w:rsidR="00342646" w:rsidRPr="0010744E">
        <w:rPr>
          <w:rFonts w:ascii="Garamond" w:hAnsi="Garamond"/>
        </w:rPr>
        <w:t>q</w:t>
      </w:r>
      <w:r w:rsidR="00342646">
        <w:rPr>
          <w:rFonts w:ascii="Garamond" w:hAnsi="Garamond"/>
        </w:rPr>
        <w:t>uintet</w:t>
      </w:r>
      <w:r w:rsidR="00ED0172">
        <w:rPr>
          <w:rFonts w:ascii="Garamond" w:hAnsi="Garamond"/>
        </w:rPr>
        <w:t>’</w:t>
      </w:r>
      <w:r w:rsidR="0076529F">
        <w:rPr>
          <w:rFonts w:ascii="Garamond" w:hAnsi="Garamond"/>
        </w:rPr>
        <w:t>s</w:t>
      </w:r>
      <w:r w:rsidR="00ED0172">
        <w:rPr>
          <w:rFonts w:ascii="Garamond" w:hAnsi="Garamond"/>
        </w:rPr>
        <w:t xml:space="preserve"> fundamentality</w:t>
      </w:r>
      <w:r w:rsidR="006172FA">
        <w:rPr>
          <w:rFonts w:ascii="Garamond" w:hAnsi="Garamond"/>
        </w:rPr>
        <w:t xml:space="preserve">. But </w:t>
      </w:r>
      <w:r w:rsidR="0086638E">
        <w:rPr>
          <w:rFonts w:ascii="Garamond" w:hAnsi="Garamond"/>
        </w:rPr>
        <w:t>while</w:t>
      </w:r>
      <w:r w:rsidR="006172FA">
        <w:rPr>
          <w:rFonts w:ascii="Garamond" w:hAnsi="Garamond"/>
        </w:rPr>
        <w:t xml:space="preserve"> “</w:t>
      </w:r>
      <w:r w:rsidR="00FB6B5A">
        <w:rPr>
          <w:rFonts w:ascii="Garamond" w:hAnsi="Garamond"/>
        </w:rPr>
        <w:t>generalis</w:t>
      </w:r>
      <w:r w:rsidR="00A100EF">
        <w:rPr>
          <w:rFonts w:ascii="Garamond" w:hAnsi="Garamond"/>
        </w:rPr>
        <w:t>m</w:t>
      </w:r>
      <w:r w:rsidR="00FB6B5A">
        <w:rPr>
          <w:rFonts w:ascii="Garamond" w:hAnsi="Garamond"/>
          <w:b/>
          <w:bCs/>
        </w:rPr>
        <w:t>-</w:t>
      </w:r>
      <w:r w:rsidR="006172FA">
        <w:rPr>
          <w:rFonts w:ascii="Garamond" w:hAnsi="Garamond"/>
        </w:rPr>
        <w:t>”</w:t>
      </w:r>
      <w:r w:rsidR="00F32D0F">
        <w:rPr>
          <w:rFonts w:ascii="Garamond" w:hAnsi="Garamond"/>
        </w:rPr>
        <w:t xml:space="preserve"> </w:t>
      </w:r>
      <w:r w:rsidR="00FB6B5A">
        <w:rPr>
          <w:rFonts w:ascii="Garamond" w:hAnsi="Garamond"/>
        </w:rPr>
        <w:t>(</w:t>
      </w:r>
      <w:r w:rsidR="001C20FC">
        <w:rPr>
          <w:rFonts w:ascii="Garamond" w:hAnsi="Garamond"/>
        </w:rPr>
        <w:t>‘</w:t>
      </w:r>
      <w:r w:rsidR="00FB6B5A">
        <w:rPr>
          <w:rFonts w:ascii="Garamond" w:hAnsi="Garamond"/>
        </w:rPr>
        <w:t>generalis</w:t>
      </w:r>
      <w:r w:rsidR="00A100EF">
        <w:rPr>
          <w:rFonts w:ascii="Garamond" w:hAnsi="Garamond"/>
        </w:rPr>
        <w:t>m</w:t>
      </w:r>
      <w:r w:rsidR="00FB6B5A">
        <w:rPr>
          <w:rFonts w:ascii="Garamond" w:hAnsi="Garamond"/>
        </w:rPr>
        <w:t xml:space="preserve"> minus</w:t>
      </w:r>
      <w:r w:rsidR="001C20FC">
        <w:rPr>
          <w:rFonts w:ascii="Garamond" w:hAnsi="Garamond"/>
        </w:rPr>
        <w:t>’</w:t>
      </w:r>
      <w:r w:rsidR="00FB6B5A">
        <w:rPr>
          <w:rFonts w:ascii="Garamond" w:hAnsi="Garamond"/>
        </w:rPr>
        <w:t>) takes Q</w:t>
      </w:r>
      <w:r w:rsidR="006172FA">
        <w:rPr>
          <w:rFonts w:ascii="Garamond" w:hAnsi="Garamond"/>
        </w:rPr>
        <w:t xml:space="preserve"> alone</w:t>
      </w:r>
      <w:r w:rsidR="00FB6B5A">
        <w:rPr>
          <w:rFonts w:ascii="Garamond" w:hAnsi="Garamond"/>
        </w:rPr>
        <w:t xml:space="preserve"> to be fundamental, </w:t>
      </w:r>
      <w:r w:rsidR="003379F7">
        <w:rPr>
          <w:rFonts w:ascii="Garamond" w:hAnsi="Garamond"/>
        </w:rPr>
        <w:t>“</w:t>
      </w:r>
      <w:r w:rsidR="00FB6B5A">
        <w:rPr>
          <w:rFonts w:ascii="Garamond" w:hAnsi="Garamond"/>
        </w:rPr>
        <w:t>generalis</w:t>
      </w:r>
      <w:r w:rsidR="00A100EF">
        <w:rPr>
          <w:rFonts w:ascii="Garamond" w:hAnsi="Garamond"/>
        </w:rPr>
        <w:t>m</w:t>
      </w:r>
      <w:r w:rsidR="00FB6B5A">
        <w:rPr>
          <w:rFonts w:ascii="Garamond" w:hAnsi="Garamond"/>
          <w:b/>
          <w:bCs/>
        </w:rPr>
        <w:t>+</w:t>
      </w:r>
      <w:r w:rsidR="003379F7">
        <w:rPr>
          <w:rFonts w:ascii="Garamond" w:hAnsi="Garamond"/>
        </w:rPr>
        <w:t>”</w:t>
      </w:r>
      <w:r w:rsidR="00FB6B5A">
        <w:rPr>
          <w:rFonts w:ascii="Garamond" w:hAnsi="Garamond"/>
        </w:rPr>
        <w:t xml:space="preserve"> takes Q+ to be</w:t>
      </w:r>
      <w:r w:rsidR="003379F7">
        <w:rPr>
          <w:rFonts w:ascii="Garamond" w:hAnsi="Garamond"/>
        </w:rPr>
        <w:t>.</w:t>
      </w:r>
      <w:r w:rsidR="00FD08FF">
        <w:rPr>
          <w:rStyle w:val="FootnoteReference"/>
          <w:rFonts w:ascii="Garamond" w:hAnsi="Garamond"/>
        </w:rPr>
        <w:footnoteReference w:id="7"/>
      </w:r>
      <w:r w:rsidR="000C7306">
        <w:rPr>
          <w:rFonts w:ascii="Garamond" w:hAnsi="Garamond"/>
        </w:rPr>
        <w:t xml:space="preserve"> </w:t>
      </w:r>
      <w:r w:rsidR="00503B91">
        <w:rPr>
          <w:rFonts w:ascii="Garamond" w:hAnsi="Garamond"/>
        </w:rPr>
        <w:t xml:space="preserve">I tend to </w:t>
      </w:r>
      <w:r w:rsidR="00151ADC">
        <w:rPr>
          <w:rFonts w:ascii="Garamond" w:hAnsi="Garamond"/>
        </w:rPr>
        <w:t>find</w:t>
      </w:r>
      <w:r w:rsidR="00503B91">
        <w:rPr>
          <w:rFonts w:ascii="Garamond" w:hAnsi="Garamond"/>
        </w:rPr>
        <w:t xml:space="preserve"> generalism</w:t>
      </w:r>
      <w:r w:rsidR="00503B91" w:rsidRPr="00151ADC">
        <w:rPr>
          <w:rFonts w:ascii="Garamond" w:hAnsi="Garamond"/>
          <w:b/>
          <w:bCs/>
        </w:rPr>
        <w:t>-</w:t>
      </w:r>
      <w:r w:rsidR="00503B91">
        <w:rPr>
          <w:rFonts w:ascii="Garamond" w:hAnsi="Garamond"/>
        </w:rPr>
        <w:t xml:space="preserve"> superior, but I needn’t insist on this and it will be </w:t>
      </w:r>
      <w:r w:rsidR="00320983">
        <w:rPr>
          <w:rFonts w:ascii="Garamond" w:hAnsi="Garamond"/>
        </w:rPr>
        <w:t>good</w:t>
      </w:r>
      <w:r w:rsidR="00503B91">
        <w:rPr>
          <w:rFonts w:ascii="Garamond" w:hAnsi="Garamond"/>
        </w:rPr>
        <w:t xml:space="preserve"> to have both </w:t>
      </w:r>
      <w:r w:rsidR="009758DF">
        <w:rPr>
          <w:rFonts w:ascii="Garamond" w:hAnsi="Garamond"/>
        </w:rPr>
        <w:t>theories</w:t>
      </w:r>
      <w:r w:rsidR="00503B91">
        <w:rPr>
          <w:rFonts w:ascii="Garamond" w:hAnsi="Garamond"/>
        </w:rPr>
        <w:t xml:space="preserve"> on hand.</w:t>
      </w:r>
    </w:p>
    <w:p w14:paraId="60396074" w14:textId="36827A81" w:rsidR="00A15CC4" w:rsidRDefault="00BB152E" w:rsidP="004819DF">
      <w:pPr>
        <w:widowControl w:val="0"/>
        <w:spacing w:line="360" w:lineRule="auto"/>
        <w:rPr>
          <w:rFonts w:ascii="Garamond" w:hAnsi="Garamond"/>
        </w:rPr>
      </w:pPr>
      <w:r>
        <w:rPr>
          <w:rFonts w:ascii="Garamond" w:hAnsi="Garamond"/>
        </w:rPr>
        <w:tab/>
      </w:r>
      <w:r w:rsidR="00715A2C">
        <w:rPr>
          <w:rFonts w:ascii="Garamond" w:hAnsi="Garamond"/>
        </w:rPr>
        <w:t xml:space="preserve">Adherents to </w:t>
      </w:r>
      <w:r w:rsidR="00715A2C">
        <w:rPr>
          <w:rFonts w:ascii="Garamond" w:hAnsi="Garamond"/>
          <w:smallCaps/>
        </w:rPr>
        <w:t>Things</w:t>
      </w:r>
      <w:r w:rsidR="00715A2C">
        <w:rPr>
          <w:rFonts w:ascii="Garamond" w:hAnsi="Garamond"/>
        </w:rPr>
        <w:t xml:space="preserve"> may, f</w:t>
      </w:r>
      <w:r>
        <w:rPr>
          <w:rFonts w:ascii="Garamond" w:hAnsi="Garamond"/>
        </w:rPr>
        <w:t>ollowing Turner (2011),</w:t>
      </w:r>
      <w:r w:rsidR="00DA0B24">
        <w:rPr>
          <w:rFonts w:ascii="Garamond" w:hAnsi="Garamond"/>
        </w:rPr>
        <w:t xml:space="preserve"> think </w:t>
      </w:r>
      <w:r w:rsidR="009C42FA">
        <w:rPr>
          <w:rFonts w:ascii="Garamond" w:hAnsi="Garamond"/>
        </w:rPr>
        <w:t>about reality’s structure in terms of a pegboard with rubber bands.</w:t>
      </w:r>
      <w:r w:rsidR="000B7A68">
        <w:rPr>
          <w:rFonts w:ascii="Garamond" w:hAnsi="Garamond"/>
        </w:rPr>
        <w:t xml:space="preserve"> Each peg represents a thing</w:t>
      </w:r>
      <w:r w:rsidR="00377D4B">
        <w:rPr>
          <w:rFonts w:ascii="Garamond" w:hAnsi="Garamond"/>
        </w:rPr>
        <w:t>,</w:t>
      </w:r>
      <w:r w:rsidR="00E143A7">
        <w:rPr>
          <w:rFonts w:ascii="Garamond" w:hAnsi="Garamond"/>
        </w:rPr>
        <w:t xml:space="preserve"> </w:t>
      </w:r>
      <w:r w:rsidR="00E96018">
        <w:rPr>
          <w:rFonts w:ascii="Garamond" w:hAnsi="Garamond"/>
        </w:rPr>
        <w:t>bands around pegs what th</w:t>
      </w:r>
      <w:r w:rsidR="00196DDC">
        <w:rPr>
          <w:rFonts w:ascii="Garamond" w:hAnsi="Garamond"/>
        </w:rPr>
        <w:t>e</w:t>
      </w:r>
      <w:r w:rsidR="00E96018">
        <w:rPr>
          <w:rFonts w:ascii="Garamond" w:hAnsi="Garamond"/>
        </w:rPr>
        <w:t xml:space="preserve"> things are like.</w:t>
      </w:r>
      <w:r w:rsidR="000C2C26">
        <w:rPr>
          <w:rFonts w:ascii="Garamond" w:hAnsi="Garamond"/>
        </w:rPr>
        <w:t xml:space="preserve"> </w:t>
      </w:r>
      <w:r w:rsidR="00E355D2">
        <w:rPr>
          <w:rFonts w:ascii="Garamond" w:hAnsi="Garamond"/>
        </w:rPr>
        <w:t xml:space="preserve">In </w:t>
      </w:r>
      <w:r w:rsidR="00891195">
        <w:rPr>
          <w:rFonts w:ascii="Garamond" w:hAnsi="Garamond"/>
        </w:rPr>
        <w:t>his</w:t>
      </w:r>
      <w:r w:rsidR="00E355D2">
        <w:rPr>
          <w:rFonts w:ascii="Garamond" w:hAnsi="Garamond"/>
        </w:rPr>
        <w:t xml:space="preserve"> conclusion, </w:t>
      </w:r>
      <w:r w:rsidR="00891195">
        <w:rPr>
          <w:rFonts w:ascii="Garamond" w:hAnsi="Garamond"/>
        </w:rPr>
        <w:t>Turner</w:t>
      </w:r>
      <w:r w:rsidR="00E355D2">
        <w:rPr>
          <w:rFonts w:ascii="Garamond" w:hAnsi="Garamond"/>
        </w:rPr>
        <w:t xml:space="preserve"> writes</w:t>
      </w:r>
      <w:r w:rsidR="003F10FE">
        <w:rPr>
          <w:rFonts w:ascii="Garamond" w:hAnsi="Garamond"/>
        </w:rPr>
        <w:t xml:space="preserve"> (</w:t>
      </w:r>
      <w:r w:rsidR="00891195">
        <w:rPr>
          <w:rFonts w:ascii="Garamond" w:hAnsi="Garamond"/>
        </w:rPr>
        <w:t xml:space="preserve">p. 51, </w:t>
      </w:r>
      <w:r w:rsidR="00924493">
        <w:rPr>
          <w:rFonts w:ascii="Garamond" w:hAnsi="Garamond"/>
        </w:rPr>
        <w:t>his</w:t>
      </w:r>
      <w:r w:rsidR="00441EC9">
        <w:rPr>
          <w:rFonts w:ascii="Garamond" w:hAnsi="Garamond"/>
        </w:rPr>
        <w:t xml:space="preserve"> italics</w:t>
      </w:r>
      <w:r w:rsidR="003F10FE">
        <w:rPr>
          <w:rFonts w:ascii="Garamond" w:hAnsi="Garamond"/>
        </w:rPr>
        <w:t>)</w:t>
      </w:r>
      <w:r w:rsidR="00E355D2">
        <w:rPr>
          <w:rFonts w:ascii="Garamond" w:hAnsi="Garamond"/>
        </w:rPr>
        <w:t>:</w:t>
      </w:r>
    </w:p>
    <w:p w14:paraId="63B46EC1" w14:textId="7F59490A" w:rsidR="00E355D2" w:rsidRPr="00E60078" w:rsidRDefault="00E355D2" w:rsidP="004819DF">
      <w:pPr>
        <w:widowControl w:val="0"/>
        <w:spacing w:line="360" w:lineRule="auto"/>
        <w:rPr>
          <w:rFonts w:ascii="Garamond" w:hAnsi="Garamond"/>
          <w:sz w:val="12"/>
          <w:szCs w:val="12"/>
        </w:rPr>
      </w:pPr>
    </w:p>
    <w:p w14:paraId="1F540A4F" w14:textId="2B35C0C1" w:rsidR="00E355D2" w:rsidRDefault="002E71FC" w:rsidP="00E355D2">
      <w:pPr>
        <w:widowControl w:val="0"/>
        <w:spacing w:line="360" w:lineRule="auto"/>
        <w:ind w:left="720"/>
        <w:rPr>
          <w:rFonts w:ascii="Garamond" w:hAnsi="Garamond"/>
        </w:rPr>
      </w:pPr>
      <w:r>
        <w:rPr>
          <w:rFonts w:ascii="Garamond" w:hAnsi="Garamond"/>
        </w:rPr>
        <w:t xml:space="preserve">It is through ontology that we can think of reality’s global structure as built up out of more local structures, for it turns out that a set of ‘pegs’, of </w:t>
      </w:r>
      <w:r>
        <w:rPr>
          <w:rFonts w:ascii="Garamond" w:hAnsi="Garamond"/>
          <w:i/>
          <w:iCs/>
        </w:rPr>
        <w:t>things</w:t>
      </w:r>
      <w:r>
        <w:rPr>
          <w:rFonts w:ascii="Garamond" w:hAnsi="Garamond"/>
        </w:rPr>
        <w:t>, is crucial for this sort of botto</w:t>
      </w:r>
      <w:r w:rsidR="00F625F0">
        <w:rPr>
          <w:rFonts w:ascii="Garamond" w:hAnsi="Garamond"/>
        </w:rPr>
        <w:t>m</w:t>
      </w:r>
      <w:r>
        <w:rPr>
          <w:rFonts w:ascii="Garamond" w:hAnsi="Garamond"/>
        </w:rPr>
        <w:t>-</w:t>
      </w:r>
      <w:r>
        <w:rPr>
          <w:rFonts w:ascii="Garamond" w:hAnsi="Garamond"/>
        </w:rPr>
        <w:lastRenderedPageBreak/>
        <w:t xml:space="preserve">up picture. It is by </w:t>
      </w:r>
      <w:r>
        <w:rPr>
          <w:rFonts w:ascii="Garamond" w:hAnsi="Garamond"/>
          <w:i/>
          <w:iCs/>
        </w:rPr>
        <w:t>identifying</w:t>
      </w:r>
      <w:r>
        <w:rPr>
          <w:rFonts w:ascii="Garamond" w:hAnsi="Garamond"/>
        </w:rPr>
        <w:t xml:space="preserve"> things across different local structures that we can build up more global structures. By picking out which things in </w:t>
      </w:r>
      <w:r>
        <w:rPr>
          <w:rFonts w:ascii="Garamond" w:hAnsi="Garamond"/>
          <w:i/>
          <w:iCs/>
        </w:rPr>
        <w:t>this</w:t>
      </w:r>
      <w:r>
        <w:rPr>
          <w:rFonts w:ascii="Garamond" w:hAnsi="Garamond"/>
        </w:rPr>
        <w:t xml:space="preserve"> local structure are identical to which things in </w:t>
      </w:r>
      <w:r>
        <w:rPr>
          <w:rFonts w:ascii="Garamond" w:hAnsi="Garamond"/>
          <w:i/>
          <w:iCs/>
        </w:rPr>
        <w:t>that</w:t>
      </w:r>
      <w:r>
        <w:rPr>
          <w:rFonts w:ascii="Garamond" w:hAnsi="Garamond"/>
        </w:rPr>
        <w:t xml:space="preserve"> one, we have a way to link those two structures together to come up with a more global one.</w:t>
      </w:r>
    </w:p>
    <w:p w14:paraId="48306C8D" w14:textId="04C14AA9" w:rsidR="00E60078" w:rsidRPr="00E60078" w:rsidRDefault="00E60078" w:rsidP="00E60078">
      <w:pPr>
        <w:widowControl w:val="0"/>
        <w:spacing w:line="360" w:lineRule="auto"/>
        <w:rPr>
          <w:rFonts w:ascii="Garamond" w:hAnsi="Garamond"/>
          <w:sz w:val="12"/>
          <w:szCs w:val="12"/>
        </w:rPr>
      </w:pPr>
    </w:p>
    <w:p w14:paraId="0075AACD" w14:textId="62799860" w:rsidR="00B0505E" w:rsidRDefault="00D85D31" w:rsidP="00923DC3">
      <w:pPr>
        <w:widowControl w:val="0"/>
        <w:spacing w:line="360" w:lineRule="auto"/>
        <w:rPr>
          <w:rFonts w:ascii="Garamond" w:hAnsi="Garamond"/>
        </w:rPr>
      </w:pPr>
      <w:r>
        <w:rPr>
          <w:rFonts w:ascii="Garamond" w:hAnsi="Garamond"/>
        </w:rPr>
        <w:t>Now atomism</w:t>
      </w:r>
      <w:r w:rsidR="00DB4043">
        <w:rPr>
          <w:rFonts w:ascii="Garamond" w:hAnsi="Garamond"/>
        </w:rPr>
        <w:t xml:space="preserve"> </w:t>
      </w:r>
      <w:r>
        <w:rPr>
          <w:rFonts w:ascii="Garamond" w:hAnsi="Garamond"/>
        </w:rPr>
        <w:t xml:space="preserve">and </w:t>
      </w:r>
      <w:r w:rsidR="00DB4043">
        <w:rPr>
          <w:rFonts w:ascii="Garamond" w:hAnsi="Garamond"/>
        </w:rPr>
        <w:t>generalism exhibit two ways of identifying things across structures</w:t>
      </w:r>
      <w:r w:rsidR="00322B84">
        <w:rPr>
          <w:rFonts w:ascii="Garamond" w:hAnsi="Garamond"/>
        </w:rPr>
        <w:t xml:space="preserve"> in S</w:t>
      </w:r>
      <w:r w:rsidR="00DB4043">
        <w:rPr>
          <w:rFonts w:ascii="Garamond" w:hAnsi="Garamond"/>
        </w:rPr>
        <w:t>.</w:t>
      </w:r>
      <w:r w:rsidR="006E2209">
        <w:rPr>
          <w:rFonts w:ascii="Garamond" w:hAnsi="Garamond"/>
        </w:rPr>
        <w:t xml:space="preserve"> </w:t>
      </w:r>
      <w:r w:rsidR="002372B9">
        <w:rPr>
          <w:rFonts w:ascii="Garamond" w:hAnsi="Garamond"/>
        </w:rPr>
        <w:t>Our</w:t>
      </w:r>
      <w:r w:rsidR="006E2209">
        <w:rPr>
          <w:rFonts w:ascii="Garamond" w:hAnsi="Garamond"/>
        </w:rPr>
        <w:t xml:space="preserve"> atomist </w:t>
      </w:r>
      <w:r w:rsidR="00516691">
        <w:rPr>
          <w:rFonts w:ascii="Garamond" w:hAnsi="Garamond"/>
        </w:rPr>
        <w:t>identifies</w:t>
      </w:r>
      <w:r w:rsidR="000B3784">
        <w:rPr>
          <w:rFonts w:ascii="Garamond" w:hAnsi="Garamond"/>
        </w:rPr>
        <w:t xml:space="preserve"> the three </w:t>
      </w:r>
      <w:r w:rsidR="00786FB8">
        <w:rPr>
          <w:rFonts w:ascii="Garamond" w:hAnsi="Garamond"/>
        </w:rPr>
        <w:t xml:space="preserve">R </w:t>
      </w:r>
      <w:r w:rsidR="000B3784">
        <w:rPr>
          <w:rFonts w:ascii="Garamond" w:hAnsi="Garamond"/>
        </w:rPr>
        <w:t>things with the three</w:t>
      </w:r>
      <w:r w:rsidR="00B2661E">
        <w:rPr>
          <w:rFonts w:ascii="Garamond" w:hAnsi="Garamond"/>
        </w:rPr>
        <w:t xml:space="preserve"> F </w:t>
      </w:r>
      <w:r w:rsidR="005C54F8">
        <w:rPr>
          <w:rFonts w:ascii="Garamond" w:hAnsi="Garamond"/>
        </w:rPr>
        <w:t>ones</w:t>
      </w:r>
      <w:r w:rsidR="000B3784">
        <w:rPr>
          <w:rFonts w:ascii="Garamond" w:hAnsi="Garamond"/>
        </w:rPr>
        <w:t xml:space="preserve"> by repeating</w:t>
      </w:r>
      <w:r w:rsidR="00A1289A">
        <w:rPr>
          <w:rFonts w:ascii="Garamond" w:hAnsi="Garamond"/>
        </w:rPr>
        <w:t xml:space="preserve"> </w:t>
      </w:r>
      <w:r w:rsidR="000B3784">
        <w:rPr>
          <w:rFonts w:ascii="Garamond" w:hAnsi="Garamond"/>
        </w:rPr>
        <w:t>names</w:t>
      </w:r>
      <w:r w:rsidR="000F504E">
        <w:rPr>
          <w:rFonts w:ascii="Garamond" w:hAnsi="Garamond"/>
        </w:rPr>
        <w:t xml:space="preserve"> (or constants)</w:t>
      </w:r>
      <w:r w:rsidR="000B3784">
        <w:rPr>
          <w:rFonts w:ascii="Garamond" w:hAnsi="Garamond"/>
        </w:rPr>
        <w:t>.</w:t>
      </w:r>
      <w:r w:rsidR="001837C7">
        <w:rPr>
          <w:rFonts w:ascii="Garamond" w:hAnsi="Garamond"/>
        </w:rPr>
        <w:t xml:space="preserve"> </w:t>
      </w:r>
      <w:r w:rsidR="007446A8">
        <w:rPr>
          <w:rFonts w:ascii="Garamond" w:hAnsi="Garamond"/>
        </w:rPr>
        <w:t>Ou</w:t>
      </w:r>
      <w:r w:rsidR="00316651">
        <w:rPr>
          <w:rFonts w:ascii="Garamond" w:hAnsi="Garamond"/>
        </w:rPr>
        <w:t>r</w:t>
      </w:r>
      <w:r w:rsidR="001837C7">
        <w:rPr>
          <w:rFonts w:ascii="Garamond" w:hAnsi="Garamond"/>
        </w:rPr>
        <w:t xml:space="preserve"> generalists</w:t>
      </w:r>
      <w:r w:rsidR="00DF5E5C">
        <w:rPr>
          <w:rFonts w:ascii="Garamond" w:hAnsi="Garamond"/>
        </w:rPr>
        <w:t xml:space="preserve"> </w:t>
      </w:r>
      <w:r w:rsidR="001837C7">
        <w:rPr>
          <w:rFonts w:ascii="Garamond" w:hAnsi="Garamond"/>
        </w:rPr>
        <w:t>identify the</w:t>
      </w:r>
      <w:r w:rsidR="008E63EC">
        <w:rPr>
          <w:rFonts w:ascii="Garamond" w:hAnsi="Garamond"/>
        </w:rPr>
        <w:t xml:space="preserve"> R-</w:t>
      </w:r>
      <w:proofErr w:type="spellStart"/>
      <w:r w:rsidR="008E63EC">
        <w:rPr>
          <w:rFonts w:ascii="Garamond" w:hAnsi="Garamond"/>
        </w:rPr>
        <w:t>ers</w:t>
      </w:r>
      <w:proofErr w:type="spellEnd"/>
      <w:r w:rsidR="001837C7">
        <w:rPr>
          <w:rFonts w:ascii="Garamond" w:hAnsi="Garamond"/>
        </w:rPr>
        <w:t xml:space="preserve"> </w:t>
      </w:r>
      <w:r w:rsidR="001F2E47">
        <w:rPr>
          <w:rFonts w:ascii="Garamond" w:hAnsi="Garamond"/>
        </w:rPr>
        <w:t xml:space="preserve">and </w:t>
      </w:r>
      <w:r w:rsidR="001837C7">
        <w:rPr>
          <w:rFonts w:ascii="Garamond" w:hAnsi="Garamond"/>
        </w:rPr>
        <w:t>F-</w:t>
      </w:r>
      <w:proofErr w:type="spellStart"/>
      <w:r w:rsidR="001837C7">
        <w:rPr>
          <w:rFonts w:ascii="Garamond" w:hAnsi="Garamond"/>
        </w:rPr>
        <w:t>ers</w:t>
      </w:r>
      <w:proofErr w:type="spellEnd"/>
      <w:r w:rsidR="001837C7">
        <w:rPr>
          <w:rFonts w:ascii="Garamond" w:hAnsi="Garamond"/>
        </w:rPr>
        <w:t xml:space="preserve"> by repeating bound variables.</w:t>
      </w:r>
      <w:r w:rsidR="00F74904">
        <w:rPr>
          <w:rFonts w:ascii="Garamond" w:hAnsi="Garamond"/>
        </w:rPr>
        <w:t xml:space="preserve"> And I think the generalist</w:t>
      </w:r>
      <w:r w:rsidR="003D0501">
        <w:rPr>
          <w:rFonts w:ascii="Garamond" w:hAnsi="Garamond"/>
        </w:rPr>
        <w:t>s</w:t>
      </w:r>
      <w:r w:rsidR="00C128F0">
        <w:rPr>
          <w:rFonts w:ascii="Garamond" w:hAnsi="Garamond"/>
        </w:rPr>
        <w:t xml:space="preserve">’ way delivers a far more parsimonious view of reality’s </w:t>
      </w:r>
      <w:r w:rsidR="00912CE3">
        <w:rPr>
          <w:rFonts w:ascii="Garamond" w:hAnsi="Garamond"/>
        </w:rPr>
        <w:t xml:space="preserve">fundamental </w:t>
      </w:r>
      <w:r w:rsidR="00C128F0">
        <w:rPr>
          <w:rFonts w:ascii="Garamond" w:hAnsi="Garamond"/>
        </w:rPr>
        <w:t>structure. That’s where the argument is going.</w:t>
      </w:r>
      <w:r w:rsidR="004E6D8A">
        <w:rPr>
          <w:rFonts w:ascii="Garamond" w:hAnsi="Garamond"/>
        </w:rPr>
        <w:t xml:space="preserve"> But to get there, we should first examine what the atomist’s names are doing.</w:t>
      </w:r>
    </w:p>
    <w:p w14:paraId="16E79D87" w14:textId="35A55471" w:rsidR="003E201E" w:rsidRDefault="00811F8D" w:rsidP="002612C6">
      <w:pPr>
        <w:widowControl w:val="0"/>
        <w:spacing w:line="360" w:lineRule="auto"/>
        <w:rPr>
          <w:rFonts w:ascii="Garamond" w:hAnsi="Garamond"/>
        </w:rPr>
      </w:pPr>
      <w:r>
        <w:rPr>
          <w:rFonts w:ascii="Garamond" w:hAnsi="Garamond"/>
        </w:rPr>
        <w:tab/>
        <w:t>If we have an F thing</w:t>
      </w:r>
      <w:r w:rsidR="004B49C6">
        <w:rPr>
          <w:rFonts w:ascii="Garamond" w:hAnsi="Garamond"/>
        </w:rPr>
        <w:t>,</w:t>
      </w:r>
      <w:r>
        <w:rPr>
          <w:rFonts w:ascii="Garamond" w:hAnsi="Garamond"/>
        </w:rPr>
        <w:t xml:space="preserve"> an F thing</w:t>
      </w:r>
      <w:r w:rsidR="004B49C6">
        <w:rPr>
          <w:rFonts w:ascii="Garamond" w:hAnsi="Garamond"/>
        </w:rPr>
        <w:t>,</w:t>
      </w:r>
      <w:r>
        <w:rPr>
          <w:rFonts w:ascii="Garamond" w:hAnsi="Garamond"/>
        </w:rPr>
        <w:t xml:space="preserve"> and an F thing in the relevant spatial configuration, we thereby have what I’ll call </w:t>
      </w:r>
      <w:r w:rsidR="00C27AFF">
        <w:rPr>
          <w:rFonts w:ascii="Garamond" w:hAnsi="Garamond"/>
          <w:i/>
          <w:iCs/>
        </w:rPr>
        <w:t>objectual</w:t>
      </w:r>
      <w:r w:rsidRPr="002D1AA6">
        <w:rPr>
          <w:rFonts w:ascii="Garamond" w:hAnsi="Garamond"/>
          <w:i/>
          <w:iCs/>
        </w:rPr>
        <w:t xml:space="preserve"> structure</w:t>
      </w:r>
      <w:r>
        <w:rPr>
          <w:rFonts w:ascii="Garamond" w:hAnsi="Garamond"/>
        </w:rPr>
        <w:t xml:space="preserve">, the sort of structure that consists simply in the presence of </w:t>
      </w:r>
      <w:r w:rsidR="00973627">
        <w:rPr>
          <w:rFonts w:ascii="Garamond" w:hAnsi="Garamond"/>
        </w:rPr>
        <w:t>feature-endowed</w:t>
      </w:r>
      <w:r w:rsidR="001428D4">
        <w:rPr>
          <w:rFonts w:ascii="Garamond" w:hAnsi="Garamond"/>
        </w:rPr>
        <w:t xml:space="preserve"> </w:t>
      </w:r>
      <w:r>
        <w:rPr>
          <w:rFonts w:ascii="Garamond" w:hAnsi="Garamond"/>
        </w:rPr>
        <w:t>things</w:t>
      </w:r>
      <w:r w:rsidR="00837012">
        <w:rPr>
          <w:rFonts w:ascii="Garamond" w:hAnsi="Garamond"/>
        </w:rPr>
        <w:t>.</w:t>
      </w:r>
      <w:r w:rsidR="00735271">
        <w:rPr>
          <w:rFonts w:ascii="Garamond" w:hAnsi="Garamond"/>
        </w:rPr>
        <w:t xml:space="preserve"> </w:t>
      </w:r>
      <w:r w:rsidR="001428D4">
        <w:rPr>
          <w:rFonts w:ascii="Garamond" w:hAnsi="Garamond"/>
        </w:rPr>
        <w:t xml:space="preserve">If we add to such structure </w:t>
      </w:r>
      <w:r w:rsidR="00367B4A">
        <w:rPr>
          <w:rFonts w:ascii="Garamond" w:hAnsi="Garamond"/>
        </w:rPr>
        <w:t>facts about</w:t>
      </w:r>
      <w:r w:rsidR="00CC5756">
        <w:rPr>
          <w:rFonts w:ascii="Garamond" w:hAnsi="Garamond"/>
        </w:rPr>
        <w:t xml:space="preserve"> the relations of</w:t>
      </w:r>
      <w:r w:rsidR="00367B4A">
        <w:rPr>
          <w:rFonts w:ascii="Garamond" w:hAnsi="Garamond"/>
        </w:rPr>
        <w:t xml:space="preserve"> </w:t>
      </w:r>
      <w:r w:rsidR="00B857BE">
        <w:rPr>
          <w:rFonts w:ascii="Garamond" w:hAnsi="Garamond"/>
        </w:rPr>
        <w:t xml:space="preserve">numerical </w:t>
      </w:r>
      <w:r w:rsidR="00367B4A">
        <w:rPr>
          <w:rFonts w:ascii="Garamond" w:hAnsi="Garamond"/>
        </w:rPr>
        <w:t xml:space="preserve">identity and non-identity (distinctness), we get </w:t>
      </w:r>
      <w:r w:rsidR="00367B4A" w:rsidRPr="008C1A35">
        <w:rPr>
          <w:rFonts w:ascii="Garamond" w:hAnsi="Garamond"/>
          <w:i/>
          <w:iCs/>
        </w:rPr>
        <w:t>identity structure</w:t>
      </w:r>
      <w:r w:rsidR="00367B4A">
        <w:rPr>
          <w:rFonts w:ascii="Garamond" w:hAnsi="Garamond"/>
        </w:rPr>
        <w:t>.</w:t>
      </w:r>
      <w:r w:rsidR="00616304">
        <w:rPr>
          <w:rFonts w:ascii="Garamond" w:hAnsi="Garamond"/>
        </w:rPr>
        <w:t xml:space="preserve"> For instance, one way of adding identity structure </w:t>
      </w:r>
      <w:r w:rsidR="00056839">
        <w:rPr>
          <w:rFonts w:ascii="Garamond" w:hAnsi="Garamond"/>
        </w:rPr>
        <w:t>on</w:t>
      </w:r>
      <w:r w:rsidR="00616304">
        <w:rPr>
          <w:rFonts w:ascii="Garamond" w:hAnsi="Garamond"/>
        </w:rPr>
        <w:t xml:space="preserve">to S’s </w:t>
      </w:r>
      <w:r w:rsidR="006752CB">
        <w:rPr>
          <w:rFonts w:ascii="Garamond" w:hAnsi="Garamond"/>
        </w:rPr>
        <w:t>objectual</w:t>
      </w:r>
      <w:r w:rsidR="00616304">
        <w:rPr>
          <w:rFonts w:ascii="Garamond" w:hAnsi="Garamond"/>
        </w:rPr>
        <w:t xml:space="preserve"> structure would be to say that the </w:t>
      </w:r>
      <w:r w:rsidR="0040751A">
        <w:rPr>
          <w:rFonts w:ascii="Garamond" w:hAnsi="Garamond"/>
        </w:rPr>
        <w:t xml:space="preserve">middle F-er is identical to the </w:t>
      </w:r>
      <w:r w:rsidR="00B43CB0">
        <w:rPr>
          <w:rFonts w:ascii="Garamond" w:hAnsi="Garamond"/>
        </w:rPr>
        <w:t xml:space="preserve">nearby </w:t>
      </w:r>
      <w:r w:rsidR="0040751A">
        <w:rPr>
          <w:rFonts w:ascii="Garamond" w:hAnsi="Garamond"/>
        </w:rPr>
        <w:t>F-er (</w:t>
      </w:r>
      <w:r w:rsidR="001F185A">
        <w:rPr>
          <w:rFonts w:ascii="Garamond" w:hAnsi="Garamond"/>
        </w:rPr>
        <w:t>i.e., they</w:t>
      </w:r>
      <w:r w:rsidR="006D42F5">
        <w:rPr>
          <w:rFonts w:ascii="Garamond" w:hAnsi="Garamond"/>
        </w:rPr>
        <w:t>’re</w:t>
      </w:r>
      <w:r w:rsidR="001F185A">
        <w:rPr>
          <w:rFonts w:ascii="Garamond" w:hAnsi="Garamond"/>
        </w:rPr>
        <w:t xml:space="preserve"> a single bi-located F-er) and distinct from the farthest-away F-er.</w:t>
      </w:r>
      <w:r w:rsidR="00D8104B">
        <w:rPr>
          <w:rFonts w:ascii="Garamond" w:hAnsi="Garamond"/>
        </w:rPr>
        <w:t xml:space="preserve"> An</w:t>
      </w:r>
      <w:r w:rsidR="007801C9">
        <w:rPr>
          <w:rFonts w:ascii="Garamond" w:hAnsi="Garamond"/>
        </w:rPr>
        <w:t>other way is to say that</w:t>
      </w:r>
      <w:r w:rsidR="00725287">
        <w:rPr>
          <w:rFonts w:ascii="Garamond" w:hAnsi="Garamond"/>
        </w:rPr>
        <w:t xml:space="preserve"> we have three F-</w:t>
      </w:r>
      <w:proofErr w:type="spellStart"/>
      <w:r w:rsidR="00725287">
        <w:rPr>
          <w:rFonts w:ascii="Garamond" w:hAnsi="Garamond"/>
        </w:rPr>
        <w:t>ers</w:t>
      </w:r>
      <w:proofErr w:type="spellEnd"/>
      <w:r w:rsidR="00E166E1">
        <w:rPr>
          <w:rFonts w:ascii="Garamond" w:hAnsi="Garamond"/>
        </w:rPr>
        <w:t xml:space="preserve"> (</w:t>
      </w:r>
      <w:r w:rsidR="00457BE1">
        <w:rPr>
          <w:rFonts w:ascii="Garamond" w:hAnsi="Garamond"/>
        </w:rPr>
        <w:t>how matters in fact stand</w:t>
      </w:r>
      <w:r w:rsidR="00E166E1">
        <w:rPr>
          <w:rFonts w:ascii="Garamond" w:hAnsi="Garamond"/>
        </w:rPr>
        <w:t>,</w:t>
      </w:r>
      <w:r w:rsidR="00457BE1">
        <w:rPr>
          <w:rFonts w:ascii="Garamond" w:hAnsi="Garamond"/>
        </w:rPr>
        <w:t xml:space="preserve"> given </w:t>
      </w:r>
      <w:r w:rsidR="001157AF">
        <w:rPr>
          <w:rFonts w:ascii="Garamond" w:hAnsi="Garamond"/>
        </w:rPr>
        <w:t xml:space="preserve">S’s </w:t>
      </w:r>
      <w:r w:rsidR="00457BE1">
        <w:rPr>
          <w:rFonts w:ascii="Garamond" w:hAnsi="Garamond"/>
        </w:rPr>
        <w:t>initial description).</w:t>
      </w:r>
      <w:r w:rsidR="0064571D">
        <w:rPr>
          <w:rStyle w:val="FootnoteReference"/>
          <w:rFonts w:ascii="Garamond" w:hAnsi="Garamond"/>
        </w:rPr>
        <w:footnoteReference w:id="8"/>
      </w:r>
      <w:r w:rsidR="00DA6B5A">
        <w:rPr>
          <w:rFonts w:ascii="Garamond" w:hAnsi="Garamond"/>
        </w:rPr>
        <w:t xml:space="preserve"> And if we add to such structure facts about “thisness”, we get </w:t>
      </w:r>
      <w:r w:rsidR="00D46F5D">
        <w:rPr>
          <w:rFonts w:ascii="Garamond" w:hAnsi="Garamond"/>
          <w:i/>
          <w:iCs/>
        </w:rPr>
        <w:t>thisness structure</w:t>
      </w:r>
      <w:r w:rsidR="00392BAF">
        <w:rPr>
          <w:rFonts w:ascii="Garamond" w:hAnsi="Garamond"/>
        </w:rPr>
        <w:t>.</w:t>
      </w:r>
      <w:r w:rsidR="00FE52A3">
        <w:rPr>
          <w:rFonts w:ascii="Garamond" w:hAnsi="Garamond"/>
        </w:rPr>
        <w:t xml:space="preserve"> I won’t try to define</w:t>
      </w:r>
      <w:r w:rsidR="00414646">
        <w:rPr>
          <w:rFonts w:ascii="Garamond" w:hAnsi="Garamond"/>
        </w:rPr>
        <w:t xml:space="preserve"> this sort of </w:t>
      </w:r>
      <w:proofErr w:type="gramStart"/>
      <w:r w:rsidR="00414646">
        <w:rPr>
          <w:rFonts w:ascii="Garamond" w:hAnsi="Garamond"/>
        </w:rPr>
        <w:t>structure, but</w:t>
      </w:r>
      <w:proofErr w:type="gramEnd"/>
      <w:r w:rsidR="00414646">
        <w:rPr>
          <w:rFonts w:ascii="Garamond" w:hAnsi="Garamond"/>
        </w:rPr>
        <w:t xml:space="preserve"> can </w:t>
      </w:r>
      <w:r w:rsidR="00803875">
        <w:rPr>
          <w:rFonts w:ascii="Garamond" w:hAnsi="Garamond"/>
        </w:rPr>
        <w:t>convey</w:t>
      </w:r>
      <w:r w:rsidR="00414646">
        <w:rPr>
          <w:rFonts w:ascii="Garamond" w:hAnsi="Garamond"/>
        </w:rPr>
        <w:t xml:space="preserve"> what I have in mind by </w:t>
      </w:r>
      <w:r w:rsidR="00E61120">
        <w:rPr>
          <w:rFonts w:ascii="Garamond" w:hAnsi="Garamond"/>
        </w:rPr>
        <w:t>indicating what we can do with it.</w:t>
      </w:r>
    </w:p>
    <w:p w14:paraId="55104BFE" w14:textId="69652529" w:rsidR="0003383F" w:rsidRDefault="00820625" w:rsidP="001514B9">
      <w:pPr>
        <w:widowControl w:val="0"/>
        <w:spacing w:line="360" w:lineRule="auto"/>
        <w:rPr>
          <w:rFonts w:ascii="Garamond" w:hAnsi="Garamond"/>
        </w:rPr>
      </w:pPr>
      <w:r>
        <w:rPr>
          <w:rFonts w:ascii="Garamond" w:hAnsi="Garamond"/>
        </w:rPr>
        <w:tab/>
        <w:t>Thisness structure is the (or at least a)</w:t>
      </w:r>
      <w:r w:rsidR="00441291">
        <w:rPr>
          <w:rFonts w:ascii="Garamond" w:hAnsi="Garamond"/>
        </w:rPr>
        <w:t xml:space="preserve"> sort of structure that would, </w:t>
      </w:r>
      <w:r w:rsidR="00091D68">
        <w:rPr>
          <w:rFonts w:ascii="Garamond" w:hAnsi="Garamond"/>
        </w:rPr>
        <w:t xml:space="preserve">if </w:t>
      </w:r>
      <w:r w:rsidR="00441291">
        <w:rPr>
          <w:rFonts w:ascii="Garamond" w:hAnsi="Garamond"/>
        </w:rPr>
        <w:t>real,</w:t>
      </w:r>
      <w:r w:rsidR="002B7AFC">
        <w:rPr>
          <w:rFonts w:ascii="Garamond" w:hAnsi="Garamond"/>
        </w:rPr>
        <w:t xml:space="preserve"> underpin the distinctness of</w:t>
      </w:r>
      <w:r w:rsidR="00A165FB">
        <w:rPr>
          <w:rFonts w:ascii="Garamond" w:hAnsi="Garamond"/>
        </w:rPr>
        <w:t xml:space="preserve"> (maximal, global)</w:t>
      </w:r>
      <w:r w:rsidR="00522FF4">
        <w:rPr>
          <w:rFonts w:ascii="Garamond" w:hAnsi="Garamond"/>
        </w:rPr>
        <w:t xml:space="preserve"> </w:t>
      </w:r>
      <w:r w:rsidR="00A165FB">
        <w:rPr>
          <w:rFonts w:ascii="Garamond" w:hAnsi="Garamond"/>
        </w:rPr>
        <w:t>situations</w:t>
      </w:r>
      <w:r w:rsidR="00D127EE">
        <w:rPr>
          <w:rFonts w:ascii="Garamond" w:hAnsi="Garamond"/>
        </w:rPr>
        <w:t xml:space="preserve"> that are </w:t>
      </w:r>
      <w:r w:rsidR="00DA7F14">
        <w:rPr>
          <w:rFonts w:ascii="Garamond" w:hAnsi="Garamond"/>
        </w:rPr>
        <w:t xml:space="preserve">identical </w:t>
      </w:r>
      <w:r w:rsidR="00D127EE">
        <w:rPr>
          <w:rFonts w:ascii="Garamond" w:hAnsi="Garamond"/>
        </w:rPr>
        <w:t>in qualitative respects</w:t>
      </w:r>
      <w:r w:rsidR="00FB62AD">
        <w:rPr>
          <w:rFonts w:ascii="Garamond" w:hAnsi="Garamond"/>
        </w:rPr>
        <w:t xml:space="preserve"> (i.e., duplicates)</w:t>
      </w:r>
      <w:r w:rsidR="00D127EE">
        <w:rPr>
          <w:rFonts w:ascii="Garamond" w:hAnsi="Garamond"/>
        </w:rPr>
        <w:t>.</w:t>
      </w:r>
      <w:r w:rsidR="00920901">
        <w:rPr>
          <w:rFonts w:ascii="Garamond" w:hAnsi="Garamond"/>
        </w:rPr>
        <w:t xml:space="preserve"> </w:t>
      </w:r>
      <w:r w:rsidR="009C37FD">
        <w:rPr>
          <w:rFonts w:ascii="Garamond" w:hAnsi="Garamond"/>
        </w:rPr>
        <w:t>Consider a situation</w:t>
      </w:r>
      <w:r w:rsidR="00DB1A74">
        <w:rPr>
          <w:rFonts w:ascii="Garamond" w:hAnsi="Garamond"/>
        </w:rPr>
        <w:t>, Sub (think ‘</w:t>
      </w:r>
      <w:r w:rsidR="00DB1A74">
        <w:rPr>
          <w:rFonts w:ascii="Garamond" w:hAnsi="Garamond"/>
          <w:b/>
          <w:bCs/>
        </w:rPr>
        <w:t>sub</w:t>
      </w:r>
      <w:r w:rsidR="00DB1A74">
        <w:rPr>
          <w:rFonts w:ascii="Garamond" w:hAnsi="Garamond"/>
        </w:rPr>
        <w:t xml:space="preserve">stitution’), that’s </w:t>
      </w:r>
      <w:proofErr w:type="gramStart"/>
      <w:r w:rsidR="00DB1A74">
        <w:rPr>
          <w:rFonts w:ascii="Garamond" w:hAnsi="Garamond"/>
        </w:rPr>
        <w:t>exactly the same</w:t>
      </w:r>
      <w:proofErr w:type="gramEnd"/>
      <w:r w:rsidR="00DB1A74">
        <w:rPr>
          <w:rFonts w:ascii="Garamond" w:hAnsi="Garamond"/>
        </w:rPr>
        <w:t xml:space="preserve"> as S except in that a thing distinct from Odysseus – call it ‘</w:t>
      </w:r>
      <w:proofErr w:type="spellStart"/>
      <w:r w:rsidR="00DB1A74">
        <w:rPr>
          <w:rFonts w:ascii="Garamond" w:hAnsi="Garamond"/>
        </w:rPr>
        <w:t>Ody</w:t>
      </w:r>
      <w:proofErr w:type="spellEnd"/>
      <w:r w:rsidR="00DB1A74">
        <w:rPr>
          <w:rFonts w:ascii="Garamond" w:hAnsi="Garamond"/>
        </w:rPr>
        <w:t>’ – occupies</w:t>
      </w:r>
      <w:r w:rsidR="00567B2C">
        <w:rPr>
          <w:rFonts w:ascii="Garamond" w:hAnsi="Garamond"/>
        </w:rPr>
        <w:t xml:space="preserve"> </w:t>
      </w:r>
      <w:r w:rsidR="00E8293B">
        <w:rPr>
          <w:rFonts w:ascii="Garamond" w:hAnsi="Garamond"/>
        </w:rPr>
        <w:t>its</w:t>
      </w:r>
      <w:r w:rsidR="00DB1A74">
        <w:rPr>
          <w:rFonts w:ascii="Garamond" w:hAnsi="Garamond"/>
        </w:rPr>
        <w:t xml:space="preserve"> place in </w:t>
      </w:r>
      <w:r w:rsidR="000B46F7">
        <w:rPr>
          <w:rFonts w:ascii="Garamond" w:hAnsi="Garamond"/>
        </w:rPr>
        <w:t>the</w:t>
      </w:r>
      <w:r w:rsidR="00DB1A74">
        <w:rPr>
          <w:rFonts w:ascii="Garamond" w:hAnsi="Garamond"/>
        </w:rPr>
        <w:t xml:space="preserve"> spatial configuration</w:t>
      </w:r>
      <w:r w:rsidR="004B3F00">
        <w:rPr>
          <w:rFonts w:ascii="Garamond" w:hAnsi="Garamond"/>
        </w:rPr>
        <w:t>.</w:t>
      </w:r>
      <w:r w:rsidR="004144C7">
        <w:rPr>
          <w:rFonts w:ascii="Garamond" w:hAnsi="Garamond"/>
        </w:rPr>
        <w:t xml:space="preserve"> Or consider </w:t>
      </w:r>
      <w:proofErr w:type="spellStart"/>
      <w:r w:rsidR="004144C7">
        <w:rPr>
          <w:rFonts w:ascii="Garamond" w:hAnsi="Garamond"/>
        </w:rPr>
        <w:t>Sw</w:t>
      </w:r>
      <w:proofErr w:type="spellEnd"/>
      <w:r w:rsidR="004144C7">
        <w:rPr>
          <w:rFonts w:ascii="Garamond" w:hAnsi="Garamond"/>
        </w:rPr>
        <w:t xml:space="preserve"> (‘</w:t>
      </w:r>
      <w:r w:rsidR="004144C7">
        <w:rPr>
          <w:rFonts w:ascii="Garamond" w:hAnsi="Garamond"/>
          <w:b/>
          <w:bCs/>
        </w:rPr>
        <w:t>sw</w:t>
      </w:r>
      <w:r w:rsidR="004144C7">
        <w:rPr>
          <w:rFonts w:ascii="Garamond" w:hAnsi="Garamond"/>
        </w:rPr>
        <w:t xml:space="preserve">ap’), that’s the same as S except in that Odysseus and Hildegard </w:t>
      </w:r>
      <w:r w:rsidR="00217BA4">
        <w:rPr>
          <w:rFonts w:ascii="Garamond" w:hAnsi="Garamond"/>
        </w:rPr>
        <w:t xml:space="preserve">have </w:t>
      </w:r>
      <w:r w:rsidR="004144C7">
        <w:rPr>
          <w:rFonts w:ascii="Garamond" w:hAnsi="Garamond"/>
        </w:rPr>
        <w:t>swap</w:t>
      </w:r>
      <w:r w:rsidR="00217BA4">
        <w:rPr>
          <w:rFonts w:ascii="Garamond" w:hAnsi="Garamond"/>
        </w:rPr>
        <w:t>ped</w:t>
      </w:r>
      <w:r w:rsidR="004144C7">
        <w:rPr>
          <w:rFonts w:ascii="Garamond" w:hAnsi="Garamond"/>
        </w:rPr>
        <w:t xml:space="preserve"> places.</w:t>
      </w:r>
    </w:p>
    <w:p w14:paraId="1CC3F232" w14:textId="77777777" w:rsidR="004D0AEC" w:rsidRPr="004D0AEC" w:rsidRDefault="004D0AEC" w:rsidP="001514B9">
      <w:pPr>
        <w:widowControl w:val="0"/>
        <w:spacing w:line="360" w:lineRule="auto"/>
        <w:rPr>
          <w:rFonts w:ascii="Garamond" w:hAnsi="Garamond"/>
          <w:sz w:val="12"/>
          <w:szCs w:val="12"/>
        </w:rPr>
      </w:pPr>
    </w:p>
    <w:p w14:paraId="13E4B60A" w14:textId="4D86A8DA" w:rsidR="0003383F" w:rsidRDefault="0003383F" w:rsidP="00051378">
      <w:pPr>
        <w:widowControl w:val="0"/>
        <w:spacing w:line="360" w:lineRule="auto"/>
        <w:ind w:firstLine="720"/>
        <w:rPr>
          <w:rFonts w:ascii="Garamond" w:hAnsi="Garamond"/>
        </w:rPr>
      </w:pPr>
      <w:r>
        <w:rPr>
          <w:rFonts w:ascii="Garamond" w:hAnsi="Garamond"/>
          <w:noProof/>
        </w:rPr>
        <w:drawing>
          <wp:inline distT="0" distB="0" distL="0" distR="0" wp14:anchorId="54F43F85" wp14:editId="47CC57C7">
            <wp:extent cx="1943800" cy="621792"/>
            <wp:effectExtent l="0" t="0" r="0" b="635"/>
            <wp:docPr id="19" name="Picture 19" descr="A white rectangular with blue dot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rectangular with blue dots and black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43800" cy="621792"/>
                    </a:xfrm>
                    <a:prstGeom prst="rect">
                      <a:avLst/>
                    </a:prstGeom>
                  </pic:spPr>
                </pic:pic>
              </a:graphicData>
            </a:graphic>
          </wp:inline>
        </w:drawing>
      </w:r>
      <w:r w:rsidR="00051378">
        <w:rPr>
          <w:rFonts w:ascii="Garamond" w:hAnsi="Garamond"/>
        </w:rPr>
        <w:tab/>
      </w:r>
      <w:r>
        <w:rPr>
          <w:rFonts w:ascii="Garamond" w:hAnsi="Garamond"/>
        </w:rPr>
        <w:t xml:space="preserve">     </w:t>
      </w:r>
      <w:r>
        <w:rPr>
          <w:rFonts w:ascii="Garamond" w:hAnsi="Garamond"/>
          <w:noProof/>
        </w:rPr>
        <w:drawing>
          <wp:inline distT="0" distB="0" distL="0" distR="0" wp14:anchorId="4BC12903" wp14:editId="10632B46">
            <wp:extent cx="1954205" cy="621792"/>
            <wp:effectExtent l="0" t="0" r="1905" b="635"/>
            <wp:docPr id="18" name="Picture 18" descr="A blue and black do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ue and black dot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54205" cy="621792"/>
                    </a:xfrm>
                    <a:prstGeom prst="rect">
                      <a:avLst/>
                    </a:prstGeom>
                  </pic:spPr>
                </pic:pic>
              </a:graphicData>
            </a:graphic>
          </wp:inline>
        </w:drawing>
      </w:r>
    </w:p>
    <w:p w14:paraId="54DC43DE" w14:textId="77777777" w:rsidR="004D0AEC" w:rsidRDefault="004D0AEC" w:rsidP="00EF0218">
      <w:pPr>
        <w:widowControl w:val="0"/>
        <w:spacing w:line="360" w:lineRule="auto"/>
        <w:rPr>
          <w:rFonts w:ascii="Garamond" w:hAnsi="Garamond"/>
          <w:sz w:val="12"/>
          <w:szCs w:val="12"/>
        </w:rPr>
      </w:pPr>
    </w:p>
    <w:p w14:paraId="20396D5F" w14:textId="42D75CE9" w:rsidR="0060397A" w:rsidRDefault="009C1119" w:rsidP="00EF0218">
      <w:pPr>
        <w:widowControl w:val="0"/>
        <w:spacing w:line="360" w:lineRule="auto"/>
        <w:rPr>
          <w:rFonts w:ascii="Garamond" w:hAnsi="Garamond"/>
        </w:rPr>
      </w:pPr>
      <w:r>
        <w:rPr>
          <w:rFonts w:ascii="Garamond" w:hAnsi="Garamond"/>
        </w:rPr>
        <w:t>S</w:t>
      </w:r>
      <w:r w:rsidR="00A13162">
        <w:rPr>
          <w:rFonts w:ascii="Garamond" w:hAnsi="Garamond"/>
        </w:rPr>
        <w:t xml:space="preserve">, Sub, and </w:t>
      </w:r>
      <w:proofErr w:type="spellStart"/>
      <w:r w:rsidR="00A13162">
        <w:rPr>
          <w:rFonts w:ascii="Garamond" w:hAnsi="Garamond"/>
        </w:rPr>
        <w:t>Sw</w:t>
      </w:r>
      <w:proofErr w:type="spellEnd"/>
      <w:r>
        <w:rPr>
          <w:rFonts w:ascii="Garamond" w:hAnsi="Garamond"/>
        </w:rPr>
        <w:t xml:space="preserve"> </w:t>
      </w:r>
      <w:r w:rsidR="00F47737">
        <w:rPr>
          <w:rFonts w:ascii="Garamond" w:hAnsi="Garamond"/>
        </w:rPr>
        <w:t xml:space="preserve">are </w:t>
      </w:r>
      <w:r w:rsidR="004F21A1">
        <w:rPr>
          <w:rFonts w:ascii="Garamond" w:hAnsi="Garamond"/>
        </w:rPr>
        <w:t>duplicates</w:t>
      </w:r>
      <w:r w:rsidR="00F47737">
        <w:rPr>
          <w:rFonts w:ascii="Garamond" w:hAnsi="Garamond"/>
        </w:rPr>
        <w:t xml:space="preserve">, and share the </w:t>
      </w:r>
      <w:r>
        <w:rPr>
          <w:rFonts w:ascii="Garamond" w:hAnsi="Garamond"/>
        </w:rPr>
        <w:t xml:space="preserve">same </w:t>
      </w:r>
      <w:r w:rsidR="00C31113">
        <w:rPr>
          <w:rFonts w:ascii="Garamond" w:hAnsi="Garamond"/>
        </w:rPr>
        <w:t>objectual</w:t>
      </w:r>
      <w:r>
        <w:rPr>
          <w:rFonts w:ascii="Garamond" w:hAnsi="Garamond"/>
        </w:rPr>
        <w:t xml:space="preserve"> and identity structure</w:t>
      </w:r>
      <w:r w:rsidR="00456DA5">
        <w:rPr>
          <w:rFonts w:ascii="Garamond" w:hAnsi="Garamond"/>
        </w:rPr>
        <w:t>. If</w:t>
      </w:r>
      <w:r w:rsidR="00F73146">
        <w:rPr>
          <w:rFonts w:ascii="Garamond" w:hAnsi="Garamond"/>
        </w:rPr>
        <w:t xml:space="preserve"> any two of </w:t>
      </w:r>
      <w:r w:rsidR="00F73146">
        <w:rPr>
          <w:rFonts w:ascii="Garamond" w:hAnsi="Garamond"/>
        </w:rPr>
        <w:lastRenderedPageBreak/>
        <w:t>them are indeed distinct,</w:t>
      </w:r>
      <w:r w:rsidR="00456DA5">
        <w:rPr>
          <w:rFonts w:ascii="Garamond" w:hAnsi="Garamond"/>
        </w:rPr>
        <w:t xml:space="preserve"> they’re distinct in virtue of thisness structure</w:t>
      </w:r>
      <w:r w:rsidR="00A85236">
        <w:rPr>
          <w:rFonts w:ascii="Garamond" w:hAnsi="Garamond"/>
        </w:rPr>
        <w:t>.</w:t>
      </w:r>
      <w:r w:rsidR="00EA0AAC">
        <w:rPr>
          <w:rFonts w:ascii="Garamond" w:hAnsi="Garamond"/>
        </w:rPr>
        <w:t xml:space="preserve"> </w:t>
      </w:r>
      <w:r w:rsidR="003A0676">
        <w:rPr>
          <w:rFonts w:ascii="Garamond" w:hAnsi="Garamond"/>
        </w:rPr>
        <w:t>For instance, i</w:t>
      </w:r>
      <w:r w:rsidR="00EA0AAC">
        <w:rPr>
          <w:rFonts w:ascii="Garamond" w:hAnsi="Garamond"/>
        </w:rPr>
        <w:t xml:space="preserve">f S and Sub are distinct, that’s because </w:t>
      </w:r>
      <w:r w:rsidR="00456DA5">
        <w:rPr>
          <w:rFonts w:ascii="Garamond" w:hAnsi="Garamond"/>
        </w:rPr>
        <w:t>the</w:t>
      </w:r>
      <w:r w:rsidR="00DE303A">
        <w:rPr>
          <w:rFonts w:ascii="Garamond" w:hAnsi="Garamond"/>
        </w:rPr>
        <w:t xml:space="preserve"> F-er </w:t>
      </w:r>
      <w:r w:rsidR="001E23BB">
        <w:rPr>
          <w:rFonts w:ascii="Garamond" w:hAnsi="Garamond"/>
        </w:rPr>
        <w:t xml:space="preserve">near </w:t>
      </w:r>
      <w:r w:rsidR="00DE303A">
        <w:rPr>
          <w:rFonts w:ascii="Garamond" w:hAnsi="Garamond"/>
        </w:rPr>
        <w:t>Hildegard</w:t>
      </w:r>
      <w:r w:rsidR="00CE06D7">
        <w:rPr>
          <w:rFonts w:ascii="Garamond" w:hAnsi="Garamond"/>
        </w:rPr>
        <w:t xml:space="preserve"> is </w:t>
      </w:r>
      <w:r w:rsidR="00CE06D7">
        <w:rPr>
          <w:rFonts w:ascii="Garamond" w:hAnsi="Garamond"/>
          <w:i/>
          <w:iCs/>
        </w:rPr>
        <w:t>Odysseus</w:t>
      </w:r>
      <w:r w:rsidR="00CE06D7">
        <w:rPr>
          <w:rFonts w:ascii="Garamond" w:hAnsi="Garamond"/>
        </w:rPr>
        <w:t xml:space="preserve"> (if you like, has </w:t>
      </w:r>
      <w:r w:rsidR="00CE06D7">
        <w:rPr>
          <w:rFonts w:ascii="Garamond" w:hAnsi="Garamond"/>
          <w:i/>
          <w:iCs/>
        </w:rPr>
        <w:t>Odysseus’s</w:t>
      </w:r>
      <w:r w:rsidR="00CE06D7">
        <w:rPr>
          <w:rFonts w:ascii="Garamond" w:hAnsi="Garamond"/>
        </w:rPr>
        <w:t xml:space="preserve"> thisness)</w:t>
      </w:r>
      <w:r w:rsidR="00DE303A">
        <w:rPr>
          <w:rFonts w:ascii="Garamond" w:hAnsi="Garamond"/>
        </w:rPr>
        <w:t xml:space="preserve"> in S,</w:t>
      </w:r>
      <w:r w:rsidR="00720D8F">
        <w:rPr>
          <w:rFonts w:ascii="Garamond" w:hAnsi="Garamond"/>
        </w:rPr>
        <w:t xml:space="preserve"> but is </w:t>
      </w:r>
      <w:proofErr w:type="spellStart"/>
      <w:r w:rsidR="00720D8F">
        <w:rPr>
          <w:rFonts w:ascii="Garamond" w:hAnsi="Garamond"/>
          <w:i/>
          <w:iCs/>
        </w:rPr>
        <w:t>Ody</w:t>
      </w:r>
      <w:proofErr w:type="spellEnd"/>
      <w:r w:rsidR="00720D8F">
        <w:rPr>
          <w:rFonts w:ascii="Garamond" w:hAnsi="Garamond"/>
        </w:rPr>
        <w:t xml:space="preserve"> (if you like, has the property of being </w:t>
      </w:r>
      <w:proofErr w:type="spellStart"/>
      <w:r w:rsidR="00720D8F">
        <w:rPr>
          <w:rFonts w:ascii="Garamond" w:hAnsi="Garamond"/>
          <w:i/>
          <w:iCs/>
        </w:rPr>
        <w:t>Ody</w:t>
      </w:r>
      <w:proofErr w:type="spellEnd"/>
      <w:r w:rsidR="00720D8F">
        <w:rPr>
          <w:rFonts w:ascii="Garamond" w:hAnsi="Garamond"/>
        </w:rPr>
        <w:t>)</w:t>
      </w:r>
      <w:r w:rsidR="00DE303A">
        <w:rPr>
          <w:rFonts w:ascii="Garamond" w:hAnsi="Garamond"/>
        </w:rPr>
        <w:t xml:space="preserve"> in Sub.</w:t>
      </w:r>
      <w:r w:rsidR="00034B1E" w:rsidRPr="00FA3D39">
        <w:rPr>
          <w:rStyle w:val="FootnoteReference"/>
          <w:rFonts w:ascii="Garamond" w:hAnsi="Garamond"/>
        </w:rPr>
        <w:footnoteReference w:id="9"/>
      </w:r>
    </w:p>
    <w:p w14:paraId="29601425" w14:textId="55DCCD80" w:rsidR="000821E8" w:rsidRPr="00502CF4" w:rsidRDefault="00C61274" w:rsidP="00EF0218">
      <w:pPr>
        <w:widowControl w:val="0"/>
        <w:spacing w:line="360" w:lineRule="auto"/>
        <w:rPr>
          <w:rFonts w:ascii="Garamond" w:hAnsi="Garamond"/>
        </w:rPr>
      </w:pPr>
      <w:r>
        <w:rPr>
          <w:rFonts w:ascii="Garamond" w:hAnsi="Garamond"/>
        </w:rPr>
        <w:tab/>
        <w:t xml:space="preserve">Q captures all of S’s objectual structure, and Q+ </w:t>
      </w:r>
      <w:proofErr w:type="gramStart"/>
      <w:r>
        <w:rPr>
          <w:rFonts w:ascii="Garamond" w:hAnsi="Garamond"/>
        </w:rPr>
        <w:t>all of</w:t>
      </w:r>
      <w:proofErr w:type="gramEnd"/>
      <w:r>
        <w:rPr>
          <w:rFonts w:ascii="Garamond" w:hAnsi="Garamond"/>
        </w:rPr>
        <w:t xml:space="preserve"> its objectual and identity structure.</w:t>
      </w:r>
      <w:r w:rsidR="002544CA">
        <w:rPr>
          <w:rFonts w:ascii="Garamond" w:hAnsi="Garamond"/>
        </w:rPr>
        <w:t xml:space="preserve"> </w:t>
      </w:r>
      <w:r w:rsidR="00CD32AC">
        <w:rPr>
          <w:rFonts w:ascii="Garamond" w:hAnsi="Garamond"/>
        </w:rPr>
        <w:t>Accordingly, generalism</w:t>
      </w:r>
      <w:r w:rsidR="00CD32AC">
        <w:rPr>
          <w:rFonts w:ascii="Garamond" w:hAnsi="Garamond"/>
          <w:b/>
          <w:bCs/>
        </w:rPr>
        <w:t>-</w:t>
      </w:r>
      <w:r w:rsidR="00CD32AC">
        <w:rPr>
          <w:rFonts w:ascii="Garamond" w:hAnsi="Garamond"/>
        </w:rPr>
        <w:t xml:space="preserve"> accepts the fundamentality of the relevant objectual structure, and generalism</w:t>
      </w:r>
      <w:r w:rsidR="00CD32AC">
        <w:rPr>
          <w:rFonts w:ascii="Garamond" w:hAnsi="Garamond"/>
          <w:b/>
          <w:bCs/>
        </w:rPr>
        <w:t>+</w:t>
      </w:r>
      <w:r w:rsidR="00CD32AC">
        <w:rPr>
          <w:rFonts w:ascii="Garamond" w:hAnsi="Garamond"/>
        </w:rPr>
        <w:t xml:space="preserve"> that of the relevant objectual and identity structure.</w:t>
      </w:r>
      <w:r w:rsidR="0059144C">
        <w:rPr>
          <w:rFonts w:ascii="Garamond" w:hAnsi="Garamond"/>
        </w:rPr>
        <w:t xml:space="preserve"> What does the generalist</w:t>
      </w:r>
      <w:r w:rsidR="0059144C">
        <w:rPr>
          <w:rFonts w:ascii="Garamond" w:hAnsi="Garamond"/>
          <w:b/>
          <w:bCs/>
        </w:rPr>
        <w:t>-</w:t>
      </w:r>
      <w:r w:rsidR="0059144C">
        <w:rPr>
          <w:rFonts w:ascii="Garamond" w:hAnsi="Garamond"/>
        </w:rPr>
        <w:t xml:space="preserve"> say about the identity structure present only in Q+? </w:t>
      </w:r>
      <w:r w:rsidR="00CB267A">
        <w:rPr>
          <w:rFonts w:ascii="Garamond" w:hAnsi="Garamond"/>
        </w:rPr>
        <w:t>H</w:t>
      </w:r>
      <w:r w:rsidR="002E3820">
        <w:rPr>
          <w:rFonts w:ascii="Garamond" w:hAnsi="Garamond"/>
        </w:rPr>
        <w:t>e might</w:t>
      </w:r>
      <w:r w:rsidR="00070921">
        <w:rPr>
          <w:rFonts w:ascii="Garamond" w:hAnsi="Garamond"/>
        </w:rPr>
        <w:t xml:space="preserve"> </w:t>
      </w:r>
      <w:r w:rsidR="00070921" w:rsidRPr="00CB267A">
        <w:rPr>
          <w:rFonts w:ascii="Garamond" w:hAnsi="Garamond"/>
        </w:rPr>
        <w:t>strike</w:t>
      </w:r>
      <w:r w:rsidR="00070921">
        <w:rPr>
          <w:rFonts w:ascii="Garamond" w:hAnsi="Garamond"/>
        </w:rPr>
        <w:t xml:space="preserve"> such structure from S</w:t>
      </w:r>
      <w:r w:rsidR="008612CA">
        <w:rPr>
          <w:rFonts w:ascii="Garamond" w:hAnsi="Garamond"/>
        </w:rPr>
        <w:t xml:space="preserve">; </w:t>
      </w:r>
      <w:r w:rsidR="00C20672">
        <w:rPr>
          <w:rFonts w:ascii="Garamond" w:hAnsi="Garamond"/>
        </w:rPr>
        <w:t xml:space="preserve">there’s just no fact of the matter about identity or distinctness </w:t>
      </w:r>
      <w:r w:rsidR="00335DC2">
        <w:rPr>
          <w:rFonts w:ascii="Garamond" w:hAnsi="Garamond"/>
        </w:rPr>
        <w:t>b</w:t>
      </w:r>
      <w:r w:rsidR="00C20672">
        <w:rPr>
          <w:rFonts w:ascii="Garamond" w:hAnsi="Garamond"/>
        </w:rPr>
        <w:t>etween the three places’ occupants.</w:t>
      </w:r>
      <w:r w:rsidR="00335DC2">
        <w:rPr>
          <w:rFonts w:ascii="Garamond" w:hAnsi="Garamond"/>
        </w:rPr>
        <w:t xml:space="preserve"> </w:t>
      </w:r>
      <w:r w:rsidR="009C3CCA" w:rsidRPr="00D400B3">
        <w:rPr>
          <w:rFonts w:ascii="Garamond" w:hAnsi="Garamond"/>
        </w:rPr>
        <w:t>O</w:t>
      </w:r>
      <w:r w:rsidR="00511EFD" w:rsidRPr="00D400B3">
        <w:rPr>
          <w:rFonts w:ascii="Garamond" w:hAnsi="Garamond"/>
        </w:rPr>
        <w:t>r</w:t>
      </w:r>
      <w:r w:rsidR="009C3CCA" w:rsidRPr="00D400B3">
        <w:rPr>
          <w:rFonts w:ascii="Garamond" w:hAnsi="Garamond"/>
        </w:rPr>
        <w:t xml:space="preserve"> he might ground </w:t>
      </w:r>
      <w:r w:rsidR="00511EFD" w:rsidRPr="00D400B3">
        <w:rPr>
          <w:rFonts w:ascii="Garamond" w:hAnsi="Garamond"/>
        </w:rPr>
        <w:t>it</w:t>
      </w:r>
      <w:r w:rsidR="009C3CCA" w:rsidRPr="00D400B3">
        <w:rPr>
          <w:rFonts w:ascii="Garamond" w:hAnsi="Garamond"/>
        </w:rPr>
        <w:t>, presumably in Q</w:t>
      </w:r>
      <w:r w:rsidR="009D5605" w:rsidRPr="00D400B3">
        <w:rPr>
          <w:rFonts w:ascii="Garamond" w:hAnsi="Garamond"/>
        </w:rPr>
        <w:t xml:space="preserve">: </w:t>
      </w:r>
      <w:r w:rsidR="009C3CCA" w:rsidRPr="00D400B3">
        <w:rPr>
          <w:rFonts w:ascii="Garamond" w:hAnsi="Garamond"/>
        </w:rPr>
        <w:t>Q itself grounds</w:t>
      </w:r>
      <w:r w:rsidR="00EA0D63" w:rsidRPr="00D400B3">
        <w:rPr>
          <w:rStyle w:val="FootnoteReference"/>
          <w:rFonts w:ascii="Garamond" w:hAnsi="Garamond"/>
        </w:rPr>
        <w:footnoteReference w:id="10"/>
      </w:r>
      <w:r w:rsidR="00EA0D63" w:rsidRPr="00D400B3">
        <w:rPr>
          <w:rFonts w:ascii="Garamond" w:hAnsi="Garamond"/>
        </w:rPr>
        <w:t xml:space="preserve"> </w:t>
      </w:r>
      <w:r w:rsidR="009C3CCA" w:rsidRPr="00D400B3">
        <w:rPr>
          <w:rFonts w:ascii="Garamond" w:hAnsi="Garamond"/>
        </w:rPr>
        <w:t>the distinctness</w:t>
      </w:r>
      <w:r w:rsidR="00B31079" w:rsidRPr="00D400B3">
        <w:rPr>
          <w:rFonts w:ascii="Garamond" w:hAnsi="Garamond"/>
        </w:rPr>
        <w:t xml:space="preserve">, and </w:t>
      </w:r>
      <w:r w:rsidR="00BD1952" w:rsidRPr="00D400B3">
        <w:rPr>
          <w:rFonts w:ascii="Garamond" w:hAnsi="Garamond"/>
        </w:rPr>
        <w:t>so</w:t>
      </w:r>
      <w:r w:rsidR="00B31079" w:rsidRPr="00D400B3">
        <w:rPr>
          <w:rFonts w:ascii="Garamond" w:hAnsi="Garamond"/>
        </w:rPr>
        <w:t xml:space="preserve"> three-ness,</w:t>
      </w:r>
      <w:r w:rsidR="009C3CCA" w:rsidRPr="00D400B3">
        <w:rPr>
          <w:rFonts w:ascii="Garamond" w:hAnsi="Garamond"/>
        </w:rPr>
        <w:t xml:space="preserve"> of the</w:t>
      </w:r>
      <w:r w:rsidR="002637A2" w:rsidRPr="00D400B3">
        <w:rPr>
          <w:rFonts w:ascii="Garamond" w:hAnsi="Garamond"/>
        </w:rPr>
        <w:t xml:space="preserve"> F-er</w:t>
      </w:r>
      <w:r w:rsidR="007E4EA1" w:rsidRPr="00D400B3">
        <w:rPr>
          <w:rFonts w:ascii="Garamond" w:hAnsi="Garamond"/>
        </w:rPr>
        <w:t>,</w:t>
      </w:r>
      <w:r w:rsidR="002637A2" w:rsidRPr="00D400B3">
        <w:rPr>
          <w:rFonts w:ascii="Garamond" w:hAnsi="Garamond"/>
        </w:rPr>
        <w:t xml:space="preserve"> F-er</w:t>
      </w:r>
      <w:r w:rsidR="007E4EA1" w:rsidRPr="00D400B3">
        <w:rPr>
          <w:rFonts w:ascii="Garamond" w:hAnsi="Garamond"/>
        </w:rPr>
        <w:t>,</w:t>
      </w:r>
      <w:r w:rsidR="002637A2" w:rsidRPr="00D400B3">
        <w:rPr>
          <w:rFonts w:ascii="Garamond" w:hAnsi="Garamond"/>
        </w:rPr>
        <w:t xml:space="preserve"> and F-er over which it quantifies</w:t>
      </w:r>
      <w:r w:rsidR="009C3CCA" w:rsidRPr="00D400B3">
        <w:rPr>
          <w:rFonts w:ascii="Garamond" w:hAnsi="Garamond"/>
        </w:rPr>
        <w:t>.</w:t>
      </w:r>
      <w:r w:rsidR="005C29C8">
        <w:rPr>
          <w:rFonts w:ascii="Garamond" w:hAnsi="Garamond"/>
        </w:rPr>
        <w:t xml:space="preserve"> If S indeed contains thisness structure, </w:t>
      </w:r>
      <w:r w:rsidR="00FE4E41">
        <w:rPr>
          <w:rFonts w:ascii="Garamond" w:hAnsi="Garamond"/>
        </w:rPr>
        <w:t>Q and Q+ clearly don’t capture it; these facts are shared by S, Sub, and Sw.</w:t>
      </w:r>
      <w:r w:rsidR="004E5E7C">
        <w:rPr>
          <w:rFonts w:ascii="Garamond" w:hAnsi="Garamond"/>
        </w:rPr>
        <w:t xml:space="preserve"> If our generalist</w:t>
      </w:r>
      <w:r w:rsidR="006D7CC3" w:rsidRPr="006D7CC3">
        <w:rPr>
          <w:rFonts w:ascii="Garamond" w:hAnsi="Garamond"/>
        </w:rPr>
        <w:t>s</w:t>
      </w:r>
      <w:r w:rsidR="004E5E7C">
        <w:rPr>
          <w:rFonts w:ascii="Garamond" w:hAnsi="Garamond"/>
        </w:rPr>
        <w:t xml:space="preserve"> </w:t>
      </w:r>
      <w:r w:rsidR="006D7CC3">
        <w:rPr>
          <w:rFonts w:ascii="Garamond" w:hAnsi="Garamond"/>
        </w:rPr>
        <w:t>are</w:t>
      </w:r>
      <w:r w:rsidR="004E5E7C">
        <w:rPr>
          <w:rFonts w:ascii="Garamond" w:hAnsi="Garamond"/>
        </w:rPr>
        <w:t xml:space="preserve"> </w:t>
      </w:r>
      <w:r w:rsidR="004E5E7C">
        <w:rPr>
          <w:rFonts w:ascii="Garamond" w:hAnsi="Garamond"/>
          <w:b/>
          <w:bCs/>
        </w:rPr>
        <w:t>I</w:t>
      </w:r>
      <w:r w:rsidR="004E5E7C">
        <w:rPr>
          <w:rFonts w:ascii="Garamond" w:hAnsi="Garamond"/>
        </w:rPr>
        <w:t>-generalist</w:t>
      </w:r>
      <w:r w:rsidR="006D7CC3">
        <w:rPr>
          <w:rFonts w:ascii="Garamond" w:hAnsi="Garamond"/>
        </w:rPr>
        <w:t>s</w:t>
      </w:r>
      <w:r w:rsidR="009E77D1">
        <w:rPr>
          <w:rFonts w:ascii="Garamond" w:hAnsi="Garamond"/>
        </w:rPr>
        <w:t xml:space="preserve"> (</w:t>
      </w:r>
      <w:r w:rsidR="009F5036" w:rsidRPr="00687B9F">
        <w:rPr>
          <w:rFonts w:ascii="Garamond" w:hAnsi="Garamond"/>
        </w:rPr>
        <w:t>§1</w:t>
      </w:r>
      <w:r w:rsidR="009E77D1">
        <w:rPr>
          <w:rFonts w:ascii="Garamond" w:hAnsi="Garamond"/>
        </w:rPr>
        <w:t>)</w:t>
      </w:r>
      <w:r w:rsidR="004E5E7C">
        <w:rPr>
          <w:rFonts w:ascii="Garamond" w:hAnsi="Garamond"/>
        </w:rPr>
        <w:t xml:space="preserve">, </w:t>
      </w:r>
      <w:r w:rsidR="00C500A1">
        <w:rPr>
          <w:rFonts w:ascii="Garamond" w:hAnsi="Garamond"/>
        </w:rPr>
        <w:t>they</w:t>
      </w:r>
      <w:r w:rsidR="009E77D1">
        <w:rPr>
          <w:rFonts w:ascii="Garamond" w:hAnsi="Garamond"/>
        </w:rPr>
        <w:t xml:space="preserve"> strike </w:t>
      </w:r>
      <w:r w:rsidR="00AC78BA">
        <w:rPr>
          <w:rFonts w:ascii="Garamond" w:hAnsi="Garamond"/>
        </w:rPr>
        <w:t>thisness structure from S</w:t>
      </w:r>
      <w:r w:rsidR="00A90D6E">
        <w:rPr>
          <w:rFonts w:ascii="Garamond" w:hAnsi="Garamond"/>
        </w:rPr>
        <w:t>.</w:t>
      </w:r>
      <w:r w:rsidR="004E10CE">
        <w:rPr>
          <w:rFonts w:ascii="Garamond" w:hAnsi="Garamond"/>
        </w:rPr>
        <w:t xml:space="preserve"> </w:t>
      </w:r>
      <w:r w:rsidR="0077187D" w:rsidRPr="0077187D">
        <w:rPr>
          <w:rFonts w:ascii="Garamond" w:hAnsi="Garamond"/>
        </w:rPr>
        <w:t>If</w:t>
      </w:r>
      <w:r w:rsidR="00C9466B">
        <w:rPr>
          <w:rFonts w:ascii="Garamond" w:hAnsi="Garamond"/>
        </w:rPr>
        <w:t xml:space="preserve"> </w:t>
      </w:r>
      <w:r w:rsidR="0077187D">
        <w:rPr>
          <w:rFonts w:ascii="Garamond" w:hAnsi="Garamond"/>
          <w:b/>
          <w:bCs/>
        </w:rPr>
        <w:t>G</w:t>
      </w:r>
      <w:r w:rsidR="0077187D">
        <w:rPr>
          <w:rFonts w:ascii="Garamond" w:hAnsi="Garamond"/>
        </w:rPr>
        <w:t>-generalist</w:t>
      </w:r>
      <w:r w:rsidR="00C9466B">
        <w:rPr>
          <w:rFonts w:ascii="Garamond" w:hAnsi="Garamond"/>
        </w:rPr>
        <w:t>s</w:t>
      </w:r>
      <w:r w:rsidR="0077187D">
        <w:rPr>
          <w:rFonts w:ascii="Garamond" w:hAnsi="Garamond"/>
        </w:rPr>
        <w:t xml:space="preserve">, </w:t>
      </w:r>
      <w:r w:rsidR="00C9466B">
        <w:rPr>
          <w:rFonts w:ascii="Garamond" w:hAnsi="Garamond"/>
        </w:rPr>
        <w:t>they</w:t>
      </w:r>
      <w:r w:rsidR="0077187D">
        <w:rPr>
          <w:rFonts w:ascii="Garamond" w:hAnsi="Garamond"/>
        </w:rPr>
        <w:t xml:space="preserve"> ground S’s thisness structure</w:t>
      </w:r>
      <w:r w:rsidR="003F2765">
        <w:rPr>
          <w:rFonts w:ascii="Garamond" w:hAnsi="Garamond"/>
        </w:rPr>
        <w:t>, presumably in Q or Q+: Q or Q+ grounds</w:t>
      </w:r>
      <w:r w:rsidR="00A76271" w:rsidRPr="00D400B3">
        <w:rPr>
          <w:rStyle w:val="FootnoteReference"/>
          <w:rFonts w:ascii="Garamond" w:hAnsi="Garamond"/>
        </w:rPr>
        <w:footnoteReference w:id="11"/>
      </w:r>
      <w:r w:rsidR="003F2765">
        <w:rPr>
          <w:rFonts w:ascii="Garamond" w:hAnsi="Garamond"/>
        </w:rPr>
        <w:t xml:space="preserve"> the thisnesses of the F-</w:t>
      </w:r>
      <w:proofErr w:type="spellStart"/>
      <w:r w:rsidR="003F2765">
        <w:rPr>
          <w:rFonts w:ascii="Garamond" w:hAnsi="Garamond"/>
        </w:rPr>
        <w:t>ers</w:t>
      </w:r>
      <w:proofErr w:type="spellEnd"/>
      <w:r w:rsidR="003F2765">
        <w:rPr>
          <w:rFonts w:ascii="Garamond" w:hAnsi="Garamond"/>
        </w:rPr>
        <w:t xml:space="preserve"> over which it quantifies</w:t>
      </w:r>
      <w:r w:rsidR="003A4800">
        <w:rPr>
          <w:rFonts w:ascii="Garamond" w:hAnsi="Garamond"/>
        </w:rPr>
        <w:t xml:space="preserve"> (more in </w:t>
      </w:r>
      <w:r w:rsidR="003A4800" w:rsidRPr="00872D5B">
        <w:rPr>
          <w:rFonts w:ascii="Garamond" w:hAnsi="Garamond"/>
        </w:rPr>
        <w:t>§4</w:t>
      </w:r>
      <w:r w:rsidR="003A4800">
        <w:rPr>
          <w:rFonts w:ascii="Garamond" w:hAnsi="Garamond"/>
        </w:rPr>
        <w:t>)</w:t>
      </w:r>
      <w:r w:rsidR="003F2765">
        <w:rPr>
          <w:rFonts w:ascii="Garamond" w:hAnsi="Garamond"/>
        </w:rPr>
        <w:t>.</w:t>
      </w:r>
      <w:r w:rsidR="007A6515">
        <w:rPr>
          <w:rFonts w:ascii="Garamond" w:hAnsi="Garamond"/>
        </w:rPr>
        <w:t xml:space="preserve"> </w:t>
      </w:r>
      <w:r w:rsidR="00D03630" w:rsidRPr="000821E8">
        <w:rPr>
          <w:rFonts w:ascii="Garamond" w:hAnsi="Garamond"/>
        </w:rPr>
        <w:t xml:space="preserve">Since </w:t>
      </w:r>
      <w:r w:rsidR="00D03630" w:rsidRPr="000821E8">
        <w:rPr>
          <w:rFonts w:ascii="Garamond" w:hAnsi="Garamond"/>
          <w:b/>
          <w:bCs/>
        </w:rPr>
        <w:t>G</w:t>
      </w:r>
      <w:r w:rsidR="00D03630" w:rsidRPr="000821E8">
        <w:rPr>
          <w:rFonts w:ascii="Garamond" w:hAnsi="Garamond"/>
        </w:rPr>
        <w:t xml:space="preserve">-generalists accept (derivative) thisness structure, they can accept that Sub and </w:t>
      </w:r>
      <w:proofErr w:type="spellStart"/>
      <w:r w:rsidR="00D03630" w:rsidRPr="000821E8">
        <w:rPr>
          <w:rFonts w:ascii="Garamond" w:hAnsi="Garamond"/>
        </w:rPr>
        <w:t>Sw</w:t>
      </w:r>
      <w:proofErr w:type="spellEnd"/>
      <w:r w:rsidR="00D03630" w:rsidRPr="000821E8">
        <w:rPr>
          <w:rFonts w:ascii="Garamond" w:hAnsi="Garamond"/>
        </w:rPr>
        <w:t xml:space="preserve"> are distinct from S</w:t>
      </w:r>
      <w:r w:rsidR="008D4ED6">
        <w:rPr>
          <w:rFonts w:ascii="Garamond" w:hAnsi="Garamond"/>
        </w:rPr>
        <w:t>, in virtue of containing different thisness structure</w:t>
      </w:r>
      <w:r w:rsidR="00D03630" w:rsidRPr="000821E8">
        <w:rPr>
          <w:rFonts w:ascii="Garamond" w:hAnsi="Garamond"/>
        </w:rPr>
        <w:t>. But they must deny</w:t>
      </w:r>
      <w:r w:rsidR="004D0493">
        <w:rPr>
          <w:rFonts w:ascii="Garamond" w:hAnsi="Garamond"/>
        </w:rPr>
        <w:t xml:space="preserve"> that Sub and </w:t>
      </w:r>
      <w:proofErr w:type="spellStart"/>
      <w:r w:rsidR="004D0493">
        <w:rPr>
          <w:rFonts w:ascii="Garamond" w:hAnsi="Garamond"/>
        </w:rPr>
        <w:t>Sw</w:t>
      </w:r>
      <w:proofErr w:type="spellEnd"/>
      <w:r w:rsidR="004D0493">
        <w:rPr>
          <w:rFonts w:ascii="Garamond" w:hAnsi="Garamond"/>
        </w:rPr>
        <w:t xml:space="preserve"> are possible situations, </w:t>
      </w:r>
      <w:r w:rsidR="00D03630" w:rsidRPr="000821E8">
        <w:rPr>
          <w:rFonts w:ascii="Garamond" w:hAnsi="Garamond"/>
        </w:rPr>
        <w:t xml:space="preserve">since their </w:t>
      </w:r>
      <w:r w:rsidR="00AE63B5">
        <w:rPr>
          <w:rFonts w:ascii="Garamond" w:hAnsi="Garamond"/>
        </w:rPr>
        <w:t xml:space="preserve">shared </w:t>
      </w:r>
      <w:r w:rsidR="00D03630" w:rsidRPr="000821E8">
        <w:rPr>
          <w:rFonts w:ascii="Garamond" w:hAnsi="Garamond"/>
        </w:rPr>
        <w:t>qualitative character grounds S’s thisness structure.</w:t>
      </w:r>
    </w:p>
    <w:p w14:paraId="253B9E00" w14:textId="3E9B6F75" w:rsidR="006B4083" w:rsidRPr="006B4083" w:rsidRDefault="00711363" w:rsidP="00EF0218">
      <w:pPr>
        <w:widowControl w:val="0"/>
        <w:spacing w:line="360" w:lineRule="auto"/>
        <w:rPr>
          <w:rFonts w:ascii="Garamond" w:hAnsi="Garamond"/>
        </w:rPr>
      </w:pPr>
      <w:r>
        <w:rPr>
          <w:rFonts w:ascii="Garamond" w:hAnsi="Garamond"/>
        </w:rPr>
        <w:tab/>
      </w:r>
      <w:r w:rsidR="006B4083">
        <w:rPr>
          <w:rFonts w:ascii="Garamond" w:hAnsi="Garamond"/>
        </w:rPr>
        <w:t>Just as Q+ seems to capture more structure than Q, such that our generalist</w:t>
      </w:r>
      <w:r w:rsidR="006B4083">
        <w:rPr>
          <w:rFonts w:ascii="Garamond" w:hAnsi="Garamond"/>
          <w:b/>
          <w:bCs/>
        </w:rPr>
        <w:t>+</w:t>
      </w:r>
      <w:r w:rsidR="006B4083">
        <w:rPr>
          <w:rFonts w:ascii="Garamond" w:hAnsi="Garamond"/>
        </w:rPr>
        <w:t xml:space="preserve"> is committed to more fundamental structure than our generalist</w:t>
      </w:r>
      <w:r w:rsidR="006B4083">
        <w:rPr>
          <w:rFonts w:ascii="Garamond" w:hAnsi="Garamond"/>
          <w:b/>
          <w:bCs/>
        </w:rPr>
        <w:t>-</w:t>
      </w:r>
      <w:r w:rsidR="006B4083">
        <w:rPr>
          <w:rFonts w:ascii="Garamond" w:hAnsi="Garamond"/>
        </w:rPr>
        <w:t xml:space="preserve">, at first blush our </w:t>
      </w:r>
      <w:r w:rsidR="00342646" w:rsidRPr="0010744E">
        <w:rPr>
          <w:rFonts w:ascii="Garamond" w:hAnsi="Garamond"/>
        </w:rPr>
        <w:t>q</w:t>
      </w:r>
      <w:r w:rsidR="00342646">
        <w:rPr>
          <w:rFonts w:ascii="Garamond" w:hAnsi="Garamond"/>
        </w:rPr>
        <w:t>uintet</w:t>
      </w:r>
      <w:r w:rsidR="006B4083">
        <w:rPr>
          <w:rFonts w:ascii="Garamond" w:hAnsi="Garamond"/>
        </w:rPr>
        <w:t xml:space="preserve"> captures more structure than Q and Q+, such that our atomist is committed to more fundamental structure</w:t>
      </w:r>
      <w:r w:rsidR="00FA249D">
        <w:rPr>
          <w:rFonts w:ascii="Garamond" w:hAnsi="Garamond"/>
        </w:rPr>
        <w:t xml:space="preserve"> than our generalists.</w:t>
      </w:r>
      <w:r w:rsidR="00A05481">
        <w:rPr>
          <w:rFonts w:ascii="Garamond" w:hAnsi="Garamond"/>
        </w:rPr>
        <w:t xml:space="preserve"> Granting that </w:t>
      </w:r>
      <w:r w:rsidR="00340517">
        <w:rPr>
          <w:rFonts w:ascii="Garamond" w:hAnsi="Garamond"/>
        </w:rPr>
        <w:t>‘</w:t>
      </w:r>
      <w:r w:rsidR="005C6A15">
        <w:rPr>
          <w:rFonts w:ascii="Garamond" w:hAnsi="Garamond"/>
        </w:rPr>
        <w:t>Odysseus</w:t>
      </w:r>
      <w:r w:rsidR="00340517">
        <w:rPr>
          <w:rFonts w:ascii="Garamond" w:hAnsi="Garamond"/>
        </w:rPr>
        <w:t>’</w:t>
      </w:r>
      <w:r w:rsidR="005C6A15">
        <w:rPr>
          <w:rFonts w:ascii="Garamond" w:hAnsi="Garamond"/>
        </w:rPr>
        <w:t xml:space="preserve">, </w:t>
      </w:r>
      <w:r w:rsidR="00340517">
        <w:rPr>
          <w:rFonts w:ascii="Garamond" w:hAnsi="Garamond"/>
        </w:rPr>
        <w:t>‘</w:t>
      </w:r>
      <w:r w:rsidR="005C6A15">
        <w:rPr>
          <w:rFonts w:ascii="Garamond" w:hAnsi="Garamond"/>
        </w:rPr>
        <w:t>Hildegard</w:t>
      </w:r>
      <w:r w:rsidR="00340517">
        <w:rPr>
          <w:rFonts w:ascii="Garamond" w:hAnsi="Garamond"/>
        </w:rPr>
        <w:t>’</w:t>
      </w:r>
      <w:r w:rsidR="005C6A15">
        <w:rPr>
          <w:rFonts w:ascii="Garamond" w:hAnsi="Garamond"/>
        </w:rPr>
        <w:t xml:space="preserve">, and </w:t>
      </w:r>
      <w:r w:rsidR="00340517">
        <w:rPr>
          <w:rFonts w:ascii="Garamond" w:hAnsi="Garamond"/>
        </w:rPr>
        <w:t>‘</w:t>
      </w:r>
      <w:r w:rsidR="005C6A15">
        <w:rPr>
          <w:rFonts w:ascii="Garamond" w:hAnsi="Garamond"/>
        </w:rPr>
        <w:t>Snake Eyes</w:t>
      </w:r>
      <w:r w:rsidR="00340517">
        <w:rPr>
          <w:rFonts w:ascii="Garamond" w:hAnsi="Garamond"/>
        </w:rPr>
        <w:t>’</w:t>
      </w:r>
      <w:r w:rsidR="005C6A15">
        <w:rPr>
          <w:rFonts w:ascii="Garamond" w:hAnsi="Garamond"/>
        </w:rPr>
        <w:t xml:space="preserve"> </w:t>
      </w:r>
      <w:r w:rsidR="00A05481">
        <w:rPr>
          <w:rFonts w:ascii="Garamond" w:hAnsi="Garamond"/>
        </w:rPr>
        <w:t xml:space="preserve">indeed </w:t>
      </w:r>
      <w:r w:rsidR="00340517">
        <w:rPr>
          <w:rFonts w:ascii="Garamond" w:hAnsi="Garamond"/>
        </w:rPr>
        <w:t xml:space="preserve">denote </w:t>
      </w:r>
      <w:r w:rsidR="00A05481">
        <w:rPr>
          <w:rFonts w:ascii="Garamond" w:hAnsi="Garamond"/>
        </w:rPr>
        <w:t>three things (per S’s description)</w:t>
      </w:r>
      <w:r w:rsidR="005C6A15">
        <w:rPr>
          <w:rFonts w:ascii="Garamond" w:hAnsi="Garamond"/>
        </w:rPr>
        <w:t xml:space="preserve">, </w:t>
      </w:r>
      <w:r w:rsidR="00D03B31">
        <w:rPr>
          <w:rFonts w:ascii="Garamond" w:hAnsi="Garamond"/>
        </w:rPr>
        <w:t xml:space="preserve">the </w:t>
      </w:r>
      <w:r w:rsidR="00342646" w:rsidRPr="0010744E">
        <w:rPr>
          <w:rFonts w:ascii="Garamond" w:hAnsi="Garamond"/>
        </w:rPr>
        <w:t>q</w:t>
      </w:r>
      <w:r w:rsidR="00342646">
        <w:rPr>
          <w:rFonts w:ascii="Garamond" w:hAnsi="Garamond"/>
        </w:rPr>
        <w:t>uintet</w:t>
      </w:r>
      <w:r w:rsidR="00D03B31">
        <w:rPr>
          <w:rFonts w:ascii="Garamond" w:hAnsi="Garamond"/>
        </w:rPr>
        <w:t xml:space="preserve"> seems to capture the same </w:t>
      </w:r>
      <w:r w:rsidR="00BD0407">
        <w:rPr>
          <w:rFonts w:ascii="Garamond" w:hAnsi="Garamond"/>
        </w:rPr>
        <w:t>objectual and identity structure Q+ captures.</w:t>
      </w:r>
      <w:r w:rsidR="00804AE7">
        <w:rPr>
          <w:rFonts w:ascii="Garamond" w:hAnsi="Garamond"/>
        </w:rPr>
        <w:t xml:space="preserve"> But at first blush the </w:t>
      </w:r>
      <w:r w:rsidR="00342646" w:rsidRPr="0010744E">
        <w:rPr>
          <w:rFonts w:ascii="Garamond" w:hAnsi="Garamond"/>
        </w:rPr>
        <w:t>q</w:t>
      </w:r>
      <w:r w:rsidR="00342646">
        <w:rPr>
          <w:rFonts w:ascii="Garamond" w:hAnsi="Garamond"/>
        </w:rPr>
        <w:t>uintet</w:t>
      </w:r>
      <w:r w:rsidR="00BD471B">
        <w:rPr>
          <w:rFonts w:ascii="Garamond" w:hAnsi="Garamond"/>
        </w:rPr>
        <w:t xml:space="preserve"> also</w:t>
      </w:r>
      <w:r w:rsidR="00804AE7">
        <w:rPr>
          <w:rFonts w:ascii="Garamond" w:hAnsi="Garamond"/>
        </w:rPr>
        <w:t xml:space="preserve"> captures</w:t>
      </w:r>
      <w:r w:rsidR="00BD471B">
        <w:rPr>
          <w:rFonts w:ascii="Garamond" w:hAnsi="Garamond"/>
        </w:rPr>
        <w:t xml:space="preserve"> thisness structure that our generalists either eliminate or</w:t>
      </w:r>
      <w:r w:rsidR="00D34D64">
        <w:rPr>
          <w:rFonts w:ascii="Garamond" w:hAnsi="Garamond"/>
        </w:rPr>
        <w:t xml:space="preserve"> </w:t>
      </w:r>
      <w:r w:rsidR="00BD471B">
        <w:rPr>
          <w:rFonts w:ascii="Garamond" w:hAnsi="Garamond"/>
        </w:rPr>
        <w:t>ground.</w:t>
      </w:r>
      <w:r w:rsidR="00FB781E">
        <w:rPr>
          <w:rFonts w:ascii="Garamond" w:hAnsi="Garamond"/>
        </w:rPr>
        <w:t xml:space="preserve"> At any rate, this seems to me to be the most natural </w:t>
      </w:r>
      <w:r w:rsidR="00D03931">
        <w:rPr>
          <w:rFonts w:ascii="Garamond" w:hAnsi="Garamond"/>
        </w:rPr>
        <w:t>understanding</w:t>
      </w:r>
      <w:r w:rsidR="00FB781E">
        <w:rPr>
          <w:rFonts w:ascii="Garamond" w:hAnsi="Garamond"/>
        </w:rPr>
        <w:t xml:space="preserve"> of the names in our </w:t>
      </w:r>
      <w:r w:rsidR="00342646" w:rsidRPr="0010744E">
        <w:rPr>
          <w:rFonts w:ascii="Garamond" w:hAnsi="Garamond"/>
        </w:rPr>
        <w:t>q</w:t>
      </w:r>
      <w:r w:rsidR="00342646">
        <w:rPr>
          <w:rFonts w:ascii="Garamond" w:hAnsi="Garamond"/>
        </w:rPr>
        <w:t>uintet</w:t>
      </w:r>
      <w:r w:rsidR="00FB781E">
        <w:rPr>
          <w:rFonts w:ascii="Garamond" w:hAnsi="Garamond"/>
        </w:rPr>
        <w:t>-stating sentences.</w:t>
      </w:r>
      <w:r w:rsidR="003C54E1">
        <w:rPr>
          <w:rFonts w:ascii="Garamond" w:hAnsi="Garamond"/>
        </w:rPr>
        <w:t xml:space="preserve"> If we permute the </w:t>
      </w:r>
      <w:r w:rsidR="00BC0841">
        <w:rPr>
          <w:rFonts w:ascii="Garamond" w:hAnsi="Garamond"/>
        </w:rPr>
        <w:t xml:space="preserve">first two </w:t>
      </w:r>
      <w:r w:rsidR="003C54E1">
        <w:rPr>
          <w:rFonts w:ascii="Garamond" w:hAnsi="Garamond"/>
        </w:rPr>
        <w:t xml:space="preserve">names in the </w:t>
      </w:r>
      <w:r w:rsidR="007769DF">
        <w:rPr>
          <w:rFonts w:ascii="Garamond" w:hAnsi="Garamond"/>
        </w:rPr>
        <w:t>fourth</w:t>
      </w:r>
      <w:r w:rsidR="003C54E1">
        <w:rPr>
          <w:rFonts w:ascii="Garamond" w:hAnsi="Garamond"/>
        </w:rPr>
        <w:t xml:space="preserve"> sentence,</w:t>
      </w:r>
      <w:r w:rsidR="00595CB9">
        <w:rPr>
          <w:rFonts w:ascii="Garamond" w:hAnsi="Garamond"/>
        </w:rPr>
        <w:t xml:space="preserve"> we seem to get</w:t>
      </w:r>
      <w:r w:rsidR="003C54E1">
        <w:rPr>
          <w:rFonts w:ascii="Garamond" w:hAnsi="Garamond"/>
        </w:rPr>
        <w:t xml:space="preserve"> </w:t>
      </w:r>
      <w:proofErr w:type="spellStart"/>
      <w:r w:rsidR="003C54E1">
        <w:rPr>
          <w:rFonts w:ascii="Garamond" w:hAnsi="Garamond"/>
        </w:rPr>
        <w:t>Sw’s</w:t>
      </w:r>
      <w:proofErr w:type="spellEnd"/>
      <w:r w:rsidR="003C54E1">
        <w:rPr>
          <w:rFonts w:ascii="Garamond" w:hAnsi="Garamond"/>
        </w:rPr>
        <w:t xml:space="preserve"> structure instead of S’s; hence each name</w:t>
      </w:r>
      <w:r w:rsidR="00A12A8C">
        <w:rPr>
          <w:rFonts w:ascii="Garamond" w:hAnsi="Garamond"/>
        </w:rPr>
        <w:t xml:space="preserve"> seems to</w:t>
      </w:r>
      <w:r w:rsidR="003C54E1">
        <w:rPr>
          <w:rFonts w:ascii="Garamond" w:hAnsi="Garamond"/>
        </w:rPr>
        <w:t xml:space="preserve"> convey a </w:t>
      </w:r>
      <w:r w:rsidR="00B86A76">
        <w:rPr>
          <w:rFonts w:ascii="Garamond" w:hAnsi="Garamond"/>
        </w:rPr>
        <w:t>distinct</w:t>
      </w:r>
      <w:r w:rsidR="00E83930">
        <w:rPr>
          <w:rFonts w:ascii="Garamond" w:hAnsi="Garamond"/>
        </w:rPr>
        <w:t>ive</w:t>
      </w:r>
      <w:r w:rsidR="00B86A76">
        <w:rPr>
          <w:rFonts w:ascii="Garamond" w:hAnsi="Garamond"/>
        </w:rPr>
        <w:t xml:space="preserve"> </w:t>
      </w:r>
      <w:r w:rsidR="003C54E1">
        <w:rPr>
          <w:rFonts w:ascii="Garamond" w:hAnsi="Garamond"/>
        </w:rPr>
        <w:t>bit of thisness structure.</w:t>
      </w:r>
    </w:p>
    <w:p w14:paraId="11A7A4AB" w14:textId="73B10BDD" w:rsidR="00883755" w:rsidRDefault="00354BE3" w:rsidP="00883755">
      <w:pPr>
        <w:widowControl w:val="0"/>
        <w:spacing w:line="360" w:lineRule="auto"/>
        <w:rPr>
          <w:rFonts w:ascii="Garamond" w:hAnsi="Garamond"/>
        </w:rPr>
      </w:pPr>
      <w:r>
        <w:rPr>
          <w:rFonts w:ascii="Garamond" w:hAnsi="Garamond"/>
        </w:rPr>
        <w:tab/>
        <w:t>I acknowledge that</w:t>
      </w:r>
      <w:r w:rsidR="006B7D01">
        <w:rPr>
          <w:rFonts w:ascii="Garamond" w:hAnsi="Garamond"/>
        </w:rPr>
        <w:t xml:space="preserve"> names don’t have to be used to</w:t>
      </w:r>
      <w:r>
        <w:rPr>
          <w:rFonts w:ascii="Garamond" w:hAnsi="Garamond"/>
        </w:rPr>
        <w:t xml:space="preserve"> convey thisness structure.</w:t>
      </w:r>
      <w:r w:rsidR="0017765A">
        <w:rPr>
          <w:rFonts w:ascii="Garamond" w:hAnsi="Garamond"/>
        </w:rPr>
        <w:t xml:space="preserve"> </w:t>
      </w:r>
      <w:r w:rsidR="0080485C">
        <w:rPr>
          <w:rFonts w:ascii="Garamond" w:hAnsi="Garamond"/>
        </w:rPr>
        <w:t xml:space="preserve">Let </w:t>
      </w:r>
      <w:r w:rsidR="0080485C">
        <w:rPr>
          <w:rFonts w:ascii="Garamond" w:hAnsi="Garamond"/>
          <w:i/>
          <w:iCs/>
        </w:rPr>
        <w:t>a</w:t>
      </w:r>
      <w:r w:rsidR="0080485C">
        <w:rPr>
          <w:rFonts w:ascii="Garamond" w:hAnsi="Garamond"/>
        </w:rPr>
        <w:t xml:space="preserve"> and </w:t>
      </w:r>
      <w:r w:rsidR="0080485C">
        <w:rPr>
          <w:rFonts w:ascii="Garamond" w:hAnsi="Garamond"/>
          <w:i/>
          <w:iCs/>
        </w:rPr>
        <w:t>b</w:t>
      </w:r>
      <w:r w:rsidR="0080485C">
        <w:rPr>
          <w:rFonts w:ascii="Garamond" w:hAnsi="Garamond"/>
        </w:rPr>
        <w:t xml:space="preserve"> be a thing and a thing,</w:t>
      </w:r>
      <w:r w:rsidR="009724D9">
        <w:rPr>
          <w:rFonts w:ascii="Garamond" w:hAnsi="Garamond"/>
        </w:rPr>
        <w:t xml:space="preserve"> </w:t>
      </w:r>
      <w:r w:rsidR="0080485C">
        <w:rPr>
          <w:rFonts w:ascii="Garamond" w:hAnsi="Garamond"/>
        </w:rPr>
        <w:t xml:space="preserve">and </w:t>
      </w:r>
      <w:r w:rsidR="00883755">
        <w:rPr>
          <w:rFonts w:ascii="Garamond" w:hAnsi="Garamond"/>
          <w:i/>
          <w:iCs/>
        </w:rPr>
        <w:t>F</w:t>
      </w:r>
      <w:r w:rsidR="00883755">
        <w:rPr>
          <w:rFonts w:ascii="Garamond" w:hAnsi="Garamond"/>
        </w:rPr>
        <w:t xml:space="preserve">ness and </w:t>
      </w:r>
      <w:proofErr w:type="spellStart"/>
      <w:r w:rsidR="00883755">
        <w:rPr>
          <w:rFonts w:ascii="Garamond" w:hAnsi="Garamond"/>
          <w:i/>
          <w:iCs/>
        </w:rPr>
        <w:t>G</w:t>
      </w:r>
      <w:r w:rsidR="00883755">
        <w:rPr>
          <w:rFonts w:ascii="Garamond" w:hAnsi="Garamond"/>
        </w:rPr>
        <w:t>ness</w:t>
      </w:r>
      <w:proofErr w:type="spellEnd"/>
      <w:r w:rsidR="0080485C">
        <w:rPr>
          <w:rFonts w:ascii="Garamond" w:hAnsi="Garamond"/>
        </w:rPr>
        <w:t xml:space="preserve"> two properties,</w:t>
      </w:r>
      <w:r w:rsidR="00883755">
        <w:rPr>
          <w:rFonts w:ascii="Garamond" w:hAnsi="Garamond"/>
        </w:rPr>
        <w:t xml:space="preserve"> and consider these </w:t>
      </w:r>
      <w:r w:rsidR="00883755" w:rsidRPr="00755C15">
        <w:rPr>
          <w:rFonts w:ascii="Garamond" w:hAnsi="Garamond"/>
        </w:rPr>
        <w:t>d</w:t>
      </w:r>
      <w:r w:rsidR="00883755">
        <w:rPr>
          <w:rFonts w:ascii="Garamond" w:hAnsi="Garamond"/>
        </w:rPr>
        <w:t>escriptions of reality:</w:t>
      </w:r>
    </w:p>
    <w:p w14:paraId="6764DD7B" w14:textId="77777777" w:rsidR="00883755" w:rsidRPr="00BF51FD" w:rsidRDefault="00883755" w:rsidP="00883755">
      <w:pPr>
        <w:widowControl w:val="0"/>
        <w:spacing w:line="360" w:lineRule="auto"/>
        <w:rPr>
          <w:rFonts w:ascii="Garamond" w:hAnsi="Garamond"/>
          <w:sz w:val="12"/>
          <w:szCs w:val="12"/>
        </w:rPr>
      </w:pPr>
    </w:p>
    <w:p w14:paraId="23919BB7" w14:textId="01A1F0B7" w:rsidR="00883755" w:rsidRPr="00E077AA" w:rsidRDefault="00FC5AB5" w:rsidP="00883755">
      <w:pPr>
        <w:widowControl w:val="0"/>
        <w:spacing w:line="360" w:lineRule="auto"/>
        <w:ind w:left="720"/>
        <w:rPr>
          <w:rFonts w:ascii="Garamond" w:hAnsi="Garamond"/>
        </w:rPr>
      </w:pPr>
      <w:r w:rsidRPr="003B7F87">
        <w:rPr>
          <w:rFonts w:ascii="Garamond" w:hAnsi="Garamond"/>
        </w:rPr>
        <w:t>F</w:t>
      </w:r>
      <w:r w:rsidR="00883755" w:rsidRPr="003B7F87">
        <w:rPr>
          <w:rFonts w:ascii="Garamond" w:hAnsi="Garamond"/>
          <w:i/>
          <w:iCs/>
        </w:rPr>
        <w:t>a</w:t>
      </w:r>
      <w:r w:rsidR="00883755" w:rsidRPr="003B7F87">
        <w:rPr>
          <w:rFonts w:ascii="Garamond" w:hAnsi="Garamond"/>
        </w:rPr>
        <w:t xml:space="preserve"> &amp; </w:t>
      </w:r>
      <w:r w:rsidRPr="003B7F87">
        <w:rPr>
          <w:rFonts w:ascii="Garamond" w:hAnsi="Garamond"/>
        </w:rPr>
        <w:t>G</w:t>
      </w:r>
      <w:r w:rsidR="00883755" w:rsidRPr="003B7F87">
        <w:rPr>
          <w:rFonts w:ascii="Garamond" w:hAnsi="Garamond"/>
          <w:i/>
          <w:iCs/>
        </w:rPr>
        <w:t>b</w:t>
      </w:r>
      <w:r w:rsidR="00883755" w:rsidRPr="003B7F87">
        <w:rPr>
          <w:rFonts w:ascii="Garamond" w:hAnsi="Garamond"/>
        </w:rPr>
        <w:tab/>
      </w:r>
      <w:r w:rsidR="00883755" w:rsidRPr="003B7F87">
        <w:rPr>
          <w:rFonts w:ascii="Garamond" w:hAnsi="Garamond"/>
        </w:rPr>
        <w:tab/>
      </w:r>
      <w:r w:rsidRPr="00E077AA">
        <w:rPr>
          <w:rFonts w:ascii="Garamond" w:hAnsi="Garamond"/>
        </w:rPr>
        <w:t>G</w:t>
      </w:r>
      <w:r w:rsidR="00883755" w:rsidRPr="00E077AA">
        <w:rPr>
          <w:rFonts w:ascii="Garamond" w:hAnsi="Garamond"/>
          <w:i/>
          <w:iCs/>
        </w:rPr>
        <w:t>a</w:t>
      </w:r>
      <w:r w:rsidR="00883755" w:rsidRPr="00E077AA">
        <w:rPr>
          <w:rFonts w:ascii="Garamond" w:hAnsi="Garamond"/>
        </w:rPr>
        <w:t xml:space="preserve"> &amp; </w:t>
      </w:r>
      <w:r w:rsidRPr="00E077AA">
        <w:rPr>
          <w:rFonts w:ascii="Garamond" w:hAnsi="Garamond"/>
        </w:rPr>
        <w:t>F</w:t>
      </w:r>
      <w:r w:rsidR="00883755" w:rsidRPr="00E077AA">
        <w:rPr>
          <w:rFonts w:ascii="Garamond" w:hAnsi="Garamond"/>
          <w:i/>
          <w:iCs/>
        </w:rPr>
        <w:t>b</w:t>
      </w:r>
    </w:p>
    <w:p w14:paraId="240F81C4" w14:textId="77777777" w:rsidR="00883755" w:rsidRPr="00E077AA" w:rsidRDefault="00883755" w:rsidP="00883755">
      <w:pPr>
        <w:widowControl w:val="0"/>
        <w:spacing w:line="360" w:lineRule="auto"/>
        <w:rPr>
          <w:rFonts w:ascii="Garamond" w:hAnsi="Garamond"/>
          <w:sz w:val="12"/>
          <w:szCs w:val="12"/>
        </w:rPr>
      </w:pPr>
    </w:p>
    <w:p w14:paraId="6E9F8C79" w14:textId="4C1EE956" w:rsidR="00912CE3" w:rsidRDefault="003B7F87" w:rsidP="00883755">
      <w:pPr>
        <w:widowControl w:val="0"/>
        <w:spacing w:line="360" w:lineRule="auto"/>
        <w:rPr>
          <w:rFonts w:ascii="Garamond" w:hAnsi="Garamond"/>
        </w:rPr>
      </w:pPr>
      <w:r>
        <w:rPr>
          <w:rFonts w:ascii="Garamond" w:hAnsi="Garamond"/>
        </w:rPr>
        <w:t xml:space="preserve">Armstrong (1997, pp. 107–08) sketches a view on which </w:t>
      </w:r>
      <w:r w:rsidR="00883755">
        <w:rPr>
          <w:rFonts w:ascii="Garamond" w:hAnsi="Garamond"/>
        </w:rPr>
        <w:t>“all we have here are just two verbally different formulations to which no ontological distinction corresponds”.</w:t>
      </w:r>
      <w:r w:rsidR="00907347">
        <w:rPr>
          <w:rStyle w:val="FootnoteReference"/>
          <w:rFonts w:ascii="Garamond" w:hAnsi="Garamond"/>
        </w:rPr>
        <w:footnoteReference w:id="12"/>
      </w:r>
      <w:r w:rsidR="00155FC5">
        <w:rPr>
          <w:rFonts w:ascii="Garamond" w:hAnsi="Garamond"/>
        </w:rPr>
        <w:t xml:space="preserve"> </w:t>
      </w:r>
      <w:r w:rsidR="00B92B99">
        <w:rPr>
          <w:rFonts w:ascii="Garamond" w:hAnsi="Garamond"/>
        </w:rPr>
        <w:t>If we</w:t>
      </w:r>
      <w:r w:rsidR="00283D9A">
        <w:rPr>
          <w:rFonts w:ascii="Garamond" w:hAnsi="Garamond"/>
        </w:rPr>
        <w:t xml:space="preserve"> </w:t>
      </w:r>
      <w:r w:rsidR="00A07E35">
        <w:rPr>
          <w:rFonts w:ascii="Garamond" w:hAnsi="Garamond"/>
        </w:rPr>
        <w:t>use</w:t>
      </w:r>
      <w:r w:rsidR="00283D9A">
        <w:rPr>
          <w:rFonts w:ascii="Garamond" w:hAnsi="Garamond"/>
        </w:rPr>
        <w:t xml:space="preserve"> two names </w:t>
      </w:r>
      <w:r w:rsidR="00B92B99">
        <w:rPr>
          <w:rFonts w:ascii="Garamond" w:hAnsi="Garamond"/>
        </w:rPr>
        <w:t xml:space="preserve">simply </w:t>
      </w:r>
      <w:r w:rsidR="0059474E">
        <w:rPr>
          <w:rFonts w:ascii="Garamond" w:hAnsi="Garamond"/>
        </w:rPr>
        <w:t xml:space="preserve">to </w:t>
      </w:r>
      <w:r w:rsidR="00B92B99">
        <w:rPr>
          <w:rFonts w:ascii="Garamond" w:hAnsi="Garamond"/>
        </w:rPr>
        <w:t xml:space="preserve">convey that there are two occupied </w:t>
      </w:r>
      <w:r w:rsidR="0033569B">
        <w:rPr>
          <w:rFonts w:ascii="Garamond" w:hAnsi="Garamond"/>
        </w:rPr>
        <w:t>places</w:t>
      </w:r>
      <w:r w:rsidR="00B92B99">
        <w:rPr>
          <w:rFonts w:ascii="Garamond" w:hAnsi="Garamond"/>
        </w:rPr>
        <w:t xml:space="preserve"> in some sort of space (whether literal</w:t>
      </w:r>
      <w:r w:rsidR="00C40C9E">
        <w:rPr>
          <w:rFonts w:ascii="Garamond" w:hAnsi="Garamond"/>
        </w:rPr>
        <w:t xml:space="preserve"> space</w:t>
      </w:r>
      <w:r w:rsidR="00B92B99">
        <w:rPr>
          <w:rFonts w:ascii="Garamond" w:hAnsi="Garamond"/>
        </w:rPr>
        <w:t xml:space="preserve"> or some sort of quality space)</w:t>
      </w:r>
      <w:r w:rsidR="0033569B">
        <w:rPr>
          <w:rFonts w:ascii="Garamond" w:hAnsi="Garamond"/>
        </w:rPr>
        <w:t xml:space="preserve">, the names seem to convey only </w:t>
      </w:r>
      <w:r w:rsidR="00C31113">
        <w:rPr>
          <w:rFonts w:ascii="Garamond" w:hAnsi="Garamond"/>
        </w:rPr>
        <w:t>objectual</w:t>
      </w:r>
      <w:r w:rsidR="0033569B">
        <w:rPr>
          <w:rFonts w:ascii="Garamond" w:hAnsi="Garamond"/>
        </w:rPr>
        <w:t xml:space="preserve"> structure. If</w:t>
      </w:r>
      <w:r w:rsidR="003415D1">
        <w:rPr>
          <w:rFonts w:ascii="Garamond" w:hAnsi="Garamond"/>
        </w:rPr>
        <w:t xml:space="preserve"> </w:t>
      </w:r>
      <w:r w:rsidR="0033569B">
        <w:rPr>
          <w:rFonts w:ascii="Garamond" w:hAnsi="Garamond"/>
        </w:rPr>
        <w:t xml:space="preserve">we </w:t>
      </w:r>
      <w:r w:rsidR="00F529B4">
        <w:rPr>
          <w:rFonts w:ascii="Garamond" w:hAnsi="Garamond"/>
        </w:rPr>
        <w:t>use</w:t>
      </w:r>
      <w:r w:rsidR="00F25D4E">
        <w:rPr>
          <w:rFonts w:ascii="Garamond" w:hAnsi="Garamond"/>
        </w:rPr>
        <w:t xml:space="preserve"> two </w:t>
      </w:r>
      <w:r w:rsidR="0033569B">
        <w:rPr>
          <w:rFonts w:ascii="Garamond" w:hAnsi="Garamond"/>
        </w:rPr>
        <w:t xml:space="preserve">names to convey that the </w:t>
      </w:r>
      <w:r w:rsidR="002F6AAA">
        <w:rPr>
          <w:rFonts w:ascii="Garamond" w:hAnsi="Garamond"/>
        </w:rPr>
        <w:t xml:space="preserve">places are occupied by two things, the names seem to convey </w:t>
      </w:r>
      <w:r w:rsidR="00C31113">
        <w:rPr>
          <w:rFonts w:ascii="Garamond" w:hAnsi="Garamond"/>
        </w:rPr>
        <w:t>objectual</w:t>
      </w:r>
      <w:r w:rsidR="002F6AAA">
        <w:rPr>
          <w:rFonts w:ascii="Garamond" w:hAnsi="Garamond"/>
        </w:rPr>
        <w:t xml:space="preserve"> and </w:t>
      </w:r>
      <w:r w:rsidR="00C5431E">
        <w:rPr>
          <w:rFonts w:ascii="Garamond" w:hAnsi="Garamond"/>
        </w:rPr>
        <w:t>identity</w:t>
      </w:r>
      <w:r w:rsidR="002F6AAA">
        <w:rPr>
          <w:rFonts w:ascii="Garamond" w:hAnsi="Garamond"/>
        </w:rPr>
        <w:t xml:space="preserve"> structure. But the names clearly </w:t>
      </w:r>
      <w:r w:rsidR="00CC66DD">
        <w:rPr>
          <w:rFonts w:ascii="Garamond" w:hAnsi="Garamond"/>
        </w:rPr>
        <w:t xml:space="preserve">don’t </w:t>
      </w:r>
      <w:r w:rsidR="002F6AAA">
        <w:rPr>
          <w:rFonts w:ascii="Garamond" w:hAnsi="Garamond"/>
        </w:rPr>
        <w:t>convey thisnesses</w:t>
      </w:r>
      <w:r w:rsidR="00E725DD">
        <w:rPr>
          <w:rFonts w:ascii="Garamond" w:hAnsi="Garamond"/>
        </w:rPr>
        <w:t xml:space="preserve"> on this view</w:t>
      </w:r>
      <w:r w:rsidR="002F6AAA">
        <w:rPr>
          <w:rFonts w:ascii="Garamond" w:hAnsi="Garamond"/>
        </w:rPr>
        <w:t>, since otherwise</w:t>
      </w:r>
      <w:r w:rsidR="00B10881">
        <w:rPr>
          <w:rFonts w:ascii="Garamond" w:hAnsi="Garamond"/>
        </w:rPr>
        <w:t xml:space="preserve"> the </w:t>
      </w:r>
      <w:r w:rsidR="00745936">
        <w:rPr>
          <w:rFonts w:ascii="Garamond" w:hAnsi="Garamond"/>
        </w:rPr>
        <w:t xml:space="preserve">two </w:t>
      </w:r>
      <w:r w:rsidR="00B10881">
        <w:rPr>
          <w:rFonts w:ascii="Garamond" w:hAnsi="Garamond"/>
        </w:rPr>
        <w:t>descriptions</w:t>
      </w:r>
      <w:r w:rsidR="0012144B">
        <w:rPr>
          <w:rFonts w:ascii="Garamond" w:hAnsi="Garamond"/>
        </w:rPr>
        <w:t xml:space="preserve"> </w:t>
      </w:r>
      <w:r w:rsidR="002F6AAA">
        <w:rPr>
          <w:rFonts w:ascii="Garamond" w:hAnsi="Garamond"/>
        </w:rPr>
        <w:t>would differ in metaphysical import.</w:t>
      </w:r>
    </w:p>
    <w:p w14:paraId="5B45DC86" w14:textId="77777777" w:rsidR="009935CF" w:rsidRDefault="00912CE3" w:rsidP="009935CF">
      <w:pPr>
        <w:widowControl w:val="0"/>
        <w:spacing w:line="360" w:lineRule="auto"/>
        <w:rPr>
          <w:rFonts w:ascii="Garamond" w:hAnsi="Garamond"/>
        </w:rPr>
      </w:pPr>
      <w:r>
        <w:rPr>
          <w:rFonts w:ascii="Garamond" w:hAnsi="Garamond"/>
        </w:rPr>
        <w:tab/>
        <w:t>However, if our atomist</w:t>
      </w:r>
      <w:r w:rsidR="008459EA">
        <w:rPr>
          <w:rFonts w:ascii="Garamond" w:hAnsi="Garamond"/>
        </w:rPr>
        <w:t xml:space="preserve"> adopts this </w:t>
      </w:r>
      <w:r w:rsidR="000C2220">
        <w:rPr>
          <w:rFonts w:ascii="Garamond" w:hAnsi="Garamond"/>
        </w:rPr>
        <w:t xml:space="preserve">view </w:t>
      </w:r>
      <w:r w:rsidR="008459EA">
        <w:rPr>
          <w:rFonts w:ascii="Garamond" w:hAnsi="Garamond"/>
        </w:rPr>
        <w:t>(which Armstrong goes on to reject</w:t>
      </w:r>
      <w:r w:rsidR="008459EA">
        <w:rPr>
          <w:rStyle w:val="FootnoteReference"/>
          <w:rFonts w:ascii="Garamond" w:hAnsi="Garamond"/>
        </w:rPr>
        <w:footnoteReference w:id="13"/>
      </w:r>
      <w:r w:rsidR="008459EA">
        <w:rPr>
          <w:rFonts w:ascii="Garamond" w:hAnsi="Garamond"/>
        </w:rPr>
        <w:t>)</w:t>
      </w:r>
      <w:r>
        <w:rPr>
          <w:rFonts w:ascii="Garamond" w:hAnsi="Garamond"/>
        </w:rPr>
        <w:t xml:space="preserve">, he’s a generalist in disguise: someone who uses names in stating their fundamental </w:t>
      </w:r>
      <w:proofErr w:type="gramStart"/>
      <w:r>
        <w:rPr>
          <w:rFonts w:ascii="Garamond" w:hAnsi="Garamond"/>
        </w:rPr>
        <w:t>facts, but</w:t>
      </w:r>
      <w:proofErr w:type="gramEnd"/>
      <w:r>
        <w:rPr>
          <w:rFonts w:ascii="Garamond" w:hAnsi="Garamond"/>
        </w:rPr>
        <w:t xml:space="preserve"> doesn’t want to attribute any fundamental structure to reality beyond that which generalists do.</w:t>
      </w:r>
      <w:r w:rsidR="00FB2327">
        <w:rPr>
          <w:rFonts w:ascii="Garamond" w:hAnsi="Garamond"/>
        </w:rPr>
        <w:t xml:space="preserve"> </w:t>
      </w:r>
      <w:r w:rsidRPr="00AA4804">
        <w:rPr>
          <w:rFonts w:ascii="Garamond" w:hAnsi="Garamond"/>
        </w:rPr>
        <w:t xml:space="preserve">To avoid generalism in disguise, our atomist must concede that S’s </w:t>
      </w:r>
      <w:r w:rsidR="00342646" w:rsidRPr="0010744E">
        <w:rPr>
          <w:rFonts w:ascii="Garamond" w:hAnsi="Garamond"/>
        </w:rPr>
        <w:t>q</w:t>
      </w:r>
      <w:r w:rsidR="00342646">
        <w:rPr>
          <w:rFonts w:ascii="Garamond" w:hAnsi="Garamond"/>
        </w:rPr>
        <w:t>uintet</w:t>
      </w:r>
      <w:r w:rsidRPr="00AA4804">
        <w:rPr>
          <w:rFonts w:ascii="Garamond" w:hAnsi="Garamond"/>
        </w:rPr>
        <w:t xml:space="preserve"> captures some sort of worldly structure absent from Q and Q+.</w:t>
      </w:r>
      <w:r w:rsidR="004058A9">
        <w:rPr>
          <w:rFonts w:ascii="Garamond" w:hAnsi="Garamond"/>
        </w:rPr>
        <w:t xml:space="preserve"> In which case,</w:t>
      </w:r>
      <w:r w:rsidR="00FB2327">
        <w:rPr>
          <w:rFonts w:ascii="Garamond" w:hAnsi="Garamond"/>
        </w:rPr>
        <w:t xml:space="preserve"> I think he </w:t>
      </w:r>
      <w:r w:rsidR="009D664E">
        <w:rPr>
          <w:rFonts w:ascii="Garamond" w:hAnsi="Garamond"/>
        </w:rPr>
        <w:t>should</w:t>
      </w:r>
      <w:r w:rsidR="00FB2327">
        <w:rPr>
          <w:rFonts w:ascii="Garamond" w:hAnsi="Garamond"/>
        </w:rPr>
        <w:t xml:space="preserve"> concede that</w:t>
      </w:r>
      <w:r w:rsidR="009D2AAA">
        <w:rPr>
          <w:rFonts w:ascii="Garamond" w:hAnsi="Garamond"/>
        </w:rPr>
        <w:t xml:space="preserve"> his particle</w:t>
      </w:r>
      <w:r w:rsidR="00FB2327">
        <w:rPr>
          <w:rFonts w:ascii="Garamond" w:hAnsi="Garamond"/>
        </w:rPr>
        <w:t xml:space="preserve"> names convey thisness structure.</w:t>
      </w:r>
      <w:r w:rsidR="00502FB9">
        <w:rPr>
          <w:rFonts w:ascii="Garamond" w:hAnsi="Garamond"/>
        </w:rPr>
        <w:t xml:space="preserve"> And since he takes the </w:t>
      </w:r>
      <w:r w:rsidR="00342646" w:rsidRPr="0010744E">
        <w:rPr>
          <w:rFonts w:ascii="Garamond" w:hAnsi="Garamond"/>
        </w:rPr>
        <w:t>q</w:t>
      </w:r>
      <w:r w:rsidR="00342646">
        <w:rPr>
          <w:rFonts w:ascii="Garamond" w:hAnsi="Garamond"/>
        </w:rPr>
        <w:t>uintet</w:t>
      </w:r>
      <w:r w:rsidR="00502FB9">
        <w:rPr>
          <w:rFonts w:ascii="Garamond" w:hAnsi="Garamond"/>
        </w:rPr>
        <w:t xml:space="preserve"> to be fundamental, he takes the </w:t>
      </w:r>
      <w:r w:rsidR="00D97107">
        <w:rPr>
          <w:rFonts w:ascii="Garamond" w:hAnsi="Garamond"/>
        </w:rPr>
        <w:t xml:space="preserve">conveyed </w:t>
      </w:r>
      <w:r w:rsidR="00502FB9">
        <w:rPr>
          <w:rFonts w:ascii="Garamond" w:hAnsi="Garamond"/>
        </w:rPr>
        <w:t>thisness structure to be fundamental.</w:t>
      </w:r>
    </w:p>
    <w:p w14:paraId="3BE1A448" w14:textId="75EE912D" w:rsidR="009935CF" w:rsidRDefault="009935CF" w:rsidP="009935CF">
      <w:pPr>
        <w:widowControl w:val="0"/>
        <w:spacing w:line="360" w:lineRule="auto"/>
        <w:rPr>
          <w:rFonts w:ascii="Garamond" w:hAnsi="Garamond"/>
        </w:rPr>
      </w:pPr>
    </w:p>
    <w:p w14:paraId="67BF0E7A" w14:textId="2229E277" w:rsidR="00DE2281" w:rsidRPr="009935CF" w:rsidRDefault="00C72A32" w:rsidP="009935CF">
      <w:pPr>
        <w:widowControl w:val="0"/>
        <w:spacing w:line="360" w:lineRule="auto"/>
        <w:jc w:val="center"/>
        <w:rPr>
          <w:rFonts w:ascii="Garamond" w:hAnsi="Garamond"/>
        </w:rPr>
      </w:pPr>
      <w:r w:rsidRPr="00C72A32">
        <w:rPr>
          <w:rFonts w:ascii="Garamond" w:hAnsi="Garamond"/>
          <w:b/>
          <w:bCs/>
          <w:sz w:val="26"/>
          <w:szCs w:val="26"/>
        </w:rPr>
        <w:t xml:space="preserve">3. </w:t>
      </w:r>
      <w:r w:rsidR="0099326C">
        <w:rPr>
          <w:rFonts w:ascii="Garamond" w:hAnsi="Garamond"/>
          <w:b/>
          <w:bCs/>
          <w:sz w:val="26"/>
          <w:szCs w:val="26"/>
        </w:rPr>
        <w:t>A Recipe for Ideological Explosion</w:t>
      </w:r>
    </w:p>
    <w:p w14:paraId="2243BAAB" w14:textId="1A7C3D97" w:rsidR="0099326C" w:rsidRDefault="00A31BB2" w:rsidP="0099326C">
      <w:pPr>
        <w:widowControl w:val="0"/>
        <w:spacing w:line="360" w:lineRule="auto"/>
        <w:rPr>
          <w:rFonts w:ascii="Garamond" w:hAnsi="Garamond"/>
        </w:rPr>
      </w:pPr>
      <w:r>
        <w:rPr>
          <w:rFonts w:ascii="Garamond" w:hAnsi="Garamond"/>
        </w:rPr>
        <w:t>I’ve argued (</w:t>
      </w:r>
      <w:r w:rsidR="008F4DFE" w:rsidRPr="00180D03">
        <w:rPr>
          <w:rFonts w:ascii="Garamond" w:hAnsi="Garamond"/>
        </w:rPr>
        <w:t>§</w:t>
      </w:r>
      <w:r w:rsidRPr="00180D03">
        <w:rPr>
          <w:rFonts w:ascii="Garamond" w:hAnsi="Garamond"/>
        </w:rPr>
        <w:t>2</w:t>
      </w:r>
      <w:r>
        <w:rPr>
          <w:rFonts w:ascii="Garamond" w:hAnsi="Garamond"/>
        </w:rPr>
        <w:t xml:space="preserve">) that </w:t>
      </w:r>
      <w:r w:rsidR="00A1728B">
        <w:rPr>
          <w:rFonts w:ascii="Garamond" w:hAnsi="Garamond"/>
        </w:rPr>
        <w:t>(</w:t>
      </w:r>
      <w:proofErr w:type="spellStart"/>
      <w:r w:rsidR="00A1728B">
        <w:rPr>
          <w:rFonts w:ascii="Garamond" w:hAnsi="Garamond"/>
        </w:rPr>
        <w:t>i</w:t>
      </w:r>
      <w:proofErr w:type="spellEnd"/>
      <w:r w:rsidR="00A1728B">
        <w:rPr>
          <w:rFonts w:ascii="Garamond" w:hAnsi="Garamond"/>
        </w:rPr>
        <w:t xml:space="preserve">.) </w:t>
      </w:r>
      <w:r>
        <w:rPr>
          <w:rFonts w:ascii="Garamond" w:hAnsi="Garamond"/>
        </w:rPr>
        <w:t xml:space="preserve">our atomist is committed to </w:t>
      </w:r>
      <w:r w:rsidR="00B8634E">
        <w:rPr>
          <w:rFonts w:ascii="Garamond" w:hAnsi="Garamond"/>
        </w:rPr>
        <w:t xml:space="preserve">a sort of </w:t>
      </w:r>
      <w:r>
        <w:rPr>
          <w:rFonts w:ascii="Garamond" w:hAnsi="Garamond"/>
        </w:rPr>
        <w:t>fundamental worldly structure</w:t>
      </w:r>
      <w:r w:rsidR="003A14E7">
        <w:rPr>
          <w:rFonts w:ascii="Garamond" w:hAnsi="Garamond"/>
        </w:rPr>
        <w:t xml:space="preserve"> that our generalists avoid</w:t>
      </w:r>
      <w:r w:rsidR="00D76B79">
        <w:rPr>
          <w:rFonts w:ascii="Garamond" w:hAnsi="Garamond"/>
        </w:rPr>
        <w:t>, namely thisness structure.</w:t>
      </w:r>
      <w:r w:rsidR="00B621C7">
        <w:rPr>
          <w:rFonts w:ascii="Garamond" w:hAnsi="Garamond"/>
        </w:rPr>
        <w:t xml:space="preserve"> Each atomist name conveys a bit of thisness structure, or “a thisness”.</w:t>
      </w:r>
      <w:r w:rsidR="004B350D">
        <w:rPr>
          <w:rFonts w:ascii="Garamond" w:hAnsi="Garamond"/>
        </w:rPr>
        <w:t xml:space="preserve"> </w:t>
      </w:r>
      <w:r w:rsidR="009A7B31">
        <w:rPr>
          <w:rFonts w:ascii="Garamond" w:hAnsi="Garamond"/>
        </w:rPr>
        <w:t>I</w:t>
      </w:r>
      <w:r w:rsidR="00801D53">
        <w:rPr>
          <w:rFonts w:ascii="Garamond" w:hAnsi="Garamond"/>
        </w:rPr>
        <w:t>’ll</w:t>
      </w:r>
      <w:r w:rsidR="009A7B31">
        <w:rPr>
          <w:rFonts w:ascii="Garamond" w:hAnsi="Garamond"/>
        </w:rPr>
        <w:t xml:space="preserve"> </w:t>
      </w:r>
      <w:r w:rsidR="0058653F">
        <w:rPr>
          <w:rFonts w:ascii="Garamond" w:hAnsi="Garamond"/>
        </w:rPr>
        <w:t xml:space="preserve">argue that </w:t>
      </w:r>
      <w:r w:rsidR="006E5A1D">
        <w:rPr>
          <w:rFonts w:ascii="Garamond" w:hAnsi="Garamond"/>
        </w:rPr>
        <w:t xml:space="preserve">(ii.) </w:t>
      </w:r>
      <w:r w:rsidR="0058653F" w:rsidRPr="00CC1A31">
        <w:rPr>
          <w:rFonts w:ascii="Garamond" w:hAnsi="Garamond"/>
        </w:rPr>
        <w:t>thisness structure is non-ontic, such that each atomist name is a bit of ideology</w:t>
      </w:r>
      <w:r w:rsidR="006E5A1D">
        <w:rPr>
          <w:rFonts w:ascii="Garamond" w:hAnsi="Garamond"/>
        </w:rPr>
        <w:t xml:space="preserve"> (</w:t>
      </w:r>
      <w:r w:rsidR="00970433" w:rsidRPr="00C10DD0">
        <w:rPr>
          <w:rFonts w:ascii="Garamond" w:hAnsi="Garamond"/>
        </w:rPr>
        <w:t>§4</w:t>
      </w:r>
      <w:r w:rsidR="006E5A1D">
        <w:rPr>
          <w:rFonts w:ascii="Garamond" w:hAnsi="Garamond"/>
        </w:rPr>
        <w:t>)</w:t>
      </w:r>
      <w:r w:rsidR="00A1728B">
        <w:rPr>
          <w:rFonts w:ascii="Garamond" w:hAnsi="Garamond"/>
        </w:rPr>
        <w:t>, and that</w:t>
      </w:r>
      <w:r w:rsidR="006E5A1D">
        <w:rPr>
          <w:rFonts w:ascii="Garamond" w:hAnsi="Garamond"/>
        </w:rPr>
        <w:t xml:space="preserve"> (iii.)</w:t>
      </w:r>
      <w:r w:rsidR="00A1728B">
        <w:rPr>
          <w:rFonts w:ascii="Garamond" w:hAnsi="Garamond"/>
        </w:rPr>
        <w:t xml:space="preserve"> </w:t>
      </w:r>
      <w:r w:rsidR="006E5A1D">
        <w:rPr>
          <w:rFonts w:ascii="Garamond" w:hAnsi="Garamond"/>
        </w:rPr>
        <w:t>thisness structure isn’t</w:t>
      </w:r>
      <w:r w:rsidR="00213FC3">
        <w:rPr>
          <w:rFonts w:ascii="Garamond" w:hAnsi="Garamond"/>
        </w:rPr>
        <w:t xml:space="preserve"> ideologically</w:t>
      </w:r>
      <w:r w:rsidR="006E5A1D">
        <w:rPr>
          <w:rFonts w:ascii="Garamond" w:hAnsi="Garamond"/>
        </w:rPr>
        <w:t xml:space="preserve"> innocent, i.e., </w:t>
      </w:r>
      <w:r w:rsidR="00B445B8">
        <w:rPr>
          <w:rFonts w:ascii="Garamond" w:hAnsi="Garamond"/>
        </w:rPr>
        <w:t xml:space="preserve">that </w:t>
      </w:r>
      <w:r w:rsidR="00F17067">
        <w:rPr>
          <w:rFonts w:ascii="Garamond" w:hAnsi="Garamond"/>
        </w:rPr>
        <w:t>it</w:t>
      </w:r>
      <w:r w:rsidR="0013244C">
        <w:rPr>
          <w:rFonts w:ascii="Garamond" w:hAnsi="Garamond"/>
        </w:rPr>
        <w:t xml:space="preserve"> offends</w:t>
      </w:r>
      <w:r w:rsidR="00F17067">
        <w:rPr>
          <w:rFonts w:ascii="Garamond" w:hAnsi="Garamond"/>
        </w:rPr>
        <w:t xml:space="preserve"> </w:t>
      </w:r>
      <w:r w:rsidR="006E5A1D">
        <w:rPr>
          <w:rFonts w:ascii="Garamond" w:hAnsi="Garamond"/>
        </w:rPr>
        <w:t>against</w:t>
      </w:r>
      <w:r w:rsidR="00137531">
        <w:rPr>
          <w:rFonts w:ascii="Garamond" w:hAnsi="Garamond"/>
        </w:rPr>
        <w:t xml:space="preserve"> the virtue of</w:t>
      </w:r>
      <w:r w:rsidR="006E5A1D">
        <w:rPr>
          <w:rFonts w:ascii="Garamond" w:hAnsi="Garamond"/>
        </w:rPr>
        <w:t xml:space="preserve"> </w:t>
      </w:r>
      <w:r w:rsidR="00BD26F2">
        <w:rPr>
          <w:rFonts w:ascii="Garamond" w:hAnsi="Garamond"/>
        </w:rPr>
        <w:t>parsimony</w:t>
      </w:r>
      <w:r w:rsidR="008C2B3F">
        <w:rPr>
          <w:rFonts w:ascii="Garamond" w:hAnsi="Garamond"/>
        </w:rPr>
        <w:t xml:space="preserve"> </w:t>
      </w:r>
      <w:r w:rsidR="006E5A1D">
        <w:rPr>
          <w:rFonts w:ascii="Garamond" w:hAnsi="Garamond"/>
        </w:rPr>
        <w:t>(</w:t>
      </w:r>
      <w:r w:rsidR="00476181" w:rsidRPr="00D4107C">
        <w:rPr>
          <w:rFonts w:ascii="Garamond" w:hAnsi="Garamond"/>
        </w:rPr>
        <w:t>§5</w:t>
      </w:r>
      <w:r w:rsidR="006E5A1D">
        <w:rPr>
          <w:rFonts w:ascii="Garamond" w:hAnsi="Garamond"/>
        </w:rPr>
        <w:t>).</w:t>
      </w:r>
      <w:r w:rsidR="005D3E17">
        <w:rPr>
          <w:rFonts w:ascii="Garamond" w:hAnsi="Garamond"/>
        </w:rPr>
        <w:t xml:space="preserve"> I’ll </w:t>
      </w:r>
      <w:r w:rsidR="007E63D5">
        <w:rPr>
          <w:rFonts w:ascii="Garamond" w:hAnsi="Garamond"/>
        </w:rPr>
        <w:t>then</w:t>
      </w:r>
      <w:r w:rsidR="005D3E17">
        <w:rPr>
          <w:rFonts w:ascii="Garamond" w:hAnsi="Garamond"/>
        </w:rPr>
        <w:t xml:space="preserve"> argue that (iv.)</w:t>
      </w:r>
      <w:r w:rsidR="00DA51E7">
        <w:rPr>
          <w:rFonts w:ascii="Garamond" w:hAnsi="Garamond"/>
        </w:rPr>
        <w:t xml:space="preserve"> </w:t>
      </w:r>
      <w:r w:rsidR="004C0852">
        <w:rPr>
          <w:rFonts w:ascii="Garamond" w:hAnsi="Garamond"/>
        </w:rPr>
        <w:t xml:space="preserve">our </w:t>
      </w:r>
      <w:r w:rsidR="00DA51E7">
        <w:rPr>
          <w:rFonts w:ascii="Garamond" w:hAnsi="Garamond"/>
        </w:rPr>
        <w:t xml:space="preserve">generalists, in rejecting fundamental thisness structure, </w:t>
      </w:r>
      <w:r w:rsidR="00E16E5B">
        <w:rPr>
          <w:rFonts w:ascii="Garamond" w:hAnsi="Garamond"/>
        </w:rPr>
        <w:t xml:space="preserve">aren’t </w:t>
      </w:r>
      <w:r w:rsidR="003A14E7">
        <w:rPr>
          <w:rFonts w:ascii="Garamond" w:hAnsi="Garamond"/>
        </w:rPr>
        <w:t xml:space="preserve">thereby </w:t>
      </w:r>
      <w:r w:rsidR="00E16E5B">
        <w:rPr>
          <w:rFonts w:ascii="Garamond" w:hAnsi="Garamond"/>
        </w:rPr>
        <w:t xml:space="preserve">committed to any </w:t>
      </w:r>
      <w:r w:rsidR="00E16E5B" w:rsidRPr="00AF732F">
        <w:rPr>
          <w:rFonts w:ascii="Garamond" w:hAnsi="Garamond"/>
        </w:rPr>
        <w:t>comparabl</w:t>
      </w:r>
      <w:r w:rsidR="004219A3" w:rsidRPr="00AF732F">
        <w:rPr>
          <w:rFonts w:ascii="Garamond" w:hAnsi="Garamond"/>
        </w:rPr>
        <w:t>y</w:t>
      </w:r>
      <w:r w:rsidR="004219A3">
        <w:rPr>
          <w:rFonts w:ascii="Garamond" w:hAnsi="Garamond"/>
        </w:rPr>
        <w:t xml:space="preserve"> </w:t>
      </w:r>
      <w:r w:rsidR="00AF732F">
        <w:rPr>
          <w:rFonts w:ascii="Garamond" w:hAnsi="Garamond"/>
        </w:rPr>
        <w:t>offensive</w:t>
      </w:r>
      <w:r w:rsidR="00387267">
        <w:rPr>
          <w:rFonts w:ascii="Garamond" w:hAnsi="Garamond"/>
        </w:rPr>
        <w:t xml:space="preserve"> structure</w:t>
      </w:r>
      <w:r w:rsidR="0035495E">
        <w:rPr>
          <w:rFonts w:ascii="Garamond" w:hAnsi="Garamond"/>
        </w:rPr>
        <w:t xml:space="preserve"> that our atomist avoids</w:t>
      </w:r>
      <w:r w:rsidR="00305884">
        <w:rPr>
          <w:rFonts w:ascii="Garamond" w:hAnsi="Garamond"/>
        </w:rPr>
        <w:t xml:space="preserve"> </w:t>
      </w:r>
      <w:r w:rsidR="00305884" w:rsidRPr="00CB1324">
        <w:rPr>
          <w:rFonts w:ascii="Garamond" w:hAnsi="Garamond"/>
        </w:rPr>
        <w:t>(</w:t>
      </w:r>
      <w:r w:rsidR="00F31E65" w:rsidRPr="00CB1324">
        <w:rPr>
          <w:rFonts w:ascii="Garamond" w:hAnsi="Garamond"/>
        </w:rPr>
        <w:t>§6</w:t>
      </w:r>
      <w:r w:rsidR="00305884" w:rsidRPr="00CB1324">
        <w:rPr>
          <w:rFonts w:ascii="Garamond" w:hAnsi="Garamond"/>
        </w:rPr>
        <w:t>)</w:t>
      </w:r>
      <w:r w:rsidR="00387267">
        <w:rPr>
          <w:rFonts w:ascii="Garamond" w:hAnsi="Garamond"/>
        </w:rPr>
        <w:t>.</w:t>
      </w:r>
      <w:r w:rsidR="0035495E">
        <w:rPr>
          <w:rFonts w:ascii="Garamond" w:hAnsi="Garamond"/>
        </w:rPr>
        <w:t xml:space="preserve"> Accordingly, our </w:t>
      </w:r>
      <w:proofErr w:type="spellStart"/>
      <w:r w:rsidR="0053070A">
        <w:rPr>
          <w:rFonts w:ascii="Garamond" w:hAnsi="Garamond"/>
        </w:rPr>
        <w:t>generalis</w:t>
      </w:r>
      <w:r w:rsidR="00F85318">
        <w:rPr>
          <w:rFonts w:ascii="Garamond" w:hAnsi="Garamond"/>
        </w:rPr>
        <w:t>ms</w:t>
      </w:r>
      <w:proofErr w:type="spellEnd"/>
      <w:r w:rsidR="0053070A">
        <w:rPr>
          <w:rFonts w:ascii="Garamond" w:hAnsi="Garamond"/>
        </w:rPr>
        <w:t xml:space="preserve"> indeed have a more parsimonious </w:t>
      </w:r>
      <w:r w:rsidR="005475EC">
        <w:rPr>
          <w:rFonts w:ascii="Garamond" w:hAnsi="Garamond"/>
        </w:rPr>
        <w:t xml:space="preserve">view of </w:t>
      </w:r>
      <w:r w:rsidR="007167C3">
        <w:rPr>
          <w:rFonts w:ascii="Garamond" w:hAnsi="Garamond"/>
        </w:rPr>
        <w:t>reality’s fundamental structure</w:t>
      </w:r>
      <w:r w:rsidR="00FD531E">
        <w:rPr>
          <w:rFonts w:ascii="Garamond" w:hAnsi="Garamond"/>
        </w:rPr>
        <w:t>.</w:t>
      </w:r>
      <w:r w:rsidR="00C9716B">
        <w:rPr>
          <w:rFonts w:ascii="Garamond" w:hAnsi="Garamond"/>
        </w:rPr>
        <w:t xml:space="preserve"> This </w:t>
      </w:r>
      <w:r w:rsidR="006C1686">
        <w:rPr>
          <w:rFonts w:ascii="Garamond" w:hAnsi="Garamond"/>
        </w:rPr>
        <w:t>admittedly</w:t>
      </w:r>
      <w:r w:rsidR="00F06BE8">
        <w:rPr>
          <w:rFonts w:ascii="Garamond" w:hAnsi="Garamond"/>
        </w:rPr>
        <w:t xml:space="preserve"> doesn’t settle the debate, since parsimony is just one factor</w:t>
      </w:r>
      <w:r w:rsidR="00CB3E37">
        <w:rPr>
          <w:rFonts w:ascii="Garamond" w:hAnsi="Garamond"/>
        </w:rPr>
        <w:t xml:space="preserve"> to consider</w:t>
      </w:r>
      <w:r w:rsidR="00F06BE8">
        <w:rPr>
          <w:rFonts w:ascii="Garamond" w:hAnsi="Garamond"/>
        </w:rPr>
        <w:t xml:space="preserve">; I address </w:t>
      </w:r>
      <w:r w:rsidR="00061CBE">
        <w:rPr>
          <w:rFonts w:ascii="Garamond" w:hAnsi="Garamond"/>
        </w:rPr>
        <w:t xml:space="preserve">some </w:t>
      </w:r>
      <w:r w:rsidR="00F06BE8">
        <w:rPr>
          <w:rFonts w:ascii="Garamond" w:hAnsi="Garamond"/>
        </w:rPr>
        <w:t>other</w:t>
      </w:r>
      <w:r w:rsidR="00061CBE">
        <w:rPr>
          <w:rFonts w:ascii="Garamond" w:hAnsi="Garamond"/>
        </w:rPr>
        <w:t>s</w:t>
      </w:r>
      <w:r w:rsidR="00F06BE8">
        <w:rPr>
          <w:rFonts w:ascii="Garamond" w:hAnsi="Garamond"/>
        </w:rPr>
        <w:t xml:space="preserve"> in the conclusion (</w:t>
      </w:r>
      <w:r w:rsidR="00F06BE8" w:rsidRPr="005128BC">
        <w:rPr>
          <w:rFonts w:ascii="Garamond" w:hAnsi="Garamond"/>
        </w:rPr>
        <w:t>§7</w:t>
      </w:r>
      <w:r w:rsidR="00F06BE8">
        <w:rPr>
          <w:rFonts w:ascii="Garamond" w:hAnsi="Garamond"/>
        </w:rPr>
        <w:t>).</w:t>
      </w:r>
    </w:p>
    <w:p w14:paraId="43E5A74B" w14:textId="4D603D11" w:rsidR="00A51DA6" w:rsidRPr="0099326C" w:rsidRDefault="006B5016" w:rsidP="0099326C">
      <w:pPr>
        <w:widowControl w:val="0"/>
        <w:spacing w:line="360" w:lineRule="auto"/>
        <w:ind w:firstLine="720"/>
        <w:rPr>
          <w:rFonts w:ascii="Garamond" w:hAnsi="Garamond"/>
        </w:rPr>
      </w:pPr>
      <w:r w:rsidRPr="003B3E91">
        <w:rPr>
          <w:rFonts w:ascii="Garamond" w:hAnsi="Garamond"/>
        </w:rPr>
        <w:t xml:space="preserve">But </w:t>
      </w:r>
      <w:r>
        <w:rPr>
          <w:rFonts w:ascii="Garamond" w:hAnsi="Garamond"/>
        </w:rPr>
        <w:t xml:space="preserve">let’s </w:t>
      </w:r>
      <w:r w:rsidR="003B3E91">
        <w:rPr>
          <w:rFonts w:ascii="Garamond" w:hAnsi="Garamond"/>
        </w:rPr>
        <w:t xml:space="preserve">first </w:t>
      </w:r>
      <w:r>
        <w:rPr>
          <w:rFonts w:ascii="Garamond" w:hAnsi="Garamond"/>
        </w:rPr>
        <w:t xml:space="preserve">consider </w:t>
      </w:r>
      <w:r w:rsidR="009476A2">
        <w:rPr>
          <w:rFonts w:ascii="Garamond" w:hAnsi="Garamond"/>
        </w:rPr>
        <w:t xml:space="preserve">the </w:t>
      </w:r>
      <w:r w:rsidR="00367FE0">
        <w:rPr>
          <w:rFonts w:ascii="Garamond" w:hAnsi="Garamond"/>
        </w:rPr>
        <w:t>implications</w:t>
      </w:r>
      <w:r w:rsidR="00A7087B">
        <w:rPr>
          <w:rFonts w:ascii="Garamond" w:hAnsi="Garamond"/>
        </w:rPr>
        <w:t xml:space="preserve"> of (</w:t>
      </w:r>
      <w:proofErr w:type="spellStart"/>
      <w:r w:rsidR="00A7087B">
        <w:rPr>
          <w:rFonts w:ascii="Garamond" w:hAnsi="Garamond"/>
        </w:rPr>
        <w:t>i</w:t>
      </w:r>
      <w:proofErr w:type="spellEnd"/>
      <w:r w:rsidR="00A7087B">
        <w:rPr>
          <w:rFonts w:ascii="Garamond" w:hAnsi="Garamond"/>
        </w:rPr>
        <w:t>.)–(iv.).</w:t>
      </w:r>
      <w:r w:rsidR="005F277B">
        <w:rPr>
          <w:rFonts w:ascii="Garamond" w:hAnsi="Garamond"/>
        </w:rPr>
        <w:t xml:space="preserve"> </w:t>
      </w:r>
      <w:r w:rsidR="00053D85">
        <w:rPr>
          <w:rFonts w:ascii="Garamond" w:hAnsi="Garamond"/>
        </w:rPr>
        <w:t xml:space="preserve">We have here </w:t>
      </w:r>
      <w:r w:rsidR="00A51DA6">
        <w:rPr>
          <w:rFonts w:ascii="Garamond" w:hAnsi="Garamond"/>
        </w:rPr>
        <w:t xml:space="preserve">a recipe for ideological </w:t>
      </w:r>
      <w:r w:rsidR="005C75D7">
        <w:rPr>
          <w:rFonts w:ascii="Garamond" w:hAnsi="Garamond"/>
        </w:rPr>
        <w:t>bloat</w:t>
      </w:r>
      <w:r w:rsidR="00A51DA6">
        <w:rPr>
          <w:rFonts w:ascii="Garamond" w:hAnsi="Garamond"/>
        </w:rPr>
        <w:t xml:space="preserve"> on atomism: every</w:t>
      </w:r>
      <w:r w:rsidR="00367FE0">
        <w:rPr>
          <w:rFonts w:ascii="Garamond" w:hAnsi="Garamond"/>
        </w:rPr>
        <w:t xml:space="preserve"> token particular</w:t>
      </w:r>
      <w:r w:rsidR="000C4018">
        <w:rPr>
          <w:rFonts w:ascii="Garamond" w:hAnsi="Garamond"/>
        </w:rPr>
        <w:t xml:space="preserve"> whose </w:t>
      </w:r>
      <w:r w:rsidR="007A30D3">
        <w:rPr>
          <w:rFonts w:ascii="Garamond" w:hAnsi="Garamond"/>
        </w:rPr>
        <w:t xml:space="preserve">(fundamental) </w:t>
      </w:r>
      <w:r w:rsidR="000C4018">
        <w:rPr>
          <w:rFonts w:ascii="Garamond" w:hAnsi="Garamond"/>
        </w:rPr>
        <w:t>existence our atomist accepts</w:t>
      </w:r>
      <w:r w:rsidR="00367FE0">
        <w:rPr>
          <w:rFonts w:ascii="Garamond" w:hAnsi="Garamond"/>
        </w:rPr>
        <w:t xml:space="preserve"> </w:t>
      </w:r>
      <w:r w:rsidR="00367FE0">
        <w:rPr>
          <w:rFonts w:ascii="Garamond" w:hAnsi="Garamond"/>
        </w:rPr>
        <w:lastRenderedPageBreak/>
        <w:t xml:space="preserve">generates a </w:t>
      </w:r>
      <w:r w:rsidR="003223A3" w:rsidRPr="009138EF">
        <w:rPr>
          <w:rFonts w:ascii="Garamond" w:hAnsi="Garamond"/>
        </w:rPr>
        <w:t>new</w:t>
      </w:r>
      <w:r w:rsidR="003223A3">
        <w:rPr>
          <w:rFonts w:ascii="Garamond" w:hAnsi="Garamond"/>
        </w:rPr>
        <w:t xml:space="preserve"> </w:t>
      </w:r>
      <w:r w:rsidR="007A30D3">
        <w:rPr>
          <w:rFonts w:ascii="Garamond" w:hAnsi="Garamond"/>
        </w:rPr>
        <w:t xml:space="preserve">(fundamental) </w:t>
      </w:r>
      <w:r w:rsidR="00367FE0">
        <w:rPr>
          <w:rFonts w:ascii="Garamond" w:hAnsi="Garamond"/>
        </w:rPr>
        <w:t xml:space="preserve">ideological </w:t>
      </w:r>
      <w:r w:rsidR="00A72FDF">
        <w:rPr>
          <w:rFonts w:ascii="Garamond" w:hAnsi="Garamond"/>
        </w:rPr>
        <w:t>cost</w:t>
      </w:r>
      <w:r w:rsidR="00367FE0">
        <w:rPr>
          <w:rFonts w:ascii="Garamond" w:hAnsi="Garamond"/>
        </w:rPr>
        <w:t>, namely</w:t>
      </w:r>
      <w:r w:rsidR="003B53AA">
        <w:rPr>
          <w:rFonts w:ascii="Garamond" w:hAnsi="Garamond"/>
        </w:rPr>
        <w:t xml:space="preserve"> </w:t>
      </w:r>
      <w:r w:rsidR="00A72FDF">
        <w:rPr>
          <w:rFonts w:ascii="Garamond" w:hAnsi="Garamond"/>
        </w:rPr>
        <w:t xml:space="preserve">a commitment </w:t>
      </w:r>
      <w:r w:rsidR="000744F2">
        <w:rPr>
          <w:rFonts w:ascii="Garamond" w:hAnsi="Garamond"/>
        </w:rPr>
        <w:t>to</w:t>
      </w:r>
      <w:r w:rsidR="00056655">
        <w:rPr>
          <w:rFonts w:ascii="Garamond" w:hAnsi="Garamond"/>
        </w:rPr>
        <w:t xml:space="preserve"> a distinctive thisness for </w:t>
      </w:r>
      <w:proofErr w:type="gramStart"/>
      <w:r w:rsidR="00056655">
        <w:rPr>
          <w:rFonts w:ascii="Garamond" w:hAnsi="Garamond"/>
        </w:rPr>
        <w:t>that particular</w:t>
      </w:r>
      <w:proofErr w:type="gramEnd"/>
      <w:r w:rsidR="00A51DA6">
        <w:rPr>
          <w:rFonts w:ascii="Garamond" w:hAnsi="Garamond"/>
        </w:rPr>
        <w:t>. Though</w:t>
      </w:r>
      <w:r w:rsidR="00367FE0">
        <w:rPr>
          <w:rFonts w:ascii="Garamond" w:hAnsi="Garamond"/>
        </w:rPr>
        <w:t xml:space="preserve"> our </w:t>
      </w:r>
      <w:r w:rsidR="004E2AF8">
        <w:rPr>
          <w:rFonts w:ascii="Garamond" w:hAnsi="Garamond"/>
        </w:rPr>
        <w:t xml:space="preserve">toy scenario, S, contains only three particulars, many atomists will accept many more, and hence will be committed to many more </w:t>
      </w:r>
      <w:r w:rsidR="00FA37D8">
        <w:rPr>
          <w:rFonts w:ascii="Garamond" w:hAnsi="Garamond"/>
        </w:rPr>
        <w:t>thisnesses</w:t>
      </w:r>
      <w:r w:rsidR="00A51DA6">
        <w:rPr>
          <w:rFonts w:ascii="Garamond" w:hAnsi="Garamond"/>
        </w:rPr>
        <w:t>. For example, atomists who believe in infinitely many fundamental points of space or spacetime will be committed to infinitely many bits of ideology: a distinct thisness for every point.</w:t>
      </w:r>
    </w:p>
    <w:p w14:paraId="5C4FB934" w14:textId="610A2FAA" w:rsidR="00A51DA6" w:rsidRPr="001D0C37" w:rsidRDefault="00A51DA6" w:rsidP="00A51DA6">
      <w:pPr>
        <w:widowControl w:val="0"/>
        <w:spacing w:line="360" w:lineRule="auto"/>
        <w:rPr>
          <w:rFonts w:ascii="Garamond" w:hAnsi="Garamond"/>
        </w:rPr>
      </w:pPr>
      <w:r>
        <w:rPr>
          <w:rFonts w:ascii="Garamond" w:hAnsi="Garamond"/>
        </w:rPr>
        <w:tab/>
        <w:t xml:space="preserve">Atomists </w:t>
      </w:r>
      <w:r w:rsidR="00C3665E">
        <w:rPr>
          <w:rFonts w:ascii="Garamond" w:hAnsi="Garamond"/>
        </w:rPr>
        <w:t>might</w:t>
      </w:r>
      <w:r>
        <w:rPr>
          <w:rFonts w:ascii="Garamond" w:hAnsi="Garamond"/>
        </w:rPr>
        <w:t xml:space="preserve"> defuse the </w:t>
      </w:r>
      <w:r w:rsidR="00930D2F">
        <w:rPr>
          <w:rFonts w:ascii="Garamond" w:hAnsi="Garamond"/>
        </w:rPr>
        <w:t xml:space="preserve">ideological </w:t>
      </w:r>
      <w:r>
        <w:rPr>
          <w:rFonts w:ascii="Garamond" w:hAnsi="Garamond"/>
        </w:rPr>
        <w:t>explosion</w:t>
      </w:r>
      <w:r w:rsidR="00A93BB6">
        <w:rPr>
          <w:rFonts w:ascii="Garamond" w:hAnsi="Garamond"/>
        </w:rPr>
        <w:t xml:space="preserve"> </w:t>
      </w:r>
      <w:r>
        <w:rPr>
          <w:rFonts w:ascii="Garamond" w:hAnsi="Garamond"/>
        </w:rPr>
        <w:t xml:space="preserve">in a couple ways. </w:t>
      </w:r>
      <w:r w:rsidR="000937C4">
        <w:rPr>
          <w:rFonts w:ascii="Garamond" w:hAnsi="Garamond"/>
        </w:rPr>
        <w:t>T</w:t>
      </w:r>
      <w:r>
        <w:rPr>
          <w:rFonts w:ascii="Garamond" w:hAnsi="Garamond"/>
        </w:rPr>
        <w:t>hey might embrace</w:t>
      </w:r>
      <w:r w:rsidR="00240B3E">
        <w:rPr>
          <w:rFonts w:ascii="Garamond" w:hAnsi="Garamond"/>
        </w:rPr>
        <w:t xml:space="preserve"> a sort of monism on which there’s only one</w:t>
      </w:r>
      <w:r w:rsidR="001A4CDE">
        <w:rPr>
          <w:rFonts w:ascii="Garamond" w:hAnsi="Garamond"/>
        </w:rPr>
        <w:t xml:space="preserve">, </w:t>
      </w:r>
      <w:r w:rsidR="009F0BDA">
        <w:rPr>
          <w:rFonts w:ascii="Garamond" w:hAnsi="Garamond"/>
        </w:rPr>
        <w:t>(</w:t>
      </w:r>
      <w:r w:rsidR="001A4CDE">
        <w:rPr>
          <w:rFonts w:ascii="Garamond" w:hAnsi="Garamond"/>
        </w:rPr>
        <w:t>comparatively</w:t>
      </w:r>
      <w:r w:rsidR="009F0BDA">
        <w:rPr>
          <w:rFonts w:ascii="Garamond" w:hAnsi="Garamond"/>
        </w:rPr>
        <w:t>)</w:t>
      </w:r>
      <w:r w:rsidR="001A4CDE">
        <w:rPr>
          <w:rFonts w:ascii="Garamond" w:hAnsi="Garamond"/>
        </w:rPr>
        <w:t xml:space="preserve"> </w:t>
      </w:r>
      <w:r w:rsidR="0044654D">
        <w:rPr>
          <w:rFonts w:ascii="Garamond" w:hAnsi="Garamond"/>
        </w:rPr>
        <w:t>big</w:t>
      </w:r>
      <w:r w:rsidR="00240B3E">
        <w:rPr>
          <w:rFonts w:ascii="Garamond" w:hAnsi="Garamond"/>
        </w:rPr>
        <w:t xml:space="preserve"> </w:t>
      </w:r>
      <w:proofErr w:type="gramStart"/>
      <w:r w:rsidR="00240B3E">
        <w:rPr>
          <w:rFonts w:ascii="Garamond" w:hAnsi="Garamond"/>
        </w:rPr>
        <w:t>fundamental particular</w:t>
      </w:r>
      <w:proofErr w:type="gramEnd"/>
      <w:r w:rsidR="001A4CDE">
        <w:rPr>
          <w:rFonts w:ascii="Garamond" w:hAnsi="Garamond"/>
        </w:rPr>
        <w:t>.</w:t>
      </w:r>
      <w:r w:rsidR="00AE53D3">
        <w:rPr>
          <w:rFonts w:ascii="Garamond" w:hAnsi="Garamond"/>
        </w:rPr>
        <w:t xml:space="preserve"> </w:t>
      </w:r>
      <w:r w:rsidR="000937C4">
        <w:rPr>
          <w:rFonts w:ascii="Garamond" w:hAnsi="Garamond"/>
        </w:rPr>
        <w:t xml:space="preserve">Or they might </w:t>
      </w:r>
      <w:r w:rsidR="001A4CDE">
        <w:rPr>
          <w:rFonts w:ascii="Garamond" w:hAnsi="Garamond"/>
        </w:rPr>
        <w:t>embrace pervasive multi-location, on which the various smaller fundamental particulars are in fact just one. Either way, we get just one fundamental thisness</w:t>
      </w:r>
      <w:r>
        <w:rPr>
          <w:rFonts w:ascii="Garamond" w:hAnsi="Garamond"/>
        </w:rPr>
        <w:t>.</w:t>
      </w:r>
      <w:r w:rsidR="001D0799">
        <w:rPr>
          <w:rFonts w:ascii="Garamond" w:hAnsi="Garamond"/>
        </w:rPr>
        <w:t xml:space="preserve"> To illustrate with monism,</w:t>
      </w:r>
      <w:r w:rsidR="00C26ABD">
        <w:rPr>
          <w:rFonts w:ascii="Garamond" w:hAnsi="Garamond"/>
        </w:rPr>
        <w:t xml:space="preserve"> suppose that Odysseus, Hildegard, and Snake Eyes </w:t>
      </w:r>
      <w:r w:rsidR="00430B35">
        <w:rPr>
          <w:rFonts w:ascii="Garamond" w:hAnsi="Garamond"/>
        </w:rPr>
        <w:t xml:space="preserve">compose </w:t>
      </w:r>
      <w:r w:rsidR="00C26ABD">
        <w:rPr>
          <w:rFonts w:ascii="Garamond" w:hAnsi="Garamond"/>
        </w:rPr>
        <w:t xml:space="preserve">a thing, Cosmo, and that our atomist trades in the </w:t>
      </w:r>
      <w:r w:rsidR="00342646" w:rsidRPr="0010744E">
        <w:rPr>
          <w:rFonts w:ascii="Garamond" w:hAnsi="Garamond"/>
        </w:rPr>
        <w:t>q</w:t>
      </w:r>
      <w:r w:rsidR="00342646">
        <w:rPr>
          <w:rFonts w:ascii="Garamond" w:hAnsi="Garamond"/>
        </w:rPr>
        <w:t>uintet</w:t>
      </w:r>
      <w:r w:rsidR="00C26ABD">
        <w:rPr>
          <w:rFonts w:ascii="Garamond" w:hAnsi="Garamond"/>
        </w:rPr>
        <w:t>’s fundamentality for the fundamentality of a fact or facts about</w:t>
      </w:r>
      <w:r w:rsidR="00522EDF">
        <w:rPr>
          <w:rFonts w:ascii="Garamond" w:hAnsi="Garamond"/>
        </w:rPr>
        <w:t xml:space="preserve"> this mega </w:t>
      </w:r>
      <w:r w:rsidR="00B4716D">
        <w:rPr>
          <w:rFonts w:ascii="Garamond" w:hAnsi="Garamond"/>
        </w:rPr>
        <w:t>thing</w:t>
      </w:r>
      <w:r w:rsidR="00C26ABD">
        <w:rPr>
          <w:rFonts w:ascii="Garamond" w:hAnsi="Garamond"/>
        </w:rPr>
        <w:t>.</w:t>
      </w:r>
      <w:r w:rsidR="001D0C37">
        <w:rPr>
          <w:rFonts w:ascii="Garamond" w:hAnsi="Garamond"/>
        </w:rPr>
        <w:t xml:space="preserve"> </w:t>
      </w:r>
      <w:r w:rsidRPr="003576FE">
        <w:rPr>
          <w:rFonts w:ascii="Garamond" w:hAnsi="Garamond"/>
        </w:rPr>
        <w:t>Others have discussed monism</w:t>
      </w:r>
      <w:r w:rsidR="00C645C0">
        <w:rPr>
          <w:rFonts w:ascii="Garamond" w:hAnsi="Garamond"/>
        </w:rPr>
        <w:t xml:space="preserve"> (see e.g. Schaffer</w:t>
      </w:r>
      <w:r w:rsidR="00A9299A">
        <w:rPr>
          <w:rFonts w:ascii="Garamond" w:hAnsi="Garamond"/>
        </w:rPr>
        <w:t>,</w:t>
      </w:r>
      <w:r w:rsidR="00C645C0">
        <w:rPr>
          <w:rFonts w:ascii="Garamond" w:hAnsi="Garamond"/>
        </w:rPr>
        <w:t xml:space="preserve"> 2007)</w:t>
      </w:r>
      <w:r w:rsidR="0051371F">
        <w:rPr>
          <w:rFonts w:ascii="Garamond" w:hAnsi="Garamond"/>
        </w:rPr>
        <w:t xml:space="preserve"> </w:t>
      </w:r>
      <w:r>
        <w:rPr>
          <w:rFonts w:ascii="Garamond" w:hAnsi="Garamond"/>
        </w:rPr>
        <w:t>and multi-location</w:t>
      </w:r>
      <w:r w:rsidR="00C645C0">
        <w:rPr>
          <w:rFonts w:ascii="Garamond" w:hAnsi="Garamond"/>
        </w:rPr>
        <w:t xml:space="preserve"> (see e.g. Mooney</w:t>
      </w:r>
      <w:r w:rsidR="00A9299A">
        <w:rPr>
          <w:rFonts w:ascii="Garamond" w:hAnsi="Garamond"/>
        </w:rPr>
        <w:t>,</w:t>
      </w:r>
      <w:r w:rsidR="00C645C0">
        <w:rPr>
          <w:rFonts w:ascii="Garamond" w:hAnsi="Garamond"/>
        </w:rPr>
        <w:t xml:space="preserve"> 2018)</w:t>
      </w:r>
      <w:r>
        <w:rPr>
          <w:rFonts w:ascii="Garamond" w:hAnsi="Garamond"/>
        </w:rPr>
        <w:t xml:space="preserve"> from the angle of ontological parsimony: you can reduce the number of fundamental entities via monism or multi-location. But my </w:t>
      </w:r>
      <w:r w:rsidR="0048549E">
        <w:rPr>
          <w:rFonts w:ascii="Garamond" w:hAnsi="Garamond"/>
        </w:rPr>
        <w:t xml:space="preserve">present </w:t>
      </w:r>
      <w:r>
        <w:rPr>
          <w:rFonts w:ascii="Garamond" w:hAnsi="Garamond"/>
        </w:rPr>
        <w:t>point concerns ideology</w:t>
      </w:r>
      <w:r w:rsidR="00FF31E8">
        <w:rPr>
          <w:rFonts w:ascii="Garamond" w:hAnsi="Garamond"/>
        </w:rPr>
        <w:t xml:space="preserve">: fewer entities </w:t>
      </w:r>
      <w:proofErr w:type="gramStart"/>
      <w:r w:rsidR="00E13DD8">
        <w:rPr>
          <w:rFonts w:ascii="Garamond" w:hAnsi="Garamond"/>
        </w:rPr>
        <w:t>means</w:t>
      </w:r>
      <w:proofErr w:type="gramEnd"/>
      <w:r w:rsidR="00E13DD8">
        <w:rPr>
          <w:rFonts w:ascii="Garamond" w:hAnsi="Garamond"/>
        </w:rPr>
        <w:t xml:space="preserve"> </w:t>
      </w:r>
      <w:r w:rsidR="00FF31E8">
        <w:rPr>
          <w:rFonts w:ascii="Garamond" w:hAnsi="Garamond"/>
        </w:rPr>
        <w:t>fewer thisnesses</w:t>
      </w:r>
      <w:r>
        <w:rPr>
          <w:rFonts w:ascii="Garamond" w:hAnsi="Garamond"/>
        </w:rPr>
        <w:t xml:space="preserve">. Of course, monism and/or multi-location </w:t>
      </w:r>
      <w:r w:rsidR="00BF4715">
        <w:rPr>
          <w:rFonts w:ascii="Garamond" w:hAnsi="Garamond"/>
        </w:rPr>
        <w:t xml:space="preserve">might </w:t>
      </w:r>
      <w:r>
        <w:rPr>
          <w:rFonts w:ascii="Garamond" w:hAnsi="Garamond"/>
        </w:rPr>
        <w:t>have vices that offset</w:t>
      </w:r>
      <w:r w:rsidR="00856B8A">
        <w:rPr>
          <w:rFonts w:ascii="Garamond" w:hAnsi="Garamond"/>
        </w:rPr>
        <w:t xml:space="preserve"> </w:t>
      </w:r>
      <w:r w:rsidR="0086377B">
        <w:rPr>
          <w:rFonts w:ascii="Garamond" w:hAnsi="Garamond"/>
        </w:rPr>
        <w:t xml:space="preserve">or outweigh </w:t>
      </w:r>
      <w:r w:rsidR="00856B8A">
        <w:rPr>
          <w:rFonts w:ascii="Garamond" w:hAnsi="Garamond"/>
        </w:rPr>
        <w:t>the relevant</w:t>
      </w:r>
      <w:r w:rsidR="00B92CAE">
        <w:rPr>
          <w:rFonts w:ascii="Garamond" w:hAnsi="Garamond"/>
        </w:rPr>
        <w:t xml:space="preserve"> </w:t>
      </w:r>
      <w:r>
        <w:rPr>
          <w:rFonts w:ascii="Garamond" w:hAnsi="Garamond"/>
        </w:rPr>
        <w:t xml:space="preserve">parsimony; </w:t>
      </w:r>
      <w:r w:rsidR="00B92CAE">
        <w:rPr>
          <w:rFonts w:ascii="Garamond" w:hAnsi="Garamond"/>
        </w:rPr>
        <w:t>the number of fundamental entities</w:t>
      </w:r>
      <w:r w:rsidR="00CF1ED0">
        <w:rPr>
          <w:rFonts w:ascii="Garamond" w:hAnsi="Garamond"/>
        </w:rPr>
        <w:t>,</w:t>
      </w:r>
      <w:r w:rsidR="00B92CAE">
        <w:rPr>
          <w:rFonts w:ascii="Garamond" w:hAnsi="Garamond"/>
        </w:rPr>
        <w:t xml:space="preserve"> or thisnesses </w:t>
      </w:r>
      <w:r w:rsidR="00CF1ED0">
        <w:rPr>
          <w:rFonts w:ascii="Garamond" w:hAnsi="Garamond"/>
        </w:rPr>
        <w:t>thereof, is just one factor to consider.</w:t>
      </w:r>
    </w:p>
    <w:p w14:paraId="37F5AEF2" w14:textId="58285D5C" w:rsidR="00665C24" w:rsidRPr="001449B2" w:rsidRDefault="00A51DA6" w:rsidP="00A51DA6">
      <w:pPr>
        <w:widowControl w:val="0"/>
        <w:spacing w:line="360" w:lineRule="auto"/>
        <w:rPr>
          <w:rFonts w:ascii="Garamond" w:hAnsi="Garamond"/>
        </w:rPr>
      </w:pPr>
      <w:r>
        <w:rPr>
          <w:rFonts w:ascii="Garamond" w:hAnsi="Garamond"/>
        </w:rPr>
        <w:tab/>
        <w:t xml:space="preserve">A more natural way, it seems to me, to avoid the </w:t>
      </w:r>
      <w:r w:rsidR="003E4544">
        <w:rPr>
          <w:rFonts w:ascii="Garamond" w:hAnsi="Garamond"/>
        </w:rPr>
        <w:t xml:space="preserve">bloat </w:t>
      </w:r>
      <w:r>
        <w:rPr>
          <w:rFonts w:ascii="Garamond" w:hAnsi="Garamond"/>
        </w:rPr>
        <w:t xml:space="preserve">is to abandon atomism for </w:t>
      </w:r>
      <w:r w:rsidR="00E01EBF">
        <w:rPr>
          <w:rFonts w:ascii="Garamond" w:hAnsi="Garamond"/>
        </w:rPr>
        <w:t>generalism</w:t>
      </w:r>
      <w:r>
        <w:rPr>
          <w:rFonts w:ascii="Garamond" w:hAnsi="Garamond"/>
        </w:rPr>
        <w:t xml:space="preserve">. </w:t>
      </w:r>
      <w:r w:rsidR="009438BD">
        <w:rPr>
          <w:rFonts w:ascii="Garamond" w:hAnsi="Garamond"/>
        </w:rPr>
        <w:t xml:space="preserve">To describe situations containing more fundamental particulars, our generalists need </w:t>
      </w:r>
      <w:r>
        <w:rPr>
          <w:rFonts w:ascii="Garamond" w:hAnsi="Garamond"/>
        </w:rPr>
        <w:t>more occurrences of the existential quantifier, more variables, and more occurrences of conjunction. But this is just more of the same;</w:t>
      </w:r>
      <w:r w:rsidR="00C86D29">
        <w:rPr>
          <w:rFonts w:ascii="Garamond" w:hAnsi="Garamond"/>
        </w:rPr>
        <w:t xml:space="preserve"> </w:t>
      </w:r>
      <w:r w:rsidR="006B3D13">
        <w:rPr>
          <w:rFonts w:ascii="Garamond" w:hAnsi="Garamond"/>
        </w:rPr>
        <w:t xml:space="preserve">we don’t seem to get more ideology as our atomist does (though more on this in </w:t>
      </w:r>
      <w:r w:rsidR="006B3D13" w:rsidRPr="00492D95">
        <w:rPr>
          <w:rFonts w:ascii="Garamond" w:hAnsi="Garamond"/>
        </w:rPr>
        <w:t>§6</w:t>
      </w:r>
      <w:r w:rsidR="006B3D13">
        <w:rPr>
          <w:rFonts w:ascii="Garamond" w:hAnsi="Garamond"/>
        </w:rPr>
        <w:t xml:space="preserve">). </w:t>
      </w:r>
      <w:r w:rsidR="002549B0">
        <w:rPr>
          <w:rFonts w:ascii="Garamond" w:hAnsi="Garamond"/>
        </w:rPr>
        <w:t>Further,</w:t>
      </w:r>
      <w:r w:rsidR="001F48A2">
        <w:rPr>
          <w:rFonts w:ascii="Garamond" w:hAnsi="Garamond"/>
        </w:rPr>
        <w:t xml:space="preserve"> atomist</w:t>
      </w:r>
      <w:r w:rsidR="00F1476A">
        <w:rPr>
          <w:rFonts w:ascii="Garamond" w:hAnsi="Garamond"/>
        </w:rPr>
        <w:t xml:space="preserve"> monis</w:t>
      </w:r>
      <w:r w:rsidR="001F48A2">
        <w:rPr>
          <w:rFonts w:ascii="Garamond" w:hAnsi="Garamond"/>
        </w:rPr>
        <w:t>ts</w:t>
      </w:r>
      <w:r w:rsidR="00F1476A">
        <w:rPr>
          <w:rFonts w:ascii="Garamond" w:hAnsi="Garamond"/>
        </w:rPr>
        <w:t xml:space="preserve"> and multi-</w:t>
      </w:r>
      <w:proofErr w:type="spellStart"/>
      <w:r w:rsidR="00F1476A">
        <w:rPr>
          <w:rFonts w:ascii="Garamond" w:hAnsi="Garamond"/>
        </w:rPr>
        <w:t>locationis</w:t>
      </w:r>
      <w:r w:rsidR="001F48A2">
        <w:rPr>
          <w:rFonts w:ascii="Garamond" w:hAnsi="Garamond"/>
        </w:rPr>
        <w:t>ts</w:t>
      </w:r>
      <w:proofErr w:type="spellEnd"/>
      <w:r w:rsidR="00F1476A">
        <w:rPr>
          <w:rFonts w:ascii="Garamond" w:hAnsi="Garamond"/>
        </w:rPr>
        <w:t xml:space="preserve"> can cut their one fundamental thisness by</w:t>
      </w:r>
      <w:r w:rsidR="001449B2">
        <w:rPr>
          <w:rFonts w:ascii="Garamond" w:hAnsi="Garamond"/>
        </w:rPr>
        <w:t xml:space="preserve"> </w:t>
      </w:r>
      <w:r w:rsidR="00F1476A">
        <w:rPr>
          <w:rFonts w:ascii="Garamond" w:hAnsi="Garamond"/>
        </w:rPr>
        <w:t>trading in atomism for generalism.</w:t>
      </w:r>
      <w:r w:rsidR="001449B2">
        <w:rPr>
          <w:rFonts w:ascii="Garamond" w:hAnsi="Garamond"/>
        </w:rPr>
        <w:t xml:space="preserve"> </w:t>
      </w:r>
      <w:r w:rsidR="00665C24">
        <w:rPr>
          <w:rFonts w:ascii="Garamond" w:hAnsi="Garamond"/>
        </w:rPr>
        <w:t>To illustrate, consider a</w:t>
      </w:r>
      <w:r w:rsidR="00AC3F05">
        <w:rPr>
          <w:rFonts w:ascii="Garamond" w:hAnsi="Garamond"/>
        </w:rPr>
        <w:t xml:space="preserve"> </w:t>
      </w:r>
      <w:r w:rsidR="00665C24">
        <w:rPr>
          <w:rFonts w:ascii="Garamond" w:hAnsi="Garamond"/>
        </w:rPr>
        <w:t xml:space="preserve">monist who’s traded in the </w:t>
      </w:r>
      <w:r w:rsidR="00342646" w:rsidRPr="0010744E">
        <w:rPr>
          <w:rFonts w:ascii="Garamond" w:hAnsi="Garamond"/>
        </w:rPr>
        <w:t>q</w:t>
      </w:r>
      <w:r w:rsidR="00342646">
        <w:rPr>
          <w:rFonts w:ascii="Garamond" w:hAnsi="Garamond"/>
        </w:rPr>
        <w:t>uintet</w:t>
      </w:r>
      <w:r w:rsidR="00665C24">
        <w:rPr>
          <w:rFonts w:ascii="Garamond" w:hAnsi="Garamond"/>
        </w:rPr>
        <w:t xml:space="preserve">’s fundamentality for that of </w:t>
      </w:r>
      <w:r w:rsidR="00366976">
        <w:rPr>
          <w:rFonts w:ascii="Garamond" w:hAnsi="Garamond"/>
        </w:rPr>
        <w:t>[</w:t>
      </w:r>
      <w:r w:rsidR="00665C24" w:rsidRPr="00000FA3">
        <w:rPr>
          <w:rFonts w:ascii="Garamond" w:hAnsi="Garamond"/>
        </w:rPr>
        <w:t xml:space="preserve">Cosmo is </w:t>
      </w:r>
      <w:r w:rsidR="00932605">
        <w:rPr>
          <w:rFonts w:ascii="Garamond" w:hAnsi="Garamond"/>
        </w:rPr>
        <w:t>G</w:t>
      </w:r>
      <w:r w:rsidR="00366976">
        <w:rPr>
          <w:rFonts w:ascii="Garamond" w:hAnsi="Garamond"/>
        </w:rPr>
        <w:t>] (i.e., the fact that Cosmo is G)</w:t>
      </w:r>
      <w:r w:rsidR="00665C24">
        <w:rPr>
          <w:rFonts w:ascii="Garamond" w:hAnsi="Garamond"/>
        </w:rPr>
        <w:t>.</w:t>
      </w:r>
      <w:r w:rsidR="00597F29">
        <w:rPr>
          <w:rFonts w:ascii="Garamond" w:hAnsi="Garamond"/>
        </w:rPr>
        <w:t xml:space="preserve"> If he</w:t>
      </w:r>
      <w:r w:rsidR="0041548C">
        <w:rPr>
          <w:rFonts w:ascii="Garamond" w:hAnsi="Garamond"/>
        </w:rPr>
        <w:t xml:space="preserve"> instead says </w:t>
      </w:r>
      <w:r w:rsidR="00623506">
        <w:rPr>
          <w:rFonts w:ascii="Garamond" w:hAnsi="Garamond"/>
        </w:rPr>
        <w:t>that</w:t>
      </w:r>
      <w:r w:rsidR="000E2C60">
        <w:rPr>
          <w:rFonts w:ascii="Garamond" w:hAnsi="Garamond"/>
        </w:rPr>
        <w:t xml:space="preserve"> </w:t>
      </w:r>
      <w:r w:rsidR="00DB6854">
        <w:rPr>
          <w:rFonts w:ascii="Garamond" w:hAnsi="Garamond"/>
        </w:rPr>
        <w:t>[</w:t>
      </w:r>
      <w:r w:rsidR="00597F29">
        <w:rPr>
          <w:rFonts w:ascii="Garamond" w:hAnsi="Garamond"/>
        </w:rPr>
        <w:sym w:font="Symbol" w:char="F024"/>
      </w:r>
      <w:proofErr w:type="gramStart"/>
      <w:r w:rsidR="00597F29" w:rsidRPr="0085618F">
        <w:rPr>
          <w:rFonts w:ascii="Garamond" w:hAnsi="Garamond"/>
          <w:i/>
        </w:rPr>
        <w:t>x</w:t>
      </w:r>
      <w:r w:rsidR="00597F29" w:rsidRPr="0085618F">
        <w:rPr>
          <w:rFonts w:ascii="Garamond" w:hAnsi="Garamond"/>
          <w:iCs/>
        </w:rPr>
        <w:t>(</w:t>
      </w:r>
      <w:proofErr w:type="gramEnd"/>
      <w:r w:rsidR="00597F29" w:rsidRPr="0085618F">
        <w:rPr>
          <w:rFonts w:ascii="Garamond" w:hAnsi="Garamond"/>
          <w:i/>
        </w:rPr>
        <w:t>x</w:t>
      </w:r>
      <w:r w:rsidR="00597F29">
        <w:rPr>
          <w:rFonts w:ascii="Garamond" w:hAnsi="Garamond"/>
          <w:iCs/>
        </w:rPr>
        <w:t xml:space="preserve"> is </w:t>
      </w:r>
      <w:r w:rsidR="003D1AF8">
        <w:rPr>
          <w:rFonts w:ascii="Garamond" w:hAnsi="Garamond"/>
          <w:iCs/>
        </w:rPr>
        <w:t>G</w:t>
      </w:r>
      <w:r w:rsidR="00597F29" w:rsidRPr="0085618F">
        <w:rPr>
          <w:rFonts w:ascii="Garamond" w:hAnsi="Garamond"/>
          <w:iCs/>
        </w:rPr>
        <w:t>)</w:t>
      </w:r>
      <w:r w:rsidR="00DB6854">
        <w:rPr>
          <w:rFonts w:ascii="Garamond" w:hAnsi="Garamond"/>
          <w:iCs/>
        </w:rPr>
        <w:t>] is fundamental</w:t>
      </w:r>
      <w:r w:rsidR="00597F29">
        <w:rPr>
          <w:rFonts w:ascii="Garamond" w:hAnsi="Garamond"/>
          <w:iCs/>
        </w:rPr>
        <w:t>,</w:t>
      </w:r>
      <w:r w:rsidR="002B1DE2">
        <w:rPr>
          <w:rFonts w:ascii="Garamond" w:hAnsi="Garamond"/>
          <w:iCs/>
        </w:rPr>
        <w:t xml:space="preserve"> he cut</w:t>
      </w:r>
      <w:r w:rsidR="002859EE">
        <w:rPr>
          <w:rFonts w:ascii="Garamond" w:hAnsi="Garamond"/>
          <w:iCs/>
        </w:rPr>
        <w:t>s</w:t>
      </w:r>
      <w:r w:rsidR="00C04B8A">
        <w:rPr>
          <w:rFonts w:ascii="Garamond" w:hAnsi="Garamond"/>
          <w:iCs/>
        </w:rPr>
        <w:t xml:space="preserve"> Cosmo’s thisness</w:t>
      </w:r>
      <w:r w:rsidR="002B1DE2">
        <w:rPr>
          <w:rFonts w:ascii="Garamond" w:hAnsi="Garamond"/>
          <w:iCs/>
        </w:rPr>
        <w:t xml:space="preserve"> from</w:t>
      </w:r>
      <w:r w:rsidR="00907343">
        <w:rPr>
          <w:rFonts w:ascii="Garamond" w:hAnsi="Garamond"/>
          <w:iCs/>
        </w:rPr>
        <w:t xml:space="preserve"> reality’s</w:t>
      </w:r>
      <w:r w:rsidR="002B1DE2">
        <w:rPr>
          <w:rFonts w:ascii="Garamond" w:hAnsi="Garamond"/>
          <w:iCs/>
        </w:rPr>
        <w:t xml:space="preserve"> fundamental </w:t>
      </w:r>
      <w:r w:rsidR="00907343">
        <w:rPr>
          <w:rFonts w:ascii="Garamond" w:hAnsi="Garamond"/>
          <w:iCs/>
        </w:rPr>
        <w:t>structure</w:t>
      </w:r>
      <w:r w:rsidR="00C04B8A">
        <w:rPr>
          <w:rFonts w:ascii="Garamond" w:hAnsi="Garamond"/>
          <w:iCs/>
        </w:rPr>
        <w:t>.</w:t>
      </w:r>
    </w:p>
    <w:p w14:paraId="787A6966" w14:textId="59B1DD74" w:rsidR="0020326F" w:rsidRDefault="00846820" w:rsidP="00A51DA6">
      <w:pPr>
        <w:widowControl w:val="0"/>
        <w:spacing w:line="360" w:lineRule="auto"/>
        <w:rPr>
          <w:rFonts w:ascii="Garamond" w:hAnsi="Garamond"/>
        </w:rPr>
      </w:pPr>
      <w:r>
        <w:rPr>
          <w:rFonts w:ascii="Garamond" w:hAnsi="Garamond"/>
        </w:rPr>
        <w:tab/>
      </w:r>
      <w:r w:rsidR="00621B14">
        <w:rPr>
          <w:rFonts w:ascii="Garamond" w:hAnsi="Garamond"/>
        </w:rPr>
        <w:t>Moreover</w:t>
      </w:r>
      <w:r>
        <w:rPr>
          <w:rFonts w:ascii="Garamond" w:hAnsi="Garamond"/>
        </w:rPr>
        <w:t>,</w:t>
      </w:r>
      <w:r w:rsidR="00AE1E4F">
        <w:rPr>
          <w:rFonts w:ascii="Garamond" w:hAnsi="Garamond"/>
        </w:rPr>
        <w:t xml:space="preserve"> </w:t>
      </w:r>
      <w:r w:rsidR="00E73550">
        <w:rPr>
          <w:rFonts w:ascii="Garamond" w:hAnsi="Garamond"/>
        </w:rPr>
        <w:t xml:space="preserve">atomist </w:t>
      </w:r>
      <w:r w:rsidR="006A40DD">
        <w:rPr>
          <w:rFonts w:ascii="Garamond" w:hAnsi="Garamond"/>
        </w:rPr>
        <w:t>monism and multi-</w:t>
      </w:r>
      <w:proofErr w:type="spellStart"/>
      <w:r w:rsidR="006A40DD">
        <w:rPr>
          <w:rFonts w:ascii="Garamond" w:hAnsi="Garamond"/>
        </w:rPr>
        <w:t>locationism</w:t>
      </w:r>
      <w:proofErr w:type="spellEnd"/>
      <w:r w:rsidR="006A40DD">
        <w:rPr>
          <w:rFonts w:ascii="Garamond" w:hAnsi="Garamond"/>
        </w:rPr>
        <w:t xml:space="preserve"> </w:t>
      </w:r>
      <w:r w:rsidR="00E73550">
        <w:rPr>
          <w:rFonts w:ascii="Garamond" w:hAnsi="Garamond"/>
        </w:rPr>
        <w:t>are still vulnerable to ideological explosion</w:t>
      </w:r>
      <w:r w:rsidR="006A40DD">
        <w:rPr>
          <w:rFonts w:ascii="Garamond" w:hAnsi="Garamond"/>
        </w:rPr>
        <w:t>.</w:t>
      </w:r>
      <w:r w:rsidR="005F3C2B">
        <w:rPr>
          <w:rFonts w:ascii="Garamond" w:hAnsi="Garamond"/>
        </w:rPr>
        <w:t xml:space="preserve"> </w:t>
      </w:r>
      <w:r w:rsidR="00B51C98">
        <w:rPr>
          <w:rFonts w:ascii="Garamond" w:hAnsi="Garamond"/>
        </w:rPr>
        <w:t xml:space="preserve">Suppose you </w:t>
      </w:r>
      <w:r w:rsidR="00BD2C09">
        <w:rPr>
          <w:rFonts w:ascii="Garamond" w:hAnsi="Garamond"/>
        </w:rPr>
        <w:t xml:space="preserve">affirm </w:t>
      </w:r>
      <w:r w:rsidR="000D28FC">
        <w:rPr>
          <w:rFonts w:ascii="Garamond" w:hAnsi="Garamond"/>
        </w:rPr>
        <w:t xml:space="preserve">the fundamentality of </w:t>
      </w:r>
      <w:r w:rsidR="00B7414C">
        <w:rPr>
          <w:rFonts w:ascii="Garamond" w:hAnsi="Garamond"/>
        </w:rPr>
        <w:t>[</w:t>
      </w:r>
      <w:r w:rsidR="00123AFD">
        <w:rPr>
          <w:rFonts w:ascii="Garamond" w:hAnsi="Garamond"/>
        </w:rPr>
        <w:t xml:space="preserve">Cosmo is </w:t>
      </w:r>
      <w:r w:rsidR="00D42DC5">
        <w:rPr>
          <w:rFonts w:ascii="Garamond" w:hAnsi="Garamond"/>
        </w:rPr>
        <w:t>G</w:t>
      </w:r>
      <w:proofErr w:type="gramStart"/>
      <w:r w:rsidR="00B7414C">
        <w:rPr>
          <w:rFonts w:ascii="Garamond" w:hAnsi="Garamond"/>
        </w:rPr>
        <w:t>]</w:t>
      </w:r>
      <w:r w:rsidR="00A239A4">
        <w:rPr>
          <w:rFonts w:ascii="Garamond" w:hAnsi="Garamond"/>
        </w:rPr>
        <w:t>,</w:t>
      </w:r>
      <w:r w:rsidR="00C06828">
        <w:rPr>
          <w:rFonts w:ascii="Garamond" w:hAnsi="Garamond"/>
        </w:rPr>
        <w:t xml:space="preserve"> </w:t>
      </w:r>
      <w:r w:rsidR="00864490">
        <w:rPr>
          <w:rFonts w:ascii="Garamond" w:hAnsi="Garamond"/>
        </w:rPr>
        <w:t>but</w:t>
      </w:r>
      <w:proofErr w:type="gramEnd"/>
      <w:r w:rsidR="00554464">
        <w:rPr>
          <w:rFonts w:ascii="Garamond" w:hAnsi="Garamond"/>
        </w:rPr>
        <w:t xml:space="preserve"> </w:t>
      </w:r>
      <w:r w:rsidR="00522EDF">
        <w:rPr>
          <w:rFonts w:ascii="Garamond" w:hAnsi="Garamond"/>
        </w:rPr>
        <w:t>accept</w:t>
      </w:r>
      <w:r w:rsidR="00B105CD">
        <w:rPr>
          <w:rFonts w:ascii="Garamond" w:hAnsi="Garamond"/>
        </w:rPr>
        <w:t xml:space="preserve"> </w:t>
      </w:r>
      <w:r w:rsidR="009C6865">
        <w:rPr>
          <w:rFonts w:ascii="Garamond" w:hAnsi="Garamond"/>
        </w:rPr>
        <w:t>the possibility of</w:t>
      </w:r>
      <w:r w:rsidR="005C2B9B">
        <w:rPr>
          <w:rFonts w:ascii="Garamond" w:hAnsi="Garamond"/>
        </w:rPr>
        <w:t xml:space="preserve"> </w:t>
      </w:r>
      <w:r w:rsidR="00F778A8">
        <w:rPr>
          <w:rFonts w:ascii="Garamond" w:hAnsi="Garamond"/>
        </w:rPr>
        <w:t>a duplicate situation</w:t>
      </w:r>
      <w:r w:rsidR="00F40DF2">
        <w:rPr>
          <w:rFonts w:ascii="Garamond" w:hAnsi="Garamond"/>
        </w:rPr>
        <w:t xml:space="preserve"> </w:t>
      </w:r>
      <w:r w:rsidR="00F778A8">
        <w:rPr>
          <w:rFonts w:ascii="Garamond" w:hAnsi="Garamond"/>
        </w:rPr>
        <w:t>with a distinct mega thing – call it ‘Kramer’</w:t>
      </w:r>
      <w:r w:rsidR="00D80812">
        <w:rPr>
          <w:rFonts w:ascii="Garamond" w:hAnsi="Garamond"/>
        </w:rPr>
        <w:t>.</w:t>
      </w:r>
      <w:r w:rsidR="00BA1B1C">
        <w:rPr>
          <w:rFonts w:ascii="Garamond" w:hAnsi="Garamond"/>
        </w:rPr>
        <w:t xml:space="preserve"> </w:t>
      </w:r>
      <w:r w:rsidR="00FD1171">
        <w:rPr>
          <w:rFonts w:ascii="Garamond" w:hAnsi="Garamond"/>
        </w:rPr>
        <w:t>This is a recipe for ideological explosion on the modal front,</w:t>
      </w:r>
      <w:r w:rsidR="00611CBE">
        <w:rPr>
          <w:rFonts w:ascii="Garamond" w:hAnsi="Garamond"/>
        </w:rPr>
        <w:t xml:space="preserve"> </w:t>
      </w:r>
      <w:r w:rsidR="002C3735">
        <w:rPr>
          <w:rFonts w:ascii="Garamond" w:hAnsi="Garamond"/>
        </w:rPr>
        <w:t xml:space="preserve">since there seems to be no reason to limit the possible duplicates – each with a distinctive thisness for </w:t>
      </w:r>
      <w:r w:rsidR="00FF0D23">
        <w:rPr>
          <w:rFonts w:ascii="Garamond" w:hAnsi="Garamond"/>
        </w:rPr>
        <w:t>its</w:t>
      </w:r>
      <w:r w:rsidR="002C3735">
        <w:rPr>
          <w:rFonts w:ascii="Garamond" w:hAnsi="Garamond"/>
        </w:rPr>
        <w:t xml:space="preserve"> G thing – to any finite number.</w:t>
      </w:r>
      <w:r w:rsidR="00611CBE">
        <w:rPr>
          <w:rFonts w:ascii="Garamond" w:hAnsi="Garamond"/>
        </w:rPr>
        <w:t xml:space="preserve"> You can shut the door on this parade of possibilities by trading in the atomism for generalism</w:t>
      </w:r>
      <w:r w:rsidR="008C2C28">
        <w:rPr>
          <w:rFonts w:ascii="Garamond" w:hAnsi="Garamond"/>
        </w:rPr>
        <w:t>. If [</w:t>
      </w:r>
      <w:r w:rsidR="00611CBE">
        <w:rPr>
          <w:rFonts w:ascii="Garamond" w:hAnsi="Garamond"/>
        </w:rPr>
        <w:t>Cosmo is G</w:t>
      </w:r>
      <w:r w:rsidR="008C2C28">
        <w:rPr>
          <w:rFonts w:ascii="Garamond" w:hAnsi="Garamond"/>
        </w:rPr>
        <w:t>]</w:t>
      </w:r>
      <w:r w:rsidR="00611CBE">
        <w:rPr>
          <w:rFonts w:ascii="Garamond" w:hAnsi="Garamond"/>
        </w:rPr>
        <w:t xml:space="preserve"> </w:t>
      </w:r>
      <w:r w:rsidR="008C2C28">
        <w:rPr>
          <w:rFonts w:ascii="Garamond" w:hAnsi="Garamond"/>
        </w:rPr>
        <w:t>is</w:t>
      </w:r>
      <w:r w:rsidR="00611CBE">
        <w:rPr>
          <w:rFonts w:ascii="Garamond" w:hAnsi="Garamond"/>
        </w:rPr>
        <w:t xml:space="preserve"> grounded in </w:t>
      </w:r>
      <w:r w:rsidR="008C2C28">
        <w:rPr>
          <w:rFonts w:ascii="Garamond" w:hAnsi="Garamond"/>
        </w:rPr>
        <w:t>[</w:t>
      </w:r>
      <w:r w:rsidR="00611CBE">
        <w:rPr>
          <w:rFonts w:ascii="Garamond" w:hAnsi="Garamond"/>
        </w:rPr>
        <w:sym w:font="Symbol" w:char="F024"/>
      </w:r>
      <w:proofErr w:type="gramStart"/>
      <w:r w:rsidR="00611CBE" w:rsidRPr="0085618F">
        <w:rPr>
          <w:rFonts w:ascii="Garamond" w:hAnsi="Garamond"/>
          <w:i/>
        </w:rPr>
        <w:t>x</w:t>
      </w:r>
      <w:r w:rsidR="00611CBE" w:rsidRPr="0085618F">
        <w:rPr>
          <w:rFonts w:ascii="Garamond" w:hAnsi="Garamond"/>
          <w:iCs/>
        </w:rPr>
        <w:t>(</w:t>
      </w:r>
      <w:proofErr w:type="gramEnd"/>
      <w:r w:rsidR="00611CBE" w:rsidRPr="0085618F">
        <w:rPr>
          <w:rFonts w:ascii="Garamond" w:hAnsi="Garamond"/>
          <w:i/>
        </w:rPr>
        <w:t>x</w:t>
      </w:r>
      <w:r w:rsidR="00611CBE">
        <w:rPr>
          <w:rFonts w:ascii="Garamond" w:hAnsi="Garamond"/>
          <w:iCs/>
        </w:rPr>
        <w:t xml:space="preserve"> is G</w:t>
      </w:r>
      <w:r w:rsidR="00611CBE" w:rsidRPr="0085618F">
        <w:rPr>
          <w:rFonts w:ascii="Garamond" w:hAnsi="Garamond"/>
          <w:iCs/>
        </w:rPr>
        <w:t>)</w:t>
      </w:r>
      <w:r w:rsidR="008C2C28">
        <w:rPr>
          <w:rFonts w:ascii="Garamond" w:hAnsi="Garamond"/>
          <w:iCs/>
        </w:rPr>
        <w:t>], [Kramer is G] is impossible.</w:t>
      </w:r>
    </w:p>
    <w:p w14:paraId="70C59465" w14:textId="50A3C3D5" w:rsidR="00EB7FE7" w:rsidRPr="009438BD" w:rsidRDefault="00172A16" w:rsidP="00A51DA6">
      <w:pPr>
        <w:widowControl w:val="0"/>
        <w:spacing w:line="360" w:lineRule="auto"/>
        <w:rPr>
          <w:rFonts w:ascii="Garamond" w:hAnsi="Garamond"/>
        </w:rPr>
      </w:pPr>
      <w:r>
        <w:rPr>
          <w:rFonts w:ascii="Garamond" w:hAnsi="Garamond"/>
        </w:rPr>
        <w:tab/>
        <w:t xml:space="preserve">I’ve explained how atomism is a recipe for ideological explosion and bloat, if the </w:t>
      </w:r>
      <w:r w:rsidR="00494DEF">
        <w:rPr>
          <w:rFonts w:ascii="Garamond" w:hAnsi="Garamond"/>
        </w:rPr>
        <w:t xml:space="preserve">argument </w:t>
      </w:r>
      <w:r w:rsidR="00494DEF">
        <w:rPr>
          <w:rFonts w:ascii="Garamond" w:hAnsi="Garamond"/>
        </w:rPr>
        <w:lastRenderedPageBreak/>
        <w:t xml:space="preserve">to follow </w:t>
      </w:r>
      <w:r>
        <w:rPr>
          <w:rFonts w:ascii="Garamond" w:hAnsi="Garamond"/>
        </w:rPr>
        <w:t>succeeds. Let’s turn to that argument</w:t>
      </w:r>
      <w:r w:rsidR="00EB7FE7">
        <w:rPr>
          <w:rFonts w:ascii="Garamond" w:hAnsi="Garamond"/>
        </w:rPr>
        <w:t>:</w:t>
      </w:r>
      <w:r w:rsidR="000300E9">
        <w:rPr>
          <w:rFonts w:ascii="Garamond" w:hAnsi="Garamond"/>
        </w:rPr>
        <w:t xml:space="preserve"> the atomist’s names are bits of ideology </w:t>
      </w:r>
      <w:r w:rsidR="00EB7FE7">
        <w:rPr>
          <w:rFonts w:ascii="Garamond" w:hAnsi="Garamond"/>
        </w:rPr>
        <w:t>(</w:t>
      </w:r>
      <w:r w:rsidR="00EB7FE7" w:rsidRPr="00EB5766">
        <w:rPr>
          <w:rFonts w:ascii="Garamond" w:hAnsi="Garamond"/>
        </w:rPr>
        <w:t>§4</w:t>
      </w:r>
      <w:r w:rsidR="00EB7FE7">
        <w:rPr>
          <w:rFonts w:ascii="Garamond" w:hAnsi="Garamond"/>
        </w:rPr>
        <w:t>)</w:t>
      </w:r>
      <w:r w:rsidR="000300E9">
        <w:rPr>
          <w:rFonts w:ascii="Garamond" w:hAnsi="Garamond"/>
        </w:rPr>
        <w:t xml:space="preserve"> that </w:t>
      </w:r>
      <w:r w:rsidR="00063441">
        <w:rPr>
          <w:rFonts w:ascii="Garamond" w:hAnsi="Garamond"/>
        </w:rPr>
        <w:t>sin</w:t>
      </w:r>
      <w:r w:rsidR="000300E9">
        <w:rPr>
          <w:rFonts w:ascii="Garamond" w:hAnsi="Garamond"/>
        </w:rPr>
        <w:t xml:space="preserve"> against parsimony</w:t>
      </w:r>
      <w:r w:rsidR="00EB7FE7">
        <w:rPr>
          <w:rFonts w:ascii="Garamond" w:hAnsi="Garamond"/>
        </w:rPr>
        <w:t xml:space="preserve"> (</w:t>
      </w:r>
      <w:r w:rsidR="00EB7FE7" w:rsidRPr="00EB5766">
        <w:rPr>
          <w:rFonts w:ascii="Garamond" w:hAnsi="Garamond"/>
        </w:rPr>
        <w:t>§5</w:t>
      </w:r>
      <w:r w:rsidR="00EB7FE7">
        <w:rPr>
          <w:rFonts w:ascii="Garamond" w:hAnsi="Garamond"/>
        </w:rPr>
        <w:t>)</w:t>
      </w:r>
      <w:r w:rsidR="000300E9">
        <w:rPr>
          <w:rFonts w:ascii="Garamond" w:hAnsi="Garamond"/>
        </w:rPr>
        <w:t>,</w:t>
      </w:r>
      <w:r w:rsidR="00EB7FE7">
        <w:rPr>
          <w:rFonts w:ascii="Garamond" w:hAnsi="Garamond"/>
        </w:rPr>
        <w:t xml:space="preserve"> and our generalists</w:t>
      </w:r>
      <w:r w:rsidR="005914C6">
        <w:rPr>
          <w:rFonts w:ascii="Garamond" w:hAnsi="Garamond"/>
        </w:rPr>
        <w:t xml:space="preserve"> don’t commit a comparable </w:t>
      </w:r>
      <w:r w:rsidR="00063441">
        <w:rPr>
          <w:rFonts w:ascii="Garamond" w:hAnsi="Garamond"/>
        </w:rPr>
        <w:t>sin</w:t>
      </w:r>
      <w:r w:rsidR="000300E9">
        <w:rPr>
          <w:rFonts w:ascii="Garamond" w:hAnsi="Garamond"/>
        </w:rPr>
        <w:t xml:space="preserve"> </w:t>
      </w:r>
      <w:r w:rsidR="00EB7FE7" w:rsidRPr="00EB5766">
        <w:rPr>
          <w:rFonts w:ascii="Garamond" w:hAnsi="Garamond"/>
        </w:rPr>
        <w:t>(§6)</w:t>
      </w:r>
      <w:r w:rsidR="00EB7FE7">
        <w:rPr>
          <w:rFonts w:ascii="Garamond" w:hAnsi="Garamond"/>
        </w:rPr>
        <w:t>.</w:t>
      </w:r>
    </w:p>
    <w:p w14:paraId="2A96BEF4" w14:textId="74287306" w:rsidR="00E25FED" w:rsidRDefault="00E25FED" w:rsidP="00A51DA6">
      <w:pPr>
        <w:widowControl w:val="0"/>
        <w:spacing w:line="360" w:lineRule="auto"/>
        <w:rPr>
          <w:rFonts w:ascii="Garamond" w:hAnsi="Garamond"/>
        </w:rPr>
      </w:pPr>
    </w:p>
    <w:p w14:paraId="10054053" w14:textId="29CB0D6A" w:rsidR="0092795B" w:rsidRPr="00DB1F4C" w:rsidRDefault="00E72DF2" w:rsidP="002B647A">
      <w:pPr>
        <w:widowControl w:val="0"/>
        <w:spacing w:line="360" w:lineRule="auto"/>
        <w:jc w:val="center"/>
        <w:rPr>
          <w:rFonts w:ascii="Garamond" w:hAnsi="Garamond"/>
          <w:b/>
          <w:bCs/>
          <w:sz w:val="26"/>
          <w:szCs w:val="26"/>
        </w:rPr>
      </w:pPr>
      <w:r>
        <w:rPr>
          <w:rFonts w:ascii="Garamond" w:hAnsi="Garamond"/>
          <w:b/>
          <w:bCs/>
          <w:sz w:val="26"/>
          <w:szCs w:val="26"/>
        </w:rPr>
        <w:t xml:space="preserve">4. </w:t>
      </w:r>
      <w:r w:rsidRPr="00A633D8">
        <w:rPr>
          <w:rFonts w:ascii="Garamond" w:hAnsi="Garamond"/>
          <w:b/>
          <w:bCs/>
          <w:sz w:val="26"/>
          <w:szCs w:val="26"/>
        </w:rPr>
        <w:t>Each Name is a Bit of Ideology</w:t>
      </w:r>
    </w:p>
    <w:p w14:paraId="2FC6D8A7" w14:textId="2132F592" w:rsidR="000C1225" w:rsidRDefault="004C2F82" w:rsidP="00F91900">
      <w:pPr>
        <w:widowControl w:val="0"/>
        <w:spacing w:line="360" w:lineRule="auto"/>
        <w:rPr>
          <w:rFonts w:ascii="Garamond" w:hAnsi="Garamond"/>
        </w:rPr>
      </w:pPr>
      <w:r>
        <w:rPr>
          <w:rFonts w:ascii="Garamond" w:hAnsi="Garamond"/>
        </w:rPr>
        <w:t xml:space="preserve">A theory’s </w:t>
      </w:r>
      <w:r w:rsidR="00603F85">
        <w:rPr>
          <w:rFonts w:ascii="Garamond" w:hAnsi="Garamond"/>
        </w:rPr>
        <w:t xml:space="preserve">(fundamental) </w:t>
      </w:r>
      <w:r>
        <w:rPr>
          <w:rFonts w:ascii="Garamond" w:hAnsi="Garamond"/>
        </w:rPr>
        <w:t xml:space="preserve">ontology consists of the entities that </w:t>
      </w:r>
      <w:r w:rsidR="00603F85">
        <w:rPr>
          <w:rFonts w:ascii="Garamond" w:hAnsi="Garamond"/>
        </w:rPr>
        <w:t xml:space="preserve">(fundamentally) </w:t>
      </w:r>
      <w:r>
        <w:rPr>
          <w:rFonts w:ascii="Garamond" w:hAnsi="Garamond"/>
        </w:rPr>
        <w:t>exist, according to the theory</w:t>
      </w:r>
      <w:r w:rsidR="008D2B62">
        <w:rPr>
          <w:rFonts w:ascii="Garamond" w:hAnsi="Garamond"/>
        </w:rPr>
        <w:t>.</w:t>
      </w:r>
      <w:r>
        <w:rPr>
          <w:rFonts w:ascii="Garamond" w:hAnsi="Garamond"/>
        </w:rPr>
        <w:t xml:space="preserve"> A theory’s </w:t>
      </w:r>
      <w:r w:rsidR="00C37067">
        <w:rPr>
          <w:rFonts w:ascii="Garamond" w:hAnsi="Garamond"/>
        </w:rPr>
        <w:t xml:space="preserve">(fundamental) </w:t>
      </w:r>
      <w:r>
        <w:rPr>
          <w:rFonts w:ascii="Garamond" w:hAnsi="Garamond"/>
        </w:rPr>
        <w:t xml:space="preserve">ideology is typically </w:t>
      </w:r>
      <w:r w:rsidR="003C6D51">
        <w:rPr>
          <w:rFonts w:ascii="Garamond" w:hAnsi="Garamond"/>
        </w:rPr>
        <w:t>described</w:t>
      </w:r>
      <w:r>
        <w:rPr>
          <w:rFonts w:ascii="Garamond" w:hAnsi="Garamond"/>
        </w:rPr>
        <w:t xml:space="preserve"> </w:t>
      </w:r>
      <w:r w:rsidR="008D21F6">
        <w:rPr>
          <w:rFonts w:ascii="Garamond" w:hAnsi="Garamond"/>
        </w:rPr>
        <w:t>as</w:t>
      </w:r>
      <w:r w:rsidR="0065516F">
        <w:rPr>
          <w:rFonts w:ascii="Garamond" w:hAnsi="Garamond"/>
        </w:rPr>
        <w:t xml:space="preserve"> (I1)</w:t>
      </w:r>
      <w:r w:rsidR="000E0B5C">
        <w:rPr>
          <w:rFonts w:ascii="Garamond" w:hAnsi="Garamond"/>
        </w:rPr>
        <w:t xml:space="preserve"> the </w:t>
      </w:r>
      <w:r w:rsidR="000E0B5C" w:rsidRPr="00E14529">
        <w:rPr>
          <w:rFonts w:ascii="Garamond" w:hAnsi="Garamond"/>
        </w:rPr>
        <w:t>undefined</w:t>
      </w:r>
      <w:r w:rsidR="000E0B5C">
        <w:rPr>
          <w:rFonts w:ascii="Garamond" w:hAnsi="Garamond"/>
        </w:rPr>
        <w:t xml:space="preserve"> </w:t>
      </w:r>
      <w:r w:rsidR="00D6415C">
        <w:rPr>
          <w:rFonts w:ascii="Garamond" w:hAnsi="Garamond"/>
        </w:rPr>
        <w:t xml:space="preserve">concepts or </w:t>
      </w:r>
      <w:r w:rsidR="000E0B5C">
        <w:rPr>
          <w:rFonts w:ascii="Garamond" w:hAnsi="Garamond"/>
        </w:rPr>
        <w:t>expressions</w:t>
      </w:r>
      <w:r w:rsidR="004A6FDD">
        <w:rPr>
          <w:rFonts w:ascii="Garamond" w:hAnsi="Garamond"/>
        </w:rPr>
        <w:t xml:space="preserve"> </w:t>
      </w:r>
      <w:r w:rsidR="00ED7B46">
        <w:rPr>
          <w:rFonts w:ascii="Garamond" w:hAnsi="Garamond"/>
        </w:rPr>
        <w:t xml:space="preserve">that </w:t>
      </w:r>
      <w:r w:rsidR="00DA5897">
        <w:rPr>
          <w:rFonts w:ascii="Garamond" w:hAnsi="Garamond"/>
        </w:rPr>
        <w:t>the theory uses to characterize (fundamental) reality</w:t>
      </w:r>
      <w:r w:rsidR="00A91B83">
        <w:rPr>
          <w:rFonts w:ascii="Garamond" w:hAnsi="Garamond"/>
        </w:rPr>
        <w:t>.</w:t>
      </w:r>
      <w:r w:rsidR="006B2AE9">
        <w:rPr>
          <w:rStyle w:val="FootnoteReference"/>
          <w:rFonts w:ascii="Garamond" w:hAnsi="Garamond"/>
        </w:rPr>
        <w:footnoteReference w:id="14"/>
      </w:r>
      <w:r w:rsidR="00C620F5">
        <w:rPr>
          <w:rFonts w:ascii="Garamond" w:hAnsi="Garamond"/>
        </w:rPr>
        <w:t xml:space="preserve"> </w:t>
      </w:r>
      <w:r w:rsidR="00EE71D1">
        <w:rPr>
          <w:rFonts w:ascii="Garamond" w:hAnsi="Garamond"/>
        </w:rPr>
        <w:t>So if the concept of</w:t>
      </w:r>
      <w:r w:rsidR="004C686A">
        <w:rPr>
          <w:rFonts w:ascii="Garamond" w:hAnsi="Garamond"/>
        </w:rPr>
        <w:t xml:space="preserve"> Odysseus,</w:t>
      </w:r>
      <w:r w:rsidR="00EE71D1">
        <w:rPr>
          <w:rFonts w:ascii="Garamond" w:hAnsi="Garamond"/>
        </w:rPr>
        <w:t xml:space="preserve"> or the expression</w:t>
      </w:r>
      <w:r w:rsidR="004C686A">
        <w:rPr>
          <w:rFonts w:ascii="Garamond" w:hAnsi="Garamond"/>
        </w:rPr>
        <w:t xml:space="preserve"> ‘Odysseus’</w:t>
      </w:r>
      <w:r w:rsidR="00EE71D1">
        <w:rPr>
          <w:rFonts w:ascii="Garamond" w:hAnsi="Garamond"/>
        </w:rPr>
        <w:t>, figures in a theory without being defined</w:t>
      </w:r>
      <w:r w:rsidR="00523ADE">
        <w:rPr>
          <w:rFonts w:ascii="Garamond" w:hAnsi="Garamond"/>
        </w:rPr>
        <w:t xml:space="preserve">, </w:t>
      </w:r>
      <w:r w:rsidR="00EE71D1">
        <w:rPr>
          <w:rFonts w:ascii="Garamond" w:hAnsi="Garamond"/>
        </w:rPr>
        <w:t>it would seem to be part of the theory’s ideology</w:t>
      </w:r>
      <w:r w:rsidR="00EE71D1" w:rsidRPr="004A6FDD">
        <w:rPr>
          <w:rFonts w:ascii="Garamond" w:hAnsi="Garamond"/>
        </w:rPr>
        <w:t>.</w:t>
      </w:r>
      <w:r w:rsidR="00C27E31">
        <w:rPr>
          <w:rStyle w:val="FootnoteReference"/>
          <w:rFonts w:ascii="Garamond" w:hAnsi="Garamond"/>
        </w:rPr>
        <w:footnoteReference w:id="15"/>
      </w:r>
      <w:r w:rsidR="00C620F5">
        <w:rPr>
          <w:rFonts w:ascii="Garamond" w:hAnsi="Garamond"/>
        </w:rPr>
        <w:t xml:space="preserve"> </w:t>
      </w:r>
      <w:r w:rsidR="00880D89">
        <w:rPr>
          <w:rFonts w:ascii="Garamond" w:hAnsi="Garamond"/>
        </w:rPr>
        <w:t>More generally, names for items of ontology</w:t>
      </w:r>
      <w:r w:rsidR="00104001">
        <w:rPr>
          <w:rFonts w:ascii="Garamond" w:hAnsi="Garamond"/>
        </w:rPr>
        <w:t xml:space="preserve"> (e.g., ‘blue-ness’,</w:t>
      </w:r>
      <w:r w:rsidR="00901A8E">
        <w:rPr>
          <w:rFonts w:ascii="Garamond" w:hAnsi="Garamond"/>
        </w:rPr>
        <w:t xml:space="preserve"> ‘{}’</w:t>
      </w:r>
      <w:r w:rsidR="00104001">
        <w:rPr>
          <w:rFonts w:ascii="Garamond" w:hAnsi="Garamond"/>
        </w:rPr>
        <w:t xml:space="preserve">) </w:t>
      </w:r>
      <w:r w:rsidR="00555505">
        <w:rPr>
          <w:rFonts w:ascii="Garamond" w:hAnsi="Garamond"/>
        </w:rPr>
        <w:t xml:space="preserve">are </w:t>
      </w:r>
      <w:r w:rsidR="00880D89">
        <w:rPr>
          <w:rFonts w:ascii="Garamond" w:hAnsi="Garamond"/>
        </w:rPr>
        <w:t>part</w:t>
      </w:r>
      <w:r w:rsidR="001C4546">
        <w:rPr>
          <w:rFonts w:ascii="Garamond" w:hAnsi="Garamond"/>
        </w:rPr>
        <w:t>s</w:t>
      </w:r>
      <w:r w:rsidR="00880D89">
        <w:rPr>
          <w:rFonts w:ascii="Garamond" w:hAnsi="Garamond"/>
        </w:rPr>
        <w:t xml:space="preserve"> of ideology</w:t>
      </w:r>
      <w:r w:rsidR="001C4546">
        <w:rPr>
          <w:rFonts w:ascii="Garamond" w:hAnsi="Garamond"/>
        </w:rPr>
        <w:t xml:space="preserve"> in sense I1</w:t>
      </w:r>
      <w:r w:rsidR="00880D89">
        <w:rPr>
          <w:rFonts w:ascii="Garamond" w:hAnsi="Garamond"/>
        </w:rPr>
        <w:t>.</w:t>
      </w:r>
      <w:r w:rsidR="00116A1E">
        <w:rPr>
          <w:rFonts w:ascii="Garamond" w:hAnsi="Garamond"/>
        </w:rPr>
        <w:t xml:space="preserve"> But in actual practice,</w:t>
      </w:r>
      <w:r w:rsidR="00850591">
        <w:rPr>
          <w:rFonts w:ascii="Garamond" w:hAnsi="Garamond"/>
        </w:rPr>
        <w:t xml:space="preserve"> what philosophers often seem to mean by a theory’s ideology is </w:t>
      </w:r>
      <w:r w:rsidR="00BA5FCA">
        <w:rPr>
          <w:rFonts w:ascii="Garamond" w:hAnsi="Garamond"/>
        </w:rPr>
        <w:t>(I2)</w:t>
      </w:r>
      <w:r w:rsidR="006C689C">
        <w:rPr>
          <w:rFonts w:ascii="Garamond" w:hAnsi="Garamond"/>
        </w:rPr>
        <w:t xml:space="preserve"> the</w:t>
      </w:r>
      <w:r w:rsidR="00E23294">
        <w:rPr>
          <w:rFonts w:ascii="Garamond" w:hAnsi="Garamond"/>
        </w:rPr>
        <w:t xml:space="preserve"> I1-satisfying</w:t>
      </w:r>
      <w:r w:rsidR="00D6415C">
        <w:rPr>
          <w:rFonts w:ascii="Garamond" w:hAnsi="Garamond"/>
        </w:rPr>
        <w:t xml:space="preserve"> </w:t>
      </w:r>
      <w:r w:rsidR="007C207C">
        <w:rPr>
          <w:rFonts w:ascii="Garamond" w:hAnsi="Garamond"/>
        </w:rPr>
        <w:t xml:space="preserve">items </w:t>
      </w:r>
      <w:r w:rsidR="00854961">
        <w:rPr>
          <w:rFonts w:ascii="Garamond" w:hAnsi="Garamond"/>
        </w:rPr>
        <w:t xml:space="preserve">that </w:t>
      </w:r>
      <w:r w:rsidR="006E0543">
        <w:rPr>
          <w:rFonts w:ascii="Garamond" w:hAnsi="Garamond"/>
        </w:rPr>
        <w:t>don’t denote entities</w:t>
      </w:r>
      <w:r w:rsidR="006C689C">
        <w:rPr>
          <w:rFonts w:ascii="Garamond" w:hAnsi="Garamond"/>
        </w:rPr>
        <w:t xml:space="preserve"> (e.g.,</w:t>
      </w:r>
      <w:r w:rsidR="009906FA">
        <w:rPr>
          <w:rFonts w:ascii="Garamond" w:hAnsi="Garamond"/>
        </w:rPr>
        <w:t xml:space="preserve"> ‘is F’, ‘instantiates’,</w:t>
      </w:r>
      <w:r w:rsidR="006C689C">
        <w:rPr>
          <w:rFonts w:ascii="Garamond" w:hAnsi="Garamond"/>
        </w:rPr>
        <w:t xml:space="preserve"> ‘is a member of’)</w:t>
      </w:r>
      <w:r w:rsidR="000C1225">
        <w:rPr>
          <w:rFonts w:ascii="Garamond" w:hAnsi="Garamond"/>
        </w:rPr>
        <w:t>.</w:t>
      </w:r>
    </w:p>
    <w:p w14:paraId="5364D751" w14:textId="1F2AE75E" w:rsidR="007B3913" w:rsidRDefault="00235776" w:rsidP="00F91900">
      <w:pPr>
        <w:widowControl w:val="0"/>
        <w:spacing w:line="360" w:lineRule="auto"/>
        <w:rPr>
          <w:rFonts w:ascii="Garamond" w:hAnsi="Garamond"/>
        </w:rPr>
      </w:pPr>
      <w:r>
        <w:rPr>
          <w:rFonts w:ascii="Garamond" w:hAnsi="Garamond"/>
        </w:rPr>
        <w:tab/>
      </w:r>
      <w:r w:rsidR="005D7CF2">
        <w:rPr>
          <w:rFonts w:ascii="Garamond" w:hAnsi="Garamond"/>
        </w:rPr>
        <w:t xml:space="preserve">Our atomist’s </w:t>
      </w:r>
      <w:r>
        <w:rPr>
          <w:rFonts w:ascii="Garamond" w:hAnsi="Garamond"/>
        </w:rPr>
        <w:t>names</w:t>
      </w:r>
      <w:r w:rsidR="008E3AA0">
        <w:rPr>
          <w:rFonts w:ascii="Garamond" w:hAnsi="Garamond"/>
        </w:rPr>
        <w:t xml:space="preserve"> (‘Odysseus’, etc.)</w:t>
      </w:r>
      <w:r w:rsidR="005D7CF2">
        <w:rPr>
          <w:rFonts w:ascii="Garamond" w:hAnsi="Garamond"/>
        </w:rPr>
        <w:t xml:space="preserve"> are bits of ideology in sense I1, but this</w:t>
      </w:r>
      <w:r w:rsidR="00005F1B">
        <w:rPr>
          <w:rFonts w:ascii="Garamond" w:hAnsi="Garamond"/>
        </w:rPr>
        <w:t xml:space="preserve"> isn’t very</w:t>
      </w:r>
      <w:r w:rsidR="00EF3C8D">
        <w:rPr>
          <w:rFonts w:ascii="Garamond" w:hAnsi="Garamond"/>
        </w:rPr>
        <w:t xml:space="preserve"> </w:t>
      </w:r>
      <w:r w:rsidR="005D7CF2">
        <w:rPr>
          <w:rFonts w:ascii="Garamond" w:hAnsi="Garamond"/>
        </w:rPr>
        <w:t>informative</w:t>
      </w:r>
      <w:r w:rsidR="00005F1B">
        <w:rPr>
          <w:rFonts w:ascii="Garamond" w:hAnsi="Garamond"/>
        </w:rPr>
        <w:t xml:space="preserve">, </w:t>
      </w:r>
      <w:r w:rsidR="00B0713C">
        <w:rPr>
          <w:rFonts w:ascii="Garamond" w:hAnsi="Garamond"/>
        </w:rPr>
        <w:t>since</w:t>
      </w:r>
      <w:r w:rsidR="005D7CF2">
        <w:rPr>
          <w:rFonts w:ascii="Garamond" w:hAnsi="Garamond"/>
        </w:rPr>
        <w:t xml:space="preserve"> </w:t>
      </w:r>
      <w:r w:rsidR="00005F1B" w:rsidRPr="00282940">
        <w:rPr>
          <w:rFonts w:ascii="Garamond" w:hAnsi="Garamond"/>
        </w:rPr>
        <w:t>a</w:t>
      </w:r>
      <w:r w:rsidR="005D7CF2" w:rsidRPr="00282940">
        <w:rPr>
          <w:rFonts w:ascii="Garamond" w:hAnsi="Garamond"/>
        </w:rPr>
        <w:t>ny</w:t>
      </w:r>
      <w:r w:rsidR="005D7CF2">
        <w:rPr>
          <w:rFonts w:ascii="Garamond" w:hAnsi="Garamond"/>
        </w:rPr>
        <w:t xml:space="preserve"> </w:t>
      </w:r>
      <w:r w:rsidR="002F22CF" w:rsidRPr="009802F4">
        <w:rPr>
          <w:rFonts w:ascii="Garamond" w:hAnsi="Garamond"/>
        </w:rPr>
        <w:t>undefined</w:t>
      </w:r>
      <w:r w:rsidR="002F22CF">
        <w:rPr>
          <w:rFonts w:ascii="Garamond" w:hAnsi="Garamond"/>
        </w:rPr>
        <w:t xml:space="preserve"> </w:t>
      </w:r>
      <w:r w:rsidR="005D7CF2">
        <w:rPr>
          <w:rFonts w:ascii="Garamond" w:hAnsi="Garamond"/>
        </w:rPr>
        <w:t xml:space="preserve">expression in </w:t>
      </w:r>
      <w:r w:rsidR="00B54A73">
        <w:rPr>
          <w:rFonts w:ascii="Garamond" w:hAnsi="Garamond"/>
        </w:rPr>
        <w:t>a</w:t>
      </w:r>
      <w:r w:rsidR="005D7CF2">
        <w:rPr>
          <w:rFonts w:ascii="Garamond" w:hAnsi="Garamond"/>
        </w:rPr>
        <w:t xml:space="preserve"> theory is a bit of ideology in this sense</w:t>
      </w:r>
      <w:r w:rsidR="00E213C4">
        <w:rPr>
          <w:rFonts w:ascii="Garamond" w:hAnsi="Garamond"/>
        </w:rPr>
        <w:t>.</w:t>
      </w:r>
      <w:r w:rsidR="00250DBE">
        <w:rPr>
          <w:rFonts w:ascii="Garamond" w:hAnsi="Garamond"/>
        </w:rPr>
        <w:t xml:space="preserve"> And the names aren’t bits of ideology in sense I2, since the names denote</w:t>
      </w:r>
      <w:r w:rsidR="00751C5D">
        <w:rPr>
          <w:rFonts w:ascii="Garamond" w:hAnsi="Garamond"/>
        </w:rPr>
        <w:t xml:space="preserve"> entities</w:t>
      </w:r>
      <w:r w:rsidR="001256F4">
        <w:rPr>
          <w:rFonts w:ascii="Garamond" w:hAnsi="Garamond"/>
        </w:rPr>
        <w:t xml:space="preserve"> (Odysseus, etc.)</w:t>
      </w:r>
      <w:r w:rsidR="00751C5D">
        <w:rPr>
          <w:rFonts w:ascii="Garamond" w:hAnsi="Garamond"/>
        </w:rPr>
        <w:t>.</w:t>
      </w:r>
      <w:r w:rsidR="00563956">
        <w:rPr>
          <w:rFonts w:ascii="Garamond" w:hAnsi="Garamond"/>
        </w:rPr>
        <w:t xml:space="preserve"> However, the reason we’re interested in bits of ideology in sense I2</w:t>
      </w:r>
      <w:r w:rsidR="00CD64D2">
        <w:rPr>
          <w:rFonts w:ascii="Garamond" w:hAnsi="Garamond"/>
        </w:rPr>
        <w:t xml:space="preserve"> is </w:t>
      </w:r>
      <w:r w:rsidR="00C66396">
        <w:rPr>
          <w:rFonts w:ascii="Garamond" w:hAnsi="Garamond"/>
        </w:rPr>
        <w:t xml:space="preserve">because they convey non-ontic bits of worldly structure, bits of structure that aren’t entities (e.g., being </w:t>
      </w:r>
      <w:r w:rsidR="00DE7D22">
        <w:rPr>
          <w:rFonts w:ascii="Garamond" w:hAnsi="Garamond"/>
        </w:rPr>
        <w:t>F</w:t>
      </w:r>
      <w:r w:rsidR="00C66396">
        <w:rPr>
          <w:rFonts w:ascii="Garamond" w:hAnsi="Garamond"/>
        </w:rPr>
        <w:t>)</w:t>
      </w:r>
      <w:r w:rsidR="00C6018C">
        <w:rPr>
          <w:rFonts w:ascii="Garamond" w:hAnsi="Garamond"/>
        </w:rPr>
        <w:t>.</w:t>
      </w:r>
      <w:r w:rsidR="00B7566A">
        <w:rPr>
          <w:rFonts w:ascii="Garamond" w:hAnsi="Garamond"/>
        </w:rPr>
        <w:t xml:space="preserve"> And</w:t>
      </w:r>
      <w:r w:rsidR="006F48E9">
        <w:rPr>
          <w:rFonts w:ascii="Garamond" w:hAnsi="Garamond"/>
        </w:rPr>
        <w:t xml:space="preserve"> an expression could, in principle,</w:t>
      </w:r>
      <w:r w:rsidR="00B7566A">
        <w:rPr>
          <w:rFonts w:ascii="Garamond" w:hAnsi="Garamond"/>
        </w:rPr>
        <w:t xml:space="preserve"> play a dual metaphysical role, both denot</w:t>
      </w:r>
      <w:r w:rsidR="008B78C0">
        <w:rPr>
          <w:rFonts w:ascii="Garamond" w:hAnsi="Garamond"/>
        </w:rPr>
        <w:t>ing</w:t>
      </w:r>
      <w:r w:rsidR="00B7566A">
        <w:rPr>
          <w:rFonts w:ascii="Garamond" w:hAnsi="Garamond"/>
        </w:rPr>
        <w:t xml:space="preserve"> an item of ontology and </w:t>
      </w:r>
      <w:r w:rsidR="006F48E9">
        <w:rPr>
          <w:rFonts w:ascii="Garamond" w:hAnsi="Garamond"/>
        </w:rPr>
        <w:t>convey</w:t>
      </w:r>
      <w:r w:rsidR="008B78C0">
        <w:rPr>
          <w:rFonts w:ascii="Garamond" w:hAnsi="Garamond"/>
        </w:rPr>
        <w:t>ing</w:t>
      </w:r>
      <w:r w:rsidR="006F48E9">
        <w:rPr>
          <w:rFonts w:ascii="Garamond" w:hAnsi="Garamond"/>
        </w:rPr>
        <w:t xml:space="preserve"> a non-ontic bit of structure.</w:t>
      </w:r>
      <w:r w:rsidR="006657FE">
        <w:rPr>
          <w:rFonts w:ascii="Garamond" w:hAnsi="Garamond"/>
        </w:rPr>
        <w:t xml:space="preserve"> And an expression that</w:t>
      </w:r>
      <w:r w:rsidR="007B3913">
        <w:rPr>
          <w:rFonts w:ascii="Garamond" w:hAnsi="Garamond"/>
        </w:rPr>
        <w:t xml:space="preserve"> </w:t>
      </w:r>
      <w:r w:rsidR="008740B4">
        <w:rPr>
          <w:rFonts w:ascii="Garamond" w:hAnsi="Garamond"/>
        </w:rPr>
        <w:t xml:space="preserve">does </w:t>
      </w:r>
      <w:r w:rsidR="007B3913">
        <w:rPr>
          <w:rFonts w:ascii="Garamond" w:hAnsi="Garamond"/>
        </w:rPr>
        <w:t xml:space="preserve">the second </w:t>
      </w:r>
      <w:r w:rsidR="006657FE">
        <w:rPr>
          <w:rFonts w:ascii="Garamond" w:hAnsi="Garamond"/>
        </w:rPr>
        <w:t xml:space="preserve">shouldn’t be disqualified from counting as a “bit of ideology” </w:t>
      </w:r>
      <w:r w:rsidR="00162A87">
        <w:rPr>
          <w:rFonts w:ascii="Garamond" w:hAnsi="Garamond"/>
        </w:rPr>
        <w:t xml:space="preserve">just because it also </w:t>
      </w:r>
      <w:r w:rsidR="008740B4">
        <w:rPr>
          <w:rFonts w:ascii="Garamond" w:hAnsi="Garamond"/>
        </w:rPr>
        <w:t>does</w:t>
      </w:r>
      <w:r w:rsidR="00162A87">
        <w:rPr>
          <w:rFonts w:ascii="Garamond" w:hAnsi="Garamond"/>
        </w:rPr>
        <w:t xml:space="preserve"> </w:t>
      </w:r>
      <w:r w:rsidR="007B3913">
        <w:rPr>
          <w:rFonts w:ascii="Garamond" w:hAnsi="Garamond"/>
        </w:rPr>
        <w:t>the first</w:t>
      </w:r>
      <w:r w:rsidR="006657FE">
        <w:rPr>
          <w:rFonts w:ascii="Garamond" w:hAnsi="Garamond"/>
        </w:rPr>
        <w:t>.</w:t>
      </w:r>
      <w:r w:rsidR="007B3913">
        <w:rPr>
          <w:rFonts w:ascii="Garamond" w:hAnsi="Garamond"/>
        </w:rPr>
        <w:t xml:space="preserve"> </w:t>
      </w:r>
      <w:proofErr w:type="gramStart"/>
      <w:r w:rsidR="007B3913">
        <w:rPr>
          <w:rFonts w:ascii="Garamond" w:hAnsi="Garamond"/>
        </w:rPr>
        <w:t>So</w:t>
      </w:r>
      <w:proofErr w:type="gramEnd"/>
      <w:r w:rsidR="007B3913">
        <w:rPr>
          <w:rFonts w:ascii="Garamond" w:hAnsi="Garamond"/>
        </w:rPr>
        <w:t xml:space="preserve"> hereafter, by a theory’s ideology I mean (I3) the</w:t>
      </w:r>
      <w:r w:rsidR="00F622F1">
        <w:rPr>
          <w:rFonts w:ascii="Garamond" w:hAnsi="Garamond"/>
        </w:rPr>
        <w:t xml:space="preserve"> I1-satisfying items</w:t>
      </w:r>
      <w:r w:rsidR="007B3913">
        <w:rPr>
          <w:rFonts w:ascii="Garamond" w:hAnsi="Garamond"/>
        </w:rPr>
        <w:t xml:space="preserve"> that </w:t>
      </w:r>
      <w:r w:rsidR="00766E1E">
        <w:rPr>
          <w:rFonts w:ascii="Garamond" w:hAnsi="Garamond"/>
        </w:rPr>
        <w:t>convey non-ontic bits of worldly structure.</w:t>
      </w:r>
    </w:p>
    <w:p w14:paraId="2BD9833A" w14:textId="6C7F31E5" w:rsidR="00A07A08" w:rsidRPr="0021730F" w:rsidRDefault="007A18EA" w:rsidP="00F91900">
      <w:pPr>
        <w:widowControl w:val="0"/>
        <w:spacing w:line="360" w:lineRule="auto"/>
        <w:rPr>
          <w:rFonts w:ascii="Garamond" w:hAnsi="Garamond"/>
        </w:rPr>
      </w:pPr>
      <w:r>
        <w:rPr>
          <w:rFonts w:ascii="Garamond" w:hAnsi="Garamond"/>
        </w:rPr>
        <w:tab/>
        <w:t>I think that our atomist’s names are</w:t>
      </w:r>
      <w:r w:rsidR="00C72C88">
        <w:rPr>
          <w:rFonts w:ascii="Garamond" w:hAnsi="Garamond"/>
        </w:rPr>
        <w:t xml:space="preserve"> indeed part of his theory’s fundamental ideology</w:t>
      </w:r>
      <w:r w:rsidR="00E33449">
        <w:rPr>
          <w:rFonts w:ascii="Garamond" w:hAnsi="Garamond"/>
        </w:rPr>
        <w:t>; each name is a bit of</w:t>
      </w:r>
      <w:r w:rsidR="00C72C88">
        <w:rPr>
          <w:rFonts w:ascii="Garamond" w:hAnsi="Garamond"/>
        </w:rPr>
        <w:t xml:space="preserve"> fundamental ideology.</w:t>
      </w:r>
      <w:r w:rsidR="00EF5A80">
        <w:rPr>
          <w:rFonts w:ascii="Garamond" w:hAnsi="Garamond"/>
        </w:rPr>
        <w:t xml:space="preserve"> </w:t>
      </w:r>
      <w:r w:rsidR="00926C39">
        <w:rPr>
          <w:rFonts w:ascii="Garamond" w:hAnsi="Garamond"/>
        </w:rPr>
        <w:t xml:space="preserve">I’ve already argued </w:t>
      </w:r>
      <w:r w:rsidR="00926C39" w:rsidRPr="00BC3B85">
        <w:rPr>
          <w:rFonts w:ascii="Garamond" w:hAnsi="Garamond"/>
        </w:rPr>
        <w:t>(</w:t>
      </w:r>
      <w:r w:rsidR="00DA31DD" w:rsidRPr="00D735AC">
        <w:rPr>
          <w:rFonts w:ascii="Garamond" w:hAnsi="Garamond"/>
        </w:rPr>
        <w:t>§</w:t>
      </w:r>
      <w:r w:rsidR="00926C39" w:rsidRPr="00D735AC">
        <w:rPr>
          <w:rFonts w:ascii="Garamond" w:hAnsi="Garamond"/>
        </w:rPr>
        <w:t>2</w:t>
      </w:r>
      <w:r w:rsidR="00926C39" w:rsidRPr="00BC3B85">
        <w:rPr>
          <w:rFonts w:ascii="Garamond" w:hAnsi="Garamond"/>
        </w:rPr>
        <w:t>)</w:t>
      </w:r>
      <w:r w:rsidR="00926C39">
        <w:rPr>
          <w:rFonts w:ascii="Garamond" w:hAnsi="Garamond"/>
        </w:rPr>
        <w:t xml:space="preserve"> that his names convey fundamental thisness structure. </w:t>
      </w:r>
      <w:proofErr w:type="gramStart"/>
      <w:r w:rsidR="00926C39">
        <w:rPr>
          <w:rFonts w:ascii="Garamond" w:hAnsi="Garamond"/>
        </w:rPr>
        <w:t>So</w:t>
      </w:r>
      <w:proofErr w:type="gramEnd"/>
      <w:r w:rsidR="00926C39">
        <w:rPr>
          <w:rFonts w:ascii="Garamond" w:hAnsi="Garamond"/>
        </w:rPr>
        <w:t xml:space="preserve"> the question now is whether thisness structure is non-ontic.</w:t>
      </w:r>
    </w:p>
    <w:p w14:paraId="17F9AAAF" w14:textId="491E9CE0" w:rsidR="00FC468B" w:rsidRDefault="006E330A" w:rsidP="00F91900">
      <w:pPr>
        <w:widowControl w:val="0"/>
        <w:spacing w:line="360" w:lineRule="auto"/>
        <w:rPr>
          <w:rFonts w:ascii="Garamond" w:hAnsi="Garamond"/>
        </w:rPr>
      </w:pPr>
      <w:r>
        <w:rPr>
          <w:rFonts w:ascii="Garamond" w:hAnsi="Garamond"/>
        </w:rPr>
        <w:tab/>
      </w:r>
      <w:r w:rsidR="00D44065">
        <w:rPr>
          <w:rFonts w:ascii="Garamond" w:hAnsi="Garamond"/>
        </w:rPr>
        <w:t>You might think</w:t>
      </w:r>
      <w:r w:rsidR="00BF2587">
        <w:rPr>
          <w:rFonts w:ascii="Garamond" w:hAnsi="Garamond"/>
        </w:rPr>
        <w:t xml:space="preserve"> that bits of thisness structure</w:t>
      </w:r>
      <w:r w:rsidR="00D44065">
        <w:rPr>
          <w:rFonts w:ascii="Garamond" w:hAnsi="Garamond"/>
        </w:rPr>
        <w:t xml:space="preserve"> </w:t>
      </w:r>
      <w:r w:rsidR="00BF2587">
        <w:rPr>
          <w:rFonts w:ascii="Garamond" w:hAnsi="Garamond"/>
        </w:rPr>
        <w:t xml:space="preserve">just are </w:t>
      </w:r>
      <w:proofErr w:type="gramStart"/>
      <w:r w:rsidR="00D44065">
        <w:rPr>
          <w:rFonts w:ascii="Garamond" w:hAnsi="Garamond"/>
        </w:rPr>
        <w:t>particular thing</w:t>
      </w:r>
      <w:r w:rsidR="00BF2587">
        <w:rPr>
          <w:rFonts w:ascii="Garamond" w:hAnsi="Garamond"/>
        </w:rPr>
        <w:t>s</w:t>
      </w:r>
      <w:proofErr w:type="gramEnd"/>
      <w:r w:rsidR="00D44065">
        <w:rPr>
          <w:rFonts w:ascii="Garamond" w:hAnsi="Garamond"/>
        </w:rPr>
        <w:t xml:space="preserve">. </w:t>
      </w:r>
      <w:proofErr w:type="gramStart"/>
      <w:r w:rsidR="00D44065">
        <w:rPr>
          <w:rFonts w:ascii="Garamond" w:hAnsi="Garamond"/>
        </w:rPr>
        <w:t>So</w:t>
      </w:r>
      <w:proofErr w:type="gramEnd"/>
      <w:r w:rsidR="00D44065">
        <w:rPr>
          <w:rFonts w:ascii="Garamond" w:hAnsi="Garamond"/>
        </w:rPr>
        <w:t xml:space="preserve"> the bit of thisness structure conveyed by ‘Odysseus’ just is Odysseus </w:t>
      </w:r>
      <w:r w:rsidR="00D44065" w:rsidRPr="00B32BCB">
        <w:rPr>
          <w:rFonts w:ascii="Garamond" w:hAnsi="Garamond"/>
        </w:rPr>
        <w:t>it</w:t>
      </w:r>
      <w:r w:rsidR="00D44065">
        <w:rPr>
          <w:rFonts w:ascii="Garamond" w:hAnsi="Garamond"/>
        </w:rPr>
        <w:t>self, that very thing.</w:t>
      </w:r>
      <w:r w:rsidR="00E66C4F">
        <w:rPr>
          <w:rFonts w:ascii="Garamond" w:hAnsi="Garamond"/>
        </w:rPr>
        <w:t xml:space="preserve"> And the bit of thisness structure that distinguishes S from Sub</w:t>
      </w:r>
      <w:r w:rsidR="00565C76">
        <w:rPr>
          <w:rFonts w:ascii="Garamond" w:hAnsi="Garamond"/>
        </w:rPr>
        <w:t xml:space="preserve"> </w:t>
      </w:r>
      <w:r w:rsidR="00E66C4F">
        <w:rPr>
          <w:rFonts w:ascii="Garamond" w:hAnsi="Garamond"/>
        </w:rPr>
        <w:t xml:space="preserve">is </w:t>
      </w:r>
      <w:r w:rsidR="00565C76">
        <w:rPr>
          <w:rFonts w:ascii="Garamond" w:hAnsi="Garamond"/>
        </w:rPr>
        <w:t xml:space="preserve">simply </w:t>
      </w:r>
      <w:r w:rsidR="00E66C4F">
        <w:rPr>
          <w:rFonts w:ascii="Garamond" w:hAnsi="Garamond"/>
        </w:rPr>
        <w:t>Odysseus itself</w:t>
      </w:r>
      <w:r w:rsidR="00C64D9C">
        <w:rPr>
          <w:rFonts w:ascii="Garamond" w:hAnsi="Garamond"/>
        </w:rPr>
        <w:t>,</w:t>
      </w:r>
      <w:r w:rsidR="00E66C4F">
        <w:rPr>
          <w:rFonts w:ascii="Garamond" w:hAnsi="Garamond"/>
        </w:rPr>
        <w:t xml:space="preserve"> that </w:t>
      </w:r>
      <w:proofErr w:type="gramStart"/>
      <w:r w:rsidR="00E66C4F">
        <w:rPr>
          <w:rFonts w:ascii="Garamond" w:hAnsi="Garamond"/>
        </w:rPr>
        <w:t>particular thing</w:t>
      </w:r>
      <w:proofErr w:type="gramEnd"/>
      <w:r w:rsidR="00E66C4F">
        <w:rPr>
          <w:rFonts w:ascii="Garamond" w:hAnsi="Garamond"/>
        </w:rPr>
        <w:t>.</w:t>
      </w:r>
      <w:r w:rsidR="00C64D9C">
        <w:rPr>
          <w:rFonts w:ascii="Garamond" w:hAnsi="Garamond"/>
        </w:rPr>
        <w:t xml:space="preserve"> </w:t>
      </w:r>
      <w:r w:rsidR="002169FA">
        <w:rPr>
          <w:rFonts w:ascii="Garamond" w:hAnsi="Garamond"/>
        </w:rPr>
        <w:t>If bit</w:t>
      </w:r>
      <w:r w:rsidR="00465AEC">
        <w:rPr>
          <w:rFonts w:ascii="Garamond" w:hAnsi="Garamond"/>
        </w:rPr>
        <w:t>s</w:t>
      </w:r>
      <w:r w:rsidR="002169FA">
        <w:rPr>
          <w:rFonts w:ascii="Garamond" w:hAnsi="Garamond"/>
        </w:rPr>
        <w:t xml:space="preserve"> of thisness structure just </w:t>
      </w:r>
      <w:r w:rsidR="00465AEC">
        <w:rPr>
          <w:rFonts w:ascii="Garamond" w:hAnsi="Garamond"/>
        </w:rPr>
        <w:t>are</w:t>
      </w:r>
      <w:r w:rsidR="002169FA">
        <w:rPr>
          <w:rFonts w:ascii="Garamond" w:hAnsi="Garamond"/>
        </w:rPr>
        <w:t xml:space="preserve"> </w:t>
      </w:r>
      <w:proofErr w:type="gramStart"/>
      <w:r w:rsidR="002169FA">
        <w:rPr>
          <w:rFonts w:ascii="Garamond" w:hAnsi="Garamond"/>
        </w:rPr>
        <w:t>particular thing</w:t>
      </w:r>
      <w:r w:rsidR="00465AEC">
        <w:rPr>
          <w:rFonts w:ascii="Garamond" w:hAnsi="Garamond"/>
        </w:rPr>
        <w:t>s</w:t>
      </w:r>
      <w:proofErr w:type="gramEnd"/>
      <w:r w:rsidR="002169FA">
        <w:rPr>
          <w:rFonts w:ascii="Garamond" w:hAnsi="Garamond"/>
        </w:rPr>
        <w:t>, then</w:t>
      </w:r>
      <w:r w:rsidR="00465AEC">
        <w:rPr>
          <w:rFonts w:ascii="Garamond" w:hAnsi="Garamond"/>
        </w:rPr>
        <w:t xml:space="preserve"> the former </w:t>
      </w:r>
      <w:r w:rsidR="00FC468B">
        <w:rPr>
          <w:rFonts w:ascii="Garamond" w:hAnsi="Garamond"/>
        </w:rPr>
        <w:t xml:space="preserve">just </w:t>
      </w:r>
      <w:r w:rsidR="00C25FFF">
        <w:rPr>
          <w:rFonts w:ascii="Garamond" w:hAnsi="Garamond"/>
        </w:rPr>
        <w:t xml:space="preserve">are </w:t>
      </w:r>
      <w:r w:rsidR="00FC468B">
        <w:rPr>
          <w:rFonts w:ascii="Garamond" w:hAnsi="Garamond"/>
        </w:rPr>
        <w:t>items of ontology.</w:t>
      </w:r>
    </w:p>
    <w:p w14:paraId="20D73518" w14:textId="2EF01BDA" w:rsidR="003A3038" w:rsidRPr="005C6860" w:rsidRDefault="00A1768C" w:rsidP="00D75AFD">
      <w:pPr>
        <w:widowControl w:val="0"/>
        <w:spacing w:line="360" w:lineRule="auto"/>
        <w:rPr>
          <w:rFonts w:ascii="Garamond" w:hAnsi="Garamond"/>
        </w:rPr>
      </w:pPr>
      <w:r>
        <w:rPr>
          <w:rFonts w:ascii="Garamond" w:hAnsi="Garamond"/>
        </w:rPr>
        <w:lastRenderedPageBreak/>
        <w:tab/>
        <w:t xml:space="preserve">One clue that </w:t>
      </w:r>
      <w:r w:rsidR="004E134C">
        <w:rPr>
          <w:rFonts w:ascii="Garamond" w:hAnsi="Garamond"/>
        </w:rPr>
        <w:t>this is wrong, that bits of thisness structure aren’t simply items of ontology,</w:t>
      </w:r>
      <w:r w:rsidR="0069786F">
        <w:rPr>
          <w:rFonts w:ascii="Garamond" w:hAnsi="Garamond"/>
        </w:rPr>
        <w:t xml:space="preserve"> </w:t>
      </w:r>
      <w:r w:rsidR="004E134C">
        <w:rPr>
          <w:rFonts w:ascii="Garamond" w:hAnsi="Garamond"/>
        </w:rPr>
        <w:t xml:space="preserve">is that </w:t>
      </w:r>
      <w:r w:rsidR="003F2026">
        <w:rPr>
          <w:rFonts w:ascii="Garamond" w:hAnsi="Garamond"/>
        </w:rPr>
        <w:t>ontological parsimony as commonly understood is blind to thisness structure.</w:t>
      </w:r>
      <w:r w:rsidR="00D75AFD">
        <w:rPr>
          <w:rFonts w:ascii="Garamond" w:hAnsi="Garamond"/>
        </w:rPr>
        <w:t xml:space="preserve"> “</w:t>
      </w:r>
      <w:r w:rsidR="00D75AFD" w:rsidRPr="00D75AFD">
        <w:rPr>
          <w:rFonts w:ascii="Garamond" w:hAnsi="Garamond"/>
        </w:rPr>
        <w:t>Qua</w:t>
      </w:r>
      <w:r w:rsidR="00D75AFD" w:rsidRPr="00997CB3">
        <w:rPr>
          <w:rFonts w:ascii="Garamond" w:hAnsi="Garamond"/>
          <w:b/>
          <w:bCs/>
        </w:rPr>
        <w:t>l</w:t>
      </w:r>
      <w:r w:rsidR="00D75AFD" w:rsidRPr="00D75AFD">
        <w:rPr>
          <w:rFonts w:ascii="Garamond" w:hAnsi="Garamond"/>
        </w:rPr>
        <w:t>itative</w:t>
      </w:r>
      <w:r w:rsidR="00D75AFD">
        <w:rPr>
          <w:rFonts w:ascii="Garamond" w:hAnsi="Garamond"/>
        </w:rPr>
        <w:t xml:space="preserve">” </w:t>
      </w:r>
      <w:r w:rsidR="00D75AFD" w:rsidRPr="00997CB3">
        <w:rPr>
          <w:rFonts w:ascii="Garamond" w:hAnsi="Garamond"/>
          <w:b/>
          <w:bCs/>
        </w:rPr>
        <w:t>o</w:t>
      </w:r>
      <w:r w:rsidR="00D75AFD">
        <w:rPr>
          <w:rFonts w:ascii="Garamond" w:hAnsi="Garamond"/>
        </w:rPr>
        <w:t xml:space="preserve">ntological </w:t>
      </w:r>
      <w:r w:rsidR="00D75AFD" w:rsidRPr="00E37C93">
        <w:rPr>
          <w:rFonts w:ascii="Garamond" w:hAnsi="Garamond"/>
        </w:rPr>
        <w:t>p</w:t>
      </w:r>
      <w:r w:rsidR="00D75AFD">
        <w:rPr>
          <w:rFonts w:ascii="Garamond" w:hAnsi="Garamond"/>
        </w:rPr>
        <w:t>arsimony</w:t>
      </w:r>
      <w:r w:rsidR="00997CB3">
        <w:rPr>
          <w:rFonts w:ascii="Garamond" w:hAnsi="Garamond"/>
        </w:rPr>
        <w:t xml:space="preserve"> (LO)</w:t>
      </w:r>
      <w:r w:rsidR="00D75AFD">
        <w:rPr>
          <w:rFonts w:ascii="Garamond" w:hAnsi="Garamond"/>
        </w:rPr>
        <w:t xml:space="preserve"> concerns how many kinds of entities a theory affirms,</w:t>
      </w:r>
      <w:r w:rsidR="0058110E">
        <w:rPr>
          <w:rFonts w:ascii="Garamond" w:hAnsi="Garamond"/>
        </w:rPr>
        <w:t xml:space="preserve"> </w:t>
      </w:r>
      <w:r w:rsidR="0058110E" w:rsidRPr="00844FEB">
        <w:rPr>
          <w:rFonts w:ascii="Garamond" w:hAnsi="Garamond"/>
        </w:rPr>
        <w:t>“</w:t>
      </w:r>
      <w:r w:rsidR="0058110E">
        <w:rPr>
          <w:rFonts w:ascii="Garamond" w:hAnsi="Garamond"/>
        </w:rPr>
        <w:t>q</w:t>
      </w:r>
      <w:r w:rsidR="0058110E" w:rsidRPr="00844FEB">
        <w:rPr>
          <w:rFonts w:ascii="Garamond" w:hAnsi="Garamond"/>
        </w:rPr>
        <w:t>ua</w:t>
      </w:r>
      <w:r w:rsidR="0058110E" w:rsidRPr="00997CB3">
        <w:rPr>
          <w:rFonts w:ascii="Garamond" w:hAnsi="Garamond"/>
          <w:b/>
          <w:bCs/>
        </w:rPr>
        <w:t>n</w:t>
      </w:r>
      <w:r w:rsidR="0058110E" w:rsidRPr="00844FEB">
        <w:rPr>
          <w:rFonts w:ascii="Garamond" w:hAnsi="Garamond"/>
        </w:rPr>
        <w:t xml:space="preserve">titative” </w:t>
      </w:r>
      <w:r w:rsidR="0058110E" w:rsidRPr="00E37C93">
        <w:rPr>
          <w:rFonts w:ascii="Garamond" w:hAnsi="Garamond"/>
          <w:b/>
          <w:bCs/>
        </w:rPr>
        <w:t>o</w:t>
      </w:r>
      <w:r w:rsidR="0058110E" w:rsidRPr="00844FEB">
        <w:rPr>
          <w:rFonts w:ascii="Garamond" w:hAnsi="Garamond"/>
        </w:rPr>
        <w:t xml:space="preserve">ntological </w:t>
      </w:r>
      <w:r w:rsidR="0058110E" w:rsidRPr="0028570F">
        <w:rPr>
          <w:rFonts w:ascii="Garamond" w:hAnsi="Garamond"/>
        </w:rPr>
        <w:t>p</w:t>
      </w:r>
      <w:r w:rsidR="0058110E" w:rsidRPr="00844FEB">
        <w:rPr>
          <w:rFonts w:ascii="Garamond" w:hAnsi="Garamond"/>
        </w:rPr>
        <w:t>arsimony</w:t>
      </w:r>
      <w:r w:rsidR="0058110E">
        <w:rPr>
          <w:rFonts w:ascii="Garamond" w:hAnsi="Garamond"/>
        </w:rPr>
        <w:t xml:space="preserve"> (NO)</w:t>
      </w:r>
      <w:r w:rsidR="0058110E" w:rsidRPr="00844FEB">
        <w:rPr>
          <w:rFonts w:ascii="Garamond" w:hAnsi="Garamond"/>
        </w:rPr>
        <w:t xml:space="preserve"> how </w:t>
      </w:r>
      <w:r w:rsidR="0058110E">
        <w:rPr>
          <w:rFonts w:ascii="Garamond" w:hAnsi="Garamond"/>
        </w:rPr>
        <w:t>many token entities (perhaps per kind) are</w:t>
      </w:r>
      <w:r w:rsidR="00550E38">
        <w:rPr>
          <w:rFonts w:ascii="Garamond" w:hAnsi="Garamond"/>
        </w:rPr>
        <w:t>.</w:t>
      </w:r>
      <w:r w:rsidR="0058110E">
        <w:rPr>
          <w:rStyle w:val="FootnoteReference"/>
          <w:rFonts w:ascii="Garamond" w:hAnsi="Garamond"/>
        </w:rPr>
        <w:footnoteReference w:id="16"/>
      </w:r>
      <w:r w:rsidR="00550E38">
        <w:rPr>
          <w:rFonts w:ascii="Garamond" w:hAnsi="Garamond"/>
        </w:rPr>
        <w:t xml:space="preserve"> </w:t>
      </w:r>
      <w:r w:rsidR="00B36FC8">
        <w:rPr>
          <w:rFonts w:ascii="Garamond" w:hAnsi="Garamond"/>
        </w:rPr>
        <w:t>B</w:t>
      </w:r>
      <w:r w:rsidR="00550E38">
        <w:rPr>
          <w:rFonts w:ascii="Garamond" w:hAnsi="Garamond"/>
        </w:rPr>
        <w:t>racket whether either is a genuine virtue;</w:t>
      </w:r>
      <w:r w:rsidR="005B20BE">
        <w:rPr>
          <w:rFonts w:ascii="Garamond" w:hAnsi="Garamond"/>
        </w:rPr>
        <w:t xml:space="preserve"> I presently just have in mind </w:t>
      </w:r>
      <w:r w:rsidR="00550E38">
        <w:rPr>
          <w:rFonts w:ascii="Garamond" w:hAnsi="Garamond"/>
        </w:rPr>
        <w:t xml:space="preserve">two </w:t>
      </w:r>
      <w:r w:rsidR="009F2DAC">
        <w:rPr>
          <w:rFonts w:ascii="Garamond" w:hAnsi="Garamond"/>
        </w:rPr>
        <w:t>ways</w:t>
      </w:r>
      <w:r w:rsidR="00550E38">
        <w:rPr>
          <w:rFonts w:ascii="Garamond" w:hAnsi="Garamond"/>
        </w:rPr>
        <w:t xml:space="preserve"> in which one theory can be more</w:t>
      </w:r>
      <w:r w:rsidR="00A84E7A">
        <w:rPr>
          <w:rFonts w:ascii="Garamond" w:hAnsi="Garamond"/>
        </w:rPr>
        <w:t xml:space="preserve"> </w:t>
      </w:r>
      <w:r w:rsidR="00550E38">
        <w:rPr>
          <w:rFonts w:ascii="Garamond" w:hAnsi="Garamond"/>
        </w:rPr>
        <w:t>parsimonious</w:t>
      </w:r>
      <w:r w:rsidR="00281791">
        <w:rPr>
          <w:rFonts w:ascii="Garamond" w:hAnsi="Garamond"/>
        </w:rPr>
        <w:t>,</w:t>
      </w:r>
      <w:r w:rsidR="0066486A">
        <w:rPr>
          <w:rFonts w:ascii="Garamond" w:hAnsi="Garamond"/>
        </w:rPr>
        <w:t xml:space="preserve"> in a purely descriptive sense</w:t>
      </w:r>
      <w:r w:rsidR="00281791">
        <w:rPr>
          <w:rFonts w:ascii="Garamond" w:hAnsi="Garamond"/>
        </w:rPr>
        <w:t>,</w:t>
      </w:r>
      <w:r w:rsidR="00550E38">
        <w:rPr>
          <w:rFonts w:ascii="Garamond" w:hAnsi="Garamond"/>
        </w:rPr>
        <w:t xml:space="preserve"> than another.</w:t>
      </w:r>
      <w:r w:rsidR="005C6860">
        <w:rPr>
          <w:rFonts w:ascii="Garamond" w:hAnsi="Garamond"/>
        </w:rPr>
        <w:t xml:space="preserve"> Now our two </w:t>
      </w:r>
      <w:proofErr w:type="spellStart"/>
      <w:r w:rsidR="005C6860">
        <w:rPr>
          <w:rFonts w:ascii="Garamond" w:hAnsi="Garamond"/>
        </w:rPr>
        <w:t>generalisms</w:t>
      </w:r>
      <w:proofErr w:type="spellEnd"/>
      <w:r w:rsidR="005C6860">
        <w:rPr>
          <w:rFonts w:ascii="Garamond" w:hAnsi="Garamond"/>
        </w:rPr>
        <w:t xml:space="preserve"> are the same as atomism vis-à-vis LO</w:t>
      </w:r>
      <w:r w:rsidR="00D75AFD">
        <w:rPr>
          <w:rFonts w:ascii="Garamond" w:hAnsi="Garamond"/>
        </w:rPr>
        <w:t>: all three theories affirm the fundamental existence of one kind of entity, F-</w:t>
      </w:r>
      <w:proofErr w:type="spellStart"/>
      <w:r w:rsidR="00D75AFD">
        <w:rPr>
          <w:rFonts w:ascii="Garamond" w:hAnsi="Garamond"/>
        </w:rPr>
        <w:t>ers</w:t>
      </w:r>
      <w:proofErr w:type="spellEnd"/>
      <w:r w:rsidR="00D75AFD" w:rsidRPr="00844FEB">
        <w:rPr>
          <w:rFonts w:ascii="Garamond" w:hAnsi="Garamond"/>
        </w:rPr>
        <w:t xml:space="preserve">. </w:t>
      </w:r>
      <w:r w:rsidR="005C6860">
        <w:rPr>
          <w:rFonts w:ascii="Garamond" w:hAnsi="Garamond"/>
        </w:rPr>
        <w:t xml:space="preserve">And </w:t>
      </w:r>
      <w:r w:rsidR="00D75AFD">
        <w:rPr>
          <w:rFonts w:ascii="Garamond" w:hAnsi="Garamond"/>
        </w:rPr>
        <w:t>generalism</w:t>
      </w:r>
      <w:r w:rsidR="00D75AFD">
        <w:rPr>
          <w:rFonts w:ascii="Garamond" w:hAnsi="Garamond"/>
          <w:b/>
          <w:bCs/>
        </w:rPr>
        <w:t>+</w:t>
      </w:r>
      <w:r w:rsidR="00D75AFD">
        <w:rPr>
          <w:rFonts w:ascii="Garamond" w:hAnsi="Garamond"/>
        </w:rPr>
        <w:t xml:space="preserve"> is the same as atomism </w:t>
      </w:r>
      <w:r w:rsidR="005C6860">
        <w:rPr>
          <w:rFonts w:ascii="Garamond" w:hAnsi="Garamond"/>
        </w:rPr>
        <w:t>vis-à-vis NO</w:t>
      </w:r>
      <w:r w:rsidR="00D75AFD">
        <w:rPr>
          <w:rFonts w:ascii="Garamond" w:hAnsi="Garamond"/>
        </w:rPr>
        <w:t>: both affirm the fundamental existence of three F-</w:t>
      </w:r>
      <w:proofErr w:type="spellStart"/>
      <w:r w:rsidR="00D75AFD">
        <w:rPr>
          <w:rFonts w:ascii="Garamond" w:hAnsi="Garamond"/>
        </w:rPr>
        <w:t>ers</w:t>
      </w:r>
      <w:proofErr w:type="spellEnd"/>
      <w:r w:rsidR="00D75AFD">
        <w:rPr>
          <w:rFonts w:ascii="Garamond" w:hAnsi="Garamond"/>
        </w:rPr>
        <w:t>. Indeed, there’s an intuitive sense in which the</w:t>
      </w:r>
      <w:r w:rsidR="00677691">
        <w:rPr>
          <w:rFonts w:ascii="Garamond" w:hAnsi="Garamond"/>
        </w:rPr>
        <w:t xml:space="preserve"> </w:t>
      </w:r>
      <w:r w:rsidR="00677691" w:rsidRPr="008F6600">
        <w:rPr>
          <w:rFonts w:ascii="Garamond" w:hAnsi="Garamond"/>
          <w:b/>
          <w:bCs/>
        </w:rPr>
        <w:t>G</w:t>
      </w:r>
      <w:r w:rsidR="00677691" w:rsidRPr="008F6600">
        <w:rPr>
          <w:rFonts w:ascii="Garamond" w:hAnsi="Garamond"/>
        </w:rPr>
        <w:t>-generalist</w:t>
      </w:r>
      <w:r w:rsidR="00D75AFD" w:rsidRPr="008F6600">
        <w:rPr>
          <w:rFonts w:ascii="Garamond" w:hAnsi="Garamond"/>
          <w:b/>
          <w:bCs/>
        </w:rPr>
        <w:t>-</w:t>
      </w:r>
      <w:r w:rsidR="001F4DDA">
        <w:rPr>
          <w:rFonts w:ascii="Garamond" w:hAnsi="Garamond"/>
          <w:b/>
          <w:bCs/>
        </w:rPr>
        <w:t xml:space="preserve"> </w:t>
      </w:r>
      <w:r w:rsidR="00D75AFD">
        <w:rPr>
          <w:rFonts w:ascii="Garamond" w:hAnsi="Garamond"/>
        </w:rPr>
        <w:t>also affirms the fundamental existence of three F-</w:t>
      </w:r>
      <w:proofErr w:type="spellStart"/>
      <w:r w:rsidR="00D75AFD">
        <w:rPr>
          <w:rFonts w:ascii="Garamond" w:hAnsi="Garamond"/>
        </w:rPr>
        <w:t>ers</w:t>
      </w:r>
      <w:proofErr w:type="spellEnd"/>
      <w:r w:rsidR="00D75AFD">
        <w:rPr>
          <w:rFonts w:ascii="Garamond" w:hAnsi="Garamond"/>
        </w:rPr>
        <w:t>: he affirms (in virtue of affirming Q’s fundamentality) the fundamental existence of an F-er, an F-er, and an F-er that are (in virtue of Q) three F-</w:t>
      </w:r>
      <w:proofErr w:type="spellStart"/>
      <w:r w:rsidR="00D75AFD">
        <w:rPr>
          <w:rFonts w:ascii="Garamond" w:hAnsi="Garamond"/>
        </w:rPr>
        <w:t>ers</w:t>
      </w:r>
      <w:proofErr w:type="spellEnd"/>
      <w:r w:rsidR="00D75AFD">
        <w:rPr>
          <w:rFonts w:ascii="Garamond" w:hAnsi="Garamond"/>
        </w:rPr>
        <w:t xml:space="preserve">. </w:t>
      </w:r>
      <w:r w:rsidR="00D75AFD">
        <w:rPr>
          <w:rFonts w:ascii="Garamond" w:hAnsi="Garamond"/>
          <w:iCs/>
        </w:rPr>
        <w:t>While the three-ness of the F-</w:t>
      </w:r>
      <w:proofErr w:type="spellStart"/>
      <w:r w:rsidR="00D75AFD">
        <w:rPr>
          <w:rFonts w:ascii="Garamond" w:hAnsi="Garamond"/>
          <w:iCs/>
        </w:rPr>
        <w:t>ers</w:t>
      </w:r>
      <w:proofErr w:type="spellEnd"/>
      <w:r w:rsidR="00D75AFD">
        <w:rPr>
          <w:rFonts w:ascii="Garamond" w:hAnsi="Garamond"/>
          <w:iCs/>
        </w:rPr>
        <w:t xml:space="preserve"> isn’t fundamental, the existence of the F-</w:t>
      </w:r>
      <w:proofErr w:type="spellStart"/>
      <w:r w:rsidR="00D75AFD">
        <w:rPr>
          <w:rFonts w:ascii="Garamond" w:hAnsi="Garamond"/>
          <w:iCs/>
        </w:rPr>
        <w:t>ers</w:t>
      </w:r>
      <w:proofErr w:type="spellEnd"/>
      <w:r w:rsidR="00D75AFD">
        <w:rPr>
          <w:rFonts w:ascii="Garamond" w:hAnsi="Garamond"/>
          <w:iCs/>
        </w:rPr>
        <w:t xml:space="preserve"> that are three is.</w:t>
      </w:r>
      <w:r w:rsidR="00887DCF">
        <w:rPr>
          <w:rFonts w:ascii="Garamond" w:hAnsi="Garamond"/>
          <w:iCs/>
        </w:rPr>
        <w:t xml:space="preserve"> </w:t>
      </w:r>
      <w:r w:rsidR="00A6331B">
        <w:rPr>
          <w:rFonts w:ascii="Garamond" w:hAnsi="Garamond"/>
          <w:iCs/>
        </w:rPr>
        <w:t xml:space="preserve">In any case, </w:t>
      </w:r>
      <w:r w:rsidR="00887DCF">
        <w:rPr>
          <w:rFonts w:ascii="Garamond" w:hAnsi="Garamond"/>
          <w:iCs/>
        </w:rPr>
        <w:t>neither</w:t>
      </w:r>
      <w:r w:rsidR="00997CB3">
        <w:rPr>
          <w:rFonts w:ascii="Garamond" w:hAnsi="Garamond"/>
          <w:iCs/>
        </w:rPr>
        <w:t xml:space="preserve"> LO nor NO</w:t>
      </w:r>
      <w:r w:rsidR="00887DCF">
        <w:rPr>
          <w:rFonts w:ascii="Garamond" w:hAnsi="Garamond"/>
          <w:iCs/>
        </w:rPr>
        <w:t xml:space="preserve"> discriminate between </w:t>
      </w:r>
      <w:r w:rsidR="00D75AFD">
        <w:rPr>
          <w:rFonts w:ascii="Garamond" w:hAnsi="Garamond"/>
          <w:iCs/>
        </w:rPr>
        <w:t xml:space="preserve">both </w:t>
      </w:r>
      <w:proofErr w:type="spellStart"/>
      <w:r w:rsidR="00D75AFD">
        <w:rPr>
          <w:rFonts w:ascii="Garamond" w:hAnsi="Garamond"/>
          <w:iCs/>
        </w:rPr>
        <w:t>generalisms</w:t>
      </w:r>
      <w:proofErr w:type="spellEnd"/>
      <w:r w:rsidR="00D75AFD">
        <w:rPr>
          <w:rFonts w:ascii="Garamond" w:hAnsi="Garamond"/>
          <w:iCs/>
        </w:rPr>
        <w:t xml:space="preserve"> and atomism.</w:t>
      </w:r>
    </w:p>
    <w:p w14:paraId="015A8D6D" w14:textId="40100FC2" w:rsidR="007254D4" w:rsidRDefault="003A3038" w:rsidP="00D75AFD">
      <w:pPr>
        <w:widowControl w:val="0"/>
        <w:spacing w:line="360" w:lineRule="auto"/>
        <w:rPr>
          <w:rFonts w:ascii="Garamond" w:hAnsi="Garamond"/>
          <w:iCs/>
        </w:rPr>
      </w:pPr>
      <w:r>
        <w:rPr>
          <w:rFonts w:ascii="Garamond" w:hAnsi="Garamond"/>
          <w:iCs/>
        </w:rPr>
        <w:tab/>
      </w:r>
      <w:r w:rsidR="007254D4">
        <w:rPr>
          <w:rFonts w:ascii="Garamond" w:hAnsi="Garamond"/>
          <w:iCs/>
        </w:rPr>
        <w:t>But surely there should be a</w:t>
      </w:r>
      <w:r w:rsidR="002D2304">
        <w:rPr>
          <w:rFonts w:ascii="Garamond" w:hAnsi="Garamond"/>
          <w:iCs/>
        </w:rPr>
        <w:t xml:space="preserve"> </w:t>
      </w:r>
      <w:r w:rsidR="005F6EC8">
        <w:rPr>
          <w:rFonts w:ascii="Garamond" w:hAnsi="Garamond"/>
          <w:iCs/>
        </w:rPr>
        <w:t>sort</w:t>
      </w:r>
      <w:r w:rsidR="002D2304">
        <w:rPr>
          <w:rFonts w:ascii="Garamond" w:hAnsi="Garamond"/>
          <w:iCs/>
        </w:rPr>
        <w:t xml:space="preserve"> of parsimony</w:t>
      </w:r>
      <w:r w:rsidR="0063369C">
        <w:rPr>
          <w:rFonts w:ascii="Garamond" w:hAnsi="Garamond"/>
          <w:iCs/>
        </w:rPr>
        <w:t>,</w:t>
      </w:r>
      <w:r w:rsidR="002D2304">
        <w:rPr>
          <w:rFonts w:ascii="Garamond" w:hAnsi="Garamond"/>
          <w:iCs/>
        </w:rPr>
        <w:t xml:space="preserve"> in a descriptive sense</w:t>
      </w:r>
      <w:r w:rsidR="0063369C">
        <w:rPr>
          <w:rFonts w:ascii="Garamond" w:hAnsi="Garamond"/>
          <w:iCs/>
        </w:rPr>
        <w:t>,</w:t>
      </w:r>
      <w:r w:rsidR="00C74D56">
        <w:rPr>
          <w:rFonts w:ascii="Garamond" w:hAnsi="Garamond"/>
          <w:iCs/>
        </w:rPr>
        <w:t xml:space="preserve"> </w:t>
      </w:r>
      <w:r w:rsidR="00CC018B">
        <w:rPr>
          <w:rFonts w:ascii="Garamond" w:hAnsi="Garamond"/>
          <w:iCs/>
        </w:rPr>
        <w:t xml:space="preserve">that discriminates between our </w:t>
      </w:r>
      <w:proofErr w:type="spellStart"/>
      <w:r w:rsidR="00CC018B">
        <w:rPr>
          <w:rFonts w:ascii="Garamond" w:hAnsi="Garamond"/>
          <w:iCs/>
        </w:rPr>
        <w:t>generalisms</w:t>
      </w:r>
      <w:proofErr w:type="spellEnd"/>
      <w:r w:rsidR="00CC018B">
        <w:rPr>
          <w:rFonts w:ascii="Garamond" w:hAnsi="Garamond"/>
          <w:iCs/>
        </w:rPr>
        <w:t xml:space="preserve"> and atomism by virtue of the latter’s fundamental thisness structure.</w:t>
      </w:r>
      <w:r w:rsidR="00746306">
        <w:rPr>
          <w:rFonts w:ascii="Garamond" w:hAnsi="Garamond"/>
          <w:iCs/>
        </w:rPr>
        <w:t xml:space="preserve"> For</w:t>
      </w:r>
      <w:r w:rsidR="0086525D">
        <w:rPr>
          <w:rFonts w:ascii="Garamond" w:hAnsi="Garamond"/>
          <w:iCs/>
        </w:rPr>
        <w:t xml:space="preserve"> such structure </w:t>
      </w:r>
      <w:r w:rsidR="00746306">
        <w:rPr>
          <w:rFonts w:ascii="Garamond" w:hAnsi="Garamond"/>
          <w:iCs/>
        </w:rPr>
        <w:t>clearly constitutes a respect in which</w:t>
      </w:r>
      <w:r w:rsidR="00F65E0C">
        <w:rPr>
          <w:rFonts w:ascii="Garamond" w:hAnsi="Garamond"/>
          <w:iCs/>
        </w:rPr>
        <w:t xml:space="preserve"> the atomist’s</w:t>
      </w:r>
      <w:r w:rsidR="00746306">
        <w:rPr>
          <w:rFonts w:ascii="Garamond" w:hAnsi="Garamond"/>
          <w:iCs/>
        </w:rPr>
        <w:t xml:space="preserve"> theory </w:t>
      </w:r>
      <w:r w:rsidR="00772934">
        <w:rPr>
          <w:rFonts w:ascii="Garamond" w:hAnsi="Garamond"/>
          <w:iCs/>
        </w:rPr>
        <w:t xml:space="preserve">is </w:t>
      </w:r>
      <w:r w:rsidR="00746306">
        <w:rPr>
          <w:rFonts w:ascii="Garamond" w:hAnsi="Garamond"/>
          <w:iCs/>
        </w:rPr>
        <w:t xml:space="preserve">more complex than our </w:t>
      </w:r>
      <w:proofErr w:type="spellStart"/>
      <w:r w:rsidR="00746306">
        <w:rPr>
          <w:rFonts w:ascii="Garamond" w:hAnsi="Garamond"/>
          <w:iCs/>
        </w:rPr>
        <w:t>generalisms</w:t>
      </w:r>
      <w:proofErr w:type="spellEnd"/>
      <w:r w:rsidR="00746306">
        <w:rPr>
          <w:rFonts w:ascii="Garamond" w:hAnsi="Garamond"/>
          <w:iCs/>
        </w:rPr>
        <w:t>.</w:t>
      </w:r>
      <w:r w:rsidR="00755BA8">
        <w:rPr>
          <w:rFonts w:ascii="Garamond" w:hAnsi="Garamond"/>
          <w:iCs/>
        </w:rPr>
        <w:t xml:space="preserve"> </w:t>
      </w:r>
      <w:r w:rsidR="00D64F47">
        <w:rPr>
          <w:rFonts w:ascii="Garamond" w:hAnsi="Garamond"/>
          <w:iCs/>
        </w:rPr>
        <w:t>(</w:t>
      </w:r>
      <w:r w:rsidR="002A50E6">
        <w:rPr>
          <w:rFonts w:ascii="Garamond" w:hAnsi="Garamond"/>
          <w:iCs/>
        </w:rPr>
        <w:t xml:space="preserve">We </w:t>
      </w:r>
      <w:r w:rsidR="006A0BAC">
        <w:rPr>
          <w:rFonts w:ascii="Garamond" w:hAnsi="Garamond"/>
          <w:iCs/>
        </w:rPr>
        <w:t>can</w:t>
      </w:r>
      <w:r w:rsidR="002A50E6">
        <w:rPr>
          <w:rFonts w:ascii="Garamond" w:hAnsi="Garamond"/>
          <w:iCs/>
        </w:rPr>
        <w:t xml:space="preserve"> then </w:t>
      </w:r>
      <w:r w:rsidR="00F514D6">
        <w:rPr>
          <w:rFonts w:ascii="Garamond" w:hAnsi="Garamond"/>
          <w:iCs/>
        </w:rPr>
        <w:t xml:space="preserve">consider </w:t>
      </w:r>
      <w:r w:rsidR="002A50E6">
        <w:rPr>
          <w:rFonts w:ascii="Garamond" w:hAnsi="Garamond"/>
          <w:iCs/>
        </w:rPr>
        <w:t>whether</w:t>
      </w:r>
      <w:r w:rsidR="00BF4592">
        <w:rPr>
          <w:rFonts w:ascii="Garamond" w:hAnsi="Garamond"/>
          <w:iCs/>
        </w:rPr>
        <w:t xml:space="preserve"> this sort of parsimony</w:t>
      </w:r>
      <w:r w:rsidR="002A50E6">
        <w:rPr>
          <w:rFonts w:ascii="Garamond" w:hAnsi="Garamond"/>
          <w:iCs/>
        </w:rPr>
        <w:t xml:space="preserve"> </w:t>
      </w:r>
      <w:r w:rsidR="00BF4592">
        <w:rPr>
          <w:rFonts w:ascii="Garamond" w:hAnsi="Garamond"/>
          <w:iCs/>
        </w:rPr>
        <w:t>is</w:t>
      </w:r>
      <w:r w:rsidR="00F0260E">
        <w:rPr>
          <w:rFonts w:ascii="Garamond" w:hAnsi="Garamond"/>
          <w:iCs/>
        </w:rPr>
        <w:t xml:space="preserve"> virtuous</w:t>
      </w:r>
      <w:r w:rsidR="002A50E6">
        <w:rPr>
          <w:rFonts w:ascii="Garamond" w:hAnsi="Garamond"/>
          <w:iCs/>
        </w:rPr>
        <w:t>; I argue</w:t>
      </w:r>
      <w:r w:rsidR="00A32FE3">
        <w:rPr>
          <w:rFonts w:ascii="Garamond" w:hAnsi="Garamond"/>
          <w:iCs/>
        </w:rPr>
        <w:t xml:space="preserve"> in </w:t>
      </w:r>
      <w:r w:rsidR="008C5EE3" w:rsidRPr="00F14BC5">
        <w:rPr>
          <w:rFonts w:ascii="Garamond" w:hAnsi="Garamond"/>
        </w:rPr>
        <w:t>§</w:t>
      </w:r>
      <w:r w:rsidR="00BD0E8B" w:rsidRPr="00F14BC5">
        <w:rPr>
          <w:rFonts w:ascii="Garamond" w:hAnsi="Garamond"/>
          <w:iCs/>
        </w:rPr>
        <w:t>5</w:t>
      </w:r>
      <w:r w:rsidR="00A32FE3">
        <w:rPr>
          <w:rFonts w:ascii="Garamond" w:hAnsi="Garamond"/>
          <w:iCs/>
        </w:rPr>
        <w:t xml:space="preserve"> that</w:t>
      </w:r>
      <w:r w:rsidR="00BD7A2E">
        <w:rPr>
          <w:rFonts w:ascii="Garamond" w:hAnsi="Garamond"/>
          <w:iCs/>
        </w:rPr>
        <w:t xml:space="preserve"> </w:t>
      </w:r>
      <w:r w:rsidR="002A50E6">
        <w:rPr>
          <w:rFonts w:ascii="Garamond" w:hAnsi="Garamond"/>
          <w:iCs/>
        </w:rPr>
        <w:t>thisness structure indeed offends against</w:t>
      </w:r>
      <w:r w:rsidR="00234E35">
        <w:rPr>
          <w:rFonts w:ascii="Garamond" w:hAnsi="Garamond"/>
          <w:iCs/>
        </w:rPr>
        <w:t xml:space="preserve"> </w:t>
      </w:r>
      <w:r w:rsidR="002A50E6">
        <w:rPr>
          <w:rFonts w:ascii="Garamond" w:hAnsi="Garamond"/>
          <w:iCs/>
        </w:rPr>
        <w:t>parsimony</w:t>
      </w:r>
      <w:r w:rsidR="00A45364">
        <w:rPr>
          <w:rFonts w:ascii="Garamond" w:hAnsi="Garamond"/>
          <w:iCs/>
        </w:rPr>
        <w:t xml:space="preserve"> in a virtue-laden sense</w:t>
      </w:r>
      <w:r w:rsidR="002A50E6">
        <w:rPr>
          <w:rFonts w:ascii="Garamond" w:hAnsi="Garamond"/>
          <w:iCs/>
        </w:rPr>
        <w:t>.</w:t>
      </w:r>
      <w:r w:rsidR="004273F9">
        <w:rPr>
          <w:rFonts w:ascii="Garamond" w:hAnsi="Garamond"/>
          <w:iCs/>
        </w:rPr>
        <w:t>)</w:t>
      </w:r>
      <w:r w:rsidR="00A44FA3">
        <w:rPr>
          <w:rFonts w:ascii="Garamond" w:hAnsi="Garamond"/>
          <w:iCs/>
        </w:rPr>
        <w:t xml:space="preserve"> </w:t>
      </w:r>
      <w:proofErr w:type="gramStart"/>
      <w:r w:rsidR="00D44298">
        <w:rPr>
          <w:rFonts w:ascii="Garamond" w:hAnsi="Garamond"/>
          <w:iCs/>
        </w:rPr>
        <w:t>So</w:t>
      </w:r>
      <w:proofErr w:type="gramEnd"/>
      <w:r w:rsidR="00D44298">
        <w:rPr>
          <w:rFonts w:ascii="Garamond" w:hAnsi="Garamond"/>
          <w:iCs/>
        </w:rPr>
        <w:t xml:space="preserve"> if we insist that</w:t>
      </w:r>
      <w:r w:rsidR="002B07E9">
        <w:rPr>
          <w:rFonts w:ascii="Garamond" w:hAnsi="Garamond"/>
          <w:iCs/>
        </w:rPr>
        <w:t xml:space="preserve"> bits of</w:t>
      </w:r>
      <w:r w:rsidR="00D44298">
        <w:rPr>
          <w:rFonts w:ascii="Garamond" w:hAnsi="Garamond"/>
          <w:iCs/>
        </w:rPr>
        <w:t xml:space="preserve"> thisness structure</w:t>
      </w:r>
      <w:r w:rsidR="003E562D">
        <w:rPr>
          <w:rFonts w:ascii="Garamond" w:hAnsi="Garamond"/>
          <w:iCs/>
        </w:rPr>
        <w:t xml:space="preserve"> </w:t>
      </w:r>
      <w:r w:rsidR="002B07E9">
        <w:rPr>
          <w:rFonts w:ascii="Garamond" w:hAnsi="Garamond"/>
          <w:iCs/>
        </w:rPr>
        <w:t>are purely ontic, simply items of ontology</w:t>
      </w:r>
      <w:r w:rsidR="000D5C38">
        <w:rPr>
          <w:rFonts w:ascii="Garamond" w:hAnsi="Garamond"/>
          <w:iCs/>
        </w:rPr>
        <w:t>,</w:t>
      </w:r>
      <w:r w:rsidR="00D44298">
        <w:rPr>
          <w:rFonts w:ascii="Garamond" w:hAnsi="Garamond"/>
          <w:iCs/>
        </w:rPr>
        <w:t xml:space="preserve"> we</w:t>
      </w:r>
      <w:r w:rsidR="00AE0F66">
        <w:rPr>
          <w:rFonts w:ascii="Garamond" w:hAnsi="Garamond"/>
          <w:iCs/>
        </w:rPr>
        <w:t xml:space="preserve"> </w:t>
      </w:r>
      <w:r w:rsidR="00D44298">
        <w:rPr>
          <w:rFonts w:ascii="Garamond" w:hAnsi="Garamond"/>
          <w:iCs/>
        </w:rPr>
        <w:t xml:space="preserve">need </w:t>
      </w:r>
      <w:r w:rsidR="00C21C15">
        <w:rPr>
          <w:rFonts w:ascii="Garamond" w:hAnsi="Garamond"/>
          <w:iCs/>
        </w:rPr>
        <w:t xml:space="preserve">to introduce </w:t>
      </w:r>
      <w:r w:rsidR="00D44298">
        <w:rPr>
          <w:rFonts w:ascii="Garamond" w:hAnsi="Garamond"/>
          <w:iCs/>
        </w:rPr>
        <w:t xml:space="preserve">a </w:t>
      </w:r>
      <w:r w:rsidR="00DA28EF">
        <w:rPr>
          <w:rFonts w:ascii="Garamond" w:hAnsi="Garamond"/>
          <w:iCs/>
        </w:rPr>
        <w:t xml:space="preserve">new </w:t>
      </w:r>
      <w:r w:rsidR="007A213D">
        <w:rPr>
          <w:rFonts w:ascii="Garamond" w:hAnsi="Garamond"/>
          <w:iCs/>
        </w:rPr>
        <w:t>sort</w:t>
      </w:r>
      <w:r w:rsidR="00D44298">
        <w:rPr>
          <w:rFonts w:ascii="Garamond" w:hAnsi="Garamond"/>
          <w:iCs/>
        </w:rPr>
        <w:t xml:space="preserve"> of “ontological</w:t>
      </w:r>
      <w:r w:rsidR="0071176F">
        <w:rPr>
          <w:rFonts w:ascii="Garamond" w:hAnsi="Garamond"/>
          <w:iCs/>
        </w:rPr>
        <w:t>”</w:t>
      </w:r>
      <w:r w:rsidR="00D44298">
        <w:rPr>
          <w:rFonts w:ascii="Garamond" w:hAnsi="Garamond"/>
          <w:iCs/>
        </w:rPr>
        <w:t xml:space="preserve"> parsimony</w:t>
      </w:r>
      <w:r w:rsidR="00B854D4">
        <w:rPr>
          <w:rFonts w:ascii="Garamond" w:hAnsi="Garamond"/>
          <w:iCs/>
        </w:rPr>
        <w:t xml:space="preserve"> in addition to LO and NO</w:t>
      </w:r>
      <w:r w:rsidR="0071176F">
        <w:rPr>
          <w:rFonts w:ascii="Garamond" w:hAnsi="Garamond"/>
          <w:iCs/>
        </w:rPr>
        <w:t>.</w:t>
      </w:r>
    </w:p>
    <w:p w14:paraId="69C49F68" w14:textId="1F96F9AF" w:rsidR="00E85834" w:rsidRDefault="001129D4" w:rsidP="00E85834">
      <w:pPr>
        <w:widowControl w:val="0"/>
        <w:spacing w:line="360" w:lineRule="auto"/>
        <w:rPr>
          <w:rFonts w:ascii="Garamond" w:hAnsi="Garamond"/>
        </w:rPr>
      </w:pPr>
      <w:r>
        <w:rPr>
          <w:rFonts w:ascii="Garamond" w:hAnsi="Garamond"/>
          <w:iCs/>
        </w:rPr>
        <w:tab/>
        <w:t>Now for a</w:t>
      </w:r>
      <w:r w:rsidR="002B029B">
        <w:rPr>
          <w:rFonts w:ascii="Garamond" w:hAnsi="Garamond"/>
          <w:iCs/>
        </w:rPr>
        <w:t xml:space="preserve"> </w:t>
      </w:r>
      <w:r w:rsidR="00B135AC">
        <w:rPr>
          <w:rFonts w:ascii="Garamond" w:hAnsi="Garamond"/>
          <w:iCs/>
        </w:rPr>
        <w:t xml:space="preserve">direct </w:t>
      </w:r>
      <w:r>
        <w:rPr>
          <w:rFonts w:ascii="Garamond" w:hAnsi="Garamond"/>
          <w:iCs/>
        </w:rPr>
        <w:t xml:space="preserve">argument that bits of thisness structure aren’t simply items of </w:t>
      </w:r>
      <w:proofErr w:type="gramStart"/>
      <w:r>
        <w:rPr>
          <w:rFonts w:ascii="Garamond" w:hAnsi="Garamond"/>
          <w:iCs/>
        </w:rPr>
        <w:t>ontology</w:t>
      </w:r>
      <w:r w:rsidR="00320918">
        <w:rPr>
          <w:rFonts w:ascii="Garamond" w:hAnsi="Garamond"/>
          <w:iCs/>
        </w:rPr>
        <w:t>, but</w:t>
      </w:r>
      <w:proofErr w:type="gramEnd"/>
      <w:r w:rsidR="00320918">
        <w:rPr>
          <w:rFonts w:ascii="Garamond" w:hAnsi="Garamond"/>
          <w:iCs/>
        </w:rPr>
        <w:t xml:space="preserve"> are rather non-ontic.</w:t>
      </w:r>
      <w:r w:rsidR="002B029B">
        <w:rPr>
          <w:rFonts w:ascii="Garamond" w:hAnsi="Garamond"/>
          <w:iCs/>
        </w:rPr>
        <w:t xml:space="preserve"> </w:t>
      </w:r>
      <w:r w:rsidR="006E330A">
        <w:rPr>
          <w:rFonts w:ascii="Garamond" w:hAnsi="Garamond"/>
        </w:rPr>
        <w:t>Suppose our generalist</w:t>
      </w:r>
      <w:r w:rsidR="00713822">
        <w:rPr>
          <w:rFonts w:ascii="Garamond" w:hAnsi="Garamond"/>
          <w:b/>
          <w:bCs/>
        </w:rPr>
        <w:t>-</w:t>
      </w:r>
      <w:r w:rsidR="00A0343F">
        <w:rPr>
          <w:rFonts w:ascii="Garamond" w:hAnsi="Garamond"/>
          <w:b/>
          <w:bCs/>
        </w:rPr>
        <w:t xml:space="preserve"> </w:t>
      </w:r>
      <w:r w:rsidR="00A0343F">
        <w:rPr>
          <w:rFonts w:ascii="Garamond" w:hAnsi="Garamond"/>
        </w:rPr>
        <w:t xml:space="preserve">is a </w:t>
      </w:r>
      <w:r w:rsidR="00A0343F">
        <w:rPr>
          <w:rFonts w:ascii="Garamond" w:hAnsi="Garamond"/>
          <w:b/>
          <w:bCs/>
        </w:rPr>
        <w:t>G</w:t>
      </w:r>
      <w:r w:rsidR="00A0343F">
        <w:rPr>
          <w:rFonts w:ascii="Garamond" w:hAnsi="Garamond"/>
        </w:rPr>
        <w:t>-generalist, and so</w:t>
      </w:r>
      <w:r w:rsidR="002A4120">
        <w:rPr>
          <w:rFonts w:ascii="Garamond" w:hAnsi="Garamond"/>
        </w:rPr>
        <w:t xml:space="preserve"> accept</w:t>
      </w:r>
      <w:r w:rsidR="00713822">
        <w:rPr>
          <w:rFonts w:ascii="Garamond" w:hAnsi="Garamond"/>
        </w:rPr>
        <w:t>s</w:t>
      </w:r>
      <w:r w:rsidR="002A4120">
        <w:rPr>
          <w:rFonts w:ascii="Garamond" w:hAnsi="Garamond"/>
        </w:rPr>
        <w:t xml:space="preserve"> the derivative reality of our F particles’ thisnesses: Q grounds the thisnesses of the F-</w:t>
      </w:r>
      <w:proofErr w:type="spellStart"/>
      <w:r w:rsidR="002A4120">
        <w:rPr>
          <w:rFonts w:ascii="Garamond" w:hAnsi="Garamond"/>
        </w:rPr>
        <w:t>ers</w:t>
      </w:r>
      <w:proofErr w:type="spellEnd"/>
      <w:r w:rsidR="002A4120">
        <w:rPr>
          <w:rFonts w:ascii="Garamond" w:hAnsi="Garamond"/>
        </w:rPr>
        <w:t xml:space="preserve"> over which it quantifies.</w:t>
      </w:r>
      <w:r w:rsidR="00EA2732">
        <w:rPr>
          <w:rFonts w:ascii="Garamond" w:hAnsi="Garamond"/>
        </w:rPr>
        <w:t xml:space="preserve"> </w:t>
      </w:r>
      <w:r w:rsidR="00713822">
        <w:rPr>
          <w:rFonts w:ascii="Garamond" w:hAnsi="Garamond"/>
        </w:rPr>
        <w:t>(The argument could also be made with</w:t>
      </w:r>
      <w:r w:rsidR="00381C22">
        <w:rPr>
          <w:rFonts w:ascii="Garamond" w:hAnsi="Garamond"/>
        </w:rPr>
        <w:t xml:space="preserve"> generalism</w:t>
      </w:r>
      <w:r w:rsidR="00381C22">
        <w:rPr>
          <w:rFonts w:ascii="Garamond" w:hAnsi="Garamond"/>
          <w:b/>
          <w:bCs/>
        </w:rPr>
        <w:t>+</w:t>
      </w:r>
      <w:r w:rsidR="00381C22">
        <w:rPr>
          <w:rFonts w:ascii="Garamond" w:hAnsi="Garamond"/>
        </w:rPr>
        <w:t xml:space="preserve"> and</w:t>
      </w:r>
      <w:r w:rsidR="00713822">
        <w:rPr>
          <w:rFonts w:ascii="Garamond" w:hAnsi="Garamond"/>
        </w:rPr>
        <w:t xml:space="preserve"> Q+.) </w:t>
      </w:r>
      <w:r w:rsidR="00B11982">
        <w:rPr>
          <w:rFonts w:ascii="Garamond" w:hAnsi="Garamond"/>
        </w:rPr>
        <w:t xml:space="preserve">We </w:t>
      </w:r>
      <w:r w:rsidR="00FF0C5C">
        <w:rPr>
          <w:rFonts w:ascii="Garamond" w:hAnsi="Garamond"/>
        </w:rPr>
        <w:t>may</w:t>
      </w:r>
      <w:r w:rsidR="00B11982">
        <w:rPr>
          <w:rFonts w:ascii="Garamond" w:hAnsi="Garamond"/>
        </w:rPr>
        <w:t xml:space="preserve"> represent the </w:t>
      </w:r>
      <w:r w:rsidR="00713822">
        <w:rPr>
          <w:rFonts w:ascii="Garamond" w:hAnsi="Garamond"/>
        </w:rPr>
        <w:t>position</w:t>
      </w:r>
      <w:r w:rsidR="00346322">
        <w:rPr>
          <w:rFonts w:ascii="Garamond" w:hAnsi="Garamond"/>
        </w:rPr>
        <w:t xml:space="preserve"> as follows</w:t>
      </w:r>
      <w:r w:rsidR="008E3853">
        <w:rPr>
          <w:rFonts w:ascii="Garamond" w:hAnsi="Garamond"/>
        </w:rPr>
        <w:t>:</w:t>
      </w:r>
    </w:p>
    <w:p w14:paraId="7DF567F7" w14:textId="77777777" w:rsidR="00C36DC4" w:rsidRPr="00AD0DC7" w:rsidRDefault="00C36DC4" w:rsidP="00E85834">
      <w:pPr>
        <w:widowControl w:val="0"/>
        <w:spacing w:line="360" w:lineRule="auto"/>
        <w:rPr>
          <w:rFonts w:ascii="Garamond" w:hAnsi="Garamond"/>
          <w:iCs/>
          <w:sz w:val="14"/>
          <w:szCs w:val="14"/>
        </w:rPr>
      </w:pPr>
    </w:p>
    <w:p w14:paraId="388A4F9F" w14:textId="34249ADE" w:rsidR="00712224" w:rsidRDefault="00C36DC4" w:rsidP="00F43E29">
      <w:pPr>
        <w:widowControl w:val="0"/>
        <w:spacing w:line="360" w:lineRule="auto"/>
        <w:ind w:left="1440" w:firstLine="720"/>
        <w:rPr>
          <w:rFonts w:ascii="Garamond" w:hAnsi="Garamond"/>
        </w:rPr>
      </w:pPr>
      <w:r>
        <w:rPr>
          <w:rFonts w:ascii="Garamond" w:hAnsi="Garamond"/>
          <w:noProof/>
        </w:rPr>
        <w:lastRenderedPageBreak/>
        <w:drawing>
          <wp:inline distT="0" distB="0" distL="0" distR="0" wp14:anchorId="14A0684D" wp14:editId="7B8EE643">
            <wp:extent cx="2661095" cy="1628775"/>
            <wp:effectExtent l="0" t="0" r="6350" b="0"/>
            <wp:docPr id="1" name="Picture 1" descr="A 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diagram of a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07777" cy="1657348"/>
                    </a:xfrm>
                    <a:prstGeom prst="rect">
                      <a:avLst/>
                    </a:prstGeom>
                  </pic:spPr>
                </pic:pic>
              </a:graphicData>
            </a:graphic>
          </wp:inline>
        </w:drawing>
      </w:r>
    </w:p>
    <w:p w14:paraId="6BD1B7C7" w14:textId="77777777" w:rsidR="00AD0DC7" w:rsidRPr="00AD0DC7" w:rsidRDefault="00AD0DC7" w:rsidP="00712224">
      <w:pPr>
        <w:widowControl w:val="0"/>
        <w:spacing w:line="360" w:lineRule="auto"/>
        <w:rPr>
          <w:rFonts w:ascii="Garamond" w:hAnsi="Garamond"/>
          <w:sz w:val="14"/>
          <w:szCs w:val="14"/>
        </w:rPr>
      </w:pPr>
    </w:p>
    <w:p w14:paraId="41AC663B" w14:textId="30634819" w:rsidR="000508EA" w:rsidRPr="001A0085" w:rsidRDefault="00DB0D82" w:rsidP="00712224">
      <w:pPr>
        <w:widowControl w:val="0"/>
        <w:spacing w:line="360" w:lineRule="auto"/>
        <w:rPr>
          <w:rFonts w:ascii="Garamond" w:hAnsi="Garamond"/>
        </w:rPr>
      </w:pPr>
      <w:r>
        <w:rPr>
          <w:rFonts w:ascii="Garamond" w:hAnsi="Garamond"/>
        </w:rPr>
        <w:t>S</w:t>
      </w:r>
      <w:r>
        <w:rPr>
          <w:rFonts w:ascii="Garamond" w:hAnsi="Garamond"/>
          <w:vertAlign w:val="subscript"/>
        </w:rPr>
        <w:t>1</w:t>
      </w:r>
      <w:r>
        <w:rPr>
          <w:rFonts w:ascii="Garamond" w:hAnsi="Garamond"/>
        </w:rPr>
        <w:t xml:space="preserve"> and S</w:t>
      </w:r>
      <w:r>
        <w:rPr>
          <w:rFonts w:ascii="Garamond" w:hAnsi="Garamond"/>
          <w:vertAlign w:val="subscript"/>
        </w:rPr>
        <w:t>2</w:t>
      </w:r>
      <w:r>
        <w:rPr>
          <w:rFonts w:ascii="Garamond" w:hAnsi="Garamond"/>
        </w:rPr>
        <w:t xml:space="preserve"> </w:t>
      </w:r>
      <w:r w:rsidR="00D874B0">
        <w:rPr>
          <w:rFonts w:ascii="Garamond" w:hAnsi="Garamond"/>
        </w:rPr>
        <w:t xml:space="preserve">are </w:t>
      </w:r>
      <w:r w:rsidR="000C1C4D">
        <w:rPr>
          <w:rFonts w:ascii="Garamond" w:hAnsi="Garamond"/>
        </w:rPr>
        <w:t>“world stages”</w:t>
      </w:r>
      <w:r>
        <w:rPr>
          <w:rFonts w:ascii="Garamond" w:hAnsi="Garamond"/>
        </w:rPr>
        <w:t>, as it were, in S.</w:t>
      </w:r>
      <w:r w:rsidR="00010FC4">
        <w:rPr>
          <w:rFonts w:ascii="Garamond" w:hAnsi="Garamond"/>
        </w:rPr>
        <w:t xml:space="preserve"> (It’s common to talk about “layers” of reality</w:t>
      </w:r>
      <w:r w:rsidR="00F334BC">
        <w:rPr>
          <w:rFonts w:ascii="Garamond" w:hAnsi="Garamond"/>
        </w:rPr>
        <w:t>;</w:t>
      </w:r>
      <w:r w:rsidR="00010FC4">
        <w:rPr>
          <w:rFonts w:ascii="Garamond" w:hAnsi="Garamond"/>
        </w:rPr>
        <w:t xml:space="preserve"> I prefer ‘stage’.)</w:t>
      </w:r>
      <w:r w:rsidR="00B71FB3">
        <w:rPr>
          <w:rFonts w:ascii="Garamond" w:hAnsi="Garamond"/>
        </w:rPr>
        <w:t xml:space="preserve"> </w:t>
      </w:r>
      <w:r w:rsidR="00135355">
        <w:rPr>
          <w:rFonts w:ascii="Garamond" w:hAnsi="Garamond"/>
        </w:rPr>
        <w:t>S</w:t>
      </w:r>
      <w:r w:rsidR="00135355">
        <w:rPr>
          <w:rFonts w:ascii="Garamond" w:hAnsi="Garamond"/>
          <w:vertAlign w:val="subscript"/>
        </w:rPr>
        <w:t>1</w:t>
      </w:r>
      <w:r w:rsidR="00135355">
        <w:rPr>
          <w:rFonts w:ascii="Garamond" w:hAnsi="Garamond"/>
        </w:rPr>
        <w:t xml:space="preserve"> </w:t>
      </w:r>
      <w:r w:rsidR="00864344">
        <w:rPr>
          <w:rFonts w:ascii="Garamond" w:hAnsi="Garamond"/>
        </w:rPr>
        <w:t>consists in</w:t>
      </w:r>
      <w:r w:rsidR="00135355">
        <w:rPr>
          <w:rFonts w:ascii="Garamond" w:hAnsi="Garamond"/>
        </w:rPr>
        <w:t xml:space="preserve"> </w:t>
      </w:r>
      <w:r w:rsidR="00C76515">
        <w:rPr>
          <w:rFonts w:ascii="Garamond" w:hAnsi="Garamond"/>
        </w:rPr>
        <w:t>Q’s holding</w:t>
      </w:r>
      <w:r w:rsidR="00ED3DCE">
        <w:rPr>
          <w:rFonts w:ascii="Garamond" w:hAnsi="Garamond"/>
        </w:rPr>
        <w:t xml:space="preserve"> </w:t>
      </w:r>
      <w:r w:rsidR="00ED3DCE">
        <w:rPr>
          <w:rFonts w:ascii="Garamond" w:hAnsi="Garamond"/>
          <w:i/>
          <w:iCs/>
        </w:rPr>
        <w:t>sans</w:t>
      </w:r>
      <w:r w:rsidR="00ED3DCE">
        <w:rPr>
          <w:rFonts w:ascii="Garamond" w:hAnsi="Garamond"/>
        </w:rPr>
        <w:t xml:space="preserve"> the </w:t>
      </w:r>
      <w:r w:rsidR="00342646" w:rsidRPr="0010744E">
        <w:rPr>
          <w:rFonts w:ascii="Garamond" w:hAnsi="Garamond"/>
        </w:rPr>
        <w:t>q</w:t>
      </w:r>
      <w:r w:rsidR="00342646">
        <w:rPr>
          <w:rFonts w:ascii="Garamond" w:hAnsi="Garamond"/>
        </w:rPr>
        <w:t>uintet</w:t>
      </w:r>
      <w:r w:rsidR="00ED3DCE">
        <w:rPr>
          <w:rFonts w:ascii="Garamond" w:hAnsi="Garamond"/>
        </w:rPr>
        <w:t xml:space="preserve">; </w:t>
      </w:r>
      <w:r w:rsidR="00C76515">
        <w:rPr>
          <w:rFonts w:ascii="Garamond" w:hAnsi="Garamond"/>
        </w:rPr>
        <w:t>S</w:t>
      </w:r>
      <w:r w:rsidR="00C76515">
        <w:rPr>
          <w:rFonts w:ascii="Garamond" w:hAnsi="Garamond"/>
          <w:vertAlign w:val="subscript"/>
        </w:rPr>
        <w:t>2</w:t>
      </w:r>
      <w:r w:rsidR="00C76515">
        <w:rPr>
          <w:rFonts w:ascii="Garamond" w:hAnsi="Garamond"/>
        </w:rPr>
        <w:t xml:space="preserve"> </w:t>
      </w:r>
      <w:r w:rsidR="00864344">
        <w:rPr>
          <w:rFonts w:ascii="Garamond" w:hAnsi="Garamond"/>
        </w:rPr>
        <w:t>consists in</w:t>
      </w:r>
      <w:r w:rsidR="00ED3DCE">
        <w:rPr>
          <w:rFonts w:ascii="Garamond" w:hAnsi="Garamond"/>
        </w:rPr>
        <w:t xml:space="preserve"> the </w:t>
      </w:r>
      <w:r w:rsidR="00342646" w:rsidRPr="0010744E">
        <w:rPr>
          <w:rFonts w:ascii="Garamond" w:hAnsi="Garamond"/>
        </w:rPr>
        <w:t>q</w:t>
      </w:r>
      <w:r w:rsidR="00342646">
        <w:rPr>
          <w:rFonts w:ascii="Garamond" w:hAnsi="Garamond"/>
        </w:rPr>
        <w:t>uintet</w:t>
      </w:r>
      <w:r w:rsidR="00ED3DCE">
        <w:rPr>
          <w:rFonts w:ascii="Garamond" w:hAnsi="Garamond"/>
        </w:rPr>
        <w:t xml:space="preserve">’s holding </w:t>
      </w:r>
      <w:r w:rsidR="0051418E">
        <w:rPr>
          <w:rFonts w:ascii="Garamond" w:hAnsi="Garamond"/>
        </w:rPr>
        <w:t>as well</w:t>
      </w:r>
      <w:r w:rsidR="00C76515">
        <w:rPr>
          <w:rFonts w:ascii="Garamond" w:hAnsi="Garamond"/>
        </w:rPr>
        <w:t>.</w:t>
      </w:r>
      <w:r w:rsidR="00BB459B">
        <w:rPr>
          <w:rFonts w:ascii="Garamond" w:hAnsi="Garamond"/>
        </w:rPr>
        <w:t xml:space="preserve"> The fat arrow represents S</w:t>
      </w:r>
      <w:r w:rsidR="00BB459B">
        <w:rPr>
          <w:rFonts w:ascii="Garamond" w:hAnsi="Garamond"/>
          <w:vertAlign w:val="subscript"/>
        </w:rPr>
        <w:t>1</w:t>
      </w:r>
      <w:r w:rsidR="00BB459B">
        <w:rPr>
          <w:rFonts w:ascii="Garamond" w:hAnsi="Garamond"/>
        </w:rPr>
        <w:t>’s priority over S</w:t>
      </w:r>
      <w:r w:rsidR="00BB459B">
        <w:rPr>
          <w:rFonts w:ascii="Garamond" w:hAnsi="Garamond"/>
          <w:vertAlign w:val="subscript"/>
        </w:rPr>
        <w:t>2</w:t>
      </w:r>
      <w:r w:rsidR="00BB459B">
        <w:rPr>
          <w:rFonts w:ascii="Garamond" w:hAnsi="Garamond"/>
        </w:rPr>
        <w:t xml:space="preserve">; the former </w:t>
      </w:r>
      <w:r w:rsidR="001A71C0">
        <w:rPr>
          <w:rFonts w:ascii="Garamond" w:hAnsi="Garamond"/>
        </w:rPr>
        <w:t xml:space="preserve">stage </w:t>
      </w:r>
      <w:r w:rsidR="00BB459B">
        <w:rPr>
          <w:rFonts w:ascii="Garamond" w:hAnsi="Garamond"/>
        </w:rPr>
        <w:t>is actualized first.</w:t>
      </w:r>
      <w:r w:rsidR="008E7197">
        <w:rPr>
          <w:rFonts w:ascii="Garamond" w:hAnsi="Garamond"/>
        </w:rPr>
        <w:t xml:space="preserve"> </w:t>
      </w:r>
      <w:r w:rsidR="00BB0828">
        <w:rPr>
          <w:rFonts w:ascii="Garamond" w:hAnsi="Garamond"/>
        </w:rPr>
        <w:t>(</w:t>
      </w:r>
      <w:r w:rsidR="008E7197">
        <w:rPr>
          <w:rFonts w:ascii="Garamond" w:hAnsi="Garamond"/>
        </w:rPr>
        <w:t xml:space="preserve">In this case, because Q </w:t>
      </w:r>
      <w:r w:rsidR="00011D13">
        <w:rPr>
          <w:rFonts w:ascii="Garamond" w:hAnsi="Garamond"/>
        </w:rPr>
        <w:t xml:space="preserve">holds fundamentally and </w:t>
      </w:r>
      <w:r w:rsidR="008E7197">
        <w:rPr>
          <w:rFonts w:ascii="Garamond" w:hAnsi="Garamond"/>
        </w:rPr>
        <w:t xml:space="preserve">grounds the </w:t>
      </w:r>
      <w:r w:rsidR="00342646" w:rsidRPr="0010744E">
        <w:rPr>
          <w:rFonts w:ascii="Garamond" w:hAnsi="Garamond"/>
        </w:rPr>
        <w:t>q</w:t>
      </w:r>
      <w:r w:rsidR="00342646">
        <w:rPr>
          <w:rFonts w:ascii="Garamond" w:hAnsi="Garamond"/>
        </w:rPr>
        <w:t>uintet</w:t>
      </w:r>
      <w:r w:rsidR="008E7197">
        <w:rPr>
          <w:rFonts w:ascii="Garamond" w:hAnsi="Garamond"/>
        </w:rPr>
        <w:t>.</w:t>
      </w:r>
      <w:r w:rsidR="00BB0828">
        <w:rPr>
          <w:rFonts w:ascii="Garamond" w:hAnsi="Garamond"/>
        </w:rPr>
        <w:t>)</w:t>
      </w:r>
      <w:r w:rsidR="001A45C0">
        <w:rPr>
          <w:rFonts w:ascii="Garamond" w:hAnsi="Garamond"/>
        </w:rPr>
        <w:t xml:space="preserve"> </w:t>
      </w:r>
      <w:r w:rsidR="00666BC4">
        <w:rPr>
          <w:rFonts w:ascii="Garamond" w:hAnsi="Garamond"/>
        </w:rPr>
        <w:t xml:space="preserve">The little arrows represent </w:t>
      </w:r>
      <w:r w:rsidR="007C12DF">
        <w:rPr>
          <w:rFonts w:ascii="Garamond" w:hAnsi="Garamond"/>
        </w:rPr>
        <w:t>case</w:t>
      </w:r>
      <w:r w:rsidR="00B3617D">
        <w:rPr>
          <w:rFonts w:ascii="Garamond" w:hAnsi="Garamond"/>
        </w:rPr>
        <w:t>s</w:t>
      </w:r>
      <w:r w:rsidR="007C12DF">
        <w:rPr>
          <w:rFonts w:ascii="Garamond" w:hAnsi="Garamond"/>
        </w:rPr>
        <w:t xml:space="preserve"> of </w:t>
      </w:r>
      <w:r w:rsidR="00666BC4">
        <w:rPr>
          <w:rFonts w:ascii="Garamond" w:hAnsi="Garamond"/>
        </w:rPr>
        <w:t>numerical identity</w:t>
      </w:r>
      <w:r w:rsidR="001750C9">
        <w:rPr>
          <w:rFonts w:ascii="Garamond" w:hAnsi="Garamond"/>
        </w:rPr>
        <w:t xml:space="preserve">. </w:t>
      </w:r>
      <w:r w:rsidR="00BE13F8">
        <w:rPr>
          <w:rFonts w:ascii="Garamond" w:hAnsi="Garamond"/>
        </w:rPr>
        <w:t>We</w:t>
      </w:r>
      <w:r w:rsidR="001E1719">
        <w:rPr>
          <w:rFonts w:ascii="Garamond" w:hAnsi="Garamond"/>
        </w:rPr>
        <w:t xml:space="preserve"> might think of the</w:t>
      </w:r>
      <w:r w:rsidR="002F3140">
        <w:rPr>
          <w:rFonts w:ascii="Garamond" w:hAnsi="Garamond"/>
        </w:rPr>
        <w:t xml:space="preserve">se </w:t>
      </w:r>
      <w:r w:rsidR="001E1719">
        <w:rPr>
          <w:rFonts w:ascii="Garamond" w:hAnsi="Garamond"/>
        </w:rPr>
        <w:t>as cases of “synchronic persistence”.</w:t>
      </w:r>
      <w:r w:rsidR="00B43E21">
        <w:rPr>
          <w:rFonts w:ascii="Garamond" w:hAnsi="Garamond"/>
        </w:rPr>
        <w:t xml:space="preserve"> The F particles in</w:t>
      </w:r>
      <w:r w:rsidR="00973307">
        <w:rPr>
          <w:rFonts w:ascii="Garamond" w:hAnsi="Garamond"/>
        </w:rPr>
        <w:t xml:space="preserve"> </w:t>
      </w:r>
      <w:r w:rsidR="00B43E21">
        <w:rPr>
          <w:rFonts w:ascii="Garamond" w:hAnsi="Garamond"/>
        </w:rPr>
        <w:t>S</w:t>
      </w:r>
      <w:r w:rsidR="00B43E21">
        <w:rPr>
          <w:rFonts w:ascii="Garamond" w:hAnsi="Garamond"/>
          <w:vertAlign w:val="subscript"/>
        </w:rPr>
        <w:t>1</w:t>
      </w:r>
      <w:r w:rsidR="00B43E21">
        <w:rPr>
          <w:rFonts w:ascii="Garamond" w:hAnsi="Garamond"/>
        </w:rPr>
        <w:t xml:space="preserve"> persist into</w:t>
      </w:r>
      <w:r w:rsidR="00973307">
        <w:rPr>
          <w:rFonts w:ascii="Garamond" w:hAnsi="Garamond"/>
        </w:rPr>
        <w:t xml:space="preserve"> </w:t>
      </w:r>
      <w:r w:rsidR="00B43E21">
        <w:rPr>
          <w:rFonts w:ascii="Garamond" w:hAnsi="Garamond"/>
        </w:rPr>
        <w:t>S</w:t>
      </w:r>
      <w:r w:rsidR="00B43E21">
        <w:rPr>
          <w:rFonts w:ascii="Garamond" w:hAnsi="Garamond"/>
          <w:vertAlign w:val="subscript"/>
        </w:rPr>
        <w:t>2</w:t>
      </w:r>
      <w:r w:rsidR="00B43E21">
        <w:rPr>
          <w:rFonts w:ascii="Garamond" w:hAnsi="Garamond"/>
        </w:rPr>
        <w:t>, but it’s synchronic since</w:t>
      </w:r>
      <w:r w:rsidR="000A44FD">
        <w:rPr>
          <w:rFonts w:ascii="Garamond" w:hAnsi="Garamond"/>
        </w:rPr>
        <w:t xml:space="preserve"> the whole diagram represents reality at a single </w:t>
      </w:r>
      <w:r w:rsidR="00B53ECC">
        <w:rPr>
          <w:rFonts w:ascii="Garamond" w:hAnsi="Garamond"/>
        </w:rPr>
        <w:t xml:space="preserve">(stretch of) </w:t>
      </w:r>
      <w:r w:rsidR="000A44FD">
        <w:rPr>
          <w:rFonts w:ascii="Garamond" w:hAnsi="Garamond"/>
        </w:rPr>
        <w:t>time.</w:t>
      </w:r>
    </w:p>
    <w:p w14:paraId="15DC85DF" w14:textId="559AA928" w:rsidR="0013346C" w:rsidRPr="0013346C" w:rsidRDefault="00A11D97" w:rsidP="00712224">
      <w:pPr>
        <w:widowControl w:val="0"/>
        <w:spacing w:line="360" w:lineRule="auto"/>
        <w:rPr>
          <w:rFonts w:ascii="Garamond" w:hAnsi="Garamond"/>
        </w:rPr>
      </w:pPr>
      <w:r>
        <w:rPr>
          <w:rFonts w:ascii="Garamond" w:hAnsi="Garamond"/>
        </w:rPr>
        <w:tab/>
        <w:t>In the metaphysical movement</w:t>
      </w:r>
      <w:r w:rsidR="008911E8">
        <w:rPr>
          <w:rStyle w:val="FootnoteReference"/>
          <w:rFonts w:ascii="Garamond" w:hAnsi="Garamond"/>
        </w:rPr>
        <w:footnoteReference w:id="17"/>
      </w:r>
      <w:r w:rsidR="003B48DC">
        <w:rPr>
          <w:rFonts w:ascii="Garamond" w:hAnsi="Garamond"/>
        </w:rPr>
        <w:t xml:space="preserve"> </w:t>
      </w:r>
      <w:r>
        <w:rPr>
          <w:rFonts w:ascii="Garamond" w:hAnsi="Garamond"/>
        </w:rPr>
        <w:t>from S</w:t>
      </w:r>
      <w:r>
        <w:rPr>
          <w:rFonts w:ascii="Garamond" w:hAnsi="Garamond"/>
          <w:vertAlign w:val="subscript"/>
        </w:rPr>
        <w:t>1</w:t>
      </w:r>
      <w:r>
        <w:rPr>
          <w:rFonts w:ascii="Garamond" w:hAnsi="Garamond"/>
        </w:rPr>
        <w:t xml:space="preserve"> to S</w:t>
      </w:r>
      <w:r>
        <w:rPr>
          <w:rFonts w:ascii="Garamond" w:hAnsi="Garamond"/>
          <w:vertAlign w:val="subscript"/>
        </w:rPr>
        <w:t>2</w:t>
      </w:r>
      <w:r w:rsidR="00451A89">
        <w:rPr>
          <w:rFonts w:ascii="Garamond" w:hAnsi="Garamond"/>
        </w:rPr>
        <w:t>, there</w:t>
      </w:r>
      <w:r w:rsidR="006807F4">
        <w:rPr>
          <w:rFonts w:ascii="Garamond" w:hAnsi="Garamond"/>
        </w:rPr>
        <w:t>’s</w:t>
      </w:r>
      <w:r w:rsidR="00451A89">
        <w:rPr>
          <w:rFonts w:ascii="Garamond" w:hAnsi="Garamond"/>
        </w:rPr>
        <w:t xml:space="preserve"> no change in ontology.</w:t>
      </w:r>
      <w:r w:rsidR="004872EB">
        <w:rPr>
          <w:rFonts w:ascii="Garamond" w:hAnsi="Garamond"/>
        </w:rPr>
        <w:t xml:space="preserve"> </w:t>
      </w:r>
      <w:r w:rsidR="00C64493">
        <w:rPr>
          <w:rFonts w:ascii="Garamond" w:hAnsi="Garamond"/>
        </w:rPr>
        <w:t>For a</w:t>
      </w:r>
      <w:r w:rsidR="004872EB">
        <w:rPr>
          <w:rFonts w:ascii="Garamond" w:hAnsi="Garamond"/>
        </w:rPr>
        <w:t xml:space="preserve">s signified by the little arrows, </w:t>
      </w:r>
      <w:r w:rsidR="005263A7">
        <w:rPr>
          <w:rFonts w:ascii="Garamond" w:hAnsi="Garamond"/>
        </w:rPr>
        <w:t>every entity</w:t>
      </w:r>
      <w:r w:rsidR="004872EB">
        <w:rPr>
          <w:rFonts w:ascii="Garamond" w:hAnsi="Garamond"/>
        </w:rPr>
        <w:t xml:space="preserve"> that exists</w:t>
      </w:r>
      <w:r w:rsidR="005263A7">
        <w:rPr>
          <w:rFonts w:ascii="Garamond" w:hAnsi="Garamond"/>
        </w:rPr>
        <w:t xml:space="preserve"> in S</w:t>
      </w:r>
      <w:r w:rsidR="005263A7">
        <w:rPr>
          <w:rFonts w:ascii="Garamond" w:hAnsi="Garamond"/>
          <w:vertAlign w:val="subscript"/>
        </w:rPr>
        <w:t>2</w:t>
      </w:r>
      <w:r w:rsidR="005263A7">
        <w:rPr>
          <w:rFonts w:ascii="Garamond" w:hAnsi="Garamond"/>
        </w:rPr>
        <w:t xml:space="preserve"> existed in S</w:t>
      </w:r>
      <w:r w:rsidR="005263A7">
        <w:rPr>
          <w:rFonts w:ascii="Garamond" w:hAnsi="Garamond"/>
          <w:vertAlign w:val="subscript"/>
        </w:rPr>
        <w:t>1</w:t>
      </w:r>
      <w:r w:rsidR="005263A7">
        <w:rPr>
          <w:rFonts w:ascii="Garamond" w:hAnsi="Garamond"/>
        </w:rPr>
        <w:t xml:space="preserve"> </w:t>
      </w:r>
      <w:r w:rsidR="001952DC">
        <w:rPr>
          <w:rFonts w:ascii="Garamond" w:hAnsi="Garamond"/>
        </w:rPr>
        <w:t xml:space="preserve">and </w:t>
      </w:r>
      <w:r w:rsidR="004872EB">
        <w:rPr>
          <w:rFonts w:ascii="Garamond" w:hAnsi="Garamond"/>
        </w:rPr>
        <w:t>vice versa</w:t>
      </w:r>
      <w:r w:rsidR="001952DC">
        <w:rPr>
          <w:rFonts w:ascii="Garamond" w:hAnsi="Garamond"/>
        </w:rPr>
        <w:t xml:space="preserve">. </w:t>
      </w:r>
      <w:r w:rsidR="00C11748">
        <w:rPr>
          <w:rFonts w:ascii="Garamond" w:hAnsi="Garamond"/>
        </w:rPr>
        <w:t>But in the movement from S</w:t>
      </w:r>
      <w:r w:rsidR="00C11748">
        <w:rPr>
          <w:rFonts w:ascii="Garamond" w:hAnsi="Garamond"/>
          <w:vertAlign w:val="subscript"/>
        </w:rPr>
        <w:t>1</w:t>
      </w:r>
      <w:r w:rsidR="00C11748">
        <w:rPr>
          <w:rFonts w:ascii="Garamond" w:hAnsi="Garamond"/>
        </w:rPr>
        <w:t xml:space="preserve"> to S</w:t>
      </w:r>
      <w:r w:rsidR="00C11748">
        <w:rPr>
          <w:rFonts w:ascii="Garamond" w:hAnsi="Garamond"/>
          <w:vertAlign w:val="subscript"/>
        </w:rPr>
        <w:t>2</w:t>
      </w:r>
      <w:r w:rsidR="00C11748">
        <w:rPr>
          <w:rFonts w:ascii="Garamond" w:hAnsi="Garamond"/>
        </w:rPr>
        <w:t>, there is a change in worldly structure</w:t>
      </w:r>
      <w:r w:rsidR="0054264B">
        <w:rPr>
          <w:rFonts w:ascii="Garamond" w:hAnsi="Garamond"/>
        </w:rPr>
        <w:t>:</w:t>
      </w:r>
      <w:r w:rsidR="00C74C3D">
        <w:rPr>
          <w:rFonts w:ascii="Garamond" w:hAnsi="Garamond"/>
        </w:rPr>
        <w:t xml:space="preserve"> only once we reach S</w:t>
      </w:r>
      <w:r w:rsidR="00C74C3D">
        <w:rPr>
          <w:rFonts w:ascii="Garamond" w:hAnsi="Garamond"/>
          <w:vertAlign w:val="subscript"/>
        </w:rPr>
        <w:t>2</w:t>
      </w:r>
      <w:r w:rsidR="00C74C3D">
        <w:rPr>
          <w:rFonts w:ascii="Garamond" w:hAnsi="Garamond"/>
        </w:rPr>
        <w:t xml:space="preserve"> </w:t>
      </w:r>
      <w:r w:rsidR="00D823B8">
        <w:rPr>
          <w:rFonts w:ascii="Garamond" w:hAnsi="Garamond"/>
        </w:rPr>
        <w:t xml:space="preserve">are the F particles </w:t>
      </w:r>
      <w:r w:rsidR="00D823B8">
        <w:rPr>
          <w:rFonts w:ascii="Garamond" w:hAnsi="Garamond"/>
          <w:i/>
          <w:iCs/>
        </w:rPr>
        <w:t>these</w:t>
      </w:r>
      <w:r w:rsidR="00D823B8">
        <w:rPr>
          <w:rFonts w:ascii="Garamond" w:hAnsi="Garamond"/>
        </w:rPr>
        <w:t xml:space="preserve"> very entities </w:t>
      </w:r>
      <w:r w:rsidR="00C74C3D">
        <w:rPr>
          <w:rFonts w:ascii="Garamond" w:hAnsi="Garamond"/>
        </w:rPr>
        <w:t>(Odysseus, etc.). Hence each thisness, or bit of thisness structure, isn’t an item of ontology, but rather non-ontic.</w:t>
      </w:r>
      <w:r w:rsidR="0095422D">
        <w:rPr>
          <w:rFonts w:ascii="Garamond" w:hAnsi="Garamond"/>
        </w:rPr>
        <w:t xml:space="preserve"> Just as Fness characterizes each entity (without itself being an entity), Odysseus-ness characterizes one of the entities (without itself being an entity).</w:t>
      </w:r>
      <w:r w:rsidR="004A2EEF">
        <w:rPr>
          <w:rFonts w:ascii="Garamond" w:hAnsi="Garamond"/>
        </w:rPr>
        <w:t xml:space="preserve"> </w:t>
      </w:r>
      <w:r w:rsidR="00C50C93">
        <w:rPr>
          <w:rFonts w:ascii="Garamond" w:hAnsi="Garamond"/>
        </w:rPr>
        <w:t>To be sure</w:t>
      </w:r>
      <w:r w:rsidR="004A2EEF">
        <w:rPr>
          <w:rFonts w:ascii="Garamond" w:hAnsi="Garamond"/>
        </w:rPr>
        <w:t>, ‘Odysseus’</w:t>
      </w:r>
      <w:r w:rsidR="00F96E18">
        <w:rPr>
          <w:rFonts w:ascii="Garamond" w:hAnsi="Garamond"/>
        </w:rPr>
        <w:t>,</w:t>
      </w:r>
      <w:r w:rsidR="004A2EEF">
        <w:rPr>
          <w:rFonts w:ascii="Garamond" w:hAnsi="Garamond"/>
        </w:rPr>
        <w:t xml:space="preserve"> </w:t>
      </w:r>
      <w:r w:rsidR="00F96E18">
        <w:rPr>
          <w:rFonts w:ascii="Garamond" w:hAnsi="Garamond"/>
        </w:rPr>
        <w:t>unlike</w:t>
      </w:r>
      <w:r w:rsidR="004A2EEF">
        <w:rPr>
          <w:rFonts w:ascii="Garamond" w:hAnsi="Garamond"/>
        </w:rPr>
        <w:t xml:space="preserve"> ‘is F’</w:t>
      </w:r>
      <w:r w:rsidR="00F96E18">
        <w:rPr>
          <w:rFonts w:ascii="Garamond" w:hAnsi="Garamond"/>
        </w:rPr>
        <w:t>,</w:t>
      </w:r>
      <w:r w:rsidR="004A2EEF">
        <w:rPr>
          <w:rFonts w:ascii="Garamond" w:hAnsi="Garamond"/>
        </w:rPr>
        <w:t xml:space="preserve"> </w:t>
      </w:r>
      <w:r w:rsidR="004A2EEF" w:rsidRPr="008751CA">
        <w:rPr>
          <w:rFonts w:ascii="Garamond" w:hAnsi="Garamond"/>
        </w:rPr>
        <w:t>also</w:t>
      </w:r>
      <w:r w:rsidR="004A2EEF">
        <w:rPr>
          <w:rFonts w:ascii="Garamond" w:hAnsi="Garamond"/>
        </w:rPr>
        <w:t xml:space="preserve"> denotes a</w:t>
      </w:r>
      <w:r w:rsidR="00EF125D">
        <w:rPr>
          <w:rFonts w:ascii="Garamond" w:hAnsi="Garamond"/>
        </w:rPr>
        <w:t>n</w:t>
      </w:r>
      <w:r w:rsidR="004A2EEF">
        <w:rPr>
          <w:rFonts w:ascii="Garamond" w:hAnsi="Garamond"/>
        </w:rPr>
        <w:t xml:space="preserve"> entity (Odysseus).</w:t>
      </w:r>
      <w:r w:rsidR="00594865">
        <w:rPr>
          <w:rFonts w:ascii="Garamond" w:hAnsi="Garamond"/>
        </w:rPr>
        <w:t xml:space="preserve"> But that isn’t all the name does</w:t>
      </w:r>
      <w:r w:rsidR="00D31E69">
        <w:rPr>
          <w:rFonts w:ascii="Garamond" w:hAnsi="Garamond"/>
        </w:rPr>
        <w:t xml:space="preserve">; </w:t>
      </w:r>
      <w:r w:rsidR="008526B7">
        <w:rPr>
          <w:rFonts w:ascii="Garamond" w:hAnsi="Garamond"/>
        </w:rPr>
        <w:t>like ‘is F’, ‘Odysseus’ contributes to characterizing</w:t>
      </w:r>
      <w:r w:rsidR="009E1D5A">
        <w:rPr>
          <w:rFonts w:ascii="Garamond" w:hAnsi="Garamond"/>
        </w:rPr>
        <w:t xml:space="preserve"> that entity.</w:t>
      </w:r>
    </w:p>
    <w:p w14:paraId="38321A00" w14:textId="2D822640" w:rsidR="002048AC" w:rsidRPr="00002F7A" w:rsidRDefault="001A4246" w:rsidP="00712224">
      <w:pPr>
        <w:widowControl w:val="0"/>
        <w:spacing w:line="360" w:lineRule="auto"/>
        <w:rPr>
          <w:rFonts w:ascii="Garamond" w:hAnsi="Garamond"/>
        </w:rPr>
      </w:pPr>
      <w:r>
        <w:rPr>
          <w:rFonts w:ascii="Garamond" w:hAnsi="Garamond"/>
        </w:rPr>
        <w:tab/>
        <w:t>To be sure, our atomist doesn’t accept this</w:t>
      </w:r>
      <w:r w:rsidR="008042B4">
        <w:rPr>
          <w:rFonts w:ascii="Garamond" w:hAnsi="Garamond"/>
        </w:rPr>
        <w:t xml:space="preserve"> generalist</w:t>
      </w:r>
      <w:r>
        <w:rPr>
          <w:rFonts w:ascii="Garamond" w:hAnsi="Garamond"/>
        </w:rPr>
        <w:t xml:space="preserve"> position.</w:t>
      </w:r>
      <w:r w:rsidR="003833BC">
        <w:rPr>
          <w:rFonts w:ascii="Garamond" w:hAnsi="Garamond"/>
        </w:rPr>
        <w:t xml:space="preserve"> </w:t>
      </w:r>
      <w:r w:rsidR="005A65A3">
        <w:rPr>
          <w:rFonts w:ascii="Garamond" w:hAnsi="Garamond"/>
        </w:rPr>
        <w:t xml:space="preserve">Because he affirms the </w:t>
      </w:r>
      <w:r w:rsidR="00342646" w:rsidRPr="0010744E">
        <w:rPr>
          <w:rFonts w:ascii="Garamond" w:hAnsi="Garamond"/>
        </w:rPr>
        <w:t>q</w:t>
      </w:r>
      <w:r w:rsidR="00342646">
        <w:rPr>
          <w:rFonts w:ascii="Garamond" w:hAnsi="Garamond"/>
        </w:rPr>
        <w:t>uintet</w:t>
      </w:r>
      <w:r w:rsidR="005A65A3">
        <w:rPr>
          <w:rFonts w:ascii="Garamond" w:hAnsi="Garamond"/>
        </w:rPr>
        <w:t xml:space="preserve">’s fundamentality, he thinks that </w:t>
      </w:r>
      <w:r w:rsidR="00817BDD">
        <w:rPr>
          <w:rFonts w:ascii="Garamond" w:hAnsi="Garamond"/>
        </w:rPr>
        <w:t>our things have their thisnesses at the</w:t>
      </w:r>
      <w:r w:rsidR="001D4901">
        <w:rPr>
          <w:rFonts w:ascii="Garamond" w:hAnsi="Garamond"/>
        </w:rPr>
        <w:t xml:space="preserve"> </w:t>
      </w:r>
      <w:r w:rsidR="00817BDD">
        <w:rPr>
          <w:rFonts w:ascii="Garamond" w:hAnsi="Garamond"/>
        </w:rPr>
        <w:t xml:space="preserve">first world stage at which they exist. And since they </w:t>
      </w:r>
      <w:r w:rsidR="00817BDD" w:rsidRPr="00667B48">
        <w:rPr>
          <w:rFonts w:ascii="Garamond" w:hAnsi="Garamond"/>
        </w:rPr>
        <w:t>presumably</w:t>
      </w:r>
      <w:r w:rsidR="00817BDD">
        <w:rPr>
          <w:rFonts w:ascii="Garamond" w:hAnsi="Garamond"/>
        </w:rPr>
        <w:t xml:space="preserve"> never </w:t>
      </w:r>
      <w:r w:rsidR="00817BDD" w:rsidRPr="00FF2B00">
        <w:rPr>
          <w:rFonts w:ascii="Garamond" w:hAnsi="Garamond"/>
        </w:rPr>
        <w:t>lose</w:t>
      </w:r>
      <w:r w:rsidR="00817BDD">
        <w:rPr>
          <w:rFonts w:ascii="Garamond" w:hAnsi="Garamond"/>
        </w:rPr>
        <w:t xml:space="preserve"> their thisnesses across stages,</w:t>
      </w:r>
      <w:r w:rsidR="00A047C9">
        <w:rPr>
          <w:rFonts w:ascii="Garamond" w:hAnsi="Garamond"/>
        </w:rPr>
        <w:t xml:space="preserve"> </w:t>
      </w:r>
      <w:r w:rsidR="004A6E17">
        <w:rPr>
          <w:rFonts w:ascii="Garamond" w:hAnsi="Garamond"/>
        </w:rPr>
        <w:t>each</w:t>
      </w:r>
      <w:r w:rsidR="00A047C9">
        <w:rPr>
          <w:rFonts w:ascii="Garamond" w:hAnsi="Garamond"/>
        </w:rPr>
        <w:t xml:space="preserve"> thing’s existence and thisness are never separated: </w:t>
      </w:r>
      <w:r w:rsidR="00817BDD">
        <w:rPr>
          <w:rFonts w:ascii="Garamond" w:hAnsi="Garamond"/>
        </w:rPr>
        <w:t>for any stage,</w:t>
      </w:r>
      <w:r w:rsidR="00A047C9">
        <w:rPr>
          <w:rFonts w:ascii="Garamond" w:hAnsi="Garamond"/>
        </w:rPr>
        <w:t xml:space="preserve"> the thing</w:t>
      </w:r>
      <w:r w:rsidR="00817BDD">
        <w:rPr>
          <w:rFonts w:ascii="Garamond" w:hAnsi="Garamond"/>
        </w:rPr>
        <w:t xml:space="preserve"> exists</w:t>
      </w:r>
      <w:r w:rsidR="00A047C9">
        <w:rPr>
          <w:rFonts w:ascii="Garamond" w:hAnsi="Garamond"/>
        </w:rPr>
        <w:t xml:space="preserve"> then</w:t>
      </w:r>
      <w:r w:rsidR="00817BDD">
        <w:rPr>
          <w:rFonts w:ascii="Garamond" w:hAnsi="Garamond"/>
        </w:rPr>
        <w:t xml:space="preserve"> iff it has its thisness then.</w:t>
      </w:r>
      <w:r w:rsidR="00AA5EAA">
        <w:rPr>
          <w:rFonts w:ascii="Garamond" w:hAnsi="Garamond"/>
        </w:rPr>
        <w:t xml:space="preserve"> Further, some atomists will resist this way of describing their position, since they’ll reject the grounding idiom that underpins this talk of stages</w:t>
      </w:r>
      <w:r w:rsidR="00B409A7">
        <w:rPr>
          <w:rFonts w:ascii="Garamond" w:hAnsi="Garamond"/>
        </w:rPr>
        <w:t>.</w:t>
      </w:r>
      <w:r w:rsidR="009A51D0">
        <w:rPr>
          <w:rFonts w:ascii="Garamond" w:hAnsi="Garamond"/>
        </w:rPr>
        <w:t xml:space="preserve"> </w:t>
      </w:r>
      <w:r w:rsidR="003B2AB5">
        <w:rPr>
          <w:rFonts w:ascii="Garamond" w:hAnsi="Garamond"/>
        </w:rPr>
        <w:t xml:space="preserve">But </w:t>
      </w:r>
      <w:proofErr w:type="gramStart"/>
      <w:r w:rsidR="003B2AB5">
        <w:rPr>
          <w:rFonts w:ascii="Garamond" w:hAnsi="Garamond"/>
        </w:rPr>
        <w:t>as long as</w:t>
      </w:r>
      <w:proofErr w:type="gramEnd"/>
      <w:r w:rsidR="003B2AB5">
        <w:rPr>
          <w:rFonts w:ascii="Garamond" w:hAnsi="Garamond"/>
        </w:rPr>
        <w:t xml:space="preserve"> the generalist position is intelligible, I think</w:t>
      </w:r>
      <w:r w:rsidR="00751E03">
        <w:rPr>
          <w:rFonts w:ascii="Garamond" w:hAnsi="Garamond"/>
        </w:rPr>
        <w:t xml:space="preserve"> it </w:t>
      </w:r>
      <w:r w:rsidR="004077C3">
        <w:rPr>
          <w:rFonts w:ascii="Garamond" w:hAnsi="Garamond"/>
        </w:rPr>
        <w:t>shows that</w:t>
      </w:r>
      <w:r w:rsidR="00394F91">
        <w:rPr>
          <w:rFonts w:ascii="Garamond" w:hAnsi="Garamond"/>
        </w:rPr>
        <w:t xml:space="preserve"> the thing itself – the item of ontology – and the thing’s thisness are distinct</w:t>
      </w:r>
      <w:r w:rsidR="00783057">
        <w:rPr>
          <w:rFonts w:ascii="Garamond" w:hAnsi="Garamond"/>
        </w:rPr>
        <w:t xml:space="preserve"> facets of worldly structure</w:t>
      </w:r>
      <w:r w:rsidR="004F02A9">
        <w:rPr>
          <w:rFonts w:ascii="Garamond" w:hAnsi="Garamond"/>
        </w:rPr>
        <w:t>.</w:t>
      </w:r>
    </w:p>
    <w:p w14:paraId="64428D27" w14:textId="5F5C34D3" w:rsidR="00C60128" w:rsidRDefault="00D55BD3" w:rsidP="002B0304">
      <w:pPr>
        <w:widowControl w:val="0"/>
        <w:spacing w:line="360" w:lineRule="auto"/>
        <w:rPr>
          <w:rFonts w:ascii="Garamond" w:hAnsi="Garamond"/>
        </w:rPr>
      </w:pPr>
      <w:r>
        <w:rPr>
          <w:rFonts w:ascii="Garamond" w:hAnsi="Garamond"/>
        </w:rPr>
        <w:tab/>
      </w:r>
      <w:r w:rsidR="004B43EA">
        <w:rPr>
          <w:rFonts w:ascii="Garamond" w:hAnsi="Garamond"/>
        </w:rPr>
        <w:t>This isn’t the place for a</w:t>
      </w:r>
      <w:r w:rsidR="003E1598">
        <w:rPr>
          <w:rFonts w:ascii="Garamond" w:hAnsi="Garamond"/>
        </w:rPr>
        <w:t>n extended defense of this generalist position.</w:t>
      </w:r>
      <w:r w:rsidR="00C13AAD">
        <w:rPr>
          <w:rFonts w:ascii="Garamond" w:hAnsi="Garamond"/>
        </w:rPr>
        <w:t xml:space="preserve"> (If </w:t>
      </w:r>
      <w:r w:rsidR="00687A01">
        <w:rPr>
          <w:rFonts w:ascii="Garamond" w:hAnsi="Garamond"/>
        </w:rPr>
        <w:t xml:space="preserve">this paper’s </w:t>
      </w:r>
      <w:r w:rsidR="00687A01">
        <w:rPr>
          <w:rFonts w:ascii="Garamond" w:hAnsi="Garamond"/>
        </w:rPr>
        <w:lastRenderedPageBreak/>
        <w:t>argument</w:t>
      </w:r>
      <w:r w:rsidR="00892383">
        <w:rPr>
          <w:rFonts w:ascii="Garamond" w:hAnsi="Garamond"/>
        </w:rPr>
        <w:t xml:space="preserve"> succeeds</w:t>
      </w:r>
      <w:r w:rsidR="00687A01">
        <w:rPr>
          <w:rFonts w:ascii="Garamond" w:hAnsi="Garamond"/>
        </w:rPr>
        <w:t xml:space="preserve">, </w:t>
      </w:r>
      <w:r w:rsidR="00A202CF">
        <w:rPr>
          <w:rFonts w:ascii="Garamond" w:hAnsi="Garamond"/>
        </w:rPr>
        <w:t xml:space="preserve">it’s </w:t>
      </w:r>
      <w:r w:rsidR="004371F7">
        <w:rPr>
          <w:rFonts w:ascii="Garamond" w:hAnsi="Garamond"/>
        </w:rPr>
        <w:t>more parsimonious than atomism</w:t>
      </w:r>
      <w:r w:rsidR="00C13AAD">
        <w:rPr>
          <w:rFonts w:ascii="Garamond" w:hAnsi="Garamond"/>
        </w:rPr>
        <w:t>, but that’s just one factor to consider.)</w:t>
      </w:r>
      <w:r w:rsidR="006C4D45">
        <w:rPr>
          <w:rFonts w:ascii="Garamond" w:hAnsi="Garamond"/>
        </w:rPr>
        <w:t xml:space="preserve"> </w:t>
      </w:r>
      <w:r>
        <w:rPr>
          <w:rFonts w:ascii="Garamond" w:hAnsi="Garamond"/>
        </w:rPr>
        <w:t>For present purposes</w:t>
      </w:r>
      <w:r w:rsidR="00E073B3">
        <w:rPr>
          <w:rFonts w:ascii="Garamond" w:hAnsi="Garamond"/>
        </w:rPr>
        <w:t>,</w:t>
      </w:r>
      <w:r>
        <w:rPr>
          <w:rFonts w:ascii="Garamond" w:hAnsi="Garamond"/>
        </w:rPr>
        <w:t xml:space="preserve"> I only</w:t>
      </w:r>
      <w:r w:rsidR="00CA4AB8">
        <w:rPr>
          <w:rFonts w:ascii="Garamond" w:hAnsi="Garamond"/>
        </w:rPr>
        <w:t xml:space="preserve"> </w:t>
      </w:r>
      <w:r w:rsidR="00257786">
        <w:rPr>
          <w:rFonts w:ascii="Garamond" w:hAnsi="Garamond"/>
        </w:rPr>
        <w:t xml:space="preserve">need </w:t>
      </w:r>
      <w:r w:rsidR="00E073B3">
        <w:rPr>
          <w:rFonts w:ascii="Garamond" w:hAnsi="Garamond"/>
        </w:rPr>
        <w:t>the position</w:t>
      </w:r>
      <w:r w:rsidR="00CA4AB8">
        <w:rPr>
          <w:rFonts w:ascii="Garamond" w:hAnsi="Garamond"/>
        </w:rPr>
        <w:t xml:space="preserve"> to be intelligible,</w:t>
      </w:r>
      <w:r w:rsidR="002A76F0">
        <w:rPr>
          <w:rFonts w:ascii="Garamond" w:hAnsi="Garamond"/>
        </w:rPr>
        <w:t xml:space="preserve"> since that’s enough to show that </w:t>
      </w:r>
      <w:r w:rsidR="00EF5116">
        <w:rPr>
          <w:rFonts w:ascii="Garamond" w:hAnsi="Garamond"/>
        </w:rPr>
        <w:t>thisness structure is non-ontic.</w:t>
      </w:r>
      <w:r w:rsidR="00E36305">
        <w:rPr>
          <w:rFonts w:ascii="Garamond" w:hAnsi="Garamond"/>
        </w:rPr>
        <w:t xml:space="preserve"> </w:t>
      </w:r>
      <w:proofErr w:type="gramStart"/>
      <w:r w:rsidR="00E36305">
        <w:rPr>
          <w:rFonts w:ascii="Garamond" w:hAnsi="Garamond"/>
        </w:rPr>
        <w:t>So</w:t>
      </w:r>
      <w:proofErr w:type="gramEnd"/>
      <w:r w:rsidR="00E36305">
        <w:rPr>
          <w:rFonts w:ascii="Garamond" w:hAnsi="Garamond"/>
        </w:rPr>
        <w:t xml:space="preserve"> </w:t>
      </w:r>
      <w:r w:rsidR="00E36305" w:rsidRPr="00B40FA2">
        <w:rPr>
          <w:rFonts w:ascii="Garamond" w:hAnsi="Garamond"/>
        </w:rPr>
        <w:t>I’ll just</w:t>
      </w:r>
      <w:r w:rsidR="00060190" w:rsidRPr="00B40FA2">
        <w:rPr>
          <w:rFonts w:ascii="Garamond" w:hAnsi="Garamond"/>
        </w:rPr>
        <w:t xml:space="preserve"> elaborate on two points</w:t>
      </w:r>
      <w:r w:rsidR="00E36305" w:rsidRPr="00B40FA2">
        <w:rPr>
          <w:rFonts w:ascii="Garamond" w:hAnsi="Garamond"/>
        </w:rPr>
        <w:t xml:space="preserve">. First, the </w:t>
      </w:r>
      <w:r w:rsidR="005940D8" w:rsidRPr="00B40FA2">
        <w:rPr>
          <w:rFonts w:ascii="Garamond" w:hAnsi="Garamond"/>
        </w:rPr>
        <w:t xml:space="preserve">view that Q </w:t>
      </w:r>
      <w:r w:rsidR="008060DB">
        <w:rPr>
          <w:rFonts w:ascii="Garamond" w:hAnsi="Garamond"/>
        </w:rPr>
        <w:t xml:space="preserve">is fundamental and </w:t>
      </w:r>
      <w:r w:rsidR="005940D8" w:rsidRPr="00B40FA2">
        <w:rPr>
          <w:rFonts w:ascii="Garamond" w:hAnsi="Garamond"/>
        </w:rPr>
        <w:t xml:space="preserve">grounds the </w:t>
      </w:r>
      <w:r w:rsidR="00342646" w:rsidRPr="00B40FA2">
        <w:rPr>
          <w:rFonts w:ascii="Garamond" w:hAnsi="Garamond"/>
        </w:rPr>
        <w:t>quintet</w:t>
      </w:r>
      <w:r w:rsidR="005940D8" w:rsidRPr="00B40FA2">
        <w:rPr>
          <w:rFonts w:ascii="Garamond" w:hAnsi="Garamond"/>
        </w:rPr>
        <w:t xml:space="preserve"> </w:t>
      </w:r>
      <w:r w:rsidR="00B52C0E">
        <w:rPr>
          <w:rFonts w:ascii="Garamond" w:hAnsi="Garamond"/>
        </w:rPr>
        <w:t xml:space="preserve">indeed </w:t>
      </w:r>
      <w:r w:rsidR="005940D8" w:rsidRPr="00B40FA2">
        <w:rPr>
          <w:rFonts w:ascii="Garamond" w:hAnsi="Garamond"/>
        </w:rPr>
        <w:t>impl</w:t>
      </w:r>
      <w:r w:rsidR="00C30262">
        <w:rPr>
          <w:rFonts w:ascii="Garamond" w:hAnsi="Garamond"/>
        </w:rPr>
        <w:t>ies</w:t>
      </w:r>
      <w:r w:rsidR="005940D8" w:rsidRPr="00B40FA2">
        <w:rPr>
          <w:rFonts w:ascii="Garamond" w:hAnsi="Garamond"/>
        </w:rPr>
        <w:t xml:space="preserve"> the</w:t>
      </w:r>
      <w:r w:rsidR="005940D8">
        <w:rPr>
          <w:rFonts w:ascii="Garamond" w:hAnsi="Garamond"/>
        </w:rPr>
        <w:t xml:space="preserve"> cross-stage identities depicted in the diagram.</w:t>
      </w:r>
      <w:r w:rsidR="00DD6001">
        <w:rPr>
          <w:rFonts w:ascii="Garamond" w:hAnsi="Garamond"/>
        </w:rPr>
        <w:t xml:space="preserve"> </w:t>
      </w:r>
      <w:r w:rsidR="006A0396">
        <w:rPr>
          <w:rFonts w:ascii="Garamond" w:hAnsi="Garamond"/>
        </w:rPr>
        <w:t xml:space="preserve">Second, these </w:t>
      </w:r>
      <w:r w:rsidR="00DA4667">
        <w:rPr>
          <w:rFonts w:ascii="Garamond" w:hAnsi="Garamond"/>
        </w:rPr>
        <w:t xml:space="preserve">cross-stage </w:t>
      </w:r>
      <w:r w:rsidR="006A0396">
        <w:rPr>
          <w:rFonts w:ascii="Garamond" w:hAnsi="Garamond"/>
        </w:rPr>
        <w:t xml:space="preserve">identities are </w:t>
      </w:r>
      <w:r w:rsidR="008C501D">
        <w:rPr>
          <w:rFonts w:ascii="Garamond" w:hAnsi="Garamond"/>
        </w:rPr>
        <w:t xml:space="preserve">indeed </w:t>
      </w:r>
      <w:r w:rsidR="00523A53">
        <w:rPr>
          <w:rFonts w:ascii="Garamond" w:hAnsi="Garamond"/>
        </w:rPr>
        <w:t>intelligible</w:t>
      </w:r>
      <w:r w:rsidR="0045767B">
        <w:rPr>
          <w:rFonts w:ascii="Garamond" w:hAnsi="Garamond"/>
        </w:rPr>
        <w:t>.</w:t>
      </w:r>
    </w:p>
    <w:p w14:paraId="7D3A3E67" w14:textId="1AF216BB" w:rsidR="007964FB" w:rsidRPr="007915CC" w:rsidRDefault="00C60128" w:rsidP="007915CC">
      <w:pPr>
        <w:widowControl w:val="0"/>
        <w:spacing w:line="360" w:lineRule="auto"/>
        <w:ind w:firstLine="720"/>
        <w:rPr>
          <w:rFonts w:ascii="Garamond" w:hAnsi="Garamond"/>
          <w:i/>
          <w:iCs/>
        </w:rPr>
      </w:pPr>
      <w:r>
        <w:rPr>
          <w:rFonts w:ascii="Garamond" w:hAnsi="Garamond"/>
        </w:rPr>
        <w:t>By virtue of Q’s fundamentality, we get the fundamental existence of an F-er, F-er, and F-er in the relevant spatial configuration. And by virtue of the quintet’s truth, Odysseus, Hildegard, and Snake Eyes are the only</w:t>
      </w:r>
      <w:r w:rsidR="009B78E0">
        <w:rPr>
          <w:rFonts w:ascii="Garamond" w:hAnsi="Garamond"/>
        </w:rPr>
        <w:t xml:space="preserve"> F-</w:t>
      </w:r>
      <w:proofErr w:type="spellStart"/>
      <w:r w:rsidR="009B78E0">
        <w:rPr>
          <w:rFonts w:ascii="Garamond" w:hAnsi="Garamond"/>
        </w:rPr>
        <w:t>ers</w:t>
      </w:r>
      <w:proofErr w:type="spellEnd"/>
      <w:r w:rsidR="009B78E0">
        <w:rPr>
          <w:rFonts w:ascii="Garamond" w:hAnsi="Garamond"/>
        </w:rPr>
        <w:t xml:space="preserve"> in such a configuration</w:t>
      </w:r>
      <w:r>
        <w:rPr>
          <w:rFonts w:ascii="Garamond" w:hAnsi="Garamond"/>
        </w:rPr>
        <w:t xml:space="preserve">. Hence our generalist’s position implies that Odysseus, Hildegard, and Snake Eyes </w:t>
      </w:r>
      <w:r w:rsidRPr="005F0643">
        <w:rPr>
          <w:rFonts w:ascii="Garamond" w:hAnsi="Garamond"/>
          <w:i/>
          <w:iCs/>
        </w:rPr>
        <w:t>are</w:t>
      </w:r>
      <w:r>
        <w:rPr>
          <w:rFonts w:ascii="Garamond" w:hAnsi="Garamond"/>
        </w:rPr>
        <w:t xml:space="preserve"> </w:t>
      </w:r>
      <w:r w:rsidR="00E0504F">
        <w:rPr>
          <w:rFonts w:ascii="Garamond" w:hAnsi="Garamond"/>
        </w:rPr>
        <w:t xml:space="preserve">those fundamental </w:t>
      </w:r>
      <w:r>
        <w:rPr>
          <w:rFonts w:ascii="Garamond" w:hAnsi="Garamond"/>
        </w:rPr>
        <w:t>F-</w:t>
      </w:r>
      <w:proofErr w:type="spellStart"/>
      <w:r>
        <w:rPr>
          <w:rFonts w:ascii="Garamond" w:hAnsi="Garamond"/>
        </w:rPr>
        <w:t>ers</w:t>
      </w:r>
      <w:proofErr w:type="spellEnd"/>
      <w:r>
        <w:rPr>
          <w:rFonts w:ascii="Garamond" w:hAnsi="Garamond"/>
        </w:rPr>
        <w:t>. If they weren’t, S would contain more than three F-</w:t>
      </w:r>
      <w:proofErr w:type="spellStart"/>
      <w:r>
        <w:rPr>
          <w:rFonts w:ascii="Garamond" w:hAnsi="Garamond"/>
        </w:rPr>
        <w:t>ers</w:t>
      </w:r>
      <w:proofErr w:type="spellEnd"/>
      <w:r>
        <w:rPr>
          <w:rFonts w:ascii="Garamond" w:hAnsi="Garamond"/>
        </w:rPr>
        <w:t xml:space="preserve">, </w:t>
      </w:r>
      <w:r w:rsidRPr="0080787B">
        <w:rPr>
          <w:rFonts w:ascii="Garamond" w:hAnsi="Garamond"/>
        </w:rPr>
        <w:t>contra the quintet.</w:t>
      </w:r>
    </w:p>
    <w:p w14:paraId="29738FA1" w14:textId="6FA8FF85" w:rsidR="00E54000" w:rsidRDefault="00644D81" w:rsidP="00D0060B">
      <w:pPr>
        <w:widowControl w:val="0"/>
        <w:spacing w:line="360" w:lineRule="auto"/>
        <w:ind w:firstLine="720"/>
        <w:rPr>
          <w:rFonts w:ascii="Garamond" w:hAnsi="Garamond"/>
        </w:rPr>
      </w:pPr>
      <w:r>
        <w:rPr>
          <w:rFonts w:ascii="Garamond" w:hAnsi="Garamond"/>
        </w:rPr>
        <w:t>You might</w:t>
      </w:r>
      <w:r w:rsidR="00F74CBA">
        <w:rPr>
          <w:rFonts w:ascii="Garamond" w:hAnsi="Garamond"/>
        </w:rPr>
        <w:t xml:space="preserve"> doubt the intelligibility of these cross-stage identities as follows.</w:t>
      </w:r>
      <w:r w:rsidR="003E2566">
        <w:rPr>
          <w:rFonts w:ascii="Garamond" w:hAnsi="Garamond"/>
        </w:rPr>
        <w:t xml:space="preserve"> </w:t>
      </w:r>
      <w:r w:rsidR="00F8003D">
        <w:rPr>
          <w:rFonts w:ascii="Garamond" w:hAnsi="Garamond"/>
        </w:rPr>
        <w:t>How can</w:t>
      </w:r>
      <w:r w:rsidR="000237A0">
        <w:rPr>
          <w:rFonts w:ascii="Garamond" w:hAnsi="Garamond"/>
        </w:rPr>
        <w:t xml:space="preserve"> a thing in S</w:t>
      </w:r>
      <w:r w:rsidR="000237A0">
        <w:rPr>
          <w:rFonts w:ascii="Garamond" w:hAnsi="Garamond"/>
          <w:vertAlign w:val="subscript"/>
        </w:rPr>
        <w:t>1</w:t>
      </w:r>
      <w:r w:rsidR="000237A0">
        <w:rPr>
          <w:rFonts w:ascii="Garamond" w:hAnsi="Garamond"/>
        </w:rPr>
        <w:t xml:space="preserve"> that lacks a thisness be identical with a thing in S</w:t>
      </w:r>
      <w:r w:rsidR="000237A0">
        <w:rPr>
          <w:rFonts w:ascii="Garamond" w:hAnsi="Garamond"/>
          <w:vertAlign w:val="subscript"/>
        </w:rPr>
        <w:t>2</w:t>
      </w:r>
      <w:r w:rsidR="000237A0">
        <w:rPr>
          <w:rFonts w:ascii="Garamond" w:hAnsi="Garamond"/>
        </w:rPr>
        <w:t xml:space="preserve"> that has a thisness?</w:t>
      </w:r>
      <w:r w:rsidR="00D0060B">
        <w:rPr>
          <w:rFonts w:ascii="Garamond" w:hAnsi="Garamond"/>
        </w:rPr>
        <w:t xml:space="preserve"> </w:t>
      </w:r>
      <w:r w:rsidR="00DB6454">
        <w:rPr>
          <w:rFonts w:ascii="Garamond" w:hAnsi="Garamond"/>
        </w:rPr>
        <w:t>If one thing has a property that another thing lacks, those things aren’t identical.</w:t>
      </w:r>
    </w:p>
    <w:p w14:paraId="49254B2C" w14:textId="542C6DAC" w:rsidR="00B16540" w:rsidRDefault="004C1685" w:rsidP="000A6359">
      <w:pPr>
        <w:widowControl w:val="0"/>
        <w:spacing w:line="360" w:lineRule="auto"/>
        <w:ind w:firstLine="720"/>
        <w:rPr>
          <w:rFonts w:ascii="Garamond" w:hAnsi="Garamond"/>
        </w:rPr>
      </w:pPr>
      <w:r>
        <w:rPr>
          <w:rFonts w:ascii="Garamond" w:hAnsi="Garamond"/>
        </w:rPr>
        <w:t xml:space="preserve">But </w:t>
      </w:r>
      <w:r w:rsidR="00186B50">
        <w:rPr>
          <w:rFonts w:ascii="Garamond" w:hAnsi="Garamond"/>
        </w:rPr>
        <w:t xml:space="preserve">on the generalist position, the thing </w:t>
      </w:r>
      <w:r w:rsidR="001A3C65">
        <w:rPr>
          <w:rFonts w:ascii="Garamond" w:hAnsi="Garamond"/>
        </w:rPr>
        <w:t>in</w:t>
      </w:r>
      <w:r w:rsidR="00186B50">
        <w:rPr>
          <w:rFonts w:ascii="Garamond" w:hAnsi="Garamond"/>
        </w:rPr>
        <w:t xml:space="preserve"> S</w:t>
      </w:r>
      <w:r w:rsidR="00186B50">
        <w:rPr>
          <w:rFonts w:ascii="Garamond" w:hAnsi="Garamond"/>
          <w:vertAlign w:val="subscript"/>
        </w:rPr>
        <w:t>1</w:t>
      </w:r>
      <w:r w:rsidR="00186B50">
        <w:rPr>
          <w:rFonts w:ascii="Garamond" w:hAnsi="Garamond"/>
        </w:rPr>
        <w:t xml:space="preserve"> does have a thisness. For </w:t>
      </w:r>
      <w:proofErr w:type="spellStart"/>
      <w:r w:rsidR="00186B50">
        <w:rPr>
          <w:rFonts w:ascii="Garamond" w:hAnsi="Garamond"/>
        </w:rPr>
        <w:t>it’s</w:t>
      </w:r>
      <w:proofErr w:type="spellEnd"/>
      <w:r w:rsidR="00186B50">
        <w:rPr>
          <w:rFonts w:ascii="Garamond" w:hAnsi="Garamond"/>
        </w:rPr>
        <w:t xml:space="preserve"> identical to a thing </w:t>
      </w:r>
      <w:r w:rsidR="001A3C65">
        <w:rPr>
          <w:rFonts w:ascii="Garamond" w:hAnsi="Garamond"/>
        </w:rPr>
        <w:t>in</w:t>
      </w:r>
      <w:r w:rsidR="00186B50">
        <w:rPr>
          <w:rFonts w:ascii="Garamond" w:hAnsi="Garamond"/>
        </w:rPr>
        <w:t xml:space="preserve"> S</w:t>
      </w:r>
      <w:r w:rsidR="00186B50">
        <w:rPr>
          <w:rFonts w:ascii="Garamond" w:hAnsi="Garamond"/>
          <w:vertAlign w:val="subscript"/>
        </w:rPr>
        <w:t>2</w:t>
      </w:r>
      <w:r w:rsidR="00186B50">
        <w:rPr>
          <w:rFonts w:ascii="Garamond" w:hAnsi="Garamond"/>
        </w:rPr>
        <w:t xml:space="preserve"> that has a thisness.</w:t>
      </w:r>
      <w:r w:rsidR="004C192E">
        <w:rPr>
          <w:rFonts w:ascii="Garamond" w:hAnsi="Garamond"/>
        </w:rPr>
        <w:t xml:space="preserve"> </w:t>
      </w:r>
      <w:r w:rsidR="00186B50">
        <w:rPr>
          <w:rFonts w:ascii="Garamond" w:hAnsi="Garamond"/>
        </w:rPr>
        <w:t>It’s just that this one thing</w:t>
      </w:r>
      <w:r w:rsidR="00157D4D">
        <w:rPr>
          <w:rFonts w:ascii="Garamond" w:hAnsi="Garamond"/>
        </w:rPr>
        <w:t xml:space="preserve">, that exists </w:t>
      </w:r>
      <w:r w:rsidR="001A3C65">
        <w:rPr>
          <w:rFonts w:ascii="Garamond" w:hAnsi="Garamond"/>
        </w:rPr>
        <w:t>in</w:t>
      </w:r>
      <w:r w:rsidR="00157D4D">
        <w:rPr>
          <w:rFonts w:ascii="Garamond" w:hAnsi="Garamond"/>
        </w:rPr>
        <w:t xml:space="preserve"> both S</w:t>
      </w:r>
      <w:r w:rsidR="00157D4D">
        <w:rPr>
          <w:rFonts w:ascii="Garamond" w:hAnsi="Garamond"/>
          <w:vertAlign w:val="subscript"/>
        </w:rPr>
        <w:t>1</w:t>
      </w:r>
      <w:r w:rsidR="00157D4D">
        <w:rPr>
          <w:rFonts w:ascii="Garamond" w:hAnsi="Garamond"/>
        </w:rPr>
        <w:t xml:space="preserve"> and S</w:t>
      </w:r>
      <w:r w:rsidR="00157D4D">
        <w:rPr>
          <w:rFonts w:ascii="Garamond" w:hAnsi="Garamond"/>
          <w:vertAlign w:val="subscript"/>
        </w:rPr>
        <w:t>2</w:t>
      </w:r>
      <w:r w:rsidR="00157D4D">
        <w:rPr>
          <w:rFonts w:ascii="Garamond" w:hAnsi="Garamond"/>
        </w:rPr>
        <w:t>,</w:t>
      </w:r>
      <w:r w:rsidR="00186B50">
        <w:rPr>
          <w:rFonts w:ascii="Garamond" w:hAnsi="Garamond"/>
        </w:rPr>
        <w:t xml:space="preserve"> doesn’t</w:t>
      </w:r>
      <w:r w:rsidR="00955E71">
        <w:rPr>
          <w:rFonts w:ascii="Garamond" w:hAnsi="Garamond"/>
        </w:rPr>
        <w:t xml:space="preserve"> have its thisness in S</w:t>
      </w:r>
      <w:r w:rsidR="00955E71">
        <w:rPr>
          <w:rFonts w:ascii="Garamond" w:hAnsi="Garamond"/>
          <w:vertAlign w:val="subscript"/>
        </w:rPr>
        <w:t>1</w:t>
      </w:r>
      <w:r w:rsidR="00955E71">
        <w:rPr>
          <w:rFonts w:ascii="Garamond" w:hAnsi="Garamond"/>
        </w:rPr>
        <w:t xml:space="preserve">; it gets </w:t>
      </w:r>
      <w:r w:rsidR="00DA4D20">
        <w:rPr>
          <w:rFonts w:ascii="Garamond" w:hAnsi="Garamond"/>
        </w:rPr>
        <w:t xml:space="preserve">it </w:t>
      </w:r>
      <w:r w:rsidR="00955E71">
        <w:rPr>
          <w:rFonts w:ascii="Garamond" w:hAnsi="Garamond"/>
        </w:rPr>
        <w:t>in S</w:t>
      </w:r>
      <w:r w:rsidR="00955E71">
        <w:rPr>
          <w:rFonts w:ascii="Garamond" w:hAnsi="Garamond"/>
          <w:vertAlign w:val="subscript"/>
        </w:rPr>
        <w:t>2</w:t>
      </w:r>
      <w:r w:rsidR="00186B50">
        <w:rPr>
          <w:rFonts w:ascii="Garamond" w:hAnsi="Garamond"/>
        </w:rPr>
        <w:t>.</w:t>
      </w:r>
      <w:r w:rsidR="00FA7664">
        <w:rPr>
          <w:rFonts w:ascii="Garamond" w:hAnsi="Garamond"/>
        </w:rPr>
        <w:t xml:space="preserve"> Pretty much anyone who accepts the idiom of grounding is committed to the intelligibility of this sort of cross-stage numerical identity</w:t>
      </w:r>
      <w:r w:rsidR="00714CB1">
        <w:rPr>
          <w:rFonts w:ascii="Garamond" w:hAnsi="Garamond"/>
        </w:rPr>
        <w:t>.</w:t>
      </w:r>
      <w:r w:rsidR="006C4D2D">
        <w:rPr>
          <w:rFonts w:ascii="Garamond" w:hAnsi="Garamond"/>
        </w:rPr>
        <w:t xml:space="preserve"> </w:t>
      </w:r>
      <w:r w:rsidR="00006089">
        <w:rPr>
          <w:rFonts w:ascii="Garamond" w:hAnsi="Garamond"/>
        </w:rPr>
        <w:t>Suppos</w:t>
      </w:r>
      <w:r w:rsidR="001A3C65">
        <w:rPr>
          <w:rFonts w:ascii="Garamond" w:hAnsi="Garamond"/>
        </w:rPr>
        <w:t>ing</w:t>
      </w:r>
      <w:r w:rsidR="00006089">
        <w:rPr>
          <w:rFonts w:ascii="Garamond" w:hAnsi="Garamond"/>
        </w:rPr>
        <w:t xml:space="preserve"> that being F grounds </w:t>
      </w:r>
      <w:r w:rsidR="00186700">
        <w:rPr>
          <w:rFonts w:ascii="Garamond" w:hAnsi="Garamond"/>
        </w:rPr>
        <w:t xml:space="preserve">the disjunctive property of </w:t>
      </w:r>
      <w:r w:rsidR="00006089">
        <w:rPr>
          <w:rFonts w:ascii="Garamond" w:hAnsi="Garamond"/>
        </w:rPr>
        <w:t>being F or G</w:t>
      </w:r>
      <w:r w:rsidR="001A3C65">
        <w:rPr>
          <w:rFonts w:ascii="Garamond" w:hAnsi="Garamond"/>
        </w:rPr>
        <w:t>, we might ask: how can a thing in S</w:t>
      </w:r>
      <w:r w:rsidR="001A3C65">
        <w:rPr>
          <w:rFonts w:ascii="Garamond" w:hAnsi="Garamond"/>
          <w:vertAlign w:val="subscript"/>
        </w:rPr>
        <w:t>1</w:t>
      </w:r>
      <w:r w:rsidR="001A3C65">
        <w:rPr>
          <w:rFonts w:ascii="Garamond" w:hAnsi="Garamond"/>
        </w:rPr>
        <w:t xml:space="preserve"> that lacks </w:t>
      </w:r>
      <w:r w:rsidR="009A79F5">
        <w:rPr>
          <w:rFonts w:ascii="Garamond" w:hAnsi="Garamond"/>
        </w:rPr>
        <w:t>this disjunctive property</w:t>
      </w:r>
      <w:r w:rsidR="001A3C65">
        <w:rPr>
          <w:rFonts w:ascii="Garamond" w:hAnsi="Garamond"/>
        </w:rPr>
        <w:t xml:space="preserve"> be identical with a thing in S</w:t>
      </w:r>
      <w:r w:rsidR="001A3C65">
        <w:rPr>
          <w:rFonts w:ascii="Garamond" w:hAnsi="Garamond"/>
          <w:vertAlign w:val="subscript"/>
        </w:rPr>
        <w:t>2</w:t>
      </w:r>
      <w:r w:rsidR="001A3C65">
        <w:rPr>
          <w:rFonts w:ascii="Garamond" w:hAnsi="Garamond"/>
        </w:rPr>
        <w:t xml:space="preserve"> that has </w:t>
      </w:r>
      <w:r w:rsidR="00E71F4B">
        <w:rPr>
          <w:rFonts w:ascii="Garamond" w:hAnsi="Garamond"/>
        </w:rPr>
        <w:t>it</w:t>
      </w:r>
      <w:r w:rsidR="001A3C65">
        <w:rPr>
          <w:rFonts w:ascii="Garamond" w:hAnsi="Garamond"/>
        </w:rPr>
        <w:t xml:space="preserve">? </w:t>
      </w:r>
      <w:r w:rsidR="005876A3">
        <w:rPr>
          <w:rFonts w:ascii="Garamond" w:hAnsi="Garamond"/>
        </w:rPr>
        <w:t>And the response is that t</w:t>
      </w:r>
      <w:r w:rsidR="001A3C65">
        <w:rPr>
          <w:rFonts w:ascii="Garamond" w:hAnsi="Garamond"/>
        </w:rPr>
        <w:t>he thing in S</w:t>
      </w:r>
      <w:r w:rsidR="001A3C65">
        <w:rPr>
          <w:rFonts w:ascii="Garamond" w:hAnsi="Garamond"/>
          <w:vertAlign w:val="subscript"/>
        </w:rPr>
        <w:t>1</w:t>
      </w:r>
      <w:r w:rsidR="001A3C65">
        <w:rPr>
          <w:rFonts w:ascii="Garamond" w:hAnsi="Garamond"/>
        </w:rPr>
        <w:t xml:space="preserve"> does have </w:t>
      </w:r>
      <w:r w:rsidR="00D721E8">
        <w:rPr>
          <w:rFonts w:ascii="Garamond" w:hAnsi="Garamond"/>
        </w:rPr>
        <w:t>the disjunctive</w:t>
      </w:r>
      <w:r w:rsidR="001A3C65">
        <w:rPr>
          <w:rFonts w:ascii="Garamond" w:hAnsi="Garamond"/>
        </w:rPr>
        <w:t xml:space="preserve"> property, for </w:t>
      </w:r>
      <w:proofErr w:type="spellStart"/>
      <w:r w:rsidR="001A3C65">
        <w:rPr>
          <w:rFonts w:ascii="Garamond" w:hAnsi="Garamond"/>
        </w:rPr>
        <w:t>it’s</w:t>
      </w:r>
      <w:proofErr w:type="spellEnd"/>
      <w:r w:rsidR="001A3C65">
        <w:rPr>
          <w:rFonts w:ascii="Garamond" w:hAnsi="Garamond"/>
        </w:rPr>
        <w:t xml:space="preserve"> identical to a thing in </w:t>
      </w:r>
      <w:r w:rsidR="005876A3">
        <w:rPr>
          <w:rFonts w:ascii="Garamond" w:hAnsi="Garamond"/>
        </w:rPr>
        <w:t>S</w:t>
      </w:r>
      <w:r w:rsidR="005876A3">
        <w:rPr>
          <w:rFonts w:ascii="Garamond" w:hAnsi="Garamond"/>
          <w:vertAlign w:val="subscript"/>
        </w:rPr>
        <w:t>2</w:t>
      </w:r>
      <w:r w:rsidR="005876A3">
        <w:rPr>
          <w:rFonts w:ascii="Garamond" w:hAnsi="Garamond"/>
        </w:rPr>
        <w:t xml:space="preserve"> </w:t>
      </w:r>
      <w:r w:rsidR="00D721E8">
        <w:rPr>
          <w:rFonts w:ascii="Garamond" w:hAnsi="Garamond"/>
        </w:rPr>
        <w:t>that has it</w:t>
      </w:r>
      <w:r w:rsidR="005876A3">
        <w:rPr>
          <w:rFonts w:ascii="Garamond" w:hAnsi="Garamond"/>
        </w:rPr>
        <w:t xml:space="preserve">. It’s just that this thing, </w:t>
      </w:r>
      <w:r w:rsidR="00D721E8">
        <w:rPr>
          <w:rFonts w:ascii="Garamond" w:hAnsi="Garamond"/>
        </w:rPr>
        <w:t>which</w:t>
      </w:r>
      <w:r w:rsidR="005876A3">
        <w:rPr>
          <w:rFonts w:ascii="Garamond" w:hAnsi="Garamond"/>
        </w:rPr>
        <w:t xml:space="preserve"> exists in both S</w:t>
      </w:r>
      <w:r w:rsidR="005876A3">
        <w:rPr>
          <w:rFonts w:ascii="Garamond" w:hAnsi="Garamond"/>
          <w:vertAlign w:val="subscript"/>
        </w:rPr>
        <w:t>1</w:t>
      </w:r>
      <w:r w:rsidR="005876A3">
        <w:rPr>
          <w:rFonts w:ascii="Garamond" w:hAnsi="Garamond"/>
        </w:rPr>
        <w:t xml:space="preserve"> and S</w:t>
      </w:r>
      <w:r w:rsidR="005876A3">
        <w:rPr>
          <w:rFonts w:ascii="Garamond" w:hAnsi="Garamond"/>
          <w:vertAlign w:val="subscript"/>
        </w:rPr>
        <w:t>2</w:t>
      </w:r>
      <w:r w:rsidR="005876A3">
        <w:rPr>
          <w:rFonts w:ascii="Garamond" w:hAnsi="Garamond"/>
        </w:rPr>
        <w:t>,</w:t>
      </w:r>
      <w:r w:rsidR="00CD0C33">
        <w:rPr>
          <w:rFonts w:ascii="Garamond" w:hAnsi="Garamond"/>
        </w:rPr>
        <w:t xml:space="preserve"> doesn’t have the disjunctive property in S</w:t>
      </w:r>
      <w:r w:rsidR="00CD0C33">
        <w:rPr>
          <w:rFonts w:ascii="Garamond" w:hAnsi="Garamond"/>
          <w:vertAlign w:val="subscript"/>
        </w:rPr>
        <w:t>1</w:t>
      </w:r>
      <w:r w:rsidR="00CD0C33">
        <w:rPr>
          <w:rFonts w:ascii="Garamond" w:hAnsi="Garamond"/>
        </w:rPr>
        <w:t>; it gets it in S</w:t>
      </w:r>
      <w:r w:rsidR="00CD0C33">
        <w:rPr>
          <w:rFonts w:ascii="Garamond" w:hAnsi="Garamond"/>
          <w:vertAlign w:val="subscript"/>
        </w:rPr>
        <w:t>2</w:t>
      </w:r>
      <w:r w:rsidR="00CD0C33">
        <w:rPr>
          <w:rFonts w:ascii="Garamond" w:hAnsi="Garamond"/>
        </w:rPr>
        <w:t>.</w:t>
      </w:r>
      <w:r w:rsidR="00A45235">
        <w:rPr>
          <w:rFonts w:ascii="Garamond" w:hAnsi="Garamond"/>
        </w:rPr>
        <w:t xml:space="preserve"> Or consider</w:t>
      </w:r>
      <w:r w:rsidR="008C0793">
        <w:rPr>
          <w:rFonts w:ascii="Garamond" w:hAnsi="Garamond"/>
        </w:rPr>
        <w:t xml:space="preserve"> </w:t>
      </w:r>
      <w:r w:rsidR="00A45235">
        <w:rPr>
          <w:rFonts w:ascii="Garamond" w:hAnsi="Garamond"/>
        </w:rPr>
        <w:t>change over time.</w:t>
      </w:r>
      <w:r w:rsidR="00E507EF">
        <w:rPr>
          <w:rFonts w:ascii="Garamond" w:hAnsi="Garamond"/>
        </w:rPr>
        <w:t xml:space="preserve"> A person who lacks the property of sitting at one time can be identical to a person who has that property </w:t>
      </w:r>
      <w:proofErr w:type="gramStart"/>
      <w:r w:rsidR="00E507EF">
        <w:rPr>
          <w:rFonts w:ascii="Garamond" w:hAnsi="Garamond"/>
        </w:rPr>
        <w:t>at a later time</w:t>
      </w:r>
      <w:proofErr w:type="gramEnd"/>
      <w:r w:rsidR="00E507EF">
        <w:rPr>
          <w:rFonts w:ascii="Garamond" w:hAnsi="Garamond"/>
        </w:rPr>
        <w:t>, even though he doesn’t have that property at the first time.</w:t>
      </w:r>
    </w:p>
    <w:p w14:paraId="05D02A76" w14:textId="1DF9A40C" w:rsidR="0098444D" w:rsidRDefault="0098444D" w:rsidP="0098444D">
      <w:pPr>
        <w:widowControl w:val="0"/>
        <w:spacing w:line="360" w:lineRule="auto"/>
        <w:rPr>
          <w:rFonts w:ascii="Garamond" w:hAnsi="Garamond"/>
        </w:rPr>
      </w:pPr>
    </w:p>
    <w:p w14:paraId="04A61ACC" w14:textId="041C3B99" w:rsidR="00825A21" w:rsidRPr="00BA4549" w:rsidRDefault="006F3407" w:rsidP="00A93155">
      <w:pPr>
        <w:widowControl w:val="0"/>
        <w:spacing w:line="360" w:lineRule="auto"/>
        <w:jc w:val="center"/>
        <w:rPr>
          <w:rFonts w:ascii="Garamond" w:hAnsi="Garamond"/>
          <w:b/>
          <w:bCs/>
          <w:sz w:val="26"/>
          <w:szCs w:val="26"/>
        </w:rPr>
      </w:pPr>
      <w:r>
        <w:rPr>
          <w:rFonts w:ascii="Garamond" w:hAnsi="Garamond"/>
          <w:b/>
          <w:bCs/>
          <w:sz w:val="26"/>
          <w:szCs w:val="26"/>
        </w:rPr>
        <w:t>5. The Names Aren’t Innocent</w:t>
      </w:r>
    </w:p>
    <w:p w14:paraId="2B41F328" w14:textId="71507879" w:rsidR="00552F94" w:rsidRDefault="0017492D" w:rsidP="00236D06">
      <w:pPr>
        <w:widowControl w:val="0"/>
        <w:spacing w:line="360" w:lineRule="auto"/>
        <w:rPr>
          <w:rFonts w:ascii="Garamond" w:hAnsi="Garamond"/>
        </w:rPr>
      </w:pPr>
      <w:proofErr w:type="gramStart"/>
      <w:r>
        <w:rPr>
          <w:rFonts w:ascii="Garamond" w:hAnsi="Garamond"/>
        </w:rPr>
        <w:t>So</w:t>
      </w:r>
      <w:proofErr w:type="gramEnd"/>
      <w:r>
        <w:rPr>
          <w:rFonts w:ascii="Garamond" w:hAnsi="Garamond"/>
        </w:rPr>
        <w:t xml:space="preserve"> </w:t>
      </w:r>
      <w:r w:rsidR="0095716A">
        <w:rPr>
          <w:rFonts w:ascii="Garamond" w:hAnsi="Garamond"/>
        </w:rPr>
        <w:t>the thisness structure conveyed by our atomist’s names (</w:t>
      </w:r>
      <w:r w:rsidR="00F045D1" w:rsidRPr="00B97107">
        <w:rPr>
          <w:rFonts w:ascii="Garamond" w:hAnsi="Garamond"/>
        </w:rPr>
        <w:t>§</w:t>
      </w:r>
      <w:r w:rsidR="0095716A" w:rsidRPr="00B97107">
        <w:rPr>
          <w:rFonts w:ascii="Garamond" w:hAnsi="Garamond"/>
        </w:rPr>
        <w:t>2</w:t>
      </w:r>
      <w:r w:rsidR="0095716A">
        <w:rPr>
          <w:rFonts w:ascii="Garamond" w:hAnsi="Garamond"/>
        </w:rPr>
        <w:t>) is non-ontic, such that the names are bits of ideology.</w:t>
      </w:r>
      <w:r w:rsidR="00390677">
        <w:rPr>
          <w:rFonts w:ascii="Garamond" w:hAnsi="Garamond"/>
        </w:rPr>
        <w:t xml:space="preserve"> Having assumed that there is a virtue of ideological parsimony</w:t>
      </w:r>
      <w:r w:rsidR="00211FD7">
        <w:rPr>
          <w:rFonts w:ascii="Garamond" w:hAnsi="Garamond"/>
        </w:rPr>
        <w:t xml:space="preserve"> (</w:t>
      </w:r>
      <w:r w:rsidR="00F90B46" w:rsidRPr="005510F5">
        <w:rPr>
          <w:rFonts w:ascii="Garamond" w:hAnsi="Garamond"/>
        </w:rPr>
        <w:t>§</w:t>
      </w:r>
      <w:r w:rsidR="00211FD7" w:rsidRPr="005510F5">
        <w:rPr>
          <w:rFonts w:ascii="Garamond" w:hAnsi="Garamond"/>
        </w:rPr>
        <w:t>1</w:t>
      </w:r>
      <w:r w:rsidR="00211FD7">
        <w:rPr>
          <w:rFonts w:ascii="Garamond" w:hAnsi="Garamond"/>
        </w:rPr>
        <w:t>)</w:t>
      </w:r>
      <w:r w:rsidR="00390677">
        <w:rPr>
          <w:rFonts w:ascii="Garamond" w:hAnsi="Garamond"/>
        </w:rPr>
        <w:t>, I now argue that thisness structure offends against it.</w:t>
      </w:r>
    </w:p>
    <w:p w14:paraId="464F9003" w14:textId="62EFF6B6" w:rsidR="002940DB" w:rsidRDefault="002940DB" w:rsidP="006F7220">
      <w:pPr>
        <w:widowControl w:val="0"/>
        <w:spacing w:line="360" w:lineRule="auto"/>
        <w:ind w:firstLine="720"/>
        <w:rPr>
          <w:rFonts w:ascii="Garamond" w:hAnsi="Garamond"/>
        </w:rPr>
      </w:pPr>
      <w:r>
        <w:rPr>
          <w:rFonts w:ascii="Garamond" w:hAnsi="Garamond"/>
        </w:rPr>
        <w:t xml:space="preserve">Just as we distinguish ontological kinds (e.g., abstract vs. concrete objects), we distinguish ideological kinds. For example, mereological ideology (e.g., ‘is part of’, ‘overlap’) vs. modal ideology (e.g., ‘possibly’, ‘necessarily’). Ideological kinds correspond to kinds of non-ontic worldly structure; for example, mereological structure vs. modal structure. Now intuitively, the names for our F </w:t>
      </w:r>
      <w:r>
        <w:rPr>
          <w:rFonts w:ascii="Garamond" w:hAnsi="Garamond"/>
        </w:rPr>
        <w:lastRenderedPageBreak/>
        <w:t>particles (‘Odysseus’, etc.) fall under a common kind</w:t>
      </w:r>
      <w:r w:rsidR="007118AD">
        <w:rPr>
          <w:rFonts w:ascii="Garamond" w:hAnsi="Garamond"/>
        </w:rPr>
        <w:t xml:space="preserve"> (</w:t>
      </w:r>
      <w:r w:rsidR="009E4AE2">
        <w:rPr>
          <w:rFonts w:ascii="Garamond" w:hAnsi="Garamond"/>
        </w:rPr>
        <w:t xml:space="preserve">a kind of </w:t>
      </w:r>
      <w:r w:rsidR="00A839DF">
        <w:rPr>
          <w:rFonts w:ascii="Garamond" w:hAnsi="Garamond"/>
        </w:rPr>
        <w:t>thisness ideology</w:t>
      </w:r>
      <w:r w:rsidR="007118AD">
        <w:rPr>
          <w:rFonts w:ascii="Garamond" w:hAnsi="Garamond"/>
        </w:rPr>
        <w:t>)</w:t>
      </w:r>
      <w:r w:rsidR="00A839DF">
        <w:rPr>
          <w:rFonts w:ascii="Garamond" w:hAnsi="Garamond"/>
        </w:rPr>
        <w:t>,</w:t>
      </w:r>
      <w:r w:rsidR="004A16FB">
        <w:rPr>
          <w:rFonts w:ascii="Garamond" w:hAnsi="Garamond"/>
        </w:rPr>
        <w:t xml:space="preserve"> as do </w:t>
      </w:r>
      <w:r>
        <w:rPr>
          <w:rFonts w:ascii="Garamond" w:hAnsi="Garamond"/>
        </w:rPr>
        <w:t>the</w:t>
      </w:r>
      <w:r w:rsidR="004A6E05">
        <w:rPr>
          <w:rFonts w:ascii="Garamond" w:hAnsi="Garamond"/>
        </w:rPr>
        <w:t xml:space="preserve"> corresponding</w:t>
      </w:r>
      <w:r>
        <w:rPr>
          <w:rFonts w:ascii="Garamond" w:hAnsi="Garamond"/>
        </w:rPr>
        <w:t xml:space="preserve"> bits of thisness structure </w:t>
      </w:r>
      <w:r w:rsidR="0088513F">
        <w:rPr>
          <w:rFonts w:ascii="Garamond" w:hAnsi="Garamond"/>
        </w:rPr>
        <w:t>(</w:t>
      </w:r>
      <w:r w:rsidR="009E4AE2">
        <w:rPr>
          <w:rFonts w:ascii="Garamond" w:hAnsi="Garamond"/>
        </w:rPr>
        <w:t xml:space="preserve">a kind of </w:t>
      </w:r>
      <w:r>
        <w:rPr>
          <w:rFonts w:ascii="Garamond" w:hAnsi="Garamond"/>
        </w:rPr>
        <w:t>thisness structure</w:t>
      </w:r>
      <w:r w:rsidR="0088513F">
        <w:rPr>
          <w:rFonts w:ascii="Garamond" w:hAnsi="Garamond"/>
        </w:rPr>
        <w:t>)</w:t>
      </w:r>
      <w:r>
        <w:rPr>
          <w:rFonts w:ascii="Garamond" w:hAnsi="Garamond"/>
        </w:rPr>
        <w:t>.</w:t>
      </w:r>
      <w:r w:rsidR="005C4D37">
        <w:rPr>
          <w:rFonts w:ascii="Garamond" w:hAnsi="Garamond"/>
        </w:rPr>
        <w:t xml:space="preserve"> </w:t>
      </w:r>
      <w:r w:rsidR="005D109D">
        <w:rPr>
          <w:rFonts w:ascii="Garamond" w:hAnsi="Garamond"/>
        </w:rPr>
        <w:t>We might take there to be</w:t>
      </w:r>
      <w:r w:rsidR="00FD0585">
        <w:rPr>
          <w:rFonts w:ascii="Garamond" w:hAnsi="Garamond"/>
        </w:rPr>
        <w:t xml:space="preserve"> multiple</w:t>
      </w:r>
      <w:r w:rsidR="009A69D5">
        <w:rPr>
          <w:rFonts w:ascii="Garamond" w:hAnsi="Garamond"/>
        </w:rPr>
        <w:t xml:space="preserve"> kind</w:t>
      </w:r>
      <w:r w:rsidR="00FD0585">
        <w:rPr>
          <w:rFonts w:ascii="Garamond" w:hAnsi="Garamond"/>
        </w:rPr>
        <w:t>s</w:t>
      </w:r>
      <w:r w:rsidR="009A69D5">
        <w:rPr>
          <w:rFonts w:ascii="Garamond" w:hAnsi="Garamond"/>
        </w:rPr>
        <w:t xml:space="preserve"> of thisness structure</w:t>
      </w:r>
      <w:r w:rsidR="00E44A9C">
        <w:rPr>
          <w:rFonts w:ascii="Garamond" w:hAnsi="Garamond"/>
        </w:rPr>
        <w:t>; for example, one kind for F</w:t>
      </w:r>
      <w:r w:rsidR="00F12DDC">
        <w:rPr>
          <w:rFonts w:ascii="Garamond" w:hAnsi="Garamond"/>
        </w:rPr>
        <w:t>-</w:t>
      </w:r>
      <w:proofErr w:type="spellStart"/>
      <w:r w:rsidR="00F12DDC">
        <w:rPr>
          <w:rFonts w:ascii="Garamond" w:hAnsi="Garamond"/>
        </w:rPr>
        <w:t>ers</w:t>
      </w:r>
      <w:proofErr w:type="spellEnd"/>
      <w:r w:rsidR="00E44A9C">
        <w:rPr>
          <w:rFonts w:ascii="Garamond" w:hAnsi="Garamond"/>
        </w:rPr>
        <w:t xml:space="preserve"> </w:t>
      </w:r>
      <w:r w:rsidR="003D3D84">
        <w:rPr>
          <w:rFonts w:ascii="Garamond" w:hAnsi="Garamond"/>
        </w:rPr>
        <w:t>and</w:t>
      </w:r>
      <w:r w:rsidR="00E44A9C">
        <w:rPr>
          <w:rFonts w:ascii="Garamond" w:hAnsi="Garamond"/>
        </w:rPr>
        <w:t xml:space="preserve"> others for other ontological kinds</w:t>
      </w:r>
      <w:r w:rsidR="009A69D5">
        <w:rPr>
          <w:rFonts w:ascii="Garamond" w:hAnsi="Garamond"/>
        </w:rPr>
        <w:t>.</w:t>
      </w:r>
      <w:r w:rsidR="00142D76">
        <w:rPr>
          <w:rFonts w:ascii="Garamond" w:hAnsi="Garamond"/>
        </w:rPr>
        <w:t xml:space="preserve"> </w:t>
      </w:r>
      <w:r w:rsidR="00DA565C">
        <w:rPr>
          <w:rFonts w:ascii="Garamond" w:hAnsi="Garamond"/>
        </w:rPr>
        <w:t xml:space="preserve">But to simplify, </w:t>
      </w:r>
      <w:r w:rsidR="005C4D37">
        <w:rPr>
          <w:rFonts w:ascii="Garamond" w:hAnsi="Garamond"/>
        </w:rPr>
        <w:t xml:space="preserve">I’ll </w:t>
      </w:r>
      <w:r w:rsidR="00B73683">
        <w:rPr>
          <w:rFonts w:ascii="Garamond" w:hAnsi="Garamond"/>
        </w:rPr>
        <w:t xml:space="preserve">speak as if </w:t>
      </w:r>
      <w:r w:rsidR="005C4D37">
        <w:rPr>
          <w:rFonts w:ascii="Garamond" w:hAnsi="Garamond"/>
        </w:rPr>
        <w:t xml:space="preserve">all </w:t>
      </w:r>
      <w:r w:rsidR="00D612AD">
        <w:rPr>
          <w:rFonts w:ascii="Garamond" w:hAnsi="Garamond"/>
        </w:rPr>
        <w:t>names for concrete particulars fall under</w:t>
      </w:r>
      <w:r w:rsidR="00A068F2">
        <w:rPr>
          <w:rFonts w:ascii="Garamond" w:hAnsi="Garamond"/>
        </w:rPr>
        <w:t xml:space="preserve"> </w:t>
      </w:r>
      <w:r w:rsidR="008D299F">
        <w:rPr>
          <w:rFonts w:ascii="Garamond" w:hAnsi="Garamond"/>
        </w:rPr>
        <w:t xml:space="preserve">one </w:t>
      </w:r>
      <w:r w:rsidR="00D9632A">
        <w:rPr>
          <w:rFonts w:ascii="Garamond" w:hAnsi="Garamond"/>
        </w:rPr>
        <w:t>kind</w:t>
      </w:r>
      <w:r w:rsidR="004D011C">
        <w:rPr>
          <w:rFonts w:ascii="Garamond" w:hAnsi="Garamond"/>
        </w:rPr>
        <w:t xml:space="preserve"> (thisness ideology),</w:t>
      </w:r>
      <w:r w:rsidR="001C7076">
        <w:rPr>
          <w:rFonts w:ascii="Garamond" w:hAnsi="Garamond"/>
        </w:rPr>
        <w:t xml:space="preserve"> </w:t>
      </w:r>
      <w:r w:rsidR="00CB3EFF">
        <w:rPr>
          <w:rFonts w:ascii="Garamond" w:hAnsi="Garamond"/>
        </w:rPr>
        <w:t>and likewise for the corresponding bits of thisness structure</w:t>
      </w:r>
      <w:r w:rsidR="00411CD4">
        <w:rPr>
          <w:rFonts w:ascii="Garamond" w:hAnsi="Garamond"/>
        </w:rPr>
        <w:t xml:space="preserve"> </w:t>
      </w:r>
      <w:r w:rsidR="004D011C">
        <w:rPr>
          <w:rFonts w:ascii="Garamond" w:hAnsi="Garamond"/>
        </w:rPr>
        <w:t>(thisness structure).</w:t>
      </w:r>
    </w:p>
    <w:p w14:paraId="0FED67EE" w14:textId="21EADABB" w:rsidR="00766617" w:rsidRDefault="00766617" w:rsidP="00EA160F">
      <w:pPr>
        <w:widowControl w:val="0"/>
        <w:spacing w:line="360" w:lineRule="auto"/>
        <w:ind w:firstLine="720"/>
        <w:rPr>
          <w:rFonts w:ascii="Garamond" w:hAnsi="Garamond"/>
        </w:rPr>
      </w:pPr>
      <w:r>
        <w:rPr>
          <w:rFonts w:ascii="Garamond" w:hAnsi="Garamond"/>
        </w:rPr>
        <w:t xml:space="preserve">Here are two ways in which thisness ideology/structure might </w:t>
      </w:r>
      <w:r w:rsidRPr="00766617">
        <w:rPr>
          <w:rFonts w:ascii="Garamond" w:hAnsi="Garamond"/>
          <w:b/>
          <w:bCs/>
        </w:rPr>
        <w:t>o</w:t>
      </w:r>
      <w:r>
        <w:rPr>
          <w:rFonts w:ascii="Garamond" w:hAnsi="Garamond"/>
        </w:rPr>
        <w:t>ffend against parsimony:</w:t>
      </w:r>
      <w:r w:rsidR="004C13A6">
        <w:rPr>
          <w:rFonts w:ascii="Garamond" w:hAnsi="Garamond"/>
        </w:rPr>
        <w:t xml:space="preserve"> affirming the fundamentality of…</w:t>
      </w:r>
    </w:p>
    <w:p w14:paraId="0B611BEC" w14:textId="2778EE4C" w:rsidR="00766617" w:rsidRPr="005F6240" w:rsidRDefault="00766617" w:rsidP="00EA160F">
      <w:pPr>
        <w:widowControl w:val="0"/>
        <w:spacing w:line="360" w:lineRule="auto"/>
        <w:ind w:firstLine="720"/>
        <w:rPr>
          <w:rFonts w:ascii="Garamond" w:hAnsi="Garamond"/>
          <w:sz w:val="12"/>
          <w:szCs w:val="12"/>
        </w:rPr>
      </w:pPr>
    </w:p>
    <w:p w14:paraId="655AB0F9" w14:textId="676C9B5A" w:rsidR="00766617" w:rsidRDefault="00962364" w:rsidP="00962364">
      <w:pPr>
        <w:widowControl w:val="0"/>
        <w:spacing w:line="360" w:lineRule="auto"/>
        <w:ind w:left="720"/>
        <w:rPr>
          <w:rFonts w:ascii="Garamond" w:hAnsi="Garamond"/>
        </w:rPr>
      </w:pPr>
      <w:r>
        <w:rPr>
          <w:rFonts w:ascii="Garamond" w:hAnsi="Garamond"/>
        </w:rPr>
        <w:t>(O</w:t>
      </w:r>
      <w:r w:rsidRPr="00D54C89">
        <w:rPr>
          <w:rFonts w:ascii="Garamond" w:hAnsi="Garamond"/>
        </w:rPr>
        <w:t>1</w:t>
      </w:r>
      <w:r>
        <w:rPr>
          <w:rFonts w:ascii="Garamond" w:hAnsi="Garamond"/>
        </w:rPr>
        <w:t xml:space="preserve">) </w:t>
      </w:r>
      <w:r w:rsidR="004C13A6">
        <w:rPr>
          <w:rFonts w:ascii="Garamond" w:hAnsi="Garamond"/>
        </w:rPr>
        <w:t>…</w:t>
      </w:r>
      <w:r w:rsidRPr="00F37E67">
        <w:rPr>
          <w:rFonts w:ascii="Garamond" w:hAnsi="Garamond"/>
        </w:rPr>
        <w:t>some</w:t>
      </w:r>
      <w:r>
        <w:rPr>
          <w:rFonts w:ascii="Garamond" w:hAnsi="Garamond"/>
        </w:rPr>
        <w:t xml:space="preserve"> </w:t>
      </w:r>
      <w:r w:rsidR="004A0E24">
        <w:rPr>
          <w:rFonts w:ascii="Garamond" w:hAnsi="Garamond"/>
        </w:rPr>
        <w:t xml:space="preserve">bits of </w:t>
      </w:r>
      <w:r>
        <w:rPr>
          <w:rFonts w:ascii="Garamond" w:hAnsi="Garamond"/>
        </w:rPr>
        <w:t>thisness structure (and so, of the kind) offends.</w:t>
      </w:r>
    </w:p>
    <w:p w14:paraId="73B4DD51" w14:textId="7C9B649B" w:rsidR="006C12C6" w:rsidRPr="005F6240" w:rsidRDefault="006C12C6" w:rsidP="006C12C6">
      <w:pPr>
        <w:widowControl w:val="0"/>
        <w:spacing w:line="360" w:lineRule="auto"/>
        <w:ind w:left="720"/>
        <w:rPr>
          <w:rFonts w:ascii="Garamond" w:hAnsi="Garamond"/>
          <w:sz w:val="12"/>
          <w:szCs w:val="12"/>
        </w:rPr>
      </w:pPr>
    </w:p>
    <w:p w14:paraId="706F9BFF" w14:textId="6E1DA3DA" w:rsidR="006C12C6" w:rsidRDefault="00962364" w:rsidP="00962364">
      <w:pPr>
        <w:widowControl w:val="0"/>
        <w:spacing w:line="360" w:lineRule="auto"/>
        <w:ind w:left="720"/>
        <w:rPr>
          <w:rFonts w:ascii="Garamond" w:hAnsi="Garamond"/>
        </w:rPr>
      </w:pPr>
      <w:r>
        <w:rPr>
          <w:rFonts w:ascii="Garamond" w:hAnsi="Garamond"/>
        </w:rPr>
        <w:t>(O</w:t>
      </w:r>
      <w:r w:rsidRPr="00D54C89">
        <w:rPr>
          <w:rFonts w:ascii="Garamond" w:hAnsi="Garamond"/>
        </w:rPr>
        <w:t>2</w:t>
      </w:r>
      <w:r>
        <w:rPr>
          <w:rFonts w:ascii="Garamond" w:hAnsi="Garamond"/>
        </w:rPr>
        <w:t xml:space="preserve">) </w:t>
      </w:r>
      <w:r w:rsidR="004C13A6">
        <w:rPr>
          <w:rFonts w:ascii="Garamond" w:hAnsi="Garamond"/>
        </w:rPr>
        <w:t>…</w:t>
      </w:r>
      <w:r w:rsidRPr="00D06343">
        <w:rPr>
          <w:rFonts w:ascii="Garamond" w:hAnsi="Garamond"/>
        </w:rPr>
        <w:t xml:space="preserve">more </w:t>
      </w:r>
      <w:r w:rsidR="004A0E24" w:rsidRPr="00D06343">
        <w:rPr>
          <w:rFonts w:ascii="Garamond" w:hAnsi="Garamond"/>
        </w:rPr>
        <w:t xml:space="preserve">bits of </w:t>
      </w:r>
      <w:r w:rsidRPr="00D06343">
        <w:rPr>
          <w:rFonts w:ascii="Garamond" w:hAnsi="Garamond"/>
        </w:rPr>
        <w:t>thisness structure</w:t>
      </w:r>
      <w:r>
        <w:rPr>
          <w:rFonts w:ascii="Garamond" w:hAnsi="Garamond"/>
        </w:rPr>
        <w:t xml:space="preserve"> (and so, of more </w:t>
      </w:r>
      <w:r w:rsidR="00DF19EA">
        <w:rPr>
          <w:rFonts w:ascii="Garamond" w:hAnsi="Garamond"/>
        </w:rPr>
        <w:t>members</w:t>
      </w:r>
      <w:r>
        <w:rPr>
          <w:rFonts w:ascii="Garamond" w:hAnsi="Garamond"/>
        </w:rPr>
        <w:t xml:space="preserve"> of the kind) offends.</w:t>
      </w:r>
    </w:p>
    <w:p w14:paraId="3FE0CD30" w14:textId="2E2C8C85" w:rsidR="005F6240" w:rsidRPr="005F6240" w:rsidRDefault="005F6240" w:rsidP="005F6240">
      <w:pPr>
        <w:widowControl w:val="0"/>
        <w:spacing w:line="360" w:lineRule="auto"/>
        <w:rPr>
          <w:rFonts w:ascii="Garamond" w:hAnsi="Garamond"/>
          <w:sz w:val="12"/>
          <w:szCs w:val="12"/>
        </w:rPr>
      </w:pPr>
    </w:p>
    <w:p w14:paraId="5F266B48" w14:textId="28DB8EFE" w:rsidR="00975025" w:rsidRDefault="00BC4F70" w:rsidP="00DE28F2">
      <w:pPr>
        <w:widowControl w:val="0"/>
        <w:spacing w:line="360" w:lineRule="auto"/>
        <w:rPr>
          <w:rFonts w:ascii="Garamond" w:hAnsi="Garamond"/>
        </w:rPr>
      </w:pPr>
      <w:r>
        <w:rPr>
          <w:rFonts w:ascii="Garamond" w:hAnsi="Garamond"/>
        </w:rPr>
        <w:t>O</w:t>
      </w:r>
      <w:r w:rsidRPr="00D54C89">
        <w:rPr>
          <w:rFonts w:ascii="Garamond" w:hAnsi="Garamond"/>
        </w:rPr>
        <w:t>2</w:t>
      </w:r>
      <w:r>
        <w:rPr>
          <w:rFonts w:ascii="Garamond" w:hAnsi="Garamond"/>
        </w:rPr>
        <w:t xml:space="preserve"> presupposes but goes beyond O</w:t>
      </w:r>
      <w:r w:rsidRPr="00D54C89">
        <w:rPr>
          <w:rFonts w:ascii="Garamond" w:hAnsi="Garamond"/>
        </w:rPr>
        <w:t>1</w:t>
      </w:r>
      <w:r>
        <w:rPr>
          <w:rFonts w:ascii="Garamond" w:hAnsi="Garamond"/>
        </w:rPr>
        <w:t xml:space="preserve">. </w:t>
      </w:r>
      <w:r w:rsidR="00831022">
        <w:rPr>
          <w:rFonts w:ascii="Garamond" w:hAnsi="Garamond"/>
        </w:rPr>
        <w:t>If O</w:t>
      </w:r>
      <w:r w:rsidR="00831022" w:rsidRPr="00D54C89">
        <w:rPr>
          <w:rFonts w:ascii="Garamond" w:hAnsi="Garamond"/>
        </w:rPr>
        <w:t>1</w:t>
      </w:r>
      <w:r w:rsidR="00831022">
        <w:rPr>
          <w:rFonts w:ascii="Garamond" w:hAnsi="Garamond"/>
        </w:rPr>
        <w:t xml:space="preserve"> alone</w:t>
      </w:r>
      <w:r w:rsidR="006F27CE">
        <w:rPr>
          <w:rFonts w:ascii="Garamond" w:hAnsi="Garamond"/>
        </w:rPr>
        <w:t xml:space="preserve"> is true</w:t>
      </w:r>
      <w:r w:rsidR="00831022">
        <w:rPr>
          <w:rFonts w:ascii="Garamond" w:hAnsi="Garamond"/>
        </w:rPr>
        <w:t>, then</w:t>
      </w:r>
      <w:r w:rsidR="00970D23">
        <w:rPr>
          <w:rFonts w:ascii="Garamond" w:hAnsi="Garamond"/>
        </w:rPr>
        <w:t xml:space="preserve"> affirming </w:t>
      </w:r>
      <w:r w:rsidR="003A58B5">
        <w:rPr>
          <w:rFonts w:ascii="Garamond" w:hAnsi="Garamond"/>
        </w:rPr>
        <w:t xml:space="preserve">some </w:t>
      </w:r>
      <w:r w:rsidR="00970D23">
        <w:rPr>
          <w:rFonts w:ascii="Garamond" w:hAnsi="Garamond"/>
        </w:rPr>
        <w:t xml:space="preserve">fundamental thisness structure sins against parsimony, but </w:t>
      </w:r>
      <w:r w:rsidR="00952F4A">
        <w:rPr>
          <w:rFonts w:ascii="Garamond" w:hAnsi="Garamond"/>
        </w:rPr>
        <w:t xml:space="preserve">once you’ve done so it doesn’t matter how </w:t>
      </w:r>
      <w:r w:rsidR="00AE05F5">
        <w:rPr>
          <w:rFonts w:ascii="Garamond" w:hAnsi="Garamond"/>
        </w:rPr>
        <w:t xml:space="preserve">many bits </w:t>
      </w:r>
      <w:r w:rsidR="003A58B5">
        <w:rPr>
          <w:rFonts w:ascii="Garamond" w:hAnsi="Garamond"/>
        </w:rPr>
        <w:t>you affirm.</w:t>
      </w:r>
      <w:r w:rsidR="00417921">
        <w:rPr>
          <w:rFonts w:ascii="Garamond" w:hAnsi="Garamond"/>
        </w:rPr>
        <w:t xml:space="preserve"> </w:t>
      </w:r>
      <w:r w:rsidR="00FD298A">
        <w:rPr>
          <w:rFonts w:ascii="Garamond" w:hAnsi="Garamond"/>
        </w:rPr>
        <w:t>But if O</w:t>
      </w:r>
      <w:r w:rsidR="00FD298A" w:rsidRPr="00D54C89">
        <w:rPr>
          <w:rFonts w:ascii="Garamond" w:hAnsi="Garamond"/>
        </w:rPr>
        <w:t>2</w:t>
      </w:r>
      <w:r w:rsidR="00FD298A">
        <w:rPr>
          <w:rFonts w:ascii="Garamond" w:hAnsi="Garamond"/>
        </w:rPr>
        <w:t xml:space="preserve"> </w:t>
      </w:r>
      <w:r w:rsidR="00295040">
        <w:rPr>
          <w:rFonts w:ascii="Garamond" w:hAnsi="Garamond"/>
        </w:rPr>
        <w:t>is also true</w:t>
      </w:r>
      <w:r w:rsidR="00FD298A">
        <w:rPr>
          <w:rFonts w:ascii="Garamond" w:hAnsi="Garamond"/>
        </w:rPr>
        <w:t xml:space="preserve">, </w:t>
      </w:r>
      <w:r w:rsidR="0043276C">
        <w:rPr>
          <w:rFonts w:ascii="Garamond" w:hAnsi="Garamond"/>
        </w:rPr>
        <w:t xml:space="preserve">affirming </w:t>
      </w:r>
      <w:r w:rsidR="00FD298A">
        <w:rPr>
          <w:rFonts w:ascii="Garamond" w:hAnsi="Garamond"/>
        </w:rPr>
        <w:t xml:space="preserve">more </w:t>
      </w:r>
      <w:r w:rsidR="00584304">
        <w:rPr>
          <w:rFonts w:ascii="Garamond" w:hAnsi="Garamond"/>
        </w:rPr>
        <w:t xml:space="preserve">fundamental </w:t>
      </w:r>
      <w:r w:rsidR="00FD298A">
        <w:rPr>
          <w:rFonts w:ascii="Garamond" w:hAnsi="Garamond"/>
        </w:rPr>
        <w:t xml:space="preserve">bits </w:t>
      </w:r>
      <w:r w:rsidR="00E6140B">
        <w:rPr>
          <w:rFonts w:ascii="Garamond" w:hAnsi="Garamond"/>
        </w:rPr>
        <w:t>is</w:t>
      </w:r>
      <w:r w:rsidR="0043276C">
        <w:rPr>
          <w:rFonts w:ascii="Garamond" w:hAnsi="Garamond"/>
        </w:rPr>
        <w:t xml:space="preserve"> a greater</w:t>
      </w:r>
      <w:r w:rsidR="00FD298A">
        <w:rPr>
          <w:rFonts w:ascii="Garamond" w:hAnsi="Garamond"/>
        </w:rPr>
        <w:t xml:space="preserve"> sin.</w:t>
      </w:r>
      <w:r w:rsidR="007123A4">
        <w:rPr>
          <w:rFonts w:ascii="Garamond" w:hAnsi="Garamond"/>
        </w:rPr>
        <w:t xml:space="preserve"> When I sketched how atomism is (if the paper’s argument </w:t>
      </w:r>
      <w:r w:rsidR="00C125AB">
        <w:rPr>
          <w:rFonts w:ascii="Garamond" w:hAnsi="Garamond"/>
        </w:rPr>
        <w:t>succeeds</w:t>
      </w:r>
      <w:r w:rsidR="007123A4">
        <w:rPr>
          <w:rFonts w:ascii="Garamond" w:hAnsi="Garamond"/>
        </w:rPr>
        <w:t xml:space="preserve">) a recipe for ideological </w:t>
      </w:r>
      <w:r w:rsidR="00905115">
        <w:rPr>
          <w:rFonts w:ascii="Garamond" w:hAnsi="Garamond"/>
        </w:rPr>
        <w:t>explosion</w:t>
      </w:r>
      <w:r w:rsidR="00A84D22">
        <w:rPr>
          <w:rFonts w:ascii="Garamond" w:hAnsi="Garamond"/>
        </w:rPr>
        <w:t xml:space="preserve"> (</w:t>
      </w:r>
      <w:r w:rsidR="00A6545F" w:rsidRPr="003250A1">
        <w:rPr>
          <w:rFonts w:ascii="Garamond" w:hAnsi="Garamond"/>
        </w:rPr>
        <w:t>§3</w:t>
      </w:r>
      <w:r w:rsidR="00A84D22">
        <w:rPr>
          <w:rFonts w:ascii="Garamond" w:hAnsi="Garamond"/>
        </w:rPr>
        <w:t>)</w:t>
      </w:r>
      <w:r w:rsidR="007123A4">
        <w:rPr>
          <w:rFonts w:ascii="Garamond" w:hAnsi="Garamond"/>
        </w:rPr>
        <w:t>, I was relying on O</w:t>
      </w:r>
      <w:r w:rsidR="007123A4" w:rsidRPr="00D54C89">
        <w:rPr>
          <w:rFonts w:ascii="Garamond" w:hAnsi="Garamond"/>
        </w:rPr>
        <w:t>2</w:t>
      </w:r>
      <w:r w:rsidR="00DF0046">
        <w:rPr>
          <w:rFonts w:ascii="Garamond" w:hAnsi="Garamond"/>
        </w:rPr>
        <w:t>, since I</w:t>
      </w:r>
      <w:r w:rsidR="00905115">
        <w:rPr>
          <w:rFonts w:ascii="Garamond" w:hAnsi="Garamond"/>
        </w:rPr>
        <w:t xml:space="preserve"> was</w:t>
      </w:r>
      <w:r w:rsidR="00DF0046">
        <w:rPr>
          <w:rFonts w:ascii="Garamond" w:hAnsi="Garamond"/>
        </w:rPr>
        <w:t xml:space="preserve"> assum</w:t>
      </w:r>
      <w:r w:rsidR="00905115">
        <w:rPr>
          <w:rFonts w:ascii="Garamond" w:hAnsi="Garamond"/>
        </w:rPr>
        <w:t>ing</w:t>
      </w:r>
      <w:r w:rsidR="00DF0046">
        <w:rPr>
          <w:rFonts w:ascii="Garamond" w:hAnsi="Garamond"/>
        </w:rPr>
        <w:t xml:space="preserve"> that </w:t>
      </w:r>
      <w:r w:rsidR="00D16F82">
        <w:rPr>
          <w:rFonts w:ascii="Garamond" w:hAnsi="Garamond"/>
        </w:rPr>
        <w:t xml:space="preserve">adding </w:t>
      </w:r>
      <w:r w:rsidR="00DF0046">
        <w:rPr>
          <w:rFonts w:ascii="Garamond" w:hAnsi="Garamond"/>
        </w:rPr>
        <w:t>bits of thisness structure add</w:t>
      </w:r>
      <w:r w:rsidR="00D16F82">
        <w:rPr>
          <w:rFonts w:ascii="Garamond" w:hAnsi="Garamond"/>
        </w:rPr>
        <w:t>s</w:t>
      </w:r>
      <w:r w:rsidR="00DF0046">
        <w:rPr>
          <w:rFonts w:ascii="Garamond" w:hAnsi="Garamond"/>
        </w:rPr>
        <w:t xml:space="preserve"> to </w:t>
      </w:r>
      <w:r w:rsidR="00743BEF">
        <w:rPr>
          <w:rFonts w:ascii="Garamond" w:hAnsi="Garamond"/>
        </w:rPr>
        <w:t>the</w:t>
      </w:r>
      <w:r w:rsidR="00DF0046">
        <w:rPr>
          <w:rFonts w:ascii="Garamond" w:hAnsi="Garamond"/>
        </w:rPr>
        <w:t xml:space="preserve"> bloat.</w:t>
      </w:r>
      <w:r w:rsidR="00DF19EA">
        <w:rPr>
          <w:rStyle w:val="FootnoteReference"/>
          <w:rFonts w:ascii="Garamond" w:hAnsi="Garamond"/>
        </w:rPr>
        <w:footnoteReference w:id="18"/>
      </w:r>
    </w:p>
    <w:p w14:paraId="17F2F3E3" w14:textId="0B625935" w:rsidR="002D266F" w:rsidRDefault="00762B54" w:rsidP="001043F7">
      <w:pPr>
        <w:widowControl w:val="0"/>
        <w:spacing w:line="360" w:lineRule="auto"/>
        <w:ind w:firstLine="720"/>
        <w:rPr>
          <w:rFonts w:ascii="Garamond" w:hAnsi="Garamond"/>
        </w:rPr>
      </w:pPr>
      <w:r>
        <w:rPr>
          <w:rFonts w:ascii="Garamond" w:hAnsi="Garamond"/>
        </w:rPr>
        <w:t>I think it’s clear that O</w:t>
      </w:r>
      <w:r w:rsidRPr="00D54C89">
        <w:rPr>
          <w:rFonts w:ascii="Garamond" w:hAnsi="Garamond"/>
        </w:rPr>
        <w:t>1</w:t>
      </w:r>
      <w:r>
        <w:rPr>
          <w:rFonts w:ascii="Garamond" w:hAnsi="Garamond"/>
        </w:rPr>
        <w:t xml:space="preserve"> is true</w:t>
      </w:r>
      <w:r w:rsidR="007B4C4E">
        <w:rPr>
          <w:rFonts w:ascii="Garamond" w:hAnsi="Garamond"/>
        </w:rPr>
        <w:t>,</w:t>
      </w:r>
      <w:r w:rsidR="000633F6">
        <w:rPr>
          <w:rFonts w:ascii="Garamond" w:hAnsi="Garamond"/>
        </w:rPr>
        <w:t xml:space="preserve"> </w:t>
      </w:r>
      <w:r w:rsidR="007B4C4E">
        <w:rPr>
          <w:rFonts w:ascii="Garamond" w:hAnsi="Garamond"/>
        </w:rPr>
        <w:t>g</w:t>
      </w:r>
      <w:r>
        <w:rPr>
          <w:rFonts w:ascii="Garamond" w:hAnsi="Garamond"/>
        </w:rPr>
        <w:t>iven that there is a virtue of ideological parsimony</w:t>
      </w:r>
      <w:r w:rsidR="007B4C4E">
        <w:rPr>
          <w:rFonts w:ascii="Garamond" w:hAnsi="Garamond"/>
        </w:rPr>
        <w:t>. As noted</w:t>
      </w:r>
      <w:r w:rsidR="000E0F20">
        <w:rPr>
          <w:rFonts w:ascii="Garamond" w:hAnsi="Garamond"/>
        </w:rPr>
        <w:t xml:space="preserve"> in </w:t>
      </w:r>
      <w:r w:rsidR="000E0F20" w:rsidRPr="008E4EF7">
        <w:rPr>
          <w:rFonts w:ascii="Garamond" w:hAnsi="Garamond"/>
        </w:rPr>
        <w:t>§4</w:t>
      </w:r>
      <w:r w:rsidR="007B4C4E">
        <w:rPr>
          <w:rFonts w:ascii="Garamond" w:hAnsi="Garamond"/>
        </w:rPr>
        <w:t xml:space="preserve">, the atomist’s fundamental thisness structure constitutes a respect in which his theory is, descriptively, more complex than our </w:t>
      </w:r>
      <w:proofErr w:type="spellStart"/>
      <w:r w:rsidR="007B4C4E">
        <w:rPr>
          <w:rFonts w:ascii="Garamond" w:hAnsi="Garamond"/>
        </w:rPr>
        <w:t>generalisms</w:t>
      </w:r>
      <w:proofErr w:type="spellEnd"/>
      <w:r w:rsidR="007B4C4E">
        <w:rPr>
          <w:rFonts w:ascii="Garamond" w:hAnsi="Garamond"/>
        </w:rPr>
        <w:t xml:space="preserve">. At least one of our generalists accepts the fundamentality of the same objectual and identity </w:t>
      </w:r>
      <w:proofErr w:type="gramStart"/>
      <w:r w:rsidR="007B4C4E">
        <w:rPr>
          <w:rFonts w:ascii="Garamond" w:hAnsi="Garamond"/>
        </w:rPr>
        <w:t>structure, but</w:t>
      </w:r>
      <w:proofErr w:type="gramEnd"/>
      <w:r w:rsidR="007B4C4E">
        <w:rPr>
          <w:rFonts w:ascii="Garamond" w:hAnsi="Garamond"/>
        </w:rPr>
        <w:t xml:space="preserve"> scrapes off the thisness structure (at least from fundamental matters). And </w:t>
      </w:r>
      <w:r w:rsidR="00D94FA6">
        <w:rPr>
          <w:rFonts w:ascii="Garamond" w:hAnsi="Garamond"/>
        </w:rPr>
        <w:t xml:space="preserve">if there’s a virtue of ideological parsimony, </w:t>
      </w:r>
      <w:proofErr w:type="gramStart"/>
      <w:r w:rsidR="00D94FA6">
        <w:rPr>
          <w:rFonts w:ascii="Garamond" w:hAnsi="Garamond"/>
        </w:rPr>
        <w:t>surely</w:t>
      </w:r>
      <w:proofErr w:type="gramEnd"/>
      <w:r w:rsidR="00D94FA6">
        <w:rPr>
          <w:rFonts w:ascii="Garamond" w:hAnsi="Garamond"/>
        </w:rPr>
        <w:t xml:space="preserve"> it’s sensitive to this sort of complexity.</w:t>
      </w:r>
      <w:r w:rsidR="00010605">
        <w:rPr>
          <w:rFonts w:ascii="Garamond" w:hAnsi="Garamond"/>
        </w:rPr>
        <w:t xml:space="preserve"> </w:t>
      </w:r>
      <w:r w:rsidR="002D428F">
        <w:rPr>
          <w:rFonts w:ascii="Garamond" w:hAnsi="Garamond"/>
        </w:rPr>
        <w:t>Just as a theory that avoids any fundamental mereological structure is thereby in one respect more parsimonious than theories that embrace such structure</w:t>
      </w:r>
      <w:r w:rsidR="0056564A">
        <w:rPr>
          <w:rFonts w:ascii="Garamond" w:hAnsi="Garamond"/>
        </w:rPr>
        <w:t xml:space="preserve">, and as a theory that avoids any fundamental modal structure is thereby in one respect more parsimonious than theories that embrace such structure, </w:t>
      </w:r>
      <w:r w:rsidR="00C02A35">
        <w:rPr>
          <w:rFonts w:ascii="Garamond" w:hAnsi="Garamond"/>
        </w:rPr>
        <w:t>a</w:t>
      </w:r>
      <w:r>
        <w:rPr>
          <w:rFonts w:ascii="Garamond" w:hAnsi="Garamond"/>
        </w:rPr>
        <w:t xml:space="preserve"> theory that avoids any fundamental thisness structure is thereby in one respect more parsimonious than theor</w:t>
      </w:r>
      <w:r w:rsidR="0056564A">
        <w:rPr>
          <w:rFonts w:ascii="Garamond" w:hAnsi="Garamond"/>
        </w:rPr>
        <w:t>ies</w:t>
      </w:r>
      <w:r>
        <w:rPr>
          <w:rFonts w:ascii="Garamond" w:hAnsi="Garamond"/>
        </w:rPr>
        <w:t xml:space="preserve"> that embrace </w:t>
      </w:r>
      <w:r w:rsidR="0056564A">
        <w:rPr>
          <w:rFonts w:ascii="Garamond" w:hAnsi="Garamond"/>
        </w:rPr>
        <w:t xml:space="preserve">such </w:t>
      </w:r>
      <w:r>
        <w:rPr>
          <w:rFonts w:ascii="Garamond" w:hAnsi="Garamond"/>
        </w:rPr>
        <w:t>structure.</w:t>
      </w:r>
    </w:p>
    <w:p w14:paraId="3AB0710C" w14:textId="561C85B5" w:rsidR="00EA0E97" w:rsidRPr="00FE3A6B" w:rsidRDefault="002D266F" w:rsidP="002D266F">
      <w:pPr>
        <w:widowControl w:val="0"/>
        <w:spacing w:line="360" w:lineRule="auto"/>
        <w:rPr>
          <w:rFonts w:ascii="Garamond" w:hAnsi="Garamond"/>
        </w:rPr>
      </w:pPr>
      <w:r>
        <w:rPr>
          <w:rFonts w:ascii="Garamond" w:hAnsi="Garamond"/>
        </w:rPr>
        <w:lastRenderedPageBreak/>
        <w:tab/>
      </w:r>
      <w:r w:rsidR="00C26F47">
        <w:rPr>
          <w:rFonts w:ascii="Garamond" w:hAnsi="Garamond"/>
        </w:rPr>
        <w:t>I also think O</w:t>
      </w:r>
      <w:r w:rsidR="00C26F47" w:rsidRPr="00FD0C96">
        <w:rPr>
          <w:rFonts w:ascii="Garamond" w:hAnsi="Garamond"/>
        </w:rPr>
        <w:t>2</w:t>
      </w:r>
      <w:r w:rsidR="00C26F47">
        <w:rPr>
          <w:rFonts w:ascii="Garamond" w:hAnsi="Garamond"/>
        </w:rPr>
        <w:t xml:space="preserve"> is true</w:t>
      </w:r>
      <w:r w:rsidR="001E1F24">
        <w:rPr>
          <w:rFonts w:ascii="Garamond" w:hAnsi="Garamond"/>
        </w:rPr>
        <w:t xml:space="preserve">; a theory that </w:t>
      </w:r>
      <w:r w:rsidR="003D0C16">
        <w:rPr>
          <w:rFonts w:ascii="Garamond" w:hAnsi="Garamond"/>
        </w:rPr>
        <w:t>accepts</w:t>
      </w:r>
      <w:r w:rsidR="001E1F24">
        <w:rPr>
          <w:rFonts w:ascii="Garamond" w:hAnsi="Garamond"/>
        </w:rPr>
        <w:t xml:space="preserve"> </w:t>
      </w:r>
      <w:r w:rsidR="0074792C">
        <w:rPr>
          <w:rFonts w:ascii="Garamond" w:hAnsi="Garamond"/>
        </w:rPr>
        <w:t>less</w:t>
      </w:r>
      <w:r w:rsidR="001E1F24">
        <w:rPr>
          <w:rFonts w:ascii="Garamond" w:hAnsi="Garamond"/>
        </w:rPr>
        <w:t xml:space="preserve"> fundamental thisness structure is thereby in one respect more parsimonious than theories that </w:t>
      </w:r>
      <w:r w:rsidR="003D0C16">
        <w:rPr>
          <w:rFonts w:ascii="Garamond" w:hAnsi="Garamond"/>
        </w:rPr>
        <w:t xml:space="preserve">accept </w:t>
      </w:r>
      <w:r w:rsidR="001E1F24">
        <w:rPr>
          <w:rFonts w:ascii="Garamond" w:hAnsi="Garamond"/>
        </w:rPr>
        <w:t>more.</w:t>
      </w:r>
      <w:r w:rsidR="00C77B5E">
        <w:rPr>
          <w:rFonts w:ascii="Garamond" w:hAnsi="Garamond"/>
        </w:rPr>
        <w:t xml:space="preserve"> Consider a situation </w:t>
      </w:r>
      <w:r w:rsidR="003065F6">
        <w:rPr>
          <w:rFonts w:ascii="Garamond" w:hAnsi="Garamond"/>
        </w:rPr>
        <w:t xml:space="preserve">containing </w:t>
      </w:r>
      <w:r w:rsidR="00C77B5E">
        <w:rPr>
          <w:rFonts w:ascii="Garamond" w:hAnsi="Garamond"/>
        </w:rPr>
        <w:t xml:space="preserve">a </w:t>
      </w:r>
      <w:r w:rsidR="00A01B6B">
        <w:rPr>
          <w:rFonts w:ascii="Garamond" w:hAnsi="Garamond"/>
        </w:rPr>
        <w:t>hundred</w:t>
      </w:r>
      <w:r w:rsidR="00DF6803">
        <w:rPr>
          <w:rFonts w:ascii="Garamond" w:hAnsi="Garamond"/>
        </w:rPr>
        <w:t xml:space="preserve"> </w:t>
      </w:r>
      <w:r w:rsidR="00CE055E">
        <w:rPr>
          <w:rFonts w:ascii="Garamond" w:hAnsi="Garamond"/>
        </w:rPr>
        <w:t>F particles</w:t>
      </w:r>
      <w:r w:rsidR="00BA4856">
        <w:rPr>
          <w:rFonts w:ascii="Garamond" w:hAnsi="Garamond"/>
        </w:rPr>
        <w:t xml:space="preserve"> (none of which multi-locate)</w:t>
      </w:r>
      <w:r w:rsidR="005E4859">
        <w:rPr>
          <w:rFonts w:ascii="Garamond" w:hAnsi="Garamond"/>
        </w:rPr>
        <w:t xml:space="preserve"> in a particular spatial arrangement</w:t>
      </w:r>
      <w:r w:rsidR="007065F4">
        <w:rPr>
          <w:rFonts w:ascii="Garamond" w:hAnsi="Garamond"/>
        </w:rPr>
        <w:t>.</w:t>
      </w:r>
      <w:r w:rsidR="00076CC6">
        <w:rPr>
          <w:rFonts w:ascii="Garamond" w:hAnsi="Garamond"/>
        </w:rPr>
        <w:t xml:space="preserve"> We can now consider </w:t>
      </w:r>
      <w:r w:rsidR="00FE7ACF">
        <w:rPr>
          <w:rFonts w:ascii="Garamond" w:hAnsi="Garamond"/>
        </w:rPr>
        <w:t xml:space="preserve">different </w:t>
      </w:r>
      <w:r w:rsidR="00076CC6" w:rsidRPr="006D7742">
        <w:rPr>
          <w:rFonts w:ascii="Garamond" w:hAnsi="Garamond"/>
        </w:rPr>
        <w:t>t</w:t>
      </w:r>
      <w:r w:rsidR="00076CC6">
        <w:rPr>
          <w:rFonts w:ascii="Garamond" w:hAnsi="Garamond"/>
        </w:rPr>
        <w:t>heories that affirm the same objectual and identity structure.</w:t>
      </w:r>
      <w:r w:rsidR="00135FA1">
        <w:rPr>
          <w:rFonts w:ascii="Garamond" w:hAnsi="Garamond"/>
        </w:rPr>
        <w:t xml:space="preserve"> Let T</w:t>
      </w:r>
      <w:r w:rsidR="00135FA1">
        <w:rPr>
          <w:rFonts w:ascii="Garamond" w:hAnsi="Garamond"/>
          <w:vertAlign w:val="subscript"/>
        </w:rPr>
        <w:t>1</w:t>
      </w:r>
      <w:r w:rsidR="00135FA1">
        <w:rPr>
          <w:rFonts w:ascii="Garamond" w:hAnsi="Garamond"/>
        </w:rPr>
        <w:t xml:space="preserve"> be a theory on which </w:t>
      </w:r>
      <w:proofErr w:type="spellStart"/>
      <w:proofErr w:type="gramStart"/>
      <w:r w:rsidR="00135FA1">
        <w:rPr>
          <w:rFonts w:ascii="Garamond" w:hAnsi="Garamond"/>
        </w:rPr>
        <w:t>every thing</w:t>
      </w:r>
      <w:proofErr w:type="spellEnd"/>
      <w:proofErr w:type="gramEnd"/>
      <w:r w:rsidR="00135FA1">
        <w:rPr>
          <w:rFonts w:ascii="Garamond" w:hAnsi="Garamond"/>
        </w:rPr>
        <w:t xml:space="preserve"> has a fundamental thisness</w:t>
      </w:r>
      <w:r w:rsidR="00693445">
        <w:rPr>
          <w:rFonts w:ascii="Garamond" w:hAnsi="Garamond"/>
        </w:rPr>
        <w:t>.</w:t>
      </w:r>
      <w:r w:rsidR="000246B0">
        <w:rPr>
          <w:rFonts w:ascii="Garamond" w:hAnsi="Garamond"/>
        </w:rPr>
        <w:t xml:space="preserve"> </w:t>
      </w:r>
      <w:proofErr w:type="gramStart"/>
      <w:r w:rsidR="000246B0">
        <w:rPr>
          <w:rFonts w:ascii="Garamond" w:hAnsi="Garamond"/>
        </w:rPr>
        <w:t>So</w:t>
      </w:r>
      <w:proofErr w:type="gramEnd"/>
      <w:r w:rsidR="000246B0">
        <w:rPr>
          <w:rFonts w:ascii="Garamond" w:hAnsi="Garamond"/>
        </w:rPr>
        <w:t xml:space="preserve"> we get a </w:t>
      </w:r>
      <w:r w:rsidR="00A01B6B">
        <w:rPr>
          <w:rFonts w:ascii="Garamond" w:hAnsi="Garamond"/>
        </w:rPr>
        <w:t>hundred</w:t>
      </w:r>
      <w:r w:rsidR="000246B0">
        <w:rPr>
          <w:rFonts w:ascii="Garamond" w:hAnsi="Garamond"/>
        </w:rPr>
        <w:t xml:space="preserve"> distinct bits of </w:t>
      </w:r>
      <w:r w:rsidR="00423A2A">
        <w:rPr>
          <w:rFonts w:ascii="Garamond" w:hAnsi="Garamond"/>
        </w:rPr>
        <w:t xml:space="preserve">fundamental </w:t>
      </w:r>
      <w:r w:rsidR="000246B0">
        <w:rPr>
          <w:rFonts w:ascii="Garamond" w:hAnsi="Garamond"/>
        </w:rPr>
        <w:t xml:space="preserve">thisness structure: being </w:t>
      </w:r>
      <w:r w:rsidR="000246B0">
        <w:rPr>
          <w:rFonts w:ascii="Garamond" w:hAnsi="Garamond"/>
          <w:i/>
          <w:iCs/>
        </w:rPr>
        <w:t>this</w:t>
      </w:r>
      <w:r w:rsidR="000246B0">
        <w:rPr>
          <w:rFonts w:ascii="Garamond" w:hAnsi="Garamond"/>
        </w:rPr>
        <w:t xml:space="preserve"> one, being </w:t>
      </w:r>
      <w:r w:rsidR="000246B0">
        <w:rPr>
          <w:rFonts w:ascii="Garamond" w:hAnsi="Garamond"/>
          <w:i/>
          <w:iCs/>
        </w:rPr>
        <w:t>that</w:t>
      </w:r>
      <w:r w:rsidR="000246B0">
        <w:rPr>
          <w:rFonts w:ascii="Garamond" w:hAnsi="Garamond"/>
        </w:rPr>
        <w:t xml:space="preserve"> one, and so on.</w:t>
      </w:r>
      <w:r w:rsidR="00574FFB">
        <w:rPr>
          <w:rFonts w:ascii="Garamond" w:hAnsi="Garamond"/>
        </w:rPr>
        <w:t xml:space="preserve"> Let T</w:t>
      </w:r>
      <w:r w:rsidR="00574FFB">
        <w:rPr>
          <w:rFonts w:ascii="Garamond" w:hAnsi="Garamond"/>
          <w:vertAlign w:val="subscript"/>
        </w:rPr>
        <w:t>2</w:t>
      </w:r>
      <w:r w:rsidR="00574FFB">
        <w:rPr>
          <w:rFonts w:ascii="Garamond" w:hAnsi="Garamond"/>
        </w:rPr>
        <w:t xml:space="preserve"> be a theory on which no thing has a fundamental thisness</w:t>
      </w:r>
      <w:r w:rsidR="001A0229">
        <w:rPr>
          <w:rFonts w:ascii="Garamond" w:hAnsi="Garamond"/>
        </w:rPr>
        <w:t>.</w:t>
      </w:r>
      <w:r w:rsidR="00366745">
        <w:rPr>
          <w:rFonts w:ascii="Garamond" w:hAnsi="Garamond"/>
        </w:rPr>
        <w:t xml:space="preserve"> My initial intuition is that T</w:t>
      </w:r>
      <w:r w:rsidR="00366745">
        <w:rPr>
          <w:rFonts w:ascii="Garamond" w:hAnsi="Garamond"/>
          <w:vertAlign w:val="subscript"/>
        </w:rPr>
        <w:t>1</w:t>
      </w:r>
      <w:r w:rsidR="00366745">
        <w:rPr>
          <w:rFonts w:ascii="Garamond" w:hAnsi="Garamond"/>
        </w:rPr>
        <w:t xml:space="preserve"> is a much more complex </w:t>
      </w:r>
      <w:r w:rsidR="00C41D92">
        <w:rPr>
          <w:rFonts w:ascii="Garamond" w:hAnsi="Garamond"/>
        </w:rPr>
        <w:t>view</w:t>
      </w:r>
      <w:r w:rsidR="00366745">
        <w:rPr>
          <w:rFonts w:ascii="Garamond" w:hAnsi="Garamond"/>
        </w:rPr>
        <w:t xml:space="preserve"> of fundamental reality than is T</w:t>
      </w:r>
      <w:r w:rsidR="00366745">
        <w:rPr>
          <w:rFonts w:ascii="Garamond" w:hAnsi="Garamond"/>
          <w:vertAlign w:val="subscript"/>
        </w:rPr>
        <w:t>2</w:t>
      </w:r>
      <w:r w:rsidR="0033299D">
        <w:rPr>
          <w:rFonts w:ascii="Garamond" w:hAnsi="Garamond"/>
        </w:rPr>
        <w:t>. And this judgment isn’t accounted for at all by considerations about ontological parsimony</w:t>
      </w:r>
      <w:r w:rsidR="00FE1AC5">
        <w:rPr>
          <w:rFonts w:ascii="Garamond" w:hAnsi="Garamond"/>
        </w:rPr>
        <w:t xml:space="preserve"> (LO and NO)</w:t>
      </w:r>
      <w:r w:rsidR="0033299D">
        <w:rPr>
          <w:rFonts w:ascii="Garamond" w:hAnsi="Garamond"/>
        </w:rPr>
        <w:t>, since T</w:t>
      </w:r>
      <w:r w:rsidR="0033299D">
        <w:rPr>
          <w:rFonts w:ascii="Garamond" w:hAnsi="Garamond"/>
          <w:vertAlign w:val="subscript"/>
        </w:rPr>
        <w:t>1</w:t>
      </w:r>
      <w:r w:rsidR="0033299D">
        <w:rPr>
          <w:rFonts w:ascii="Garamond" w:hAnsi="Garamond"/>
        </w:rPr>
        <w:t xml:space="preserve"> and T</w:t>
      </w:r>
      <w:r w:rsidR="0033299D">
        <w:rPr>
          <w:rFonts w:ascii="Garamond" w:hAnsi="Garamond"/>
          <w:vertAlign w:val="subscript"/>
        </w:rPr>
        <w:t>2</w:t>
      </w:r>
      <w:r w:rsidR="0033299D">
        <w:rPr>
          <w:rFonts w:ascii="Garamond" w:hAnsi="Garamond"/>
        </w:rPr>
        <w:t xml:space="preserve"> are the same here. And I don’t think that the judgment is </w:t>
      </w:r>
      <w:r w:rsidR="0033299D" w:rsidRPr="00BB319F">
        <w:rPr>
          <w:rFonts w:ascii="Garamond" w:hAnsi="Garamond"/>
        </w:rPr>
        <w:t>fully</w:t>
      </w:r>
      <w:r w:rsidR="0033299D">
        <w:rPr>
          <w:rFonts w:ascii="Garamond" w:hAnsi="Garamond"/>
        </w:rPr>
        <w:t xml:space="preserve"> accounted for by O</w:t>
      </w:r>
      <w:r w:rsidR="0033299D" w:rsidRPr="00FD0C96">
        <w:rPr>
          <w:rFonts w:ascii="Garamond" w:hAnsi="Garamond"/>
        </w:rPr>
        <w:t>1</w:t>
      </w:r>
      <w:r w:rsidR="0033299D">
        <w:rPr>
          <w:rFonts w:ascii="Garamond" w:hAnsi="Garamond"/>
        </w:rPr>
        <w:t>.</w:t>
      </w:r>
      <w:r w:rsidR="0044114C">
        <w:rPr>
          <w:rFonts w:ascii="Garamond" w:hAnsi="Garamond"/>
        </w:rPr>
        <w:t xml:space="preserve"> Rather, it seems to me that the sheer quantity of</w:t>
      </w:r>
      <w:r w:rsidR="007F3108">
        <w:rPr>
          <w:rFonts w:ascii="Garamond" w:hAnsi="Garamond"/>
        </w:rPr>
        <w:t xml:space="preserve"> T</w:t>
      </w:r>
      <w:r w:rsidR="007F3108">
        <w:rPr>
          <w:rFonts w:ascii="Garamond" w:hAnsi="Garamond"/>
          <w:vertAlign w:val="subscript"/>
        </w:rPr>
        <w:t>1</w:t>
      </w:r>
      <w:r w:rsidR="007F3108">
        <w:rPr>
          <w:rFonts w:ascii="Garamond" w:hAnsi="Garamond"/>
        </w:rPr>
        <w:t>’s</w:t>
      </w:r>
      <w:r w:rsidR="0044114C">
        <w:rPr>
          <w:rFonts w:ascii="Garamond" w:hAnsi="Garamond"/>
        </w:rPr>
        <w:t xml:space="preserve"> fundamental</w:t>
      </w:r>
      <w:r w:rsidR="002135D2">
        <w:rPr>
          <w:rFonts w:ascii="Garamond" w:hAnsi="Garamond"/>
        </w:rPr>
        <w:t xml:space="preserve"> </w:t>
      </w:r>
      <w:r w:rsidR="00FE3A6B">
        <w:rPr>
          <w:rFonts w:ascii="Garamond" w:hAnsi="Garamond"/>
        </w:rPr>
        <w:t xml:space="preserve">thisnesses </w:t>
      </w:r>
      <w:r w:rsidR="005C27B5">
        <w:rPr>
          <w:rFonts w:ascii="Garamond" w:hAnsi="Garamond"/>
        </w:rPr>
        <w:t>partly accounts for why</w:t>
      </w:r>
      <w:r w:rsidR="00915C1D">
        <w:rPr>
          <w:rFonts w:ascii="Garamond" w:hAnsi="Garamond"/>
        </w:rPr>
        <w:t xml:space="preserve"> it</w:t>
      </w:r>
      <w:r w:rsidR="005C27B5">
        <w:rPr>
          <w:rFonts w:ascii="Garamond" w:hAnsi="Garamond"/>
        </w:rPr>
        <w:t xml:space="preserve"> seems much more complex than T</w:t>
      </w:r>
      <w:r w:rsidR="005C27B5">
        <w:rPr>
          <w:rFonts w:ascii="Garamond" w:hAnsi="Garamond"/>
          <w:vertAlign w:val="subscript"/>
        </w:rPr>
        <w:t>2</w:t>
      </w:r>
      <w:r w:rsidR="005C27B5">
        <w:rPr>
          <w:rFonts w:ascii="Garamond" w:hAnsi="Garamond"/>
        </w:rPr>
        <w:t>.</w:t>
      </w:r>
    </w:p>
    <w:p w14:paraId="6230FA13" w14:textId="30E4A9EC" w:rsidR="0075334E" w:rsidRDefault="00E72661" w:rsidP="0075334E">
      <w:pPr>
        <w:widowControl w:val="0"/>
        <w:spacing w:line="360" w:lineRule="auto"/>
        <w:rPr>
          <w:rFonts w:ascii="Garamond" w:hAnsi="Garamond"/>
        </w:rPr>
      </w:pPr>
      <w:r>
        <w:rPr>
          <w:rFonts w:ascii="Garamond" w:hAnsi="Garamond"/>
        </w:rPr>
        <w:tab/>
        <w:t>Further, consider a theory, T</w:t>
      </w:r>
      <w:r>
        <w:rPr>
          <w:rFonts w:ascii="Garamond" w:hAnsi="Garamond"/>
          <w:vertAlign w:val="subscript"/>
        </w:rPr>
        <w:t>3</w:t>
      </w:r>
      <w:r>
        <w:rPr>
          <w:rFonts w:ascii="Garamond" w:hAnsi="Garamond"/>
        </w:rPr>
        <w:t>, that scrapes off some of T</w:t>
      </w:r>
      <w:r>
        <w:rPr>
          <w:rFonts w:ascii="Garamond" w:hAnsi="Garamond"/>
          <w:vertAlign w:val="subscript"/>
        </w:rPr>
        <w:t>1</w:t>
      </w:r>
      <w:r>
        <w:rPr>
          <w:rFonts w:ascii="Garamond" w:hAnsi="Garamond"/>
        </w:rPr>
        <w:t>’s fundamental thisnesses. Say that on T</w:t>
      </w:r>
      <w:r>
        <w:rPr>
          <w:rFonts w:ascii="Garamond" w:hAnsi="Garamond"/>
          <w:vertAlign w:val="subscript"/>
        </w:rPr>
        <w:t>3</w:t>
      </w:r>
      <w:r>
        <w:rPr>
          <w:rFonts w:ascii="Garamond" w:hAnsi="Garamond"/>
        </w:rPr>
        <w:t xml:space="preserve">, we only have </w:t>
      </w:r>
      <w:r w:rsidR="00975347">
        <w:rPr>
          <w:rFonts w:ascii="Garamond" w:hAnsi="Garamond"/>
        </w:rPr>
        <w:t xml:space="preserve">ten </w:t>
      </w:r>
      <w:r>
        <w:rPr>
          <w:rFonts w:ascii="Garamond" w:hAnsi="Garamond"/>
        </w:rPr>
        <w:t xml:space="preserve">fundamental thisnesses; the remaining </w:t>
      </w:r>
      <w:r w:rsidR="00975347">
        <w:rPr>
          <w:rFonts w:ascii="Garamond" w:hAnsi="Garamond"/>
        </w:rPr>
        <w:t>ninety</w:t>
      </w:r>
      <w:r>
        <w:rPr>
          <w:rFonts w:ascii="Garamond" w:hAnsi="Garamond"/>
        </w:rPr>
        <w:t xml:space="preserve"> things have no fundamental thisness.</w:t>
      </w:r>
      <w:r w:rsidR="00E136CE">
        <w:rPr>
          <w:rFonts w:ascii="Garamond" w:hAnsi="Garamond"/>
        </w:rPr>
        <w:t xml:space="preserve"> </w:t>
      </w:r>
      <w:r w:rsidR="00907DF1">
        <w:rPr>
          <w:rFonts w:ascii="Garamond" w:hAnsi="Garamond"/>
        </w:rPr>
        <w:t>P</w:t>
      </w:r>
      <w:r w:rsidR="00E136CE">
        <w:rPr>
          <w:rFonts w:ascii="Garamond" w:hAnsi="Garamond"/>
        </w:rPr>
        <w:t>resumably T</w:t>
      </w:r>
      <w:r w:rsidR="00E136CE">
        <w:rPr>
          <w:rFonts w:ascii="Garamond" w:hAnsi="Garamond"/>
          <w:vertAlign w:val="subscript"/>
        </w:rPr>
        <w:t>3</w:t>
      </w:r>
      <w:r w:rsidR="00E136CE">
        <w:rPr>
          <w:rFonts w:ascii="Garamond" w:hAnsi="Garamond"/>
        </w:rPr>
        <w:t xml:space="preserve"> is the least plausible </w:t>
      </w:r>
      <w:r w:rsidR="004244B0">
        <w:rPr>
          <w:rFonts w:ascii="Garamond" w:hAnsi="Garamond"/>
        </w:rPr>
        <w:t xml:space="preserve">theory </w:t>
      </w:r>
      <w:r w:rsidR="00E136CE">
        <w:rPr>
          <w:rFonts w:ascii="Garamond" w:hAnsi="Garamond"/>
        </w:rPr>
        <w:t xml:space="preserve">of the three, </w:t>
      </w:r>
      <w:r w:rsidR="00B050DD">
        <w:rPr>
          <w:rFonts w:ascii="Garamond" w:hAnsi="Garamond"/>
        </w:rPr>
        <w:t>as</w:t>
      </w:r>
      <w:r w:rsidR="00E136CE">
        <w:rPr>
          <w:rFonts w:ascii="Garamond" w:hAnsi="Garamond"/>
        </w:rPr>
        <w:t xml:space="preserve"> it seems</w:t>
      </w:r>
      <w:r w:rsidR="00D230D6">
        <w:rPr>
          <w:rFonts w:ascii="Garamond" w:hAnsi="Garamond"/>
        </w:rPr>
        <w:t xml:space="preserve"> utterly</w:t>
      </w:r>
      <w:r w:rsidR="00E136CE">
        <w:rPr>
          <w:rFonts w:ascii="Garamond" w:hAnsi="Garamond"/>
        </w:rPr>
        <w:t xml:space="preserve"> unprincipled. But it does seem to me that</w:t>
      </w:r>
      <w:r w:rsidR="00751335">
        <w:rPr>
          <w:rFonts w:ascii="Garamond" w:hAnsi="Garamond"/>
        </w:rPr>
        <w:t xml:space="preserve"> T</w:t>
      </w:r>
      <w:r w:rsidR="00751335">
        <w:rPr>
          <w:rFonts w:ascii="Garamond" w:hAnsi="Garamond"/>
          <w:vertAlign w:val="subscript"/>
        </w:rPr>
        <w:t>3</w:t>
      </w:r>
      <w:r w:rsidR="00751335">
        <w:rPr>
          <w:rFonts w:ascii="Garamond" w:hAnsi="Garamond"/>
        </w:rPr>
        <w:t xml:space="preserve"> is superior to T</w:t>
      </w:r>
      <w:r w:rsidR="00751335">
        <w:rPr>
          <w:rFonts w:ascii="Garamond" w:hAnsi="Garamond"/>
          <w:vertAlign w:val="subscript"/>
        </w:rPr>
        <w:t>1</w:t>
      </w:r>
      <w:r w:rsidR="00751335">
        <w:rPr>
          <w:rFonts w:ascii="Garamond" w:hAnsi="Garamond"/>
        </w:rPr>
        <w:t xml:space="preserve"> with respect to </w:t>
      </w:r>
      <w:r w:rsidR="0046361E">
        <w:rPr>
          <w:rFonts w:ascii="Garamond" w:hAnsi="Garamond"/>
        </w:rPr>
        <w:t>parsimony</w:t>
      </w:r>
      <w:r w:rsidR="00A32D83">
        <w:rPr>
          <w:rFonts w:ascii="Garamond" w:hAnsi="Garamond"/>
        </w:rPr>
        <w:t>.</w:t>
      </w:r>
      <w:r w:rsidR="00A1093C">
        <w:rPr>
          <w:rFonts w:ascii="Garamond" w:hAnsi="Garamond"/>
        </w:rPr>
        <w:t xml:space="preserve"> </w:t>
      </w:r>
      <w:r w:rsidR="00E9779D">
        <w:rPr>
          <w:rFonts w:ascii="Garamond" w:hAnsi="Garamond"/>
        </w:rPr>
        <w:t xml:space="preserve">And </w:t>
      </w:r>
      <w:r w:rsidR="003F63A6">
        <w:rPr>
          <w:rFonts w:ascii="Garamond" w:hAnsi="Garamond"/>
        </w:rPr>
        <w:t>O</w:t>
      </w:r>
      <w:r w:rsidR="003F63A6" w:rsidRPr="00E86D2B">
        <w:rPr>
          <w:rFonts w:ascii="Garamond" w:hAnsi="Garamond"/>
        </w:rPr>
        <w:t>1</w:t>
      </w:r>
      <w:r w:rsidR="003F63A6">
        <w:rPr>
          <w:rFonts w:ascii="Garamond" w:hAnsi="Garamond"/>
        </w:rPr>
        <w:t xml:space="preserve"> can’t account for </w:t>
      </w:r>
      <w:r w:rsidR="00E9779D">
        <w:rPr>
          <w:rFonts w:ascii="Garamond" w:hAnsi="Garamond"/>
        </w:rPr>
        <w:t>this judgment,</w:t>
      </w:r>
      <w:r w:rsidR="00A1093C">
        <w:rPr>
          <w:rFonts w:ascii="Garamond" w:hAnsi="Garamond"/>
        </w:rPr>
        <w:t xml:space="preserve"> since T</w:t>
      </w:r>
      <w:r w:rsidR="00A1093C">
        <w:rPr>
          <w:rFonts w:ascii="Garamond" w:hAnsi="Garamond"/>
          <w:vertAlign w:val="subscript"/>
        </w:rPr>
        <w:t>3</w:t>
      </w:r>
      <w:r w:rsidR="00A1093C">
        <w:rPr>
          <w:rFonts w:ascii="Garamond" w:hAnsi="Garamond"/>
        </w:rPr>
        <w:t xml:space="preserve"> and T</w:t>
      </w:r>
      <w:r w:rsidR="00A1093C">
        <w:rPr>
          <w:rFonts w:ascii="Garamond" w:hAnsi="Garamond"/>
          <w:vertAlign w:val="subscript"/>
        </w:rPr>
        <w:t>1</w:t>
      </w:r>
      <w:r w:rsidR="00A1093C">
        <w:rPr>
          <w:rFonts w:ascii="Garamond" w:hAnsi="Garamond"/>
        </w:rPr>
        <w:t xml:space="preserve"> both affirm the fundamentality of some </w:t>
      </w:r>
      <w:r w:rsidR="00214FE5">
        <w:rPr>
          <w:rFonts w:ascii="Garamond" w:hAnsi="Garamond"/>
        </w:rPr>
        <w:t xml:space="preserve">bits of </w:t>
      </w:r>
      <w:r w:rsidR="00A1093C">
        <w:rPr>
          <w:rFonts w:ascii="Garamond" w:hAnsi="Garamond"/>
        </w:rPr>
        <w:t xml:space="preserve">thisness structure, and </w:t>
      </w:r>
      <w:r w:rsidR="00D76F19">
        <w:rPr>
          <w:rFonts w:ascii="Garamond" w:hAnsi="Garamond"/>
        </w:rPr>
        <w:t>so</w:t>
      </w:r>
      <w:r w:rsidR="00A1093C">
        <w:rPr>
          <w:rFonts w:ascii="Garamond" w:hAnsi="Garamond"/>
        </w:rPr>
        <w:t xml:space="preserve"> of </w:t>
      </w:r>
      <w:r w:rsidR="00C04228">
        <w:rPr>
          <w:rFonts w:ascii="Garamond" w:hAnsi="Garamond"/>
        </w:rPr>
        <w:t>this kind</w:t>
      </w:r>
      <w:r w:rsidR="00A1093C">
        <w:rPr>
          <w:rFonts w:ascii="Garamond" w:hAnsi="Garamond"/>
        </w:rPr>
        <w:t xml:space="preserve"> </w:t>
      </w:r>
      <w:r w:rsidR="00C04228">
        <w:rPr>
          <w:rFonts w:ascii="Garamond" w:hAnsi="Garamond"/>
        </w:rPr>
        <w:t>of structure</w:t>
      </w:r>
      <w:r w:rsidR="00A1093C">
        <w:rPr>
          <w:rFonts w:ascii="Garamond" w:hAnsi="Garamond"/>
        </w:rPr>
        <w:t>.</w:t>
      </w:r>
    </w:p>
    <w:p w14:paraId="5A70B7E8" w14:textId="6AA66CFB" w:rsidR="002630D9" w:rsidRPr="00D823C3" w:rsidRDefault="00AB364A" w:rsidP="00D823C3">
      <w:pPr>
        <w:widowControl w:val="0"/>
        <w:spacing w:line="360" w:lineRule="auto"/>
        <w:ind w:firstLine="720"/>
        <w:rPr>
          <w:rFonts w:ascii="Garamond" w:hAnsi="Garamond"/>
        </w:rPr>
      </w:pPr>
      <w:r>
        <w:rPr>
          <w:rFonts w:ascii="Garamond" w:hAnsi="Garamond"/>
        </w:rPr>
        <w:t xml:space="preserve">Moreover, </w:t>
      </w:r>
      <w:r w:rsidR="003C648C">
        <w:rPr>
          <w:rFonts w:ascii="Garamond" w:hAnsi="Garamond"/>
        </w:rPr>
        <w:t>T</w:t>
      </w:r>
      <w:r w:rsidR="003C648C">
        <w:rPr>
          <w:rFonts w:ascii="Garamond" w:hAnsi="Garamond"/>
          <w:vertAlign w:val="subscript"/>
        </w:rPr>
        <w:t>1</w:t>
      </w:r>
      <w:r w:rsidR="003C648C">
        <w:rPr>
          <w:rFonts w:ascii="Garamond" w:hAnsi="Garamond"/>
        </w:rPr>
        <w:t>’s additional bits of thisness ideology</w:t>
      </w:r>
      <w:r w:rsidR="00EF1367">
        <w:rPr>
          <w:rFonts w:ascii="Garamond" w:hAnsi="Garamond"/>
        </w:rPr>
        <w:t xml:space="preserve"> (</w:t>
      </w:r>
      <w:r w:rsidR="003C648C">
        <w:rPr>
          <w:rFonts w:ascii="Garamond" w:hAnsi="Garamond"/>
        </w:rPr>
        <w:t>the ninety additional names need</w:t>
      </w:r>
      <w:r w:rsidR="003C7303">
        <w:rPr>
          <w:rFonts w:ascii="Garamond" w:hAnsi="Garamond"/>
        </w:rPr>
        <w:t>ed</w:t>
      </w:r>
      <w:r w:rsidR="003C648C">
        <w:rPr>
          <w:rFonts w:ascii="Garamond" w:hAnsi="Garamond"/>
        </w:rPr>
        <w:t xml:space="preserve"> to state the theory</w:t>
      </w:r>
      <w:r w:rsidR="00EF1367">
        <w:rPr>
          <w:rFonts w:ascii="Garamond" w:hAnsi="Garamond"/>
        </w:rPr>
        <w:t>)</w:t>
      </w:r>
      <w:r w:rsidR="003C648C">
        <w:rPr>
          <w:rFonts w:ascii="Garamond" w:hAnsi="Garamond"/>
        </w:rPr>
        <w:t xml:space="preserve"> fail Rubio’s (2022) test for ideological innocence, the “expressive </w:t>
      </w:r>
      <w:r w:rsidR="003C648C" w:rsidRPr="000D0D3C">
        <w:rPr>
          <w:rFonts w:ascii="Garamond" w:hAnsi="Garamond"/>
        </w:rPr>
        <w:t>power</w:t>
      </w:r>
      <w:r w:rsidR="003C648C">
        <w:rPr>
          <w:rFonts w:ascii="Garamond" w:hAnsi="Garamond"/>
        </w:rPr>
        <w:t xml:space="preserve"> innocence criterion</w:t>
      </w:r>
      <w:r w:rsidR="003C648C" w:rsidRPr="000D0D3C">
        <w:rPr>
          <w:rFonts w:ascii="Garamond" w:hAnsi="Garamond"/>
        </w:rPr>
        <w:t>”.</w:t>
      </w:r>
      <w:r w:rsidR="00477C51">
        <w:rPr>
          <w:rFonts w:ascii="Garamond" w:hAnsi="Garamond"/>
        </w:rPr>
        <w:t xml:space="preserve"> </w:t>
      </w:r>
      <w:r w:rsidR="00122870">
        <w:rPr>
          <w:rFonts w:ascii="Garamond" w:hAnsi="Garamond"/>
        </w:rPr>
        <w:t xml:space="preserve">Assume that the </w:t>
      </w:r>
      <w:r w:rsidR="00122870">
        <w:rPr>
          <w:rFonts w:ascii="Garamond" w:hAnsi="Garamond"/>
          <w:b/>
          <w:bCs/>
        </w:rPr>
        <w:t>m</w:t>
      </w:r>
      <w:r w:rsidR="00122870">
        <w:rPr>
          <w:rFonts w:ascii="Garamond" w:hAnsi="Garamond"/>
        </w:rPr>
        <w:t xml:space="preserve">ereological notions of parthood and overlap are </w:t>
      </w:r>
      <w:proofErr w:type="gramStart"/>
      <w:r w:rsidR="00122870">
        <w:rPr>
          <w:rFonts w:ascii="Garamond" w:hAnsi="Garamond"/>
        </w:rPr>
        <w:t>interdefinable, and</w:t>
      </w:r>
      <w:proofErr w:type="gramEnd"/>
      <w:r w:rsidR="00122870">
        <w:rPr>
          <w:rFonts w:ascii="Garamond" w:hAnsi="Garamond"/>
        </w:rPr>
        <w:t xml:space="preserve"> let M</w:t>
      </w:r>
      <w:r w:rsidR="00122870">
        <w:rPr>
          <w:rFonts w:ascii="Garamond" w:hAnsi="Garamond"/>
          <w:vertAlign w:val="subscript"/>
        </w:rPr>
        <w:t>1</w:t>
      </w:r>
      <w:r w:rsidR="00122870">
        <w:rPr>
          <w:rFonts w:ascii="Garamond" w:hAnsi="Garamond"/>
        </w:rPr>
        <w:t xml:space="preserve"> be a theory whose ideology includes </w:t>
      </w:r>
      <w:r w:rsidR="00360087">
        <w:rPr>
          <w:rFonts w:ascii="Garamond" w:hAnsi="Garamond"/>
        </w:rPr>
        <w:t>parthood.</w:t>
      </w:r>
      <w:r w:rsidR="00076EA1">
        <w:rPr>
          <w:rFonts w:ascii="Garamond" w:hAnsi="Garamond"/>
        </w:rPr>
        <w:t xml:space="preserve"> Now let M</w:t>
      </w:r>
      <w:r w:rsidR="00076EA1">
        <w:rPr>
          <w:rFonts w:ascii="Garamond" w:hAnsi="Garamond"/>
          <w:vertAlign w:val="subscript"/>
        </w:rPr>
        <w:t>2</w:t>
      </w:r>
      <w:r w:rsidR="00076EA1">
        <w:rPr>
          <w:rFonts w:ascii="Garamond" w:hAnsi="Garamond"/>
        </w:rPr>
        <w:t xml:space="preserve"> be a theory whose ideology includes both parthood and overlap.</w:t>
      </w:r>
      <w:r w:rsidR="003D0209">
        <w:rPr>
          <w:rFonts w:ascii="Garamond" w:hAnsi="Garamond"/>
        </w:rPr>
        <w:t xml:space="preserve"> Rubio maintains</w:t>
      </w:r>
      <w:r w:rsidR="00CE0D10">
        <w:rPr>
          <w:rFonts w:ascii="Garamond" w:hAnsi="Garamond"/>
        </w:rPr>
        <w:t xml:space="preserve"> that</w:t>
      </w:r>
      <w:r w:rsidR="003D0209">
        <w:rPr>
          <w:rFonts w:ascii="Garamond" w:hAnsi="Garamond"/>
        </w:rPr>
        <w:t xml:space="preserve"> M</w:t>
      </w:r>
      <w:r w:rsidR="003D0209">
        <w:rPr>
          <w:rFonts w:ascii="Garamond" w:hAnsi="Garamond"/>
          <w:vertAlign w:val="subscript"/>
        </w:rPr>
        <w:t>2</w:t>
      </w:r>
      <w:r w:rsidR="003D0209">
        <w:rPr>
          <w:rFonts w:ascii="Garamond" w:hAnsi="Garamond"/>
        </w:rPr>
        <w:t>’s extra bit of ideology doesn’t increase expressive power, such that the extra bit passes the test for innocen</w:t>
      </w:r>
      <w:r w:rsidR="00D10EA1">
        <w:rPr>
          <w:rFonts w:ascii="Garamond" w:hAnsi="Garamond"/>
        </w:rPr>
        <w:t>ce</w:t>
      </w:r>
      <w:r w:rsidR="003D0209">
        <w:rPr>
          <w:rFonts w:ascii="Garamond" w:hAnsi="Garamond"/>
        </w:rPr>
        <w:t>: M</w:t>
      </w:r>
      <w:r w:rsidR="003D0209">
        <w:rPr>
          <w:rFonts w:ascii="Garamond" w:hAnsi="Garamond"/>
          <w:vertAlign w:val="subscript"/>
        </w:rPr>
        <w:t>2</w:t>
      </w:r>
      <w:r w:rsidR="003D0209">
        <w:rPr>
          <w:rFonts w:ascii="Garamond" w:hAnsi="Garamond"/>
        </w:rPr>
        <w:t xml:space="preserve"> is no less parsimonious than M</w:t>
      </w:r>
      <w:r w:rsidR="003D0209">
        <w:rPr>
          <w:rFonts w:ascii="Garamond" w:hAnsi="Garamond"/>
          <w:vertAlign w:val="subscript"/>
        </w:rPr>
        <w:t>1</w:t>
      </w:r>
      <w:r w:rsidR="00E52F55">
        <w:rPr>
          <w:rFonts w:ascii="Garamond" w:hAnsi="Garamond"/>
        </w:rPr>
        <w:t xml:space="preserve"> </w:t>
      </w:r>
      <w:r w:rsidR="00E52F55" w:rsidRPr="00E158D3">
        <w:rPr>
          <w:rFonts w:ascii="Garamond" w:hAnsi="Garamond"/>
        </w:rPr>
        <w:t>(</w:t>
      </w:r>
      <w:r w:rsidR="00EC36D7" w:rsidRPr="00E158D3">
        <w:rPr>
          <w:rFonts w:ascii="Garamond" w:hAnsi="Garamond"/>
        </w:rPr>
        <w:t xml:space="preserve">pp. </w:t>
      </w:r>
      <w:r w:rsidR="00B55F05">
        <w:rPr>
          <w:rFonts w:ascii="Garamond" w:hAnsi="Garamond"/>
        </w:rPr>
        <w:t>7</w:t>
      </w:r>
      <w:r w:rsidR="00EC36D7" w:rsidRPr="00E158D3">
        <w:rPr>
          <w:rFonts w:ascii="Garamond" w:hAnsi="Garamond"/>
        </w:rPr>
        <w:t>–9</w:t>
      </w:r>
      <w:r w:rsidR="00E52F55" w:rsidRPr="00E158D3">
        <w:rPr>
          <w:rFonts w:ascii="Garamond" w:hAnsi="Garamond"/>
        </w:rPr>
        <w:t>)</w:t>
      </w:r>
      <w:r w:rsidR="003D0209">
        <w:rPr>
          <w:rFonts w:ascii="Garamond" w:hAnsi="Garamond"/>
        </w:rPr>
        <w:t>.</w:t>
      </w:r>
      <w:r w:rsidR="009F40E3">
        <w:rPr>
          <w:rFonts w:ascii="Garamond" w:hAnsi="Garamond"/>
        </w:rPr>
        <w:t xml:space="preserve"> But </w:t>
      </w:r>
      <w:r w:rsidR="00926B90">
        <w:rPr>
          <w:rFonts w:ascii="Garamond" w:hAnsi="Garamond"/>
        </w:rPr>
        <w:t xml:space="preserve">now </w:t>
      </w:r>
      <w:r w:rsidR="009F40E3">
        <w:rPr>
          <w:rFonts w:ascii="Garamond" w:hAnsi="Garamond"/>
        </w:rPr>
        <w:t>consider M</w:t>
      </w:r>
      <w:r w:rsidR="009F40E3">
        <w:rPr>
          <w:rFonts w:ascii="Garamond" w:hAnsi="Garamond"/>
          <w:vertAlign w:val="subscript"/>
        </w:rPr>
        <w:t>3</w:t>
      </w:r>
      <w:r w:rsidR="009F40E3">
        <w:rPr>
          <w:rFonts w:ascii="Garamond" w:hAnsi="Garamond"/>
        </w:rPr>
        <w:t>, which employs no mereological ideology</w:t>
      </w:r>
      <w:r w:rsidR="007E2B8A">
        <w:rPr>
          <w:rFonts w:ascii="Garamond" w:hAnsi="Garamond"/>
        </w:rPr>
        <w:t xml:space="preserve"> (see Sider, 2013)</w:t>
      </w:r>
      <w:r w:rsidR="009F40E3">
        <w:rPr>
          <w:rFonts w:ascii="Garamond" w:hAnsi="Garamond"/>
        </w:rPr>
        <w:t>.</w:t>
      </w:r>
      <w:r w:rsidR="00926B90">
        <w:rPr>
          <w:rFonts w:ascii="Garamond" w:hAnsi="Garamond"/>
        </w:rPr>
        <w:t xml:space="preserve"> If we </w:t>
      </w:r>
      <w:r w:rsidR="00030194">
        <w:rPr>
          <w:rFonts w:ascii="Garamond" w:hAnsi="Garamond"/>
        </w:rPr>
        <w:t>take</w:t>
      </w:r>
      <w:r w:rsidR="00CD567A">
        <w:rPr>
          <w:rFonts w:ascii="Garamond" w:hAnsi="Garamond"/>
        </w:rPr>
        <w:t xml:space="preserve"> M</w:t>
      </w:r>
      <w:r w:rsidR="00CD567A">
        <w:rPr>
          <w:rFonts w:ascii="Garamond" w:hAnsi="Garamond"/>
          <w:vertAlign w:val="subscript"/>
        </w:rPr>
        <w:t>3</w:t>
      </w:r>
      <w:r w:rsidR="00926B90">
        <w:rPr>
          <w:rFonts w:ascii="Garamond" w:hAnsi="Garamond"/>
        </w:rPr>
        <w:t xml:space="preserve"> </w:t>
      </w:r>
      <w:r w:rsidR="00E91847">
        <w:rPr>
          <w:rFonts w:ascii="Garamond" w:hAnsi="Garamond"/>
        </w:rPr>
        <w:t>as</w:t>
      </w:r>
      <w:r w:rsidR="00030194">
        <w:rPr>
          <w:rFonts w:ascii="Garamond" w:hAnsi="Garamond"/>
        </w:rPr>
        <w:t xml:space="preserve"> </w:t>
      </w:r>
      <w:r w:rsidR="00926B90">
        <w:rPr>
          <w:rFonts w:ascii="Garamond" w:hAnsi="Garamond"/>
        </w:rPr>
        <w:t>our baseline</w:t>
      </w:r>
      <w:r w:rsidR="00665C9E">
        <w:rPr>
          <w:rFonts w:ascii="Garamond" w:hAnsi="Garamond"/>
        </w:rPr>
        <w:t>, M</w:t>
      </w:r>
      <w:r w:rsidR="00665C9E">
        <w:rPr>
          <w:rFonts w:ascii="Garamond" w:hAnsi="Garamond"/>
          <w:vertAlign w:val="subscript"/>
        </w:rPr>
        <w:t>1</w:t>
      </w:r>
      <w:r w:rsidR="00665C9E">
        <w:rPr>
          <w:rFonts w:ascii="Garamond" w:hAnsi="Garamond"/>
        </w:rPr>
        <w:t>’s and M</w:t>
      </w:r>
      <w:r w:rsidR="00665C9E">
        <w:rPr>
          <w:rFonts w:ascii="Garamond" w:hAnsi="Garamond"/>
          <w:vertAlign w:val="subscript"/>
        </w:rPr>
        <w:t>2</w:t>
      </w:r>
      <w:r w:rsidR="00665C9E">
        <w:rPr>
          <w:rFonts w:ascii="Garamond" w:hAnsi="Garamond"/>
        </w:rPr>
        <w:t>’s extra bits of ideology do increase expressive power, such that these extra bits fail the test for innocen</w:t>
      </w:r>
      <w:r w:rsidR="00467967">
        <w:rPr>
          <w:rFonts w:ascii="Garamond" w:hAnsi="Garamond"/>
        </w:rPr>
        <w:t>ce</w:t>
      </w:r>
      <w:r w:rsidR="00665C9E">
        <w:rPr>
          <w:rFonts w:ascii="Garamond" w:hAnsi="Garamond"/>
        </w:rPr>
        <w:t>:</w:t>
      </w:r>
      <w:r w:rsidR="0069380F">
        <w:rPr>
          <w:rFonts w:ascii="Garamond" w:hAnsi="Garamond"/>
        </w:rPr>
        <w:t xml:space="preserve"> as far as </w:t>
      </w:r>
      <w:r w:rsidR="00697566">
        <w:rPr>
          <w:rFonts w:ascii="Garamond" w:hAnsi="Garamond"/>
        </w:rPr>
        <w:t>the</w:t>
      </w:r>
      <w:r w:rsidR="0069380F">
        <w:rPr>
          <w:rFonts w:ascii="Garamond" w:hAnsi="Garamond"/>
        </w:rPr>
        <w:t xml:space="preserve"> test is concerned, </w:t>
      </w:r>
      <w:r w:rsidR="00665C9E">
        <w:rPr>
          <w:rFonts w:ascii="Garamond" w:hAnsi="Garamond"/>
        </w:rPr>
        <w:t>M</w:t>
      </w:r>
      <w:r w:rsidR="00665C9E">
        <w:rPr>
          <w:rFonts w:ascii="Garamond" w:hAnsi="Garamond"/>
          <w:vertAlign w:val="subscript"/>
        </w:rPr>
        <w:t>1</w:t>
      </w:r>
      <w:r w:rsidR="00665C9E">
        <w:rPr>
          <w:rFonts w:ascii="Garamond" w:hAnsi="Garamond"/>
        </w:rPr>
        <w:t xml:space="preserve"> and M</w:t>
      </w:r>
      <w:r w:rsidR="00665C9E">
        <w:rPr>
          <w:rFonts w:ascii="Garamond" w:hAnsi="Garamond"/>
          <w:vertAlign w:val="subscript"/>
        </w:rPr>
        <w:t>2</w:t>
      </w:r>
      <w:r w:rsidR="00665C9E">
        <w:rPr>
          <w:rFonts w:ascii="Garamond" w:hAnsi="Garamond"/>
        </w:rPr>
        <w:t xml:space="preserve"> may be less parsimonious than M</w:t>
      </w:r>
      <w:r w:rsidR="00665C9E">
        <w:rPr>
          <w:rFonts w:ascii="Garamond" w:hAnsi="Garamond"/>
          <w:vertAlign w:val="subscript"/>
        </w:rPr>
        <w:t>3</w:t>
      </w:r>
      <w:r w:rsidR="00665C9E">
        <w:rPr>
          <w:rFonts w:ascii="Garamond" w:hAnsi="Garamond"/>
        </w:rPr>
        <w:t xml:space="preserve"> </w:t>
      </w:r>
      <w:r w:rsidR="00665C9E" w:rsidRPr="0027088F">
        <w:rPr>
          <w:rFonts w:ascii="Garamond" w:hAnsi="Garamond"/>
        </w:rPr>
        <w:t>(</w:t>
      </w:r>
      <w:r w:rsidR="0027088F" w:rsidRPr="0027088F">
        <w:rPr>
          <w:rFonts w:ascii="Garamond" w:hAnsi="Garamond"/>
        </w:rPr>
        <w:t>p. 11</w:t>
      </w:r>
      <w:r w:rsidR="00665C9E" w:rsidRPr="0027088F">
        <w:rPr>
          <w:rFonts w:ascii="Garamond" w:hAnsi="Garamond"/>
        </w:rPr>
        <w:t>)</w:t>
      </w:r>
      <w:r w:rsidR="00665C9E">
        <w:rPr>
          <w:rFonts w:ascii="Garamond" w:hAnsi="Garamond"/>
        </w:rPr>
        <w:t>.</w:t>
      </w:r>
      <w:r w:rsidR="007B39B6">
        <w:rPr>
          <w:rFonts w:ascii="Garamond" w:hAnsi="Garamond"/>
        </w:rPr>
        <w:t xml:space="preserve"> Presumably they </w:t>
      </w:r>
      <w:r w:rsidR="007B39B6" w:rsidRPr="00E732DF">
        <w:rPr>
          <w:rFonts w:ascii="Garamond" w:hAnsi="Garamond"/>
          <w:i/>
          <w:iCs/>
        </w:rPr>
        <w:t>are</w:t>
      </w:r>
      <w:r w:rsidR="007B39B6">
        <w:rPr>
          <w:rFonts w:ascii="Garamond" w:hAnsi="Garamond"/>
        </w:rPr>
        <w:t xml:space="preserve"> less parsimonious, but Rubio’s test is silent on this. It only provides a sufficient condition for innocence</w:t>
      </w:r>
      <w:r w:rsidR="00C63B4D">
        <w:rPr>
          <w:rFonts w:ascii="Garamond" w:hAnsi="Garamond"/>
        </w:rPr>
        <w:t xml:space="preserve"> </w:t>
      </w:r>
      <w:r w:rsidR="00C63B4D" w:rsidRPr="00A74B42">
        <w:rPr>
          <w:rFonts w:ascii="Garamond" w:hAnsi="Garamond"/>
        </w:rPr>
        <w:t>(</w:t>
      </w:r>
      <w:r w:rsidR="00D533DF" w:rsidRPr="00A74B42">
        <w:rPr>
          <w:rFonts w:ascii="Garamond" w:hAnsi="Garamond"/>
        </w:rPr>
        <w:t xml:space="preserve">pp. 3, </w:t>
      </w:r>
      <w:r w:rsidR="003E5D55" w:rsidRPr="00A74B42">
        <w:rPr>
          <w:rFonts w:ascii="Garamond" w:hAnsi="Garamond"/>
        </w:rPr>
        <w:t xml:space="preserve">4, </w:t>
      </w:r>
      <w:r w:rsidR="00D533DF" w:rsidRPr="00A74B42">
        <w:rPr>
          <w:rFonts w:ascii="Garamond" w:hAnsi="Garamond"/>
        </w:rPr>
        <w:t>11</w:t>
      </w:r>
      <w:r w:rsidR="00C63B4D" w:rsidRPr="00A74B42">
        <w:rPr>
          <w:rFonts w:ascii="Garamond" w:hAnsi="Garamond"/>
        </w:rPr>
        <w:t>)</w:t>
      </w:r>
      <w:r w:rsidR="007B39B6">
        <w:rPr>
          <w:rFonts w:ascii="Garamond" w:hAnsi="Garamond"/>
        </w:rPr>
        <w:t>.</w:t>
      </w:r>
      <w:r w:rsidR="00D378DB">
        <w:rPr>
          <w:rFonts w:ascii="Garamond" w:hAnsi="Garamond"/>
        </w:rPr>
        <w:t xml:space="preserve"> Now if we </w:t>
      </w:r>
      <w:r w:rsidR="00CD567A">
        <w:rPr>
          <w:rFonts w:ascii="Garamond" w:hAnsi="Garamond"/>
        </w:rPr>
        <w:t xml:space="preserve">take </w:t>
      </w:r>
      <w:r w:rsidR="00D378DB">
        <w:rPr>
          <w:rFonts w:ascii="Garamond" w:hAnsi="Garamond"/>
        </w:rPr>
        <w:t>T</w:t>
      </w:r>
      <w:r w:rsidR="00D378DB">
        <w:rPr>
          <w:rFonts w:ascii="Garamond" w:hAnsi="Garamond"/>
          <w:vertAlign w:val="subscript"/>
        </w:rPr>
        <w:t>3</w:t>
      </w:r>
      <w:r w:rsidR="00D378DB">
        <w:rPr>
          <w:rFonts w:ascii="Garamond" w:hAnsi="Garamond"/>
        </w:rPr>
        <w:t xml:space="preserve"> as our baseline, T</w:t>
      </w:r>
      <w:r w:rsidR="00D378DB">
        <w:rPr>
          <w:rFonts w:ascii="Garamond" w:hAnsi="Garamond"/>
          <w:vertAlign w:val="subscript"/>
        </w:rPr>
        <w:t>1</w:t>
      </w:r>
      <w:r w:rsidR="00D378DB">
        <w:rPr>
          <w:rFonts w:ascii="Garamond" w:hAnsi="Garamond"/>
        </w:rPr>
        <w:t xml:space="preserve">’s </w:t>
      </w:r>
      <w:r w:rsidR="00F115F8">
        <w:rPr>
          <w:rFonts w:ascii="Garamond" w:hAnsi="Garamond"/>
        </w:rPr>
        <w:t xml:space="preserve">added bits of </w:t>
      </w:r>
      <w:r w:rsidR="00D378DB">
        <w:rPr>
          <w:rFonts w:ascii="Garamond" w:hAnsi="Garamond"/>
        </w:rPr>
        <w:t>ideology increase</w:t>
      </w:r>
      <w:r w:rsidR="00943EAA">
        <w:rPr>
          <w:rFonts w:ascii="Garamond" w:hAnsi="Garamond"/>
        </w:rPr>
        <w:t xml:space="preserve"> expressive power</w:t>
      </w:r>
      <w:r w:rsidR="0043302E">
        <w:rPr>
          <w:rFonts w:ascii="Garamond" w:hAnsi="Garamond"/>
        </w:rPr>
        <w:t>.</w:t>
      </w:r>
      <w:r w:rsidR="000778E0">
        <w:rPr>
          <w:rFonts w:ascii="Garamond" w:hAnsi="Garamond"/>
        </w:rPr>
        <w:t xml:space="preserve"> For additional thisness-encoding names </w:t>
      </w:r>
      <w:r w:rsidR="000E5DA0">
        <w:rPr>
          <w:rFonts w:ascii="Garamond" w:hAnsi="Garamond"/>
        </w:rPr>
        <w:t xml:space="preserve">permit the articulation of </w:t>
      </w:r>
      <w:r w:rsidR="000778E0">
        <w:rPr>
          <w:rFonts w:ascii="Garamond" w:hAnsi="Garamond"/>
        </w:rPr>
        <w:t>additional situations that differ over which things play which roles</w:t>
      </w:r>
      <w:r w:rsidR="00250A15">
        <w:rPr>
          <w:rFonts w:ascii="Garamond" w:hAnsi="Garamond"/>
        </w:rPr>
        <w:t>.</w:t>
      </w:r>
      <w:r w:rsidR="009366FE">
        <w:rPr>
          <w:rFonts w:ascii="Garamond" w:hAnsi="Garamond"/>
        </w:rPr>
        <w:t xml:space="preserve"> </w:t>
      </w:r>
      <w:r w:rsidR="00E378CE">
        <w:rPr>
          <w:rFonts w:ascii="Garamond" w:hAnsi="Garamond"/>
        </w:rPr>
        <w:t>So</w:t>
      </w:r>
      <w:r w:rsidR="009366FE">
        <w:rPr>
          <w:rFonts w:ascii="Garamond" w:hAnsi="Garamond"/>
        </w:rPr>
        <w:t xml:space="preserve"> T</w:t>
      </w:r>
      <w:r w:rsidR="009366FE">
        <w:rPr>
          <w:rFonts w:ascii="Garamond" w:hAnsi="Garamond"/>
          <w:vertAlign w:val="subscript"/>
        </w:rPr>
        <w:t>1</w:t>
      </w:r>
      <w:r w:rsidR="009366FE">
        <w:rPr>
          <w:rFonts w:ascii="Garamond" w:hAnsi="Garamond"/>
        </w:rPr>
        <w:t xml:space="preserve">’s </w:t>
      </w:r>
      <w:r w:rsidR="00CB7983">
        <w:rPr>
          <w:rFonts w:ascii="Garamond" w:hAnsi="Garamond"/>
        </w:rPr>
        <w:t xml:space="preserve">additional names </w:t>
      </w:r>
      <w:r w:rsidR="009366FE">
        <w:rPr>
          <w:rFonts w:ascii="Garamond" w:hAnsi="Garamond"/>
        </w:rPr>
        <w:t xml:space="preserve">fail Rubio’s test for innocence. </w:t>
      </w:r>
      <w:r w:rsidR="00427DC1">
        <w:rPr>
          <w:rFonts w:ascii="Garamond" w:hAnsi="Garamond"/>
        </w:rPr>
        <w:t>This</w:t>
      </w:r>
      <w:r w:rsidR="003B0C20">
        <w:rPr>
          <w:rFonts w:ascii="Garamond" w:hAnsi="Garamond"/>
        </w:rPr>
        <w:t xml:space="preserve"> doesn’t</w:t>
      </w:r>
      <w:r w:rsidR="00427DC1">
        <w:rPr>
          <w:rFonts w:ascii="Garamond" w:hAnsi="Garamond"/>
        </w:rPr>
        <w:t xml:space="preserve"> </w:t>
      </w:r>
      <w:r w:rsidR="003B0C20">
        <w:rPr>
          <w:rFonts w:ascii="Garamond" w:hAnsi="Garamond"/>
        </w:rPr>
        <w:t>entail</w:t>
      </w:r>
      <w:r w:rsidR="00427DC1">
        <w:rPr>
          <w:rFonts w:ascii="Garamond" w:hAnsi="Garamond"/>
        </w:rPr>
        <w:t xml:space="preserve"> O</w:t>
      </w:r>
      <w:r w:rsidR="00427DC1" w:rsidRPr="002F05AD">
        <w:rPr>
          <w:rFonts w:ascii="Garamond" w:hAnsi="Garamond"/>
        </w:rPr>
        <w:t>2</w:t>
      </w:r>
      <w:r w:rsidR="00427DC1">
        <w:rPr>
          <w:rFonts w:ascii="Garamond" w:hAnsi="Garamond"/>
        </w:rPr>
        <w:t>, since (again) failing th</w:t>
      </w:r>
      <w:r w:rsidR="00F042ED">
        <w:rPr>
          <w:rFonts w:ascii="Garamond" w:hAnsi="Garamond"/>
        </w:rPr>
        <w:t xml:space="preserve">is </w:t>
      </w:r>
      <w:proofErr w:type="gramStart"/>
      <w:r w:rsidR="00F042ED">
        <w:rPr>
          <w:rFonts w:ascii="Garamond" w:hAnsi="Garamond"/>
        </w:rPr>
        <w:t>particular</w:t>
      </w:r>
      <w:r w:rsidR="00427DC1">
        <w:rPr>
          <w:rFonts w:ascii="Garamond" w:hAnsi="Garamond"/>
        </w:rPr>
        <w:t xml:space="preserve"> test</w:t>
      </w:r>
      <w:proofErr w:type="gramEnd"/>
      <w:r w:rsidR="00427DC1">
        <w:rPr>
          <w:rFonts w:ascii="Garamond" w:hAnsi="Garamond"/>
        </w:rPr>
        <w:t xml:space="preserve"> for ideological innocence doesn’t constitute guilt.</w:t>
      </w:r>
      <w:r w:rsidR="00BC367E">
        <w:rPr>
          <w:rFonts w:ascii="Garamond" w:hAnsi="Garamond"/>
        </w:rPr>
        <w:t xml:space="preserve"> But it’s </w:t>
      </w:r>
      <w:r w:rsidR="00BC367E">
        <w:rPr>
          <w:rFonts w:ascii="Garamond" w:hAnsi="Garamond"/>
        </w:rPr>
        <w:lastRenderedPageBreak/>
        <w:t>suggestive.</w:t>
      </w:r>
    </w:p>
    <w:p w14:paraId="53CAA258" w14:textId="4D995FFD" w:rsidR="008D229E" w:rsidRDefault="001034E8" w:rsidP="000E1411">
      <w:pPr>
        <w:widowControl w:val="0"/>
        <w:spacing w:line="360" w:lineRule="auto"/>
        <w:rPr>
          <w:rFonts w:ascii="Garamond" w:hAnsi="Garamond"/>
        </w:rPr>
      </w:pPr>
      <w:r>
        <w:rPr>
          <w:rFonts w:ascii="Garamond" w:hAnsi="Garamond"/>
        </w:rPr>
        <w:tab/>
        <w:t>Some philosophers have argued or suggested that</w:t>
      </w:r>
      <w:r w:rsidR="008B60E6">
        <w:rPr>
          <w:rFonts w:ascii="Garamond" w:hAnsi="Garamond"/>
        </w:rPr>
        <w:t xml:space="preserve"> adding bits of ideology within a kind doesn’t offend against parsimony</w:t>
      </w:r>
      <w:r w:rsidR="00E13FDD">
        <w:rPr>
          <w:rFonts w:ascii="Garamond" w:hAnsi="Garamond"/>
        </w:rPr>
        <w:t>. For example, Cowling (2013) distinguishes “qua</w:t>
      </w:r>
      <w:r w:rsidR="00E13FDD" w:rsidRPr="008E408C">
        <w:rPr>
          <w:rFonts w:ascii="Garamond" w:hAnsi="Garamond"/>
          <w:b/>
          <w:bCs/>
        </w:rPr>
        <w:t>l</w:t>
      </w:r>
      <w:r w:rsidR="00E13FDD">
        <w:rPr>
          <w:rFonts w:ascii="Garamond" w:hAnsi="Garamond"/>
        </w:rPr>
        <w:t xml:space="preserve">itative” </w:t>
      </w:r>
      <w:r w:rsidR="00E13FDD" w:rsidRPr="008E408C">
        <w:rPr>
          <w:rFonts w:ascii="Garamond" w:hAnsi="Garamond"/>
          <w:b/>
          <w:bCs/>
        </w:rPr>
        <w:t>i</w:t>
      </w:r>
      <w:r w:rsidR="00E13FDD">
        <w:rPr>
          <w:rFonts w:ascii="Garamond" w:hAnsi="Garamond"/>
        </w:rPr>
        <w:t>deological parsimony</w:t>
      </w:r>
      <w:r w:rsidR="008E408C">
        <w:rPr>
          <w:rFonts w:ascii="Garamond" w:hAnsi="Garamond"/>
        </w:rPr>
        <w:t xml:space="preserve"> (LI)</w:t>
      </w:r>
      <w:r w:rsidR="00E13FDD">
        <w:rPr>
          <w:rFonts w:ascii="Garamond" w:hAnsi="Garamond"/>
        </w:rPr>
        <w:t>, which concerns how many kinds of ideology a theory employs, from “qua</w:t>
      </w:r>
      <w:r w:rsidR="00E13FDD" w:rsidRPr="008E408C">
        <w:rPr>
          <w:rFonts w:ascii="Garamond" w:hAnsi="Garamond"/>
          <w:b/>
          <w:bCs/>
        </w:rPr>
        <w:t>n</w:t>
      </w:r>
      <w:r w:rsidR="00E13FDD">
        <w:rPr>
          <w:rFonts w:ascii="Garamond" w:hAnsi="Garamond"/>
        </w:rPr>
        <w:t xml:space="preserve">titative” </w:t>
      </w:r>
      <w:r w:rsidR="00E13FDD" w:rsidRPr="008E408C">
        <w:rPr>
          <w:rFonts w:ascii="Garamond" w:hAnsi="Garamond"/>
          <w:b/>
          <w:bCs/>
        </w:rPr>
        <w:t>i</w:t>
      </w:r>
      <w:r w:rsidR="00E13FDD">
        <w:rPr>
          <w:rFonts w:ascii="Garamond" w:hAnsi="Garamond"/>
        </w:rPr>
        <w:t>deological parsimony</w:t>
      </w:r>
      <w:r w:rsidR="008E408C">
        <w:rPr>
          <w:rFonts w:ascii="Garamond" w:hAnsi="Garamond"/>
        </w:rPr>
        <w:t xml:space="preserve"> (NI)</w:t>
      </w:r>
      <w:r w:rsidR="00E13FDD">
        <w:rPr>
          <w:rFonts w:ascii="Garamond" w:hAnsi="Garamond"/>
        </w:rPr>
        <w:t>, which concerns how many bits are</w:t>
      </w:r>
      <w:r w:rsidR="00F43B4F">
        <w:rPr>
          <w:rFonts w:ascii="Garamond" w:hAnsi="Garamond"/>
        </w:rPr>
        <w:t xml:space="preserve"> employed</w:t>
      </w:r>
      <w:r w:rsidR="00E13FDD">
        <w:rPr>
          <w:rFonts w:ascii="Garamond" w:hAnsi="Garamond"/>
        </w:rPr>
        <w:t>,</w:t>
      </w:r>
      <w:r w:rsidR="00AB55A1">
        <w:rPr>
          <w:rStyle w:val="FootnoteReference"/>
          <w:rFonts w:ascii="Garamond" w:hAnsi="Garamond"/>
        </w:rPr>
        <w:footnoteReference w:id="19"/>
      </w:r>
      <w:r w:rsidR="006F4B82">
        <w:rPr>
          <w:rFonts w:ascii="Garamond" w:hAnsi="Garamond"/>
        </w:rPr>
        <w:t xml:space="preserve"> and argues that </w:t>
      </w:r>
      <w:r w:rsidR="00A21DD0">
        <w:rPr>
          <w:rFonts w:ascii="Garamond" w:hAnsi="Garamond"/>
        </w:rPr>
        <w:t xml:space="preserve">NI </w:t>
      </w:r>
      <w:r w:rsidR="006F4B82">
        <w:rPr>
          <w:rFonts w:ascii="Garamond" w:hAnsi="Garamond"/>
        </w:rPr>
        <w:t>isn’t a virtue.</w:t>
      </w:r>
      <w:r w:rsidR="00E366D3">
        <w:rPr>
          <w:rFonts w:ascii="Garamond" w:hAnsi="Garamond"/>
        </w:rPr>
        <w:t xml:space="preserve"> This might seem to threaten O2, since O2 maintains that</w:t>
      </w:r>
      <w:r w:rsidR="00B305C2">
        <w:rPr>
          <w:rFonts w:ascii="Garamond" w:hAnsi="Garamond"/>
        </w:rPr>
        <w:t xml:space="preserve"> for at least</w:t>
      </w:r>
      <w:r w:rsidR="00E366D3">
        <w:rPr>
          <w:rFonts w:ascii="Garamond" w:hAnsi="Garamond"/>
        </w:rPr>
        <w:t xml:space="preserve"> one kind of structure</w:t>
      </w:r>
      <w:r w:rsidR="0036717C">
        <w:rPr>
          <w:rFonts w:ascii="Garamond" w:hAnsi="Garamond"/>
        </w:rPr>
        <w:t xml:space="preserve"> (</w:t>
      </w:r>
      <w:r w:rsidR="00E366D3">
        <w:rPr>
          <w:rFonts w:ascii="Garamond" w:hAnsi="Garamond"/>
        </w:rPr>
        <w:t>thisness structure</w:t>
      </w:r>
      <w:r w:rsidR="0036717C">
        <w:rPr>
          <w:rFonts w:ascii="Garamond" w:hAnsi="Garamond"/>
        </w:rPr>
        <w:t>)</w:t>
      </w:r>
      <w:r w:rsidR="00E366D3">
        <w:rPr>
          <w:rFonts w:ascii="Garamond" w:hAnsi="Garamond"/>
        </w:rPr>
        <w:t xml:space="preserve">, affirming additional bits </w:t>
      </w:r>
      <w:r w:rsidR="00B33216">
        <w:rPr>
          <w:rFonts w:ascii="Garamond" w:hAnsi="Garamond"/>
        </w:rPr>
        <w:t>sins against parsimony.</w:t>
      </w:r>
    </w:p>
    <w:p w14:paraId="206E60E1" w14:textId="5142F9AC" w:rsidR="007A5AB1" w:rsidRDefault="005479A8" w:rsidP="001B4D5A">
      <w:pPr>
        <w:widowControl w:val="0"/>
        <w:spacing w:line="360" w:lineRule="auto"/>
        <w:ind w:firstLine="720"/>
        <w:rPr>
          <w:rFonts w:ascii="Garamond" w:hAnsi="Garamond"/>
        </w:rPr>
      </w:pPr>
      <w:r>
        <w:rPr>
          <w:rFonts w:ascii="Garamond" w:hAnsi="Garamond"/>
        </w:rPr>
        <w:t>Part of Cowling’s case</w:t>
      </w:r>
      <w:r w:rsidR="001B1148">
        <w:rPr>
          <w:rFonts w:ascii="Garamond" w:hAnsi="Garamond"/>
        </w:rPr>
        <w:t xml:space="preserve"> (pp. 3898–9)</w:t>
      </w:r>
      <w:r>
        <w:rPr>
          <w:rFonts w:ascii="Garamond" w:hAnsi="Garamond"/>
        </w:rPr>
        <w:t xml:space="preserve"> turns on the idea that</w:t>
      </w:r>
      <w:r w:rsidR="00FC66D8">
        <w:rPr>
          <w:rFonts w:ascii="Garamond" w:hAnsi="Garamond"/>
        </w:rPr>
        <w:t xml:space="preserve"> NI’s virtue-hood would </w:t>
      </w:r>
      <w:r w:rsidR="002A72B8">
        <w:rPr>
          <w:rFonts w:ascii="Garamond" w:hAnsi="Garamond"/>
        </w:rPr>
        <w:t xml:space="preserve">create </w:t>
      </w:r>
      <w:r w:rsidR="00237843">
        <w:rPr>
          <w:rFonts w:ascii="Garamond" w:hAnsi="Garamond"/>
        </w:rPr>
        <w:t>pressure to make arbitrary ideological choices, and that this is objectionable.</w:t>
      </w:r>
      <w:r w:rsidR="001D77E4">
        <w:rPr>
          <w:rFonts w:ascii="Garamond" w:hAnsi="Garamond"/>
        </w:rPr>
        <w:t xml:space="preserve"> Cf. Finocchiaro</w:t>
      </w:r>
      <w:r w:rsidR="001E0DAA">
        <w:rPr>
          <w:rFonts w:ascii="Garamond" w:hAnsi="Garamond"/>
        </w:rPr>
        <w:t xml:space="preserve"> (</w:t>
      </w:r>
      <w:r w:rsidR="001D77E4">
        <w:rPr>
          <w:rFonts w:ascii="Garamond" w:hAnsi="Garamond"/>
        </w:rPr>
        <w:t>2020, pp. 696–7</w:t>
      </w:r>
      <w:r w:rsidR="001E0DAA">
        <w:rPr>
          <w:rFonts w:ascii="Garamond" w:hAnsi="Garamond"/>
        </w:rPr>
        <w:t>)</w:t>
      </w:r>
      <w:r w:rsidR="001D77E4">
        <w:rPr>
          <w:rFonts w:ascii="Garamond" w:hAnsi="Garamond"/>
        </w:rPr>
        <w:t>, though</w:t>
      </w:r>
      <w:r w:rsidR="001A1E99">
        <w:rPr>
          <w:rFonts w:ascii="Garamond" w:hAnsi="Garamond"/>
        </w:rPr>
        <w:t xml:space="preserve"> </w:t>
      </w:r>
      <w:r w:rsidR="00A7316E">
        <w:rPr>
          <w:rFonts w:ascii="Garamond" w:hAnsi="Garamond"/>
        </w:rPr>
        <w:t>this</w:t>
      </w:r>
      <w:r w:rsidR="001A1E99">
        <w:rPr>
          <w:rFonts w:ascii="Garamond" w:hAnsi="Garamond"/>
        </w:rPr>
        <w:t xml:space="preserve"> paper </w:t>
      </w:r>
      <w:r w:rsidR="00A7316E">
        <w:rPr>
          <w:rFonts w:ascii="Garamond" w:hAnsi="Garamond"/>
        </w:rPr>
        <w:t xml:space="preserve">is, </w:t>
      </w:r>
      <w:proofErr w:type="gramStart"/>
      <w:r w:rsidR="001A1E99">
        <w:rPr>
          <w:rFonts w:ascii="Garamond" w:hAnsi="Garamond"/>
        </w:rPr>
        <w:t>on the whole</w:t>
      </w:r>
      <w:proofErr w:type="gramEnd"/>
      <w:r w:rsidR="00A7316E">
        <w:rPr>
          <w:rFonts w:ascii="Garamond" w:hAnsi="Garamond"/>
        </w:rPr>
        <w:t>,</w:t>
      </w:r>
      <w:r w:rsidR="001A1E99">
        <w:rPr>
          <w:rFonts w:ascii="Garamond" w:hAnsi="Garamond"/>
        </w:rPr>
        <w:t xml:space="preserve"> a qualified defense of NI’s virtue-hood.</w:t>
      </w:r>
      <w:r w:rsidR="00A4787B">
        <w:rPr>
          <w:rFonts w:ascii="Garamond" w:hAnsi="Garamond"/>
        </w:rPr>
        <w:t xml:space="preserve"> </w:t>
      </w:r>
      <w:r w:rsidR="00032F44">
        <w:rPr>
          <w:rFonts w:ascii="Garamond" w:hAnsi="Garamond"/>
        </w:rPr>
        <w:t>‘necessarily’ and ‘possibly’ are distinct bits of a common kind, modal ideology</w:t>
      </w:r>
      <w:r w:rsidR="002E23C9">
        <w:rPr>
          <w:rFonts w:ascii="Garamond" w:hAnsi="Garamond"/>
        </w:rPr>
        <w:t>.</w:t>
      </w:r>
      <w:r w:rsidR="004D5A11">
        <w:rPr>
          <w:rFonts w:ascii="Garamond" w:hAnsi="Garamond"/>
        </w:rPr>
        <w:t xml:space="preserve"> </w:t>
      </w:r>
      <w:proofErr w:type="gramStart"/>
      <w:r w:rsidR="006235E0">
        <w:rPr>
          <w:rFonts w:ascii="Garamond" w:hAnsi="Garamond"/>
        </w:rPr>
        <w:t>So</w:t>
      </w:r>
      <w:proofErr w:type="gramEnd"/>
      <w:r w:rsidR="006235E0">
        <w:rPr>
          <w:rFonts w:ascii="Garamond" w:hAnsi="Garamond"/>
        </w:rPr>
        <w:t xml:space="preserve"> supposing we want </w:t>
      </w:r>
      <w:r w:rsidR="00422B20">
        <w:rPr>
          <w:rFonts w:ascii="Garamond" w:hAnsi="Garamond"/>
        </w:rPr>
        <w:t xml:space="preserve">to employ </w:t>
      </w:r>
      <w:r w:rsidR="006235E0">
        <w:rPr>
          <w:rFonts w:ascii="Garamond" w:hAnsi="Garamond"/>
        </w:rPr>
        <w:t>at least one bit, NI’s virtue-hood</w:t>
      </w:r>
      <w:r w:rsidR="002B4B77">
        <w:rPr>
          <w:rFonts w:ascii="Garamond" w:hAnsi="Garamond"/>
        </w:rPr>
        <w:t xml:space="preserve"> (</w:t>
      </w:r>
      <w:r w:rsidR="00267466">
        <w:rPr>
          <w:rFonts w:ascii="Garamond" w:hAnsi="Garamond"/>
        </w:rPr>
        <w:t xml:space="preserve">unlike </w:t>
      </w:r>
      <w:r w:rsidR="002B4B77">
        <w:rPr>
          <w:rFonts w:ascii="Garamond" w:hAnsi="Garamond"/>
        </w:rPr>
        <w:t>LI’s)</w:t>
      </w:r>
      <w:r w:rsidR="006235E0">
        <w:rPr>
          <w:rFonts w:ascii="Garamond" w:hAnsi="Garamond"/>
        </w:rPr>
        <w:t xml:space="preserve"> would pressure us to choose only one.</w:t>
      </w:r>
      <w:r w:rsidR="008E60B1">
        <w:rPr>
          <w:rFonts w:ascii="Garamond" w:hAnsi="Garamond"/>
        </w:rPr>
        <w:t xml:space="preserve"> </w:t>
      </w:r>
      <w:r w:rsidR="008561DF">
        <w:rPr>
          <w:rFonts w:ascii="Garamond" w:hAnsi="Garamond"/>
        </w:rPr>
        <w:t>But (at least partly) because</w:t>
      </w:r>
      <w:r w:rsidR="00F35AF9">
        <w:rPr>
          <w:rFonts w:ascii="Garamond" w:hAnsi="Garamond"/>
        </w:rPr>
        <w:t xml:space="preserve"> the bits are </w:t>
      </w:r>
      <w:r w:rsidR="008561DF">
        <w:rPr>
          <w:rFonts w:ascii="Garamond" w:hAnsi="Garamond"/>
        </w:rPr>
        <w:t>interdefinable, such a choice appears arbitrary.</w:t>
      </w:r>
      <w:r w:rsidR="00385B40">
        <w:rPr>
          <w:rFonts w:ascii="Garamond" w:hAnsi="Garamond"/>
        </w:rPr>
        <w:t xml:space="preserve"> </w:t>
      </w:r>
      <w:r w:rsidR="00915A71">
        <w:rPr>
          <w:rFonts w:ascii="Garamond" w:hAnsi="Garamond"/>
        </w:rPr>
        <w:t xml:space="preserve">This situation arises with other kinds </w:t>
      </w:r>
      <w:r w:rsidR="00C23402">
        <w:rPr>
          <w:rFonts w:ascii="Garamond" w:hAnsi="Garamond"/>
        </w:rPr>
        <w:t>too</w:t>
      </w:r>
      <w:r w:rsidR="00915A71">
        <w:rPr>
          <w:rFonts w:ascii="Garamond" w:hAnsi="Garamond"/>
        </w:rPr>
        <w:t>. For example,</w:t>
      </w:r>
      <w:r w:rsidR="009A3976">
        <w:rPr>
          <w:rFonts w:ascii="Garamond" w:hAnsi="Garamond"/>
        </w:rPr>
        <w:t xml:space="preserve"> </w:t>
      </w:r>
      <w:r w:rsidR="00C120CF">
        <w:rPr>
          <w:rFonts w:ascii="Garamond" w:hAnsi="Garamond"/>
        </w:rPr>
        <w:t>assum</w:t>
      </w:r>
      <w:r w:rsidR="00D127DA">
        <w:rPr>
          <w:rFonts w:ascii="Garamond" w:hAnsi="Garamond"/>
        </w:rPr>
        <w:t>ing</w:t>
      </w:r>
      <w:r w:rsidR="00C120CF">
        <w:rPr>
          <w:rFonts w:ascii="Garamond" w:hAnsi="Garamond"/>
        </w:rPr>
        <w:t xml:space="preserve"> that parthood and overlap </w:t>
      </w:r>
      <w:r w:rsidR="009A3976" w:rsidRPr="00C120CF">
        <w:rPr>
          <w:rFonts w:ascii="Garamond" w:hAnsi="Garamond"/>
        </w:rPr>
        <w:t>are</w:t>
      </w:r>
      <w:r w:rsidR="009A3976">
        <w:rPr>
          <w:rFonts w:ascii="Garamond" w:hAnsi="Garamond"/>
        </w:rPr>
        <w:t xml:space="preserve"> interdefinable</w:t>
      </w:r>
      <w:r w:rsidR="00D127DA">
        <w:rPr>
          <w:rFonts w:ascii="Garamond" w:hAnsi="Garamond"/>
        </w:rPr>
        <w:t xml:space="preserve"> and that you want at least one, NI’s virtue-hood would</w:t>
      </w:r>
      <w:r w:rsidR="001B4D5A">
        <w:rPr>
          <w:rFonts w:ascii="Garamond" w:hAnsi="Garamond"/>
        </w:rPr>
        <w:t xml:space="preserve"> </w:t>
      </w:r>
      <w:r w:rsidR="00B34838">
        <w:rPr>
          <w:rFonts w:ascii="Garamond" w:hAnsi="Garamond"/>
        </w:rPr>
        <w:t>apply pressure to choose just one.</w:t>
      </w:r>
    </w:p>
    <w:p w14:paraId="2ABFED35" w14:textId="4EE2325D" w:rsidR="00FE31A5" w:rsidRDefault="00525632" w:rsidP="00CA1A98">
      <w:pPr>
        <w:widowControl w:val="0"/>
        <w:spacing w:line="360" w:lineRule="auto"/>
        <w:ind w:firstLine="720"/>
        <w:rPr>
          <w:rFonts w:ascii="Garamond" w:hAnsi="Garamond"/>
        </w:rPr>
      </w:pPr>
      <w:r>
        <w:rPr>
          <w:rFonts w:ascii="Garamond" w:hAnsi="Garamond"/>
        </w:rPr>
        <w:t>Why</w:t>
      </w:r>
      <w:r w:rsidR="004F502C">
        <w:rPr>
          <w:rFonts w:ascii="Garamond" w:hAnsi="Garamond"/>
        </w:rPr>
        <w:t xml:space="preserve"> (</w:t>
      </w:r>
      <w:r>
        <w:rPr>
          <w:rFonts w:ascii="Garamond" w:hAnsi="Garamond"/>
        </w:rPr>
        <w:t>or in what sense</w:t>
      </w:r>
      <w:r w:rsidR="004F502C">
        <w:rPr>
          <w:rFonts w:ascii="Garamond" w:hAnsi="Garamond"/>
        </w:rPr>
        <w:t>)</w:t>
      </w:r>
      <w:r>
        <w:rPr>
          <w:rFonts w:ascii="Garamond" w:hAnsi="Garamond"/>
        </w:rPr>
        <w:t xml:space="preserve"> would a choice between ‘necessarily’ and ‘possibly’ (for instance)</w:t>
      </w:r>
      <w:r w:rsidR="000B2B73">
        <w:rPr>
          <w:rFonts w:ascii="Garamond" w:hAnsi="Garamond"/>
        </w:rPr>
        <w:t xml:space="preserve"> </w:t>
      </w:r>
      <w:r>
        <w:rPr>
          <w:rFonts w:ascii="Garamond" w:hAnsi="Garamond"/>
        </w:rPr>
        <w:t xml:space="preserve">be arbitrary, </w:t>
      </w:r>
      <w:r w:rsidR="000B2B73">
        <w:rPr>
          <w:rFonts w:ascii="Garamond" w:hAnsi="Garamond"/>
        </w:rPr>
        <w:t xml:space="preserve">and why would pressure to make such a choice be </w:t>
      </w:r>
      <w:r>
        <w:rPr>
          <w:rFonts w:ascii="Garamond" w:hAnsi="Garamond"/>
        </w:rPr>
        <w:t>objectionable?</w:t>
      </w:r>
      <w:r>
        <w:rPr>
          <w:rStyle w:val="FootnoteReference"/>
          <w:rFonts w:ascii="Garamond" w:hAnsi="Garamond"/>
        </w:rPr>
        <w:footnoteReference w:id="20"/>
      </w:r>
      <w:r w:rsidR="00CA1A98">
        <w:rPr>
          <w:rFonts w:ascii="Garamond" w:hAnsi="Garamond"/>
        </w:rPr>
        <w:t xml:space="preserve"> </w:t>
      </w:r>
      <w:r w:rsidR="006D5259">
        <w:rPr>
          <w:rFonts w:ascii="Garamond" w:hAnsi="Garamond"/>
        </w:rPr>
        <w:t xml:space="preserve">As </w:t>
      </w:r>
      <w:r w:rsidR="000D72DC">
        <w:rPr>
          <w:rFonts w:ascii="Garamond" w:hAnsi="Garamond"/>
        </w:rPr>
        <w:t>Cowling recognizes</w:t>
      </w:r>
      <w:r w:rsidR="006D5259">
        <w:rPr>
          <w:rFonts w:ascii="Garamond" w:hAnsi="Garamond"/>
        </w:rPr>
        <w:t>,</w:t>
      </w:r>
      <w:r w:rsidR="000D72DC">
        <w:rPr>
          <w:rFonts w:ascii="Garamond" w:hAnsi="Garamond"/>
        </w:rPr>
        <w:t xml:space="preserve"> </w:t>
      </w:r>
      <w:r w:rsidR="00E3371B">
        <w:rPr>
          <w:rFonts w:ascii="Garamond" w:hAnsi="Garamond"/>
        </w:rPr>
        <w:t>interdefinability as such</w:t>
      </w:r>
      <w:r w:rsidR="00FB272F">
        <w:rPr>
          <w:rFonts w:ascii="Garamond" w:hAnsi="Garamond"/>
        </w:rPr>
        <w:t xml:space="preserve"> doesn’t suffice for </w:t>
      </w:r>
      <w:r w:rsidR="00B5248B">
        <w:rPr>
          <w:rFonts w:ascii="Garamond" w:hAnsi="Garamond"/>
        </w:rPr>
        <w:t>the problem</w:t>
      </w:r>
      <w:r w:rsidR="008220D1">
        <w:rPr>
          <w:rFonts w:ascii="Garamond" w:hAnsi="Garamond"/>
        </w:rPr>
        <w:t xml:space="preserve"> (cf. Sider, 2011, p. 220)</w:t>
      </w:r>
      <w:r w:rsidR="00FB272F">
        <w:rPr>
          <w:rFonts w:ascii="Garamond" w:hAnsi="Garamond"/>
        </w:rPr>
        <w:t>.</w:t>
      </w:r>
      <w:r w:rsidR="00825ACA">
        <w:rPr>
          <w:rFonts w:ascii="Garamond" w:hAnsi="Garamond"/>
        </w:rPr>
        <w:t xml:space="preserve"> </w:t>
      </w:r>
      <w:r w:rsidR="00C53299">
        <w:rPr>
          <w:rFonts w:ascii="Garamond" w:hAnsi="Garamond"/>
        </w:rPr>
        <w:t xml:space="preserve">I see three potential </w:t>
      </w:r>
      <w:r w:rsidR="003E5A06" w:rsidRPr="007C34F8">
        <w:rPr>
          <w:rFonts w:ascii="Garamond" w:hAnsi="Garamond"/>
          <w:b/>
          <w:bCs/>
        </w:rPr>
        <w:t>r</w:t>
      </w:r>
      <w:r w:rsidR="003E5A06">
        <w:rPr>
          <w:rFonts w:ascii="Garamond" w:hAnsi="Garamond"/>
        </w:rPr>
        <w:t>easons in Cowling and Finocchiaro</w:t>
      </w:r>
      <w:r w:rsidR="00FE3332">
        <w:rPr>
          <w:rFonts w:ascii="Garamond" w:hAnsi="Garamond"/>
        </w:rPr>
        <w:t>.</w:t>
      </w:r>
      <w:r w:rsidR="00FE31A5">
        <w:rPr>
          <w:rFonts w:ascii="Garamond" w:hAnsi="Garamond"/>
        </w:rPr>
        <w:t xml:space="preserve"> You might think, </w:t>
      </w:r>
      <w:r w:rsidR="000B5BCB">
        <w:rPr>
          <w:rFonts w:ascii="Garamond" w:hAnsi="Garamond"/>
        </w:rPr>
        <w:t xml:space="preserve">of </w:t>
      </w:r>
      <w:r w:rsidR="00FE31A5">
        <w:rPr>
          <w:rFonts w:ascii="Garamond" w:hAnsi="Garamond"/>
        </w:rPr>
        <w:t>some interdefinable bits of ideology,</w:t>
      </w:r>
      <w:r w:rsidR="002D5CBF">
        <w:rPr>
          <w:rFonts w:ascii="Garamond" w:hAnsi="Garamond"/>
        </w:rPr>
        <w:t xml:space="preserve"> that</w:t>
      </w:r>
    </w:p>
    <w:p w14:paraId="418F590F" w14:textId="108842DE" w:rsidR="00E33C67" w:rsidRPr="007C34F8" w:rsidRDefault="00E33C67" w:rsidP="00F553B4">
      <w:pPr>
        <w:widowControl w:val="0"/>
        <w:spacing w:line="360" w:lineRule="auto"/>
        <w:rPr>
          <w:rFonts w:ascii="Garamond" w:hAnsi="Garamond"/>
          <w:sz w:val="12"/>
          <w:szCs w:val="12"/>
        </w:rPr>
      </w:pPr>
    </w:p>
    <w:p w14:paraId="140BD89D" w14:textId="77F41500" w:rsidR="00C30CD2" w:rsidRPr="0099216B" w:rsidRDefault="0099216B" w:rsidP="0099216B">
      <w:pPr>
        <w:widowControl w:val="0"/>
        <w:spacing w:line="360" w:lineRule="auto"/>
        <w:ind w:left="720"/>
        <w:rPr>
          <w:rFonts w:ascii="Garamond" w:hAnsi="Garamond"/>
        </w:rPr>
      </w:pPr>
      <w:r>
        <w:rPr>
          <w:rFonts w:ascii="Garamond" w:hAnsi="Garamond"/>
        </w:rPr>
        <w:t>(R</w:t>
      </w:r>
      <w:r>
        <w:rPr>
          <w:rFonts w:ascii="Garamond" w:hAnsi="Garamond"/>
          <w:vertAlign w:val="subscript"/>
        </w:rPr>
        <w:t>1</w:t>
      </w:r>
      <w:r>
        <w:rPr>
          <w:rFonts w:ascii="Garamond" w:hAnsi="Garamond"/>
        </w:rPr>
        <w:t>) neither bit is epistemically better than the other</w:t>
      </w:r>
      <w:r w:rsidR="001622F7">
        <w:rPr>
          <w:rFonts w:ascii="Garamond" w:hAnsi="Garamond"/>
        </w:rPr>
        <w:t>; and/or</w:t>
      </w:r>
    </w:p>
    <w:p w14:paraId="13DB3026" w14:textId="77777777" w:rsidR="00C30CD2" w:rsidRPr="000E16C5" w:rsidRDefault="00C30CD2" w:rsidP="00525632">
      <w:pPr>
        <w:widowControl w:val="0"/>
        <w:spacing w:line="360" w:lineRule="auto"/>
        <w:rPr>
          <w:rFonts w:ascii="Garamond" w:hAnsi="Garamond"/>
          <w:sz w:val="12"/>
          <w:szCs w:val="12"/>
        </w:rPr>
      </w:pPr>
    </w:p>
    <w:p w14:paraId="341B69A8" w14:textId="33BFD19E" w:rsidR="00D9024A" w:rsidRDefault="001622F7" w:rsidP="00DB45EF">
      <w:pPr>
        <w:widowControl w:val="0"/>
        <w:spacing w:line="360" w:lineRule="auto"/>
        <w:ind w:left="720"/>
        <w:rPr>
          <w:rFonts w:ascii="Garamond" w:hAnsi="Garamond"/>
        </w:rPr>
      </w:pPr>
      <w:r>
        <w:rPr>
          <w:rFonts w:ascii="Garamond" w:hAnsi="Garamond"/>
        </w:rPr>
        <w:t>(R</w:t>
      </w:r>
      <w:r>
        <w:rPr>
          <w:rFonts w:ascii="Garamond" w:hAnsi="Garamond"/>
          <w:vertAlign w:val="subscript"/>
        </w:rPr>
        <w:t>2</w:t>
      </w:r>
      <w:r>
        <w:rPr>
          <w:rFonts w:ascii="Garamond" w:hAnsi="Garamond"/>
        </w:rPr>
        <w:t>) neither bit is metaphysically better than the other; and/or</w:t>
      </w:r>
    </w:p>
    <w:p w14:paraId="60D95777" w14:textId="77777777" w:rsidR="00DB45EF" w:rsidRPr="000E16C5" w:rsidRDefault="00DB45EF" w:rsidP="00DB45EF">
      <w:pPr>
        <w:widowControl w:val="0"/>
        <w:spacing w:line="360" w:lineRule="auto"/>
        <w:ind w:left="720"/>
        <w:rPr>
          <w:rFonts w:ascii="Garamond" w:hAnsi="Garamond"/>
          <w:sz w:val="12"/>
          <w:szCs w:val="12"/>
        </w:rPr>
      </w:pPr>
    </w:p>
    <w:p w14:paraId="57614CAC" w14:textId="75F787A3" w:rsidR="00D9024A" w:rsidRDefault="00D9024A" w:rsidP="00D9024A">
      <w:pPr>
        <w:widowControl w:val="0"/>
        <w:spacing w:line="360" w:lineRule="auto"/>
        <w:ind w:left="720"/>
        <w:rPr>
          <w:rFonts w:ascii="Garamond" w:hAnsi="Garamond"/>
        </w:rPr>
      </w:pPr>
      <w:r>
        <w:rPr>
          <w:rFonts w:ascii="Garamond" w:hAnsi="Garamond"/>
        </w:rPr>
        <w:t>(R</w:t>
      </w:r>
      <w:r>
        <w:rPr>
          <w:rFonts w:ascii="Garamond" w:hAnsi="Garamond"/>
          <w:vertAlign w:val="subscript"/>
        </w:rPr>
        <w:t>3</w:t>
      </w:r>
      <w:r>
        <w:rPr>
          <w:rFonts w:ascii="Garamond" w:hAnsi="Garamond"/>
        </w:rPr>
        <w:t>) a theory employing bot</w:t>
      </w:r>
      <w:r w:rsidRPr="00220A95">
        <w:rPr>
          <w:rFonts w:ascii="Garamond" w:hAnsi="Garamond"/>
        </w:rPr>
        <w:t>h</w:t>
      </w:r>
      <w:r>
        <w:rPr>
          <w:rFonts w:ascii="Garamond" w:hAnsi="Garamond"/>
        </w:rPr>
        <w:t xml:space="preserve"> bits</w:t>
      </w:r>
      <w:r w:rsidRPr="00220A95">
        <w:rPr>
          <w:rFonts w:ascii="Garamond" w:hAnsi="Garamond"/>
        </w:rPr>
        <w:t xml:space="preserve"> </w:t>
      </w:r>
      <w:r>
        <w:rPr>
          <w:rFonts w:ascii="Garamond" w:hAnsi="Garamond"/>
        </w:rPr>
        <w:t>isn’t less parsimonious than one employing just one.</w:t>
      </w:r>
    </w:p>
    <w:p w14:paraId="2EFF821C" w14:textId="6F53CB6F" w:rsidR="00D9024A" w:rsidRPr="000C0892" w:rsidRDefault="00D9024A" w:rsidP="000C0892">
      <w:pPr>
        <w:widowControl w:val="0"/>
        <w:spacing w:line="360" w:lineRule="auto"/>
        <w:rPr>
          <w:rFonts w:ascii="Garamond" w:hAnsi="Garamond"/>
          <w:sz w:val="12"/>
          <w:szCs w:val="12"/>
        </w:rPr>
      </w:pPr>
    </w:p>
    <w:p w14:paraId="1CE6BF30" w14:textId="24C50AE3" w:rsidR="000C0892" w:rsidRDefault="000C0892" w:rsidP="000C0892">
      <w:pPr>
        <w:widowControl w:val="0"/>
        <w:spacing w:line="360" w:lineRule="auto"/>
        <w:rPr>
          <w:rFonts w:ascii="Garamond" w:hAnsi="Garamond"/>
        </w:rPr>
      </w:pPr>
      <w:r>
        <w:rPr>
          <w:rFonts w:ascii="Garamond" w:hAnsi="Garamond"/>
        </w:rPr>
        <w:t>Cowling seems</w:t>
      </w:r>
      <w:r w:rsidR="00A977C9">
        <w:rPr>
          <w:rFonts w:ascii="Garamond" w:hAnsi="Garamond"/>
        </w:rPr>
        <w:t xml:space="preserve"> to get at R</w:t>
      </w:r>
      <w:r w:rsidR="00A977C9">
        <w:rPr>
          <w:rFonts w:ascii="Garamond" w:hAnsi="Garamond"/>
          <w:vertAlign w:val="subscript"/>
        </w:rPr>
        <w:t>2</w:t>
      </w:r>
      <w:r w:rsidR="00A977C9">
        <w:rPr>
          <w:rFonts w:ascii="Garamond" w:hAnsi="Garamond"/>
        </w:rPr>
        <w:t xml:space="preserve"> </w:t>
      </w:r>
      <w:r>
        <w:rPr>
          <w:rFonts w:ascii="Garamond" w:hAnsi="Garamond"/>
        </w:rPr>
        <w:t xml:space="preserve">when he suggests that, with some interdefinable bits, there just may be no answer as to which is “the </w:t>
      </w:r>
      <w:r>
        <w:rPr>
          <w:rFonts w:ascii="Garamond" w:hAnsi="Garamond"/>
          <w:i/>
          <w:iCs/>
        </w:rPr>
        <w:t>correct</w:t>
      </w:r>
      <w:r>
        <w:rPr>
          <w:rFonts w:ascii="Garamond" w:hAnsi="Garamond"/>
        </w:rPr>
        <w:t xml:space="preserve"> primitive”.</w:t>
      </w:r>
      <w:r w:rsidR="008010F7">
        <w:rPr>
          <w:rFonts w:ascii="Garamond" w:hAnsi="Garamond"/>
        </w:rPr>
        <w:t xml:space="preserve"> On some ways of understanding (or realizing) R</w:t>
      </w:r>
      <w:r w:rsidR="008010F7">
        <w:rPr>
          <w:rFonts w:ascii="Garamond" w:hAnsi="Garamond"/>
          <w:vertAlign w:val="subscript"/>
        </w:rPr>
        <w:t>2</w:t>
      </w:r>
      <w:r w:rsidR="008010F7">
        <w:rPr>
          <w:rFonts w:ascii="Garamond" w:hAnsi="Garamond"/>
        </w:rPr>
        <w:t>, R</w:t>
      </w:r>
      <w:r w:rsidR="008010F7">
        <w:rPr>
          <w:rFonts w:ascii="Garamond" w:hAnsi="Garamond"/>
          <w:vertAlign w:val="subscript"/>
        </w:rPr>
        <w:t>3</w:t>
      </w:r>
      <w:r w:rsidR="008010F7">
        <w:rPr>
          <w:rFonts w:ascii="Garamond" w:hAnsi="Garamond"/>
        </w:rPr>
        <w:t xml:space="preserve"> would follow, but the latter deserves to be mentioned separately.</w:t>
      </w:r>
      <w:r w:rsidR="003C6B32">
        <w:rPr>
          <w:rFonts w:ascii="Garamond" w:hAnsi="Garamond"/>
        </w:rPr>
        <w:t xml:space="preserve"> </w:t>
      </w:r>
      <w:r>
        <w:rPr>
          <w:rFonts w:ascii="Garamond" w:hAnsi="Garamond"/>
        </w:rPr>
        <w:t>You might simply find it intuitive, for example, that theories employing ‘necessarily’ and ‘possibly’ are no less parsimonious than ones employing only one of the two.</w:t>
      </w:r>
    </w:p>
    <w:p w14:paraId="59A92249" w14:textId="537206DF" w:rsidR="000C0892" w:rsidRDefault="00396054" w:rsidP="000C0892">
      <w:pPr>
        <w:widowControl w:val="0"/>
        <w:spacing w:line="360" w:lineRule="auto"/>
        <w:rPr>
          <w:rFonts w:ascii="Garamond" w:hAnsi="Garamond"/>
        </w:rPr>
      </w:pPr>
      <w:r>
        <w:rPr>
          <w:rFonts w:ascii="Garamond" w:hAnsi="Garamond"/>
        </w:rPr>
        <w:lastRenderedPageBreak/>
        <w:tab/>
        <w:t>This line of objection to NI’s virtue-hood isn’t cogent. Let’s consider bits of ideology ‘necessarily’ and ‘possibly’,</w:t>
      </w:r>
      <w:r w:rsidR="005F24C1">
        <w:rPr>
          <w:rFonts w:ascii="Garamond" w:hAnsi="Garamond"/>
        </w:rPr>
        <w:t xml:space="preserve"> </w:t>
      </w:r>
      <w:r w:rsidR="004415CF">
        <w:rPr>
          <w:rFonts w:ascii="Garamond" w:hAnsi="Garamond"/>
        </w:rPr>
        <w:t xml:space="preserve">and </w:t>
      </w:r>
      <w:r w:rsidR="004415CF" w:rsidRPr="00D04F26">
        <w:rPr>
          <w:rFonts w:ascii="Garamond" w:hAnsi="Garamond"/>
        </w:rPr>
        <w:t xml:space="preserve">the </w:t>
      </w:r>
      <w:r w:rsidR="005F24C1" w:rsidRPr="00D04F26">
        <w:rPr>
          <w:rFonts w:ascii="Garamond" w:hAnsi="Garamond"/>
        </w:rPr>
        <w:t>bit-embedded strings</w:t>
      </w:r>
      <w:r w:rsidR="005F24C1">
        <w:rPr>
          <w:rFonts w:ascii="Garamond" w:hAnsi="Garamond"/>
        </w:rPr>
        <w:t xml:space="preserve"> </w:t>
      </w:r>
      <w:r>
        <w:rPr>
          <w:rFonts w:ascii="Garamond" w:hAnsi="Garamond"/>
        </w:rPr>
        <w:t xml:space="preserve">‘necessarily P’ and ‘not </w:t>
      </w:r>
      <w:proofErr w:type="gramStart"/>
      <w:r>
        <w:rPr>
          <w:rFonts w:ascii="Garamond" w:hAnsi="Garamond"/>
        </w:rPr>
        <w:t>possibly not</w:t>
      </w:r>
      <w:proofErr w:type="gramEnd"/>
      <w:r>
        <w:rPr>
          <w:rFonts w:ascii="Garamond" w:hAnsi="Garamond"/>
        </w:rPr>
        <w:t>-P’</w:t>
      </w:r>
      <w:r w:rsidR="005F24C1">
        <w:rPr>
          <w:rFonts w:ascii="Garamond" w:hAnsi="Garamond"/>
        </w:rPr>
        <w:t>.</w:t>
      </w:r>
      <w:r w:rsidR="006725F0">
        <w:rPr>
          <w:rFonts w:ascii="Garamond" w:hAnsi="Garamond"/>
        </w:rPr>
        <w:t xml:space="preserve"> Now, do we </w:t>
      </w:r>
      <w:r w:rsidR="000B1C88">
        <w:rPr>
          <w:rFonts w:ascii="Garamond" w:hAnsi="Garamond"/>
        </w:rPr>
        <w:t>take the strings to target the same modal structure or</w:t>
      </w:r>
      <w:r w:rsidR="006725F0">
        <w:rPr>
          <w:rFonts w:ascii="Garamond" w:hAnsi="Garamond"/>
        </w:rPr>
        <w:t xml:space="preserve"> distinct bits of structure?</w:t>
      </w:r>
      <w:r w:rsidR="003E48FC">
        <w:rPr>
          <w:rFonts w:ascii="Garamond" w:hAnsi="Garamond"/>
        </w:rPr>
        <w:t xml:space="preserve"> If the former, then </w:t>
      </w:r>
      <w:r>
        <w:rPr>
          <w:rFonts w:ascii="Garamond" w:hAnsi="Garamond"/>
        </w:rPr>
        <w:t xml:space="preserve">the virtue-hood of NI, properly understood, wouldn’t create pressure to choose between the bits of ideology. If </w:t>
      </w:r>
      <w:r w:rsidR="003E48FC">
        <w:rPr>
          <w:rFonts w:ascii="Garamond" w:hAnsi="Garamond"/>
        </w:rPr>
        <w:t>the latter</w:t>
      </w:r>
      <w:r>
        <w:rPr>
          <w:rFonts w:ascii="Garamond" w:hAnsi="Garamond"/>
        </w:rPr>
        <w:t xml:space="preserve">, </w:t>
      </w:r>
      <w:r w:rsidR="003E48FC">
        <w:rPr>
          <w:rFonts w:ascii="Garamond" w:hAnsi="Garamond"/>
        </w:rPr>
        <w:t xml:space="preserve">then </w:t>
      </w:r>
      <w:r>
        <w:rPr>
          <w:rFonts w:ascii="Garamond" w:hAnsi="Garamond"/>
        </w:rPr>
        <w:t>the pressure to choose wouldn’t be objectionable. Either way, the objection to NI’s virtue-hood misses the mark.</w:t>
      </w:r>
      <w:r w:rsidR="00965D2B">
        <w:rPr>
          <w:rFonts w:ascii="Garamond" w:hAnsi="Garamond"/>
        </w:rPr>
        <w:tab/>
      </w:r>
    </w:p>
    <w:p w14:paraId="1B96DA62" w14:textId="4F0A0B2E" w:rsidR="00042670" w:rsidRDefault="00042670" w:rsidP="000C0892">
      <w:pPr>
        <w:widowControl w:val="0"/>
        <w:spacing w:line="360" w:lineRule="auto"/>
        <w:rPr>
          <w:rFonts w:ascii="Garamond" w:hAnsi="Garamond"/>
        </w:rPr>
      </w:pPr>
      <w:r>
        <w:rPr>
          <w:rFonts w:ascii="Garamond" w:hAnsi="Garamond"/>
        </w:rPr>
        <w:tab/>
      </w:r>
      <w:r w:rsidR="00E278A5">
        <w:rPr>
          <w:rFonts w:ascii="Garamond" w:hAnsi="Garamond"/>
        </w:rPr>
        <w:t>Suppose</w:t>
      </w:r>
      <w:r>
        <w:rPr>
          <w:rFonts w:ascii="Garamond" w:hAnsi="Garamond"/>
        </w:rPr>
        <w:t xml:space="preserve"> first that</w:t>
      </w:r>
      <w:r w:rsidR="00B37E1A">
        <w:rPr>
          <w:rFonts w:ascii="Garamond" w:hAnsi="Garamond"/>
        </w:rPr>
        <w:t xml:space="preserve"> </w:t>
      </w:r>
      <w:r w:rsidR="00E278A5">
        <w:rPr>
          <w:rFonts w:ascii="Garamond" w:hAnsi="Garamond"/>
        </w:rPr>
        <w:t xml:space="preserve">we take </w:t>
      </w:r>
      <w:r w:rsidR="00B37E1A">
        <w:rPr>
          <w:rFonts w:ascii="Garamond" w:hAnsi="Garamond"/>
        </w:rPr>
        <w:t>the strings</w:t>
      </w:r>
      <w:r>
        <w:rPr>
          <w:rFonts w:ascii="Garamond" w:hAnsi="Garamond"/>
        </w:rPr>
        <w:t xml:space="preserve"> </w:t>
      </w:r>
      <w:r w:rsidR="00E278A5">
        <w:rPr>
          <w:rFonts w:ascii="Garamond" w:hAnsi="Garamond"/>
        </w:rPr>
        <w:t xml:space="preserve">to </w:t>
      </w:r>
      <w:r w:rsidR="00781164">
        <w:rPr>
          <w:rFonts w:ascii="Garamond" w:hAnsi="Garamond"/>
        </w:rPr>
        <w:t>target</w:t>
      </w:r>
      <w:r w:rsidR="00E278A5">
        <w:rPr>
          <w:rFonts w:ascii="Garamond" w:hAnsi="Garamond"/>
        </w:rPr>
        <w:t xml:space="preserve"> </w:t>
      </w:r>
      <w:r>
        <w:rPr>
          <w:rFonts w:ascii="Garamond" w:hAnsi="Garamond"/>
        </w:rPr>
        <w:t>the same structure. In this case, R</w:t>
      </w:r>
      <w:r>
        <w:rPr>
          <w:rFonts w:ascii="Garamond" w:hAnsi="Garamond"/>
          <w:vertAlign w:val="subscript"/>
        </w:rPr>
        <w:t>2</w:t>
      </w:r>
      <w:r>
        <w:rPr>
          <w:rFonts w:ascii="Garamond" w:hAnsi="Garamond"/>
        </w:rPr>
        <w:t xml:space="preserve"> and R</w:t>
      </w:r>
      <w:r>
        <w:rPr>
          <w:rFonts w:ascii="Garamond" w:hAnsi="Garamond"/>
          <w:vertAlign w:val="subscript"/>
        </w:rPr>
        <w:t>3</w:t>
      </w:r>
      <w:r>
        <w:rPr>
          <w:rFonts w:ascii="Garamond" w:hAnsi="Garamond"/>
        </w:rPr>
        <w:t xml:space="preserve"> seem true, and we have an explanation for why. But recall (</w:t>
      </w:r>
      <w:r w:rsidRPr="00C67D4B">
        <w:rPr>
          <w:rFonts w:ascii="Garamond" w:hAnsi="Garamond"/>
        </w:rPr>
        <w:t>§1</w:t>
      </w:r>
      <w:r>
        <w:rPr>
          <w:rFonts w:ascii="Garamond" w:hAnsi="Garamond"/>
        </w:rPr>
        <w:t xml:space="preserve">) that we’re interested in ideological parsimony because we’re interested in parsimonious views of worldly structure. </w:t>
      </w:r>
      <w:proofErr w:type="gramStart"/>
      <w:r w:rsidR="00707E1A">
        <w:rPr>
          <w:rFonts w:ascii="Garamond" w:hAnsi="Garamond"/>
        </w:rPr>
        <w:t>So</w:t>
      </w:r>
      <w:proofErr w:type="gramEnd"/>
      <w:r>
        <w:rPr>
          <w:rFonts w:ascii="Garamond" w:hAnsi="Garamond"/>
        </w:rPr>
        <w:t xml:space="preserve"> the view that NI is a virtue should be understood as follows: employing additional bits of ideology sins against parsimony </w:t>
      </w:r>
      <w:r>
        <w:rPr>
          <w:rFonts w:ascii="Garamond" w:hAnsi="Garamond"/>
          <w:i/>
          <w:iCs/>
        </w:rPr>
        <w:t>when those bits are used to ascribe additional structure to the world</w:t>
      </w:r>
      <w:r>
        <w:rPr>
          <w:rFonts w:ascii="Garamond" w:hAnsi="Garamond"/>
        </w:rPr>
        <w:t xml:space="preserve">. </w:t>
      </w:r>
      <w:r w:rsidRPr="00755DED">
        <w:rPr>
          <w:rFonts w:ascii="Garamond" w:hAnsi="Garamond"/>
        </w:rPr>
        <w:t>Since we’re presently</w:t>
      </w:r>
      <w:r w:rsidR="00923D72" w:rsidRPr="00755DED">
        <w:rPr>
          <w:rFonts w:ascii="Garamond" w:hAnsi="Garamond"/>
        </w:rPr>
        <w:t xml:space="preserve"> supposing</w:t>
      </w:r>
      <w:r w:rsidRPr="00755DED">
        <w:rPr>
          <w:rFonts w:ascii="Garamond" w:hAnsi="Garamond"/>
        </w:rPr>
        <w:t xml:space="preserve"> that a choice between ‘necessarily’ and ‘possibly’ would make no difference to what structure is ascribed, NI’s virtue-hood wouldn’t create any pressure to choose one over the other.</w:t>
      </w:r>
      <w:r>
        <w:rPr>
          <w:rFonts w:ascii="Garamond" w:hAnsi="Garamond"/>
        </w:rPr>
        <w:t xml:space="preserve"> (And note that our atomist’s names clearly ascribe distinct bits of thisness structure. </w:t>
      </w:r>
      <w:proofErr w:type="gramStart"/>
      <w:r>
        <w:rPr>
          <w:rFonts w:ascii="Garamond" w:hAnsi="Garamond"/>
        </w:rPr>
        <w:t>Indeed</w:t>
      </w:r>
      <w:proofErr w:type="gramEnd"/>
      <w:r>
        <w:rPr>
          <w:rFonts w:ascii="Garamond" w:hAnsi="Garamond"/>
        </w:rPr>
        <w:t xml:space="preserve"> O2 is framed directly in terms of thisness structure, not ideology.)</w:t>
      </w:r>
    </w:p>
    <w:p w14:paraId="05FBD067" w14:textId="68E4364A" w:rsidR="00423C8F" w:rsidRDefault="00781164" w:rsidP="005E221B">
      <w:pPr>
        <w:widowControl w:val="0"/>
        <w:spacing w:line="360" w:lineRule="auto"/>
        <w:ind w:firstLine="720"/>
        <w:rPr>
          <w:rFonts w:ascii="Garamond" w:hAnsi="Garamond"/>
        </w:rPr>
      </w:pPr>
      <w:r>
        <w:rPr>
          <w:rFonts w:ascii="Garamond" w:hAnsi="Garamond"/>
        </w:rPr>
        <w:t xml:space="preserve">Suppose </w:t>
      </w:r>
      <w:r w:rsidR="00A8244F">
        <w:rPr>
          <w:rFonts w:ascii="Garamond" w:hAnsi="Garamond"/>
        </w:rPr>
        <w:t>now that</w:t>
      </w:r>
      <w:r>
        <w:rPr>
          <w:rFonts w:ascii="Garamond" w:hAnsi="Garamond"/>
        </w:rPr>
        <w:t xml:space="preserve"> we take</w:t>
      </w:r>
      <w:r w:rsidR="00A8244F">
        <w:rPr>
          <w:rFonts w:ascii="Garamond" w:hAnsi="Garamond"/>
        </w:rPr>
        <w:t xml:space="preserve"> ‘necessarily P’ and ‘not </w:t>
      </w:r>
      <w:proofErr w:type="gramStart"/>
      <w:r w:rsidR="00A8244F">
        <w:rPr>
          <w:rFonts w:ascii="Garamond" w:hAnsi="Garamond"/>
        </w:rPr>
        <w:t>possibly not</w:t>
      </w:r>
      <w:proofErr w:type="gramEnd"/>
      <w:r w:rsidR="00A8244F">
        <w:rPr>
          <w:rFonts w:ascii="Garamond" w:hAnsi="Garamond"/>
        </w:rPr>
        <w:t xml:space="preserve">-P’ </w:t>
      </w:r>
      <w:r>
        <w:rPr>
          <w:rFonts w:ascii="Garamond" w:hAnsi="Garamond"/>
        </w:rPr>
        <w:t>to target distinct bits of structure.</w:t>
      </w:r>
      <w:r w:rsidR="00451E85">
        <w:rPr>
          <w:rFonts w:ascii="Garamond" w:hAnsi="Garamond"/>
        </w:rPr>
        <w:t xml:space="preserve"> Now R</w:t>
      </w:r>
      <w:r w:rsidR="00451E85">
        <w:rPr>
          <w:rFonts w:ascii="Garamond" w:hAnsi="Garamond"/>
          <w:vertAlign w:val="subscript"/>
        </w:rPr>
        <w:t>3</w:t>
      </w:r>
      <w:r w:rsidR="00451E85">
        <w:rPr>
          <w:rFonts w:ascii="Garamond" w:hAnsi="Garamond"/>
        </w:rPr>
        <w:t xml:space="preserve"> seems false: it seems that a theory employing ‘necessarily’ and ‘possibly’ </w:t>
      </w:r>
      <w:r w:rsidR="00451E85" w:rsidRPr="00F542CD">
        <w:rPr>
          <w:rFonts w:ascii="Garamond" w:hAnsi="Garamond"/>
          <w:i/>
          <w:iCs/>
        </w:rPr>
        <w:t>is</w:t>
      </w:r>
      <w:r w:rsidR="00451E85">
        <w:rPr>
          <w:rFonts w:ascii="Garamond" w:hAnsi="Garamond"/>
        </w:rPr>
        <w:t xml:space="preserve"> (thereby and in one respect) less parsimonious than a theory employing just one. The former ascribes more structure to the world.</w:t>
      </w:r>
      <w:r w:rsidR="002D3B45">
        <w:rPr>
          <w:rFonts w:ascii="Garamond" w:hAnsi="Garamond"/>
        </w:rPr>
        <w:t xml:space="preserve"> Accordingly, I think </w:t>
      </w:r>
      <w:r w:rsidR="00D15BB2">
        <w:rPr>
          <w:rFonts w:ascii="Garamond" w:hAnsi="Garamond"/>
        </w:rPr>
        <w:t>the pressure that NI’s virtue-hood would exert to</w:t>
      </w:r>
      <w:r w:rsidR="00F80EF6">
        <w:rPr>
          <w:rFonts w:ascii="Garamond" w:hAnsi="Garamond"/>
        </w:rPr>
        <w:t xml:space="preserve"> </w:t>
      </w:r>
      <w:r w:rsidR="003F07DB" w:rsidRPr="00A53190">
        <w:rPr>
          <w:rFonts w:ascii="Garamond" w:hAnsi="Garamond"/>
        </w:rPr>
        <w:t>strike</w:t>
      </w:r>
      <w:r w:rsidR="00F80EF6" w:rsidRPr="00A53190">
        <w:rPr>
          <w:rFonts w:ascii="Garamond" w:hAnsi="Garamond"/>
        </w:rPr>
        <w:t xml:space="preserve"> ‘necessarily’ or ‘possibly’</w:t>
      </w:r>
      <w:r w:rsidR="00F80EF6">
        <w:rPr>
          <w:rFonts w:ascii="Garamond" w:hAnsi="Garamond"/>
        </w:rPr>
        <w:t xml:space="preserve"> from your </w:t>
      </w:r>
      <w:r w:rsidR="00285E73">
        <w:rPr>
          <w:rFonts w:ascii="Garamond" w:hAnsi="Garamond"/>
        </w:rPr>
        <w:t xml:space="preserve">fundamental </w:t>
      </w:r>
      <w:r w:rsidR="00F80EF6">
        <w:rPr>
          <w:rFonts w:ascii="Garamond" w:hAnsi="Garamond"/>
        </w:rPr>
        <w:t xml:space="preserve">ideology </w:t>
      </w:r>
      <w:r w:rsidR="006F525D">
        <w:rPr>
          <w:rFonts w:ascii="Garamond" w:hAnsi="Garamond"/>
        </w:rPr>
        <w:t>is</w:t>
      </w:r>
      <w:r w:rsidR="00D15BB2">
        <w:rPr>
          <w:rFonts w:ascii="Garamond" w:hAnsi="Garamond"/>
        </w:rPr>
        <w:t xml:space="preserve"> appropriate. It isn’t as if it’s essentially a pressure to make arbitrary choices; it’s a pressure to choose more parsimonious theories, which here</w:t>
      </w:r>
      <w:r w:rsidR="00AD201D">
        <w:rPr>
          <w:rFonts w:ascii="Garamond" w:hAnsi="Garamond"/>
        </w:rPr>
        <w:t xml:space="preserve"> may</w:t>
      </w:r>
      <w:r w:rsidR="00D15BB2">
        <w:rPr>
          <w:rFonts w:ascii="Garamond" w:hAnsi="Garamond"/>
        </w:rPr>
        <w:t xml:space="preserve"> amount to an arbitrary choice.</w:t>
      </w:r>
      <w:r w:rsidR="00974350">
        <w:rPr>
          <w:rFonts w:ascii="Garamond" w:hAnsi="Garamond"/>
        </w:rPr>
        <w:t xml:space="preserve"> And the pressure is defeasible</w:t>
      </w:r>
      <w:r w:rsidR="00401C36">
        <w:rPr>
          <w:rFonts w:ascii="Garamond" w:hAnsi="Garamond"/>
        </w:rPr>
        <w:t>;</w:t>
      </w:r>
      <w:r w:rsidR="00C5304C">
        <w:rPr>
          <w:rFonts w:ascii="Garamond" w:hAnsi="Garamond"/>
        </w:rPr>
        <w:t xml:space="preserve"> p</w:t>
      </w:r>
      <w:r w:rsidR="00C5304C" w:rsidRPr="00DE7B82">
        <w:rPr>
          <w:rFonts w:ascii="Garamond" w:hAnsi="Garamond"/>
        </w:rPr>
        <w:t>arsimony is just one factor informing ideological choices</w:t>
      </w:r>
      <w:r w:rsidR="003E32AE">
        <w:rPr>
          <w:rFonts w:ascii="Garamond" w:hAnsi="Garamond"/>
        </w:rPr>
        <w:t>. R</w:t>
      </w:r>
      <w:r w:rsidR="003E32AE">
        <w:rPr>
          <w:rFonts w:ascii="Garamond" w:hAnsi="Garamond"/>
          <w:vertAlign w:val="subscript"/>
        </w:rPr>
        <w:t>1</w:t>
      </w:r>
      <w:proofErr w:type="gramStart"/>
      <w:r w:rsidR="000C2629">
        <w:rPr>
          <w:rFonts w:ascii="Garamond" w:hAnsi="Garamond"/>
        </w:rPr>
        <w:t>,</w:t>
      </w:r>
      <w:r w:rsidR="003E32AE">
        <w:rPr>
          <w:rFonts w:ascii="Garamond" w:hAnsi="Garamond"/>
        </w:rPr>
        <w:t xml:space="preserve"> in particular</w:t>
      </w:r>
      <w:r w:rsidR="000C2629">
        <w:rPr>
          <w:rFonts w:ascii="Garamond" w:hAnsi="Garamond"/>
        </w:rPr>
        <w:t>,</w:t>
      </w:r>
      <w:r w:rsidR="003E32AE">
        <w:rPr>
          <w:rFonts w:ascii="Garamond" w:hAnsi="Garamond"/>
        </w:rPr>
        <w:t xml:space="preserve"> may</w:t>
      </w:r>
      <w:proofErr w:type="gramEnd"/>
      <w:r w:rsidR="003E32AE">
        <w:rPr>
          <w:rFonts w:ascii="Garamond" w:hAnsi="Garamond"/>
        </w:rPr>
        <w:t xml:space="preserve"> stay your hand</w:t>
      </w:r>
      <w:r w:rsidR="003E7432">
        <w:rPr>
          <w:rFonts w:ascii="Garamond" w:hAnsi="Garamond"/>
        </w:rPr>
        <w:t xml:space="preserve"> </w:t>
      </w:r>
      <w:r w:rsidR="003E7432" w:rsidRPr="003E7432">
        <w:rPr>
          <w:rFonts w:ascii="Garamond" w:hAnsi="Garamond"/>
        </w:rPr>
        <w:t>(</w:t>
      </w:r>
      <w:r w:rsidR="003E7432" w:rsidRPr="003E7432">
        <w:rPr>
          <w:rFonts w:ascii="Garamond" w:hAnsi="Garamond" w:cs="Times New Roman"/>
        </w:rPr>
        <w:t>cf. Sider, 2011</w:t>
      </w:r>
      <w:r w:rsidR="004D014B">
        <w:rPr>
          <w:rFonts w:ascii="Garamond" w:hAnsi="Garamond" w:cs="Times New Roman"/>
        </w:rPr>
        <w:t>,</w:t>
      </w:r>
      <w:r w:rsidR="003E7432" w:rsidRPr="003E7432">
        <w:rPr>
          <w:rFonts w:ascii="Garamond" w:hAnsi="Garamond" w:cs="Times New Roman"/>
        </w:rPr>
        <w:t xml:space="preserve"> p</w:t>
      </w:r>
      <w:r w:rsidR="00974FE8">
        <w:rPr>
          <w:rFonts w:ascii="Garamond" w:hAnsi="Garamond" w:cs="Times New Roman"/>
        </w:rPr>
        <w:t>p</w:t>
      </w:r>
      <w:r w:rsidR="003E7432" w:rsidRPr="003E7432">
        <w:rPr>
          <w:rFonts w:ascii="Garamond" w:hAnsi="Garamond" w:cs="Times New Roman"/>
        </w:rPr>
        <w:t>. 217–20; 2020, p. 209; Finocchiaro, 2020, p. 706)</w:t>
      </w:r>
      <w:r w:rsidR="003E7432" w:rsidRPr="003E7432">
        <w:rPr>
          <w:rFonts w:ascii="Garamond" w:hAnsi="Garamond"/>
        </w:rPr>
        <w:t>.</w:t>
      </w:r>
      <w:r w:rsidR="00A372A0">
        <w:rPr>
          <w:rFonts w:ascii="Garamond" w:hAnsi="Garamond"/>
        </w:rPr>
        <w:t xml:space="preserve"> </w:t>
      </w:r>
      <w:r w:rsidR="001B0170">
        <w:rPr>
          <w:rFonts w:ascii="Garamond" w:hAnsi="Garamond"/>
        </w:rPr>
        <w:t>If the world</w:t>
      </w:r>
      <w:r w:rsidR="00416D03">
        <w:rPr>
          <w:rFonts w:ascii="Garamond" w:hAnsi="Garamond"/>
        </w:rPr>
        <w:t xml:space="preserve"> fundamentally contains </w:t>
      </w:r>
      <w:r w:rsidR="006639C9">
        <w:rPr>
          <w:rFonts w:ascii="Garamond" w:hAnsi="Garamond"/>
        </w:rPr>
        <w:t xml:space="preserve">only </w:t>
      </w:r>
      <w:r w:rsidR="00416D03">
        <w:rPr>
          <w:rFonts w:ascii="Garamond" w:hAnsi="Garamond"/>
        </w:rPr>
        <w:t xml:space="preserve">the structure </w:t>
      </w:r>
      <w:r w:rsidR="00653D10">
        <w:rPr>
          <w:rFonts w:ascii="Garamond" w:hAnsi="Garamond"/>
        </w:rPr>
        <w:t>conveyed</w:t>
      </w:r>
      <w:r w:rsidR="00416D03">
        <w:rPr>
          <w:rFonts w:ascii="Garamond" w:hAnsi="Garamond"/>
        </w:rPr>
        <w:t xml:space="preserve"> by ‘necessarily’ (‘possibly’), R</w:t>
      </w:r>
      <w:r w:rsidR="00416D03">
        <w:rPr>
          <w:rFonts w:ascii="Garamond" w:hAnsi="Garamond"/>
          <w:vertAlign w:val="subscript"/>
        </w:rPr>
        <w:t>2</w:t>
      </w:r>
      <w:r w:rsidR="00416D03">
        <w:rPr>
          <w:rFonts w:ascii="Garamond" w:hAnsi="Garamond"/>
        </w:rPr>
        <w:t xml:space="preserve"> is false.</w:t>
      </w:r>
      <w:r w:rsidR="0092454D">
        <w:rPr>
          <w:rFonts w:ascii="Garamond" w:hAnsi="Garamond"/>
        </w:rPr>
        <w:t xml:space="preserve"> If both bits of structure are fundamental</w:t>
      </w:r>
      <w:r w:rsidR="00416D03">
        <w:rPr>
          <w:rFonts w:ascii="Garamond" w:hAnsi="Garamond"/>
        </w:rPr>
        <w:t xml:space="preserve">, </w:t>
      </w:r>
      <w:r w:rsidR="004E1C5A">
        <w:rPr>
          <w:rFonts w:ascii="Garamond" w:hAnsi="Garamond"/>
        </w:rPr>
        <w:t>R</w:t>
      </w:r>
      <w:r w:rsidR="004E1C5A">
        <w:rPr>
          <w:rFonts w:ascii="Garamond" w:hAnsi="Garamond"/>
          <w:vertAlign w:val="subscript"/>
        </w:rPr>
        <w:t>2</w:t>
      </w:r>
      <w:r w:rsidR="004E1C5A">
        <w:rPr>
          <w:rFonts w:ascii="Garamond" w:hAnsi="Garamond"/>
        </w:rPr>
        <w:t xml:space="preserve"> is true, but not in a way that</w:t>
      </w:r>
      <w:r w:rsidR="00527AE1">
        <w:rPr>
          <w:rFonts w:ascii="Garamond" w:hAnsi="Garamond"/>
        </w:rPr>
        <w:t xml:space="preserve"> threatens</w:t>
      </w:r>
      <w:r w:rsidR="004E1C5A">
        <w:rPr>
          <w:rFonts w:ascii="Garamond" w:hAnsi="Garamond"/>
        </w:rPr>
        <w:t xml:space="preserve"> NI’s virtue-hood. If</w:t>
      </w:r>
      <w:r w:rsidR="005E221B">
        <w:rPr>
          <w:rFonts w:ascii="Garamond" w:hAnsi="Garamond"/>
        </w:rPr>
        <w:t xml:space="preserve"> both bits are fundamental and you affirm the fundamentality of just one</w:t>
      </w:r>
      <w:r w:rsidR="00511AE5">
        <w:rPr>
          <w:rFonts w:ascii="Garamond" w:hAnsi="Garamond"/>
        </w:rPr>
        <w:t xml:space="preserve">, you will have erred. But you will have erred by </w:t>
      </w:r>
      <w:r w:rsidR="00647953">
        <w:rPr>
          <w:rFonts w:ascii="Garamond" w:hAnsi="Garamond"/>
        </w:rPr>
        <w:t xml:space="preserve">affirming </w:t>
      </w:r>
      <w:r w:rsidR="00511AE5">
        <w:rPr>
          <w:rFonts w:ascii="Garamond" w:hAnsi="Garamond"/>
        </w:rPr>
        <w:t xml:space="preserve">a </w:t>
      </w:r>
      <w:r w:rsidR="00511AE5">
        <w:rPr>
          <w:rFonts w:ascii="Garamond" w:hAnsi="Garamond"/>
          <w:i/>
          <w:iCs/>
        </w:rPr>
        <w:t>more parsimonious</w:t>
      </w:r>
      <w:r w:rsidR="00511AE5">
        <w:rPr>
          <w:rFonts w:ascii="Garamond" w:hAnsi="Garamond"/>
        </w:rPr>
        <w:t xml:space="preserve"> theory. </w:t>
      </w:r>
      <w:r w:rsidR="000E14E7">
        <w:rPr>
          <w:rFonts w:ascii="Garamond" w:hAnsi="Garamond"/>
        </w:rPr>
        <w:t>No single virtue purports to be an infallible path to truth.</w:t>
      </w:r>
    </w:p>
    <w:p w14:paraId="668981FA" w14:textId="351CD0EA" w:rsidR="00CF7DFD" w:rsidRDefault="00473628" w:rsidP="0018353E">
      <w:pPr>
        <w:widowControl w:val="0"/>
        <w:spacing w:line="360" w:lineRule="auto"/>
        <w:ind w:firstLine="720"/>
        <w:rPr>
          <w:rFonts w:ascii="Garamond" w:hAnsi="Garamond"/>
        </w:rPr>
      </w:pPr>
      <w:r>
        <w:rPr>
          <w:rFonts w:ascii="Garamond" w:hAnsi="Garamond"/>
        </w:rPr>
        <w:t xml:space="preserve">Other parts of </w:t>
      </w:r>
      <w:r w:rsidR="00844399">
        <w:rPr>
          <w:rFonts w:ascii="Garamond" w:hAnsi="Garamond"/>
        </w:rPr>
        <w:t>Cowling</w:t>
      </w:r>
      <w:r>
        <w:rPr>
          <w:rFonts w:ascii="Garamond" w:hAnsi="Garamond"/>
        </w:rPr>
        <w:t>’s</w:t>
      </w:r>
      <w:r w:rsidR="008D7BCE">
        <w:rPr>
          <w:rFonts w:ascii="Garamond" w:hAnsi="Garamond"/>
        </w:rPr>
        <w:t xml:space="preserve"> (2013)</w:t>
      </w:r>
      <w:r>
        <w:rPr>
          <w:rFonts w:ascii="Garamond" w:hAnsi="Garamond"/>
        </w:rPr>
        <w:t xml:space="preserve"> case against NI’s virtue-hood turn on how</w:t>
      </w:r>
      <w:r w:rsidR="007443A0">
        <w:rPr>
          <w:rFonts w:ascii="Garamond" w:hAnsi="Garamond"/>
        </w:rPr>
        <w:t xml:space="preserve"> denying its virtue-hood delivers intuitively correct verdicts vis-à-vis various metaphysical debates. For example, </w:t>
      </w:r>
      <w:r w:rsidR="00EE26DA">
        <w:rPr>
          <w:rFonts w:ascii="Garamond" w:hAnsi="Garamond"/>
        </w:rPr>
        <w:t xml:space="preserve">accepting the virtue-hood of LI </w:t>
      </w:r>
      <w:r w:rsidR="00EE26DA">
        <w:rPr>
          <w:rFonts w:ascii="Garamond" w:hAnsi="Garamond"/>
          <w:i/>
          <w:iCs/>
        </w:rPr>
        <w:t>sans</w:t>
      </w:r>
      <w:r w:rsidR="00EE26DA">
        <w:rPr>
          <w:rFonts w:ascii="Garamond" w:hAnsi="Garamond"/>
        </w:rPr>
        <w:t xml:space="preserve"> NI </w:t>
      </w:r>
      <w:r w:rsidR="0044123F">
        <w:rPr>
          <w:rFonts w:ascii="Garamond" w:hAnsi="Garamond"/>
        </w:rPr>
        <w:t>provides a way of explaining the implau</w:t>
      </w:r>
      <w:r w:rsidR="007F0ABA">
        <w:rPr>
          <w:rFonts w:ascii="Garamond" w:hAnsi="Garamond"/>
        </w:rPr>
        <w:t>sibility of the growing block view of time</w:t>
      </w:r>
      <w:r w:rsidR="00BD5A05">
        <w:rPr>
          <w:rFonts w:ascii="Garamond" w:hAnsi="Garamond"/>
        </w:rPr>
        <w:t xml:space="preserve">, and </w:t>
      </w:r>
      <w:r w:rsidR="00985781">
        <w:rPr>
          <w:rFonts w:ascii="Garamond" w:hAnsi="Garamond"/>
        </w:rPr>
        <w:t xml:space="preserve">of </w:t>
      </w:r>
      <w:r w:rsidR="00BD5A05">
        <w:rPr>
          <w:rFonts w:ascii="Garamond" w:hAnsi="Garamond"/>
        </w:rPr>
        <w:t xml:space="preserve">resisting </w:t>
      </w:r>
      <w:r w:rsidR="00946975">
        <w:rPr>
          <w:rFonts w:ascii="Garamond" w:hAnsi="Garamond"/>
        </w:rPr>
        <w:t xml:space="preserve">parsimony </w:t>
      </w:r>
      <w:r w:rsidR="00BD5A05">
        <w:rPr>
          <w:rFonts w:ascii="Garamond" w:hAnsi="Garamond"/>
        </w:rPr>
        <w:t>arguments</w:t>
      </w:r>
      <w:r w:rsidR="005545C4">
        <w:rPr>
          <w:rFonts w:ascii="Garamond" w:hAnsi="Garamond"/>
        </w:rPr>
        <w:t xml:space="preserve"> </w:t>
      </w:r>
      <w:r w:rsidR="00BD5A05">
        <w:rPr>
          <w:rFonts w:ascii="Garamond" w:hAnsi="Garamond"/>
        </w:rPr>
        <w:t xml:space="preserve">for modal realism and </w:t>
      </w:r>
      <w:r w:rsidR="00BD5A05">
        <w:rPr>
          <w:rFonts w:ascii="Garamond" w:hAnsi="Garamond"/>
        </w:rPr>
        <w:lastRenderedPageBreak/>
        <w:t>mereological nihilism</w:t>
      </w:r>
      <w:r w:rsidR="00C63B13">
        <w:rPr>
          <w:rFonts w:ascii="Garamond" w:hAnsi="Garamond"/>
        </w:rPr>
        <w:t>.</w:t>
      </w:r>
      <w:r w:rsidR="009210D2">
        <w:rPr>
          <w:rFonts w:ascii="Garamond" w:hAnsi="Garamond"/>
        </w:rPr>
        <w:t xml:space="preserve"> However, </w:t>
      </w:r>
      <w:r w:rsidR="00456198">
        <w:rPr>
          <w:rFonts w:ascii="Garamond" w:hAnsi="Garamond"/>
        </w:rPr>
        <w:t>though I</w:t>
      </w:r>
      <w:r w:rsidR="00AF1F74">
        <w:rPr>
          <w:rFonts w:ascii="Garamond" w:hAnsi="Garamond"/>
        </w:rPr>
        <w:t>’m sympathetic</w:t>
      </w:r>
      <w:r w:rsidR="00456198">
        <w:rPr>
          <w:rFonts w:ascii="Garamond" w:hAnsi="Garamond"/>
        </w:rPr>
        <w:t xml:space="preserve"> with the verdicts</w:t>
      </w:r>
      <w:r w:rsidR="009210D2">
        <w:rPr>
          <w:rFonts w:ascii="Garamond" w:hAnsi="Garamond"/>
        </w:rPr>
        <w:t>, I don’t find</w:t>
      </w:r>
      <w:r w:rsidR="008C7484">
        <w:rPr>
          <w:rFonts w:ascii="Garamond" w:hAnsi="Garamond"/>
        </w:rPr>
        <w:t xml:space="preserve"> it plausible to reach them by denying NI’s virtue-hood.</w:t>
      </w:r>
      <w:r w:rsidR="004743A0">
        <w:rPr>
          <w:rFonts w:ascii="Garamond" w:hAnsi="Garamond"/>
        </w:rPr>
        <w:t xml:space="preserve"> </w:t>
      </w:r>
      <w:r w:rsidR="00894195">
        <w:rPr>
          <w:rFonts w:ascii="Garamond" w:hAnsi="Garamond"/>
        </w:rPr>
        <w:t>To elaborate on just one case,</w:t>
      </w:r>
      <w:r w:rsidR="00FD3AB0">
        <w:rPr>
          <w:rFonts w:ascii="Garamond" w:hAnsi="Garamond"/>
        </w:rPr>
        <w:t xml:space="preserve"> </w:t>
      </w:r>
      <w:r w:rsidR="002D6290">
        <w:rPr>
          <w:rFonts w:ascii="Garamond" w:hAnsi="Garamond"/>
        </w:rPr>
        <w:t>consider the tense operators ‘WAS’ and ‘WILL’</w:t>
      </w:r>
      <w:r w:rsidR="009412B2">
        <w:rPr>
          <w:rFonts w:ascii="Garamond" w:hAnsi="Garamond"/>
        </w:rPr>
        <w:t>,</w:t>
      </w:r>
      <w:r w:rsidR="008C2672">
        <w:rPr>
          <w:rFonts w:ascii="Garamond" w:hAnsi="Garamond"/>
        </w:rPr>
        <w:t xml:space="preserve"> </w:t>
      </w:r>
      <w:r w:rsidR="009412B2">
        <w:rPr>
          <w:rFonts w:ascii="Garamond" w:hAnsi="Garamond"/>
        </w:rPr>
        <w:t>a</w:t>
      </w:r>
      <w:r w:rsidR="008C2672" w:rsidRPr="00D659F6">
        <w:rPr>
          <w:rFonts w:ascii="Garamond" w:hAnsi="Garamond"/>
        </w:rPr>
        <w:t>ssum</w:t>
      </w:r>
      <w:r w:rsidR="009412B2">
        <w:rPr>
          <w:rFonts w:ascii="Garamond" w:hAnsi="Garamond"/>
        </w:rPr>
        <w:t>e</w:t>
      </w:r>
      <w:r w:rsidR="008C2672" w:rsidRPr="00D659F6">
        <w:rPr>
          <w:rFonts w:ascii="Garamond" w:hAnsi="Garamond"/>
        </w:rPr>
        <w:t xml:space="preserve"> they’re of the same</w:t>
      </w:r>
      <w:r w:rsidR="00627A18">
        <w:rPr>
          <w:rFonts w:ascii="Garamond" w:hAnsi="Garamond"/>
        </w:rPr>
        <w:t xml:space="preserve"> ideological</w:t>
      </w:r>
      <w:r w:rsidR="008C2672" w:rsidRPr="00D659F6">
        <w:rPr>
          <w:rFonts w:ascii="Garamond" w:hAnsi="Garamond"/>
        </w:rPr>
        <w:t xml:space="preserve"> kind</w:t>
      </w:r>
      <w:r w:rsidR="00145DCB">
        <w:rPr>
          <w:rFonts w:ascii="Garamond" w:hAnsi="Garamond"/>
        </w:rPr>
        <w:t>, and consider</w:t>
      </w:r>
      <w:r w:rsidR="00DD5244">
        <w:rPr>
          <w:rFonts w:ascii="Garamond" w:hAnsi="Garamond"/>
        </w:rPr>
        <w:t xml:space="preserve"> this parsimony judgment: </w:t>
      </w:r>
      <w:r w:rsidR="005E3B6B">
        <w:rPr>
          <w:rFonts w:ascii="Garamond" w:hAnsi="Garamond"/>
        </w:rPr>
        <w:t>a theory employing</w:t>
      </w:r>
      <w:r w:rsidR="003C2D74">
        <w:rPr>
          <w:rFonts w:ascii="Garamond" w:hAnsi="Garamond"/>
        </w:rPr>
        <w:t xml:space="preserve"> both </w:t>
      </w:r>
      <w:r w:rsidR="00830A4C">
        <w:rPr>
          <w:rFonts w:ascii="Garamond" w:hAnsi="Garamond"/>
        </w:rPr>
        <w:t>bits of ideology</w:t>
      </w:r>
      <w:r w:rsidR="005E3B6B">
        <w:rPr>
          <w:rFonts w:ascii="Garamond" w:hAnsi="Garamond"/>
        </w:rPr>
        <w:t xml:space="preserve"> is less parsimonious than one employing just one.</w:t>
      </w:r>
      <w:r w:rsidR="00DE7101">
        <w:rPr>
          <w:rFonts w:ascii="Garamond" w:hAnsi="Garamond"/>
        </w:rPr>
        <w:t xml:space="preserve"> </w:t>
      </w:r>
      <w:r w:rsidR="009412B2">
        <w:rPr>
          <w:rFonts w:ascii="Garamond" w:hAnsi="Garamond"/>
        </w:rPr>
        <w:t xml:space="preserve">Cowling </w:t>
      </w:r>
      <w:r w:rsidR="00C548F8">
        <w:rPr>
          <w:rFonts w:ascii="Garamond" w:hAnsi="Garamond"/>
        </w:rPr>
        <w:t>notes</w:t>
      </w:r>
      <w:r w:rsidR="00CF3FC2">
        <w:rPr>
          <w:rFonts w:ascii="Garamond" w:hAnsi="Garamond"/>
        </w:rPr>
        <w:t xml:space="preserve"> (p. 3902)</w:t>
      </w:r>
      <w:r w:rsidR="00C548F8">
        <w:rPr>
          <w:rFonts w:ascii="Garamond" w:hAnsi="Garamond"/>
        </w:rPr>
        <w:t xml:space="preserve"> that</w:t>
      </w:r>
      <w:r w:rsidR="006A151D">
        <w:rPr>
          <w:rFonts w:ascii="Garamond" w:hAnsi="Garamond"/>
        </w:rPr>
        <w:t xml:space="preserve"> NI’s virtue-hood</w:t>
      </w:r>
      <w:r w:rsidR="00714693">
        <w:rPr>
          <w:rFonts w:ascii="Garamond" w:hAnsi="Garamond"/>
        </w:rPr>
        <w:t xml:space="preserve"> (unlike LI’s)</w:t>
      </w:r>
      <w:r w:rsidR="006A151D">
        <w:rPr>
          <w:rFonts w:ascii="Garamond" w:hAnsi="Garamond"/>
        </w:rPr>
        <w:t xml:space="preserve"> would</w:t>
      </w:r>
      <w:r w:rsidR="00403118">
        <w:rPr>
          <w:rFonts w:ascii="Garamond" w:hAnsi="Garamond"/>
        </w:rPr>
        <w:t xml:space="preserve"> </w:t>
      </w:r>
      <w:r w:rsidR="006A151D">
        <w:rPr>
          <w:rFonts w:ascii="Garamond" w:hAnsi="Garamond"/>
        </w:rPr>
        <w:t>imply</w:t>
      </w:r>
      <w:r w:rsidR="00DE7101">
        <w:rPr>
          <w:rFonts w:ascii="Garamond" w:hAnsi="Garamond"/>
        </w:rPr>
        <w:t xml:space="preserve"> that this is </w:t>
      </w:r>
      <w:proofErr w:type="gramStart"/>
      <w:r w:rsidR="00DE7101">
        <w:rPr>
          <w:rFonts w:ascii="Garamond" w:hAnsi="Garamond"/>
        </w:rPr>
        <w:t>true, and</w:t>
      </w:r>
      <w:proofErr w:type="gramEnd"/>
      <w:r w:rsidR="00DE7101">
        <w:rPr>
          <w:rFonts w:ascii="Garamond" w:hAnsi="Garamond"/>
        </w:rPr>
        <w:t xml:space="preserve"> maintains that denying its truth facilitates an explanation of the growing block view’s implausibility.</w:t>
      </w:r>
      <w:r w:rsidR="00780995">
        <w:rPr>
          <w:rFonts w:ascii="Garamond" w:hAnsi="Garamond"/>
        </w:rPr>
        <w:t xml:space="preserve"> </w:t>
      </w:r>
      <w:r w:rsidR="00BB27CC">
        <w:rPr>
          <w:rFonts w:ascii="Garamond" w:hAnsi="Garamond"/>
        </w:rPr>
        <w:t xml:space="preserve">But I think the parsimony judgment </w:t>
      </w:r>
      <w:r w:rsidR="00BB27CC" w:rsidRPr="004A3F61">
        <w:rPr>
          <w:rFonts w:ascii="Garamond" w:hAnsi="Garamond"/>
          <w:i/>
          <w:iCs/>
        </w:rPr>
        <w:t>is</w:t>
      </w:r>
      <w:r w:rsidR="00BB27CC">
        <w:rPr>
          <w:rFonts w:ascii="Garamond" w:hAnsi="Garamond"/>
        </w:rPr>
        <w:t xml:space="preserve"> </w:t>
      </w:r>
      <w:r w:rsidR="00BB27CC" w:rsidRPr="004A3F61">
        <w:rPr>
          <w:rFonts w:ascii="Garamond" w:hAnsi="Garamond"/>
        </w:rPr>
        <w:t>true</w:t>
      </w:r>
      <w:r w:rsidR="00BB27CC">
        <w:rPr>
          <w:rFonts w:ascii="Garamond" w:hAnsi="Garamond"/>
        </w:rPr>
        <w:t>.</w:t>
      </w:r>
      <w:r w:rsidR="000B7BA8">
        <w:rPr>
          <w:rFonts w:ascii="Garamond" w:hAnsi="Garamond"/>
        </w:rPr>
        <w:t xml:space="preserve"> Contrast two presentist theories, one of which affirms past- and future-tensed facts, the other of which strikes future-tensed facts.</w:t>
      </w:r>
      <w:r w:rsidR="004F105B">
        <w:rPr>
          <w:rFonts w:ascii="Garamond" w:hAnsi="Garamond"/>
        </w:rPr>
        <w:t xml:space="preserve"> Intuitively, the first theory posits more worldly structure, and so </w:t>
      </w:r>
      <w:r w:rsidR="00587CB2">
        <w:rPr>
          <w:rFonts w:ascii="Garamond" w:hAnsi="Garamond"/>
          <w:i/>
          <w:iCs/>
        </w:rPr>
        <w:t>is</w:t>
      </w:r>
      <w:r w:rsidR="004F105B">
        <w:rPr>
          <w:rFonts w:ascii="Garamond" w:hAnsi="Garamond"/>
        </w:rPr>
        <w:t xml:space="preserve"> less parsimonious (even if it’s all-things-considered </w:t>
      </w:r>
      <w:r w:rsidR="003E3080">
        <w:rPr>
          <w:rFonts w:ascii="Garamond" w:hAnsi="Garamond"/>
        </w:rPr>
        <w:t>justified</w:t>
      </w:r>
      <w:r w:rsidR="004F105B">
        <w:rPr>
          <w:rFonts w:ascii="Garamond" w:hAnsi="Garamond"/>
        </w:rPr>
        <w:t>).</w:t>
      </w:r>
    </w:p>
    <w:p w14:paraId="70991D79" w14:textId="103A787E" w:rsidR="00CA5F30" w:rsidRDefault="00CF7DFD" w:rsidP="000A3C58">
      <w:pPr>
        <w:widowControl w:val="0"/>
        <w:spacing w:line="360" w:lineRule="auto"/>
        <w:ind w:firstLine="720"/>
        <w:rPr>
          <w:rFonts w:ascii="Garamond" w:hAnsi="Garamond"/>
        </w:rPr>
      </w:pPr>
      <w:r>
        <w:rPr>
          <w:rFonts w:ascii="Garamond" w:hAnsi="Garamond"/>
        </w:rPr>
        <w:t>I’ve argued that</w:t>
      </w:r>
      <w:r w:rsidR="00CA5F30">
        <w:rPr>
          <w:rFonts w:ascii="Garamond" w:hAnsi="Garamond"/>
        </w:rPr>
        <w:t xml:space="preserve"> our atomist’s names</w:t>
      </w:r>
      <w:r w:rsidR="00710376">
        <w:rPr>
          <w:rFonts w:ascii="Garamond" w:hAnsi="Garamond"/>
        </w:rPr>
        <w:t xml:space="preserve"> offend against parsimony</w:t>
      </w:r>
      <w:r w:rsidR="00CA5F30">
        <w:rPr>
          <w:rFonts w:ascii="Garamond" w:hAnsi="Garamond"/>
        </w:rPr>
        <w:t xml:space="preserve"> in two </w:t>
      </w:r>
      <w:r w:rsidR="00AA25C3">
        <w:rPr>
          <w:rFonts w:ascii="Garamond" w:hAnsi="Garamond"/>
        </w:rPr>
        <w:t>ways</w:t>
      </w:r>
      <w:r w:rsidR="00530441">
        <w:rPr>
          <w:rFonts w:ascii="Garamond" w:hAnsi="Garamond"/>
        </w:rPr>
        <w:t>, captured by O1 and O2 respectively.</w:t>
      </w:r>
      <w:r w:rsidR="000A3C58">
        <w:rPr>
          <w:rFonts w:ascii="Garamond" w:hAnsi="Garamond"/>
        </w:rPr>
        <w:t xml:space="preserve"> I also </w:t>
      </w:r>
      <w:r w:rsidR="009545E5">
        <w:rPr>
          <w:rFonts w:ascii="Garamond" w:hAnsi="Garamond"/>
        </w:rPr>
        <w:t xml:space="preserve">considered </w:t>
      </w:r>
      <w:r w:rsidR="00972B6C">
        <w:rPr>
          <w:rFonts w:ascii="Garamond" w:hAnsi="Garamond"/>
        </w:rPr>
        <w:t xml:space="preserve">this </w:t>
      </w:r>
      <w:r w:rsidR="009545E5">
        <w:rPr>
          <w:rFonts w:ascii="Garamond" w:hAnsi="Garamond"/>
        </w:rPr>
        <w:t xml:space="preserve">objection to O2: quantitative ideological parsimony (NI) isn’t a virtue, and so affirming more bits of thisness structure </w:t>
      </w:r>
      <w:r w:rsidR="00C90756">
        <w:rPr>
          <w:rFonts w:ascii="Garamond" w:hAnsi="Garamond"/>
        </w:rPr>
        <w:t>doesn’t offend against parsimony.</w:t>
      </w:r>
      <w:r w:rsidR="00782F6D">
        <w:rPr>
          <w:rFonts w:ascii="Garamond" w:hAnsi="Garamond"/>
        </w:rPr>
        <w:t xml:space="preserve"> </w:t>
      </w:r>
      <w:r w:rsidR="008A25B6">
        <w:rPr>
          <w:rFonts w:ascii="Garamond" w:hAnsi="Garamond"/>
        </w:rPr>
        <w:t xml:space="preserve">Specifically, </w:t>
      </w:r>
      <w:r w:rsidR="00782F6D">
        <w:rPr>
          <w:rFonts w:ascii="Garamond" w:hAnsi="Garamond"/>
        </w:rPr>
        <w:t xml:space="preserve">I considered </w:t>
      </w:r>
      <w:r w:rsidR="00784F08">
        <w:rPr>
          <w:rFonts w:ascii="Garamond" w:hAnsi="Garamond"/>
        </w:rPr>
        <w:t xml:space="preserve">and rebutted </w:t>
      </w:r>
      <w:r w:rsidR="00782F6D">
        <w:rPr>
          <w:rFonts w:ascii="Garamond" w:hAnsi="Garamond"/>
        </w:rPr>
        <w:t>Cowling’s (2013) case against NI’s virtue-hood.</w:t>
      </w:r>
      <w:r w:rsidR="002C5D82">
        <w:rPr>
          <w:rFonts w:ascii="Garamond" w:hAnsi="Garamond"/>
        </w:rPr>
        <w:t xml:space="preserve"> </w:t>
      </w:r>
      <w:r w:rsidR="00ED31D0" w:rsidRPr="0080070A">
        <w:rPr>
          <w:rFonts w:ascii="Garamond" w:hAnsi="Garamond"/>
        </w:rPr>
        <w:t>Still</w:t>
      </w:r>
      <w:r w:rsidR="006905F8" w:rsidRPr="0080070A">
        <w:rPr>
          <w:rFonts w:ascii="Garamond" w:hAnsi="Garamond"/>
        </w:rPr>
        <w:t xml:space="preserve">, I </w:t>
      </w:r>
      <w:r w:rsidR="00ED31D0" w:rsidRPr="0080070A">
        <w:rPr>
          <w:rFonts w:ascii="Garamond" w:hAnsi="Garamond"/>
        </w:rPr>
        <w:t xml:space="preserve">needn’t </w:t>
      </w:r>
      <w:r w:rsidR="006905F8" w:rsidRPr="0080070A">
        <w:rPr>
          <w:rFonts w:ascii="Garamond" w:hAnsi="Garamond"/>
        </w:rPr>
        <w:t>insist on NI’s virtue-hood as a general matter. O2</w:t>
      </w:r>
      <w:r w:rsidR="001E66B5" w:rsidRPr="0080070A">
        <w:rPr>
          <w:rFonts w:ascii="Garamond" w:hAnsi="Garamond"/>
        </w:rPr>
        <w:t xml:space="preserve"> could be true even if there are </w:t>
      </w:r>
      <w:r w:rsidR="006905F8" w:rsidRPr="0080070A">
        <w:rPr>
          <w:rFonts w:ascii="Garamond" w:hAnsi="Garamond"/>
        </w:rPr>
        <w:t xml:space="preserve">some kinds for which </w:t>
      </w:r>
      <w:r w:rsidR="00EE7337" w:rsidRPr="0080070A">
        <w:rPr>
          <w:rFonts w:ascii="Garamond" w:hAnsi="Garamond"/>
        </w:rPr>
        <w:t>quantitative parsimony isn’t a virtue.</w:t>
      </w:r>
    </w:p>
    <w:p w14:paraId="37CCE90F" w14:textId="2E2D36B1" w:rsidR="009370BC" w:rsidRDefault="001A37B5" w:rsidP="001A37B5">
      <w:pPr>
        <w:widowControl w:val="0"/>
        <w:spacing w:line="360" w:lineRule="auto"/>
        <w:ind w:firstLine="720"/>
        <w:rPr>
          <w:rFonts w:ascii="Garamond" w:hAnsi="Garamond"/>
        </w:rPr>
      </w:pPr>
      <w:r>
        <w:rPr>
          <w:rFonts w:ascii="Garamond" w:hAnsi="Garamond"/>
        </w:rPr>
        <w:t>Let me consider one final potential objection. E</w:t>
      </w:r>
      <w:r w:rsidR="0082354C">
        <w:rPr>
          <w:rFonts w:ascii="Garamond" w:hAnsi="Garamond"/>
        </w:rPr>
        <w:t xml:space="preserve">ven if you grant O1 and O2, you might </w:t>
      </w:r>
      <w:r w:rsidR="00140304">
        <w:rPr>
          <w:rFonts w:ascii="Garamond" w:hAnsi="Garamond"/>
        </w:rPr>
        <w:t>think</w:t>
      </w:r>
      <w:r w:rsidR="0082354C">
        <w:rPr>
          <w:rFonts w:ascii="Garamond" w:hAnsi="Garamond"/>
        </w:rPr>
        <w:t xml:space="preserve"> the offenses against parsimony are relatively minor.</w:t>
      </w:r>
      <w:r w:rsidR="007D11E0">
        <w:rPr>
          <w:rFonts w:ascii="Garamond" w:hAnsi="Garamond"/>
        </w:rPr>
        <w:t xml:space="preserve"> </w:t>
      </w:r>
      <w:r w:rsidR="0054119E">
        <w:rPr>
          <w:rFonts w:ascii="Garamond" w:hAnsi="Garamond"/>
        </w:rPr>
        <w:t>Perhaps some kinds of structure offend against parsimony more than others</w:t>
      </w:r>
      <w:r w:rsidR="004C43B0">
        <w:rPr>
          <w:rFonts w:ascii="Garamond" w:hAnsi="Garamond"/>
        </w:rPr>
        <w:t>.</w:t>
      </w:r>
      <w:r w:rsidR="00632769">
        <w:rPr>
          <w:rFonts w:ascii="Garamond" w:hAnsi="Garamond"/>
        </w:rPr>
        <w:t xml:space="preserve"> For example, perhaps fundamental mereological structure is less offensive than fundamental moral structure</w:t>
      </w:r>
      <w:r w:rsidR="00B9771C">
        <w:rPr>
          <w:rFonts w:ascii="Garamond" w:hAnsi="Garamond"/>
        </w:rPr>
        <w:t>;</w:t>
      </w:r>
      <w:r w:rsidR="005D7BCD">
        <w:rPr>
          <w:rFonts w:ascii="Garamond" w:hAnsi="Garamond"/>
        </w:rPr>
        <w:t xml:space="preserve"> affirming the former</w:t>
      </w:r>
      <w:r w:rsidR="005B2F80">
        <w:rPr>
          <w:rFonts w:ascii="Garamond" w:hAnsi="Garamond"/>
        </w:rPr>
        <w:t xml:space="preserve"> </w:t>
      </w:r>
      <w:r w:rsidR="004F64CA">
        <w:rPr>
          <w:rFonts w:ascii="Garamond" w:hAnsi="Garamond"/>
        </w:rPr>
        <w:t xml:space="preserve">contributes </w:t>
      </w:r>
      <w:r w:rsidR="00CE512C">
        <w:rPr>
          <w:rFonts w:ascii="Garamond" w:hAnsi="Garamond"/>
        </w:rPr>
        <w:t xml:space="preserve">less </w:t>
      </w:r>
      <w:r w:rsidR="009038FB">
        <w:rPr>
          <w:rFonts w:ascii="Garamond" w:hAnsi="Garamond"/>
        </w:rPr>
        <w:t xml:space="preserve">to </w:t>
      </w:r>
      <w:r w:rsidR="002732F0">
        <w:rPr>
          <w:rFonts w:ascii="Garamond" w:hAnsi="Garamond"/>
        </w:rPr>
        <w:t xml:space="preserve">worldly </w:t>
      </w:r>
      <w:r w:rsidR="00CE512C">
        <w:rPr>
          <w:rFonts w:ascii="Garamond" w:hAnsi="Garamond"/>
        </w:rPr>
        <w:t>complexity than affirming the latter</w:t>
      </w:r>
      <w:r w:rsidR="00AB30CB">
        <w:rPr>
          <w:rFonts w:ascii="Garamond" w:hAnsi="Garamond"/>
        </w:rPr>
        <w:t xml:space="preserve"> does</w:t>
      </w:r>
      <w:r w:rsidR="00CE512C">
        <w:rPr>
          <w:rFonts w:ascii="Garamond" w:hAnsi="Garamond"/>
        </w:rPr>
        <w:t>.</w:t>
      </w:r>
      <w:r w:rsidR="009B7BBF">
        <w:rPr>
          <w:rFonts w:ascii="Garamond" w:hAnsi="Garamond"/>
        </w:rPr>
        <w:t xml:space="preserve"> </w:t>
      </w:r>
      <w:r w:rsidR="007F6226">
        <w:rPr>
          <w:rFonts w:ascii="Garamond" w:hAnsi="Garamond"/>
        </w:rPr>
        <w:t>And if a kind’s “offense magnitude” is small, it would also seem that</w:t>
      </w:r>
      <w:r w:rsidR="009370BC">
        <w:rPr>
          <w:rFonts w:ascii="Garamond" w:hAnsi="Garamond"/>
        </w:rPr>
        <w:t xml:space="preserve"> affirming</w:t>
      </w:r>
      <w:r w:rsidR="00900B18">
        <w:rPr>
          <w:rFonts w:ascii="Garamond" w:hAnsi="Garamond"/>
        </w:rPr>
        <w:t xml:space="preserve"> additional</w:t>
      </w:r>
      <w:r w:rsidR="007F6226">
        <w:rPr>
          <w:rFonts w:ascii="Garamond" w:hAnsi="Garamond"/>
        </w:rPr>
        <w:t xml:space="preserve"> bits within the kind </w:t>
      </w:r>
      <w:r w:rsidR="00900B18">
        <w:rPr>
          <w:rFonts w:ascii="Garamond" w:hAnsi="Garamond"/>
        </w:rPr>
        <w:t>will make for</w:t>
      </w:r>
      <w:r w:rsidR="009370BC">
        <w:rPr>
          <w:rFonts w:ascii="Garamond" w:hAnsi="Garamond"/>
        </w:rPr>
        <w:t xml:space="preserve"> </w:t>
      </w:r>
      <w:r w:rsidR="00CB7CF6">
        <w:rPr>
          <w:rFonts w:ascii="Garamond" w:hAnsi="Garamond"/>
        </w:rPr>
        <w:t xml:space="preserve">especially </w:t>
      </w:r>
      <w:r w:rsidR="009370BC">
        <w:rPr>
          <w:rFonts w:ascii="Garamond" w:hAnsi="Garamond"/>
        </w:rPr>
        <w:t>petty offenses.</w:t>
      </w:r>
    </w:p>
    <w:p w14:paraId="038102EA" w14:textId="34B8D05C" w:rsidR="00812EEB" w:rsidRDefault="003070E5" w:rsidP="003070E5">
      <w:pPr>
        <w:widowControl w:val="0"/>
        <w:spacing w:line="360" w:lineRule="auto"/>
        <w:ind w:firstLine="720"/>
        <w:rPr>
          <w:rFonts w:ascii="Garamond" w:hAnsi="Garamond"/>
        </w:rPr>
      </w:pPr>
      <w:r>
        <w:rPr>
          <w:rFonts w:ascii="Garamond" w:hAnsi="Garamond"/>
        </w:rPr>
        <w:t>If different kinds indeed have different offense magnitudes</w:t>
      </w:r>
      <w:r w:rsidR="002E6FCE">
        <w:rPr>
          <w:rFonts w:ascii="Garamond" w:hAnsi="Garamond"/>
        </w:rPr>
        <w:t xml:space="preserve">, you might </w:t>
      </w:r>
      <w:r>
        <w:rPr>
          <w:rFonts w:ascii="Garamond" w:hAnsi="Garamond"/>
        </w:rPr>
        <w:t>then</w:t>
      </w:r>
      <w:r w:rsidR="000601BC">
        <w:rPr>
          <w:rFonts w:ascii="Garamond" w:hAnsi="Garamond"/>
        </w:rPr>
        <w:t xml:space="preserve"> </w:t>
      </w:r>
      <w:r w:rsidR="004A0EA4">
        <w:rPr>
          <w:rFonts w:ascii="Garamond" w:hAnsi="Garamond"/>
        </w:rPr>
        <w:t xml:space="preserve">maintain </w:t>
      </w:r>
      <w:r w:rsidR="002E6FCE">
        <w:rPr>
          <w:rFonts w:ascii="Garamond" w:hAnsi="Garamond"/>
        </w:rPr>
        <w:t xml:space="preserve">that </w:t>
      </w:r>
      <w:r w:rsidR="0080105C">
        <w:rPr>
          <w:rFonts w:ascii="Garamond" w:hAnsi="Garamond"/>
        </w:rPr>
        <w:t xml:space="preserve">fundamental </w:t>
      </w:r>
      <w:r w:rsidR="002E6FCE">
        <w:rPr>
          <w:rFonts w:ascii="Garamond" w:hAnsi="Garamond"/>
        </w:rPr>
        <w:t xml:space="preserve">thisness structure </w:t>
      </w:r>
      <w:r w:rsidR="0080105C">
        <w:rPr>
          <w:rFonts w:ascii="Garamond" w:hAnsi="Garamond"/>
        </w:rPr>
        <w:t xml:space="preserve">would </w:t>
      </w:r>
      <w:r w:rsidR="00626A7A">
        <w:rPr>
          <w:rFonts w:ascii="Garamond" w:hAnsi="Garamond"/>
        </w:rPr>
        <w:t>be on the low end</w:t>
      </w:r>
      <w:r w:rsidR="002E6FCE">
        <w:rPr>
          <w:rFonts w:ascii="Garamond" w:hAnsi="Garamond"/>
        </w:rPr>
        <w:t xml:space="preserve">. </w:t>
      </w:r>
      <w:r w:rsidR="0080105C">
        <w:rPr>
          <w:rFonts w:ascii="Garamond" w:hAnsi="Garamond"/>
        </w:rPr>
        <w:t xml:space="preserve">Perhaps this would be because </w:t>
      </w:r>
      <w:r w:rsidR="007E5FFB">
        <w:rPr>
          <w:rFonts w:ascii="Garamond" w:hAnsi="Garamond"/>
        </w:rPr>
        <w:t xml:space="preserve">this sort of </w:t>
      </w:r>
      <w:r w:rsidR="00143328">
        <w:rPr>
          <w:rFonts w:ascii="Garamond" w:hAnsi="Garamond"/>
        </w:rPr>
        <w:t xml:space="preserve">fundamental </w:t>
      </w:r>
      <w:r w:rsidR="007E5FFB">
        <w:rPr>
          <w:rFonts w:ascii="Garamond" w:hAnsi="Garamond"/>
        </w:rPr>
        <w:t xml:space="preserve">structure </w:t>
      </w:r>
      <w:r w:rsidR="00143328">
        <w:rPr>
          <w:rFonts w:ascii="Garamond" w:hAnsi="Garamond"/>
        </w:rPr>
        <w:t>would be</w:t>
      </w:r>
      <w:r w:rsidR="007E5FFB">
        <w:rPr>
          <w:rFonts w:ascii="Garamond" w:hAnsi="Garamond"/>
        </w:rPr>
        <w:t xml:space="preserve"> </w:t>
      </w:r>
      <w:r w:rsidR="00AE6A1C">
        <w:rPr>
          <w:rFonts w:ascii="Garamond" w:hAnsi="Garamond"/>
        </w:rPr>
        <w:t>“qualitatively thin”</w:t>
      </w:r>
      <w:r w:rsidR="00615F8E">
        <w:rPr>
          <w:rFonts w:ascii="Garamond" w:hAnsi="Garamond"/>
        </w:rPr>
        <w:t>.</w:t>
      </w:r>
      <w:r w:rsidR="00097511">
        <w:rPr>
          <w:rFonts w:ascii="Garamond" w:hAnsi="Garamond"/>
        </w:rPr>
        <w:t xml:space="preserve"> </w:t>
      </w:r>
      <w:r w:rsidR="00615F8E">
        <w:rPr>
          <w:rFonts w:ascii="Garamond" w:hAnsi="Garamond"/>
        </w:rPr>
        <w:t>T</w:t>
      </w:r>
      <w:r w:rsidR="00097511">
        <w:rPr>
          <w:rFonts w:ascii="Garamond" w:hAnsi="Garamond"/>
        </w:rPr>
        <w:t xml:space="preserve">here just </w:t>
      </w:r>
      <w:r w:rsidR="00143328">
        <w:rPr>
          <w:rFonts w:ascii="Garamond" w:hAnsi="Garamond"/>
        </w:rPr>
        <w:t xml:space="preserve">wouldn’t be </w:t>
      </w:r>
      <w:r w:rsidR="00097511">
        <w:rPr>
          <w:rFonts w:ascii="Garamond" w:hAnsi="Garamond"/>
        </w:rPr>
        <w:t xml:space="preserve">much “there” </w:t>
      </w:r>
      <w:proofErr w:type="gramStart"/>
      <w:r w:rsidR="00097511">
        <w:rPr>
          <w:rFonts w:ascii="Garamond" w:hAnsi="Garamond"/>
        </w:rPr>
        <w:t>in a given</w:t>
      </w:r>
      <w:proofErr w:type="gramEnd"/>
      <w:r w:rsidR="00097511">
        <w:rPr>
          <w:rFonts w:ascii="Garamond" w:hAnsi="Garamond"/>
        </w:rPr>
        <w:t xml:space="preserve"> bit of </w:t>
      </w:r>
      <w:r w:rsidR="00615F8E">
        <w:rPr>
          <w:rFonts w:ascii="Garamond" w:hAnsi="Garamond"/>
        </w:rPr>
        <w:t xml:space="preserve">fundamental </w:t>
      </w:r>
      <w:r w:rsidR="00097511">
        <w:rPr>
          <w:rFonts w:ascii="Garamond" w:hAnsi="Garamond"/>
        </w:rPr>
        <w:t>thisness structure, as there intuitively</w:t>
      </w:r>
      <w:r w:rsidR="00143328">
        <w:rPr>
          <w:rFonts w:ascii="Garamond" w:hAnsi="Garamond"/>
        </w:rPr>
        <w:t xml:space="preserve"> would be in, for example,</w:t>
      </w:r>
      <w:r w:rsidR="00097511">
        <w:rPr>
          <w:rFonts w:ascii="Garamond" w:hAnsi="Garamond"/>
        </w:rPr>
        <w:t xml:space="preserve"> </w:t>
      </w:r>
      <w:r w:rsidR="00B65CF8">
        <w:rPr>
          <w:rFonts w:ascii="Garamond" w:hAnsi="Garamond"/>
        </w:rPr>
        <w:t xml:space="preserve">a </w:t>
      </w:r>
      <w:r w:rsidR="00143328">
        <w:rPr>
          <w:rFonts w:ascii="Garamond" w:hAnsi="Garamond"/>
        </w:rPr>
        <w:t>fundamental</w:t>
      </w:r>
      <w:r w:rsidR="00B65CF8">
        <w:rPr>
          <w:rFonts w:ascii="Garamond" w:hAnsi="Garamond"/>
        </w:rPr>
        <w:t xml:space="preserve"> bit</w:t>
      </w:r>
      <w:r w:rsidR="002602E9">
        <w:rPr>
          <w:rFonts w:ascii="Garamond" w:hAnsi="Garamond"/>
        </w:rPr>
        <w:t xml:space="preserve"> of</w:t>
      </w:r>
      <w:r w:rsidR="00812EEB">
        <w:rPr>
          <w:rFonts w:ascii="Garamond" w:hAnsi="Garamond"/>
        </w:rPr>
        <w:t xml:space="preserve"> charge or phenomenal color</w:t>
      </w:r>
      <w:r w:rsidR="007272A2">
        <w:rPr>
          <w:rFonts w:ascii="Garamond" w:hAnsi="Garamond"/>
        </w:rPr>
        <w:t>.</w:t>
      </w:r>
    </w:p>
    <w:p w14:paraId="5A3AE35C" w14:textId="44E50611" w:rsidR="005A5C7E" w:rsidRDefault="005A5C7E" w:rsidP="006530E8">
      <w:pPr>
        <w:widowControl w:val="0"/>
        <w:spacing w:line="360" w:lineRule="auto"/>
        <w:rPr>
          <w:rFonts w:ascii="Garamond" w:hAnsi="Garamond"/>
        </w:rPr>
      </w:pPr>
      <w:r>
        <w:rPr>
          <w:rFonts w:ascii="Garamond" w:hAnsi="Garamond"/>
        </w:rPr>
        <w:tab/>
        <w:t>Th</w:t>
      </w:r>
      <w:r w:rsidR="00445357">
        <w:rPr>
          <w:rFonts w:ascii="Garamond" w:hAnsi="Garamond"/>
        </w:rPr>
        <w:t xml:space="preserve">is potential objection is </w:t>
      </w:r>
      <w:r>
        <w:rPr>
          <w:rFonts w:ascii="Garamond" w:hAnsi="Garamond"/>
        </w:rPr>
        <w:t xml:space="preserve">rather speculative and </w:t>
      </w:r>
      <w:r w:rsidR="009D1C3F">
        <w:rPr>
          <w:rFonts w:ascii="Garamond" w:hAnsi="Garamond"/>
        </w:rPr>
        <w:t>impressionistic</w:t>
      </w:r>
      <w:r>
        <w:rPr>
          <w:rFonts w:ascii="Garamond" w:hAnsi="Garamond"/>
        </w:rPr>
        <w:t xml:space="preserve">. If anyone wishes to </w:t>
      </w:r>
      <w:proofErr w:type="gramStart"/>
      <w:r w:rsidR="00AF61B7">
        <w:rPr>
          <w:rFonts w:ascii="Garamond" w:hAnsi="Garamond"/>
        </w:rPr>
        <w:t>actually</w:t>
      </w:r>
      <w:r>
        <w:rPr>
          <w:rFonts w:ascii="Garamond" w:hAnsi="Garamond"/>
        </w:rPr>
        <w:t xml:space="preserve"> </w:t>
      </w:r>
      <w:r w:rsidR="003D4F70">
        <w:rPr>
          <w:rFonts w:ascii="Garamond" w:hAnsi="Garamond"/>
        </w:rPr>
        <w:t>maintain</w:t>
      </w:r>
      <w:proofErr w:type="gramEnd"/>
      <w:r w:rsidR="003D4F70">
        <w:rPr>
          <w:rFonts w:ascii="Garamond" w:hAnsi="Garamond"/>
        </w:rPr>
        <w:t xml:space="preserve"> </w:t>
      </w:r>
      <w:r>
        <w:rPr>
          <w:rFonts w:ascii="Garamond" w:hAnsi="Garamond"/>
        </w:rPr>
        <w:t>that</w:t>
      </w:r>
      <w:r w:rsidR="004155B2">
        <w:rPr>
          <w:rFonts w:ascii="Garamond" w:hAnsi="Garamond"/>
        </w:rPr>
        <w:t xml:space="preserve"> </w:t>
      </w:r>
      <w:r w:rsidR="0030194E">
        <w:rPr>
          <w:rFonts w:ascii="Garamond" w:hAnsi="Garamond"/>
        </w:rPr>
        <w:t xml:space="preserve">the atomist’s parsimony-offenses </w:t>
      </w:r>
      <w:r w:rsidR="00EF7481">
        <w:rPr>
          <w:rFonts w:ascii="Garamond" w:hAnsi="Garamond"/>
        </w:rPr>
        <w:t>should be given</w:t>
      </w:r>
      <w:r w:rsidR="0030194E">
        <w:rPr>
          <w:rFonts w:ascii="Garamond" w:hAnsi="Garamond"/>
        </w:rPr>
        <w:t xml:space="preserve"> special treatment, given less weight than</w:t>
      </w:r>
      <w:r w:rsidR="00AA6752">
        <w:rPr>
          <w:rFonts w:ascii="Garamond" w:hAnsi="Garamond"/>
        </w:rPr>
        <w:t xml:space="preserve"> </w:t>
      </w:r>
      <w:r w:rsidR="00EF7481">
        <w:rPr>
          <w:rFonts w:ascii="Garamond" w:hAnsi="Garamond"/>
        </w:rPr>
        <w:t>other parsimony-offenses, I think the burden of argument lies with them to develop and defend</w:t>
      </w:r>
      <w:r w:rsidR="00137CA5">
        <w:rPr>
          <w:rFonts w:ascii="Garamond" w:hAnsi="Garamond"/>
        </w:rPr>
        <w:t xml:space="preserve"> that contention</w:t>
      </w:r>
      <w:r w:rsidR="00EF7481">
        <w:rPr>
          <w:rFonts w:ascii="Garamond" w:hAnsi="Garamond"/>
        </w:rPr>
        <w:t>.</w:t>
      </w:r>
      <w:r w:rsidR="005304F3">
        <w:rPr>
          <w:rFonts w:ascii="Garamond" w:hAnsi="Garamond"/>
        </w:rPr>
        <w:t xml:space="preserve"> Still, I’ll </w:t>
      </w:r>
      <w:r w:rsidR="00A16E96">
        <w:rPr>
          <w:rFonts w:ascii="Garamond" w:hAnsi="Garamond"/>
        </w:rPr>
        <w:t>give a quick reply.</w:t>
      </w:r>
    </w:p>
    <w:p w14:paraId="42119ADF" w14:textId="3E692D12" w:rsidR="00235A5F" w:rsidRDefault="004A4BC9" w:rsidP="00235A5F">
      <w:pPr>
        <w:widowControl w:val="0"/>
        <w:spacing w:line="360" w:lineRule="auto"/>
        <w:rPr>
          <w:rFonts w:ascii="Garamond" w:hAnsi="Garamond"/>
        </w:rPr>
      </w:pPr>
      <w:r>
        <w:rPr>
          <w:rFonts w:ascii="Garamond" w:hAnsi="Garamond"/>
        </w:rPr>
        <w:tab/>
        <w:t>First, even if we</w:t>
      </w:r>
      <w:r w:rsidR="009D4695">
        <w:rPr>
          <w:rFonts w:ascii="Garamond" w:hAnsi="Garamond"/>
        </w:rPr>
        <w:t>’re open to</w:t>
      </w:r>
      <w:r w:rsidR="00FE0C2D">
        <w:rPr>
          <w:rFonts w:ascii="Garamond" w:hAnsi="Garamond"/>
        </w:rPr>
        <w:t xml:space="preserve"> assigning different offense magnitudes to different kinds of </w:t>
      </w:r>
      <w:r w:rsidR="00FE0C2D">
        <w:rPr>
          <w:rFonts w:ascii="Garamond" w:hAnsi="Garamond"/>
        </w:rPr>
        <w:lastRenderedPageBreak/>
        <w:t>structure,</w:t>
      </w:r>
      <w:r w:rsidR="009D4695">
        <w:rPr>
          <w:rFonts w:ascii="Garamond" w:hAnsi="Garamond"/>
        </w:rPr>
        <w:t xml:space="preserve"> </w:t>
      </w:r>
      <w:r>
        <w:rPr>
          <w:rFonts w:ascii="Garamond" w:hAnsi="Garamond"/>
        </w:rPr>
        <w:t xml:space="preserve">it’s not clear to me that </w:t>
      </w:r>
      <w:r w:rsidR="009D4695">
        <w:rPr>
          <w:rFonts w:ascii="Garamond" w:hAnsi="Garamond"/>
        </w:rPr>
        <w:t xml:space="preserve">we should take </w:t>
      </w:r>
      <w:r>
        <w:rPr>
          <w:rFonts w:ascii="Garamond" w:hAnsi="Garamond"/>
        </w:rPr>
        <w:t>fundamental thisness structure to have a low one.</w:t>
      </w:r>
      <w:r w:rsidR="00B54E72">
        <w:rPr>
          <w:rFonts w:ascii="Garamond" w:hAnsi="Garamond"/>
        </w:rPr>
        <w:t xml:space="preserve"> At least, I see two</w:t>
      </w:r>
      <w:r w:rsidR="002D5C03">
        <w:rPr>
          <w:rFonts w:ascii="Garamond" w:hAnsi="Garamond"/>
        </w:rPr>
        <w:t xml:space="preserve"> potential</w:t>
      </w:r>
      <w:r w:rsidR="007D21E1">
        <w:rPr>
          <w:rFonts w:ascii="Garamond" w:hAnsi="Garamond"/>
        </w:rPr>
        <w:t xml:space="preserve"> </w:t>
      </w:r>
      <w:r w:rsidR="00FB58B4" w:rsidRPr="006B37A3">
        <w:rPr>
          <w:rFonts w:ascii="Garamond" w:hAnsi="Garamond"/>
        </w:rPr>
        <w:t>spurious</w:t>
      </w:r>
      <w:r w:rsidR="000E530D" w:rsidRPr="002B7006">
        <w:rPr>
          <w:rFonts w:ascii="Garamond" w:hAnsi="Garamond"/>
        </w:rPr>
        <w:t xml:space="preserve"> </w:t>
      </w:r>
      <w:r w:rsidR="002D5C03">
        <w:rPr>
          <w:rFonts w:ascii="Garamond" w:hAnsi="Garamond"/>
        </w:rPr>
        <w:t>causes</w:t>
      </w:r>
      <w:r w:rsidR="007F3518">
        <w:rPr>
          <w:rFonts w:ascii="Garamond" w:hAnsi="Garamond"/>
        </w:rPr>
        <w:t xml:space="preserve"> </w:t>
      </w:r>
      <w:r w:rsidR="0036729B">
        <w:rPr>
          <w:rFonts w:ascii="Garamond" w:hAnsi="Garamond"/>
        </w:rPr>
        <w:t xml:space="preserve">for the thought that </w:t>
      </w:r>
      <w:r w:rsidR="002D5C03">
        <w:rPr>
          <w:rFonts w:ascii="Garamond" w:hAnsi="Garamond"/>
        </w:rPr>
        <w:t>there isn’t much “there” in</w:t>
      </w:r>
      <w:r w:rsidR="00EA5DDF">
        <w:rPr>
          <w:rFonts w:ascii="Garamond" w:hAnsi="Garamond"/>
        </w:rPr>
        <w:t xml:space="preserve"> thisness structure</w:t>
      </w:r>
      <w:r w:rsidR="00B54E72">
        <w:rPr>
          <w:rFonts w:ascii="Garamond" w:hAnsi="Garamond"/>
        </w:rPr>
        <w:t>.</w:t>
      </w:r>
      <w:r w:rsidR="00D92F8B">
        <w:rPr>
          <w:rFonts w:ascii="Garamond" w:hAnsi="Garamond"/>
        </w:rPr>
        <w:t xml:space="preserve"> First, despite my </w:t>
      </w:r>
      <w:r w:rsidR="00234880" w:rsidRPr="00581D5D">
        <w:rPr>
          <w:rFonts w:ascii="Garamond" w:hAnsi="Garamond"/>
        </w:rPr>
        <w:t>§2</w:t>
      </w:r>
      <w:r w:rsidR="00D92F8B">
        <w:rPr>
          <w:rFonts w:ascii="Garamond" w:hAnsi="Garamond"/>
        </w:rPr>
        <w:t xml:space="preserve">, you might </w:t>
      </w:r>
      <w:r w:rsidR="00B10C65">
        <w:rPr>
          <w:rFonts w:ascii="Garamond" w:hAnsi="Garamond"/>
        </w:rPr>
        <w:t xml:space="preserve">still </w:t>
      </w:r>
      <w:r w:rsidR="00D92F8B">
        <w:rPr>
          <w:rFonts w:ascii="Garamond" w:hAnsi="Garamond"/>
        </w:rPr>
        <w:t>be thinking of</w:t>
      </w:r>
      <w:r w:rsidR="000A6D8C">
        <w:rPr>
          <w:rFonts w:ascii="Garamond" w:hAnsi="Garamond"/>
        </w:rPr>
        <w:t xml:space="preserve"> the reality of </w:t>
      </w:r>
      <w:r w:rsidR="000A6D8C">
        <w:rPr>
          <w:rFonts w:ascii="Garamond" w:hAnsi="Garamond"/>
          <w:i/>
          <w:iCs/>
        </w:rPr>
        <w:t>n</w:t>
      </w:r>
      <w:r w:rsidR="000A6D8C">
        <w:rPr>
          <w:rFonts w:ascii="Garamond" w:hAnsi="Garamond"/>
        </w:rPr>
        <w:t xml:space="preserve"> bits of thisness structure</w:t>
      </w:r>
      <w:r w:rsidR="0071294E">
        <w:rPr>
          <w:rFonts w:ascii="Garamond" w:hAnsi="Garamond"/>
        </w:rPr>
        <w:t xml:space="preserve"> </w:t>
      </w:r>
      <w:r w:rsidR="00C366B6">
        <w:rPr>
          <w:rFonts w:ascii="Garamond" w:hAnsi="Garamond"/>
        </w:rPr>
        <w:t xml:space="preserve">simply </w:t>
      </w:r>
      <w:r w:rsidR="00724DDD">
        <w:rPr>
          <w:rFonts w:ascii="Garamond" w:hAnsi="Garamond"/>
        </w:rPr>
        <w:t xml:space="preserve">in terms of </w:t>
      </w:r>
      <w:r w:rsidR="000A6D8C">
        <w:rPr>
          <w:rFonts w:ascii="Garamond" w:hAnsi="Garamond"/>
        </w:rPr>
        <w:t xml:space="preserve">the existence of </w:t>
      </w:r>
      <w:r w:rsidR="000A6D8C">
        <w:rPr>
          <w:rFonts w:ascii="Garamond" w:hAnsi="Garamond"/>
          <w:i/>
          <w:iCs/>
        </w:rPr>
        <w:t>n</w:t>
      </w:r>
      <w:r w:rsidR="000A6D8C">
        <w:rPr>
          <w:rFonts w:ascii="Garamond" w:hAnsi="Garamond"/>
        </w:rPr>
        <w:t xml:space="preserve"> things (and </w:t>
      </w:r>
      <w:r w:rsidR="008D12D8">
        <w:rPr>
          <w:rFonts w:ascii="Garamond" w:hAnsi="Garamond"/>
        </w:rPr>
        <w:t>so</w:t>
      </w:r>
      <w:r w:rsidR="000A6D8C">
        <w:rPr>
          <w:rFonts w:ascii="Garamond" w:hAnsi="Garamond"/>
        </w:rPr>
        <w:t xml:space="preserve"> in terms of </w:t>
      </w:r>
      <w:r w:rsidR="000A6D8C">
        <w:rPr>
          <w:rFonts w:ascii="Garamond" w:hAnsi="Garamond"/>
          <w:i/>
          <w:iCs/>
        </w:rPr>
        <w:t>n</w:t>
      </w:r>
      <w:r w:rsidR="000A6D8C">
        <w:rPr>
          <w:rFonts w:ascii="Garamond" w:hAnsi="Garamond"/>
        </w:rPr>
        <w:t xml:space="preserve"> bits of ontic structure).</w:t>
      </w:r>
      <w:r w:rsidR="00AB5AD7">
        <w:rPr>
          <w:rFonts w:ascii="Garamond" w:hAnsi="Garamond"/>
        </w:rPr>
        <w:t xml:space="preserve"> </w:t>
      </w:r>
      <w:proofErr w:type="gramStart"/>
      <w:r w:rsidR="00AB5AD7">
        <w:rPr>
          <w:rFonts w:ascii="Garamond" w:hAnsi="Garamond"/>
        </w:rPr>
        <w:t>So</w:t>
      </w:r>
      <w:proofErr w:type="gramEnd"/>
      <w:r w:rsidR="00F01C8E">
        <w:rPr>
          <w:rFonts w:ascii="Garamond" w:hAnsi="Garamond"/>
        </w:rPr>
        <w:t xml:space="preserve"> the reality of </w:t>
      </w:r>
      <w:r w:rsidR="00AB5AD7">
        <w:rPr>
          <w:rFonts w:ascii="Garamond" w:hAnsi="Garamond"/>
        </w:rPr>
        <w:t>three bits of fundamental thisness structure</w:t>
      </w:r>
      <w:r w:rsidR="008E18D4">
        <w:rPr>
          <w:rFonts w:ascii="Garamond" w:hAnsi="Garamond"/>
        </w:rPr>
        <w:t xml:space="preserve"> in S</w:t>
      </w:r>
      <w:r w:rsidR="00AB5AD7">
        <w:rPr>
          <w:rFonts w:ascii="Garamond" w:hAnsi="Garamond"/>
        </w:rPr>
        <w:t xml:space="preserve"> </w:t>
      </w:r>
      <w:r w:rsidR="00B234E1">
        <w:rPr>
          <w:rFonts w:ascii="Garamond" w:hAnsi="Garamond"/>
        </w:rPr>
        <w:t xml:space="preserve">would </w:t>
      </w:r>
      <w:r w:rsidR="00AB5AD7">
        <w:rPr>
          <w:rFonts w:ascii="Garamond" w:hAnsi="Garamond"/>
        </w:rPr>
        <w:t>just amount to the fundamental existence of three distinct things.</w:t>
      </w:r>
      <w:r w:rsidR="00E34C69">
        <w:rPr>
          <w:rFonts w:ascii="Garamond" w:hAnsi="Garamond"/>
        </w:rPr>
        <w:t xml:space="preserve"> </w:t>
      </w:r>
      <w:r w:rsidR="00DB3AC6">
        <w:rPr>
          <w:rFonts w:ascii="Garamond" w:hAnsi="Garamond"/>
        </w:rPr>
        <w:t>But</w:t>
      </w:r>
      <w:r w:rsidR="00213E8F">
        <w:rPr>
          <w:rFonts w:ascii="Garamond" w:hAnsi="Garamond"/>
        </w:rPr>
        <w:t xml:space="preserve"> </w:t>
      </w:r>
      <w:r w:rsidR="00FC3684">
        <w:rPr>
          <w:rFonts w:ascii="Garamond" w:hAnsi="Garamond"/>
        </w:rPr>
        <w:t>generalism</w:t>
      </w:r>
      <w:r w:rsidR="00FC3684">
        <w:rPr>
          <w:rFonts w:ascii="Garamond" w:hAnsi="Garamond"/>
          <w:b/>
          <w:bCs/>
        </w:rPr>
        <w:t>+</w:t>
      </w:r>
      <w:r w:rsidR="00826222">
        <w:rPr>
          <w:rFonts w:ascii="Garamond" w:hAnsi="Garamond"/>
          <w:b/>
          <w:bCs/>
        </w:rPr>
        <w:t xml:space="preserve"> </w:t>
      </w:r>
      <w:r w:rsidR="00826222">
        <w:rPr>
          <w:rFonts w:ascii="Garamond" w:hAnsi="Garamond"/>
        </w:rPr>
        <w:t xml:space="preserve">captures the fundamental existence of three distinct things, </w:t>
      </w:r>
      <w:r w:rsidR="00826222">
        <w:rPr>
          <w:rFonts w:ascii="Garamond" w:hAnsi="Garamond"/>
          <w:i/>
          <w:iCs/>
        </w:rPr>
        <w:t>sans</w:t>
      </w:r>
      <w:r w:rsidR="00826222">
        <w:rPr>
          <w:rFonts w:ascii="Garamond" w:hAnsi="Garamond"/>
        </w:rPr>
        <w:t xml:space="preserve"> any fundamental thisness structure. </w:t>
      </w:r>
      <w:proofErr w:type="gramStart"/>
      <w:r w:rsidR="00826222">
        <w:rPr>
          <w:rFonts w:ascii="Garamond" w:hAnsi="Garamond"/>
        </w:rPr>
        <w:t>So</w:t>
      </w:r>
      <w:proofErr w:type="gramEnd"/>
      <w:r w:rsidR="00826222">
        <w:rPr>
          <w:rFonts w:ascii="Garamond" w:hAnsi="Garamond"/>
        </w:rPr>
        <w:t xml:space="preserve"> the </w:t>
      </w:r>
      <w:r w:rsidR="00C24026">
        <w:rPr>
          <w:rFonts w:ascii="Garamond" w:hAnsi="Garamond"/>
        </w:rPr>
        <w:t xml:space="preserve">bits of thisness structure are something </w:t>
      </w:r>
      <w:r w:rsidR="005C693C">
        <w:rPr>
          <w:rFonts w:ascii="Garamond" w:hAnsi="Garamond"/>
        </w:rPr>
        <w:t>more</w:t>
      </w:r>
      <w:r w:rsidR="00C24026">
        <w:rPr>
          <w:rFonts w:ascii="Garamond" w:hAnsi="Garamond"/>
        </w:rPr>
        <w:t xml:space="preserve">; </w:t>
      </w:r>
      <w:r w:rsidR="00682E66">
        <w:rPr>
          <w:rFonts w:ascii="Garamond" w:hAnsi="Garamond"/>
        </w:rPr>
        <w:t xml:space="preserve">intuitively, </w:t>
      </w:r>
      <w:r w:rsidR="00C24026">
        <w:rPr>
          <w:rFonts w:ascii="Garamond" w:hAnsi="Garamond"/>
        </w:rPr>
        <w:t xml:space="preserve">a primitive property of being </w:t>
      </w:r>
      <w:r w:rsidR="00C24026">
        <w:rPr>
          <w:rFonts w:ascii="Garamond" w:hAnsi="Garamond"/>
          <w:i/>
          <w:iCs/>
        </w:rPr>
        <w:t>Odysseus</w:t>
      </w:r>
      <w:r w:rsidR="00C24026">
        <w:rPr>
          <w:rFonts w:ascii="Garamond" w:hAnsi="Garamond"/>
        </w:rPr>
        <w:t xml:space="preserve">, of being </w:t>
      </w:r>
      <w:r w:rsidR="00C24026">
        <w:rPr>
          <w:rFonts w:ascii="Garamond" w:hAnsi="Garamond"/>
          <w:i/>
          <w:iCs/>
        </w:rPr>
        <w:t>Hildegard</w:t>
      </w:r>
      <w:r w:rsidR="00C24026">
        <w:rPr>
          <w:rFonts w:ascii="Garamond" w:hAnsi="Garamond"/>
        </w:rPr>
        <w:t>, etc.</w:t>
      </w:r>
      <w:r w:rsidR="005E3517">
        <w:rPr>
          <w:rFonts w:ascii="Garamond" w:hAnsi="Garamond"/>
        </w:rPr>
        <w:t xml:space="preserve"> Second,</w:t>
      </w:r>
      <w:r w:rsidR="00C13FE0">
        <w:rPr>
          <w:rFonts w:ascii="Garamond" w:hAnsi="Garamond"/>
        </w:rPr>
        <w:t xml:space="preserve"> the invisibility of</w:t>
      </w:r>
      <w:r w:rsidR="00B63AB1">
        <w:rPr>
          <w:rFonts w:ascii="Garamond" w:hAnsi="Garamond"/>
          <w:b/>
          <w:bCs/>
        </w:rPr>
        <w:t xml:space="preserve"> </w:t>
      </w:r>
      <w:r w:rsidR="000E530D">
        <w:rPr>
          <w:rFonts w:ascii="Garamond" w:hAnsi="Garamond"/>
        </w:rPr>
        <w:t>thisness structure</w:t>
      </w:r>
      <w:r w:rsidR="00C13FE0">
        <w:rPr>
          <w:rFonts w:ascii="Garamond" w:hAnsi="Garamond"/>
        </w:rPr>
        <w:t xml:space="preserve"> might lead you to think there isn’t much “there”</w:t>
      </w:r>
      <w:r w:rsidR="000E530D">
        <w:rPr>
          <w:rFonts w:ascii="Garamond" w:hAnsi="Garamond"/>
        </w:rPr>
        <w:t>.</w:t>
      </w:r>
      <w:r w:rsidR="00E82F91">
        <w:rPr>
          <w:rFonts w:ascii="Garamond" w:hAnsi="Garamond"/>
        </w:rPr>
        <w:t xml:space="preserve"> </w:t>
      </w:r>
      <w:r w:rsidR="000E5A0D">
        <w:rPr>
          <w:rFonts w:ascii="Garamond" w:hAnsi="Garamond"/>
        </w:rPr>
        <w:t xml:space="preserve">Were you looking at </w:t>
      </w:r>
      <w:r w:rsidR="00CA7386">
        <w:rPr>
          <w:rFonts w:ascii="Garamond" w:hAnsi="Garamond"/>
        </w:rPr>
        <w:t>S’s particle</w:t>
      </w:r>
      <w:r w:rsidR="0035266C">
        <w:rPr>
          <w:rFonts w:ascii="Garamond" w:hAnsi="Garamond"/>
        </w:rPr>
        <w:t xml:space="preserve"> configuration</w:t>
      </w:r>
      <w:r w:rsidR="00CA7386">
        <w:rPr>
          <w:rFonts w:ascii="Garamond" w:hAnsi="Garamond"/>
        </w:rPr>
        <w:t xml:space="preserve">, you wouldn’t be able to tell the difference between it and Sub’s or </w:t>
      </w:r>
      <w:proofErr w:type="spellStart"/>
      <w:r w:rsidR="00CA7386">
        <w:rPr>
          <w:rFonts w:ascii="Garamond" w:hAnsi="Garamond"/>
        </w:rPr>
        <w:t>Sw’s</w:t>
      </w:r>
      <w:proofErr w:type="spellEnd"/>
      <w:r w:rsidR="00CA7386">
        <w:rPr>
          <w:rFonts w:ascii="Garamond" w:hAnsi="Garamond"/>
        </w:rPr>
        <w:t>.</w:t>
      </w:r>
      <w:r w:rsidR="00137C32">
        <w:rPr>
          <w:rFonts w:ascii="Garamond" w:hAnsi="Garamond"/>
        </w:rPr>
        <w:t xml:space="preserve"> </w:t>
      </w:r>
      <w:r w:rsidR="00401B2F">
        <w:rPr>
          <w:rFonts w:ascii="Garamond" w:hAnsi="Garamond"/>
        </w:rPr>
        <w:t>But</w:t>
      </w:r>
      <w:r w:rsidR="00764561">
        <w:rPr>
          <w:rFonts w:ascii="Garamond" w:hAnsi="Garamond"/>
        </w:rPr>
        <w:t xml:space="preserve"> our inability to see </w:t>
      </w:r>
      <w:r w:rsidR="00A80199" w:rsidRPr="00764561">
        <w:rPr>
          <w:rFonts w:ascii="Garamond" w:hAnsi="Garamond"/>
        </w:rPr>
        <w:t xml:space="preserve">fundamental </w:t>
      </w:r>
      <w:r w:rsidR="00137C32" w:rsidRPr="00764561">
        <w:rPr>
          <w:rFonts w:ascii="Garamond" w:hAnsi="Garamond"/>
        </w:rPr>
        <w:t>thisness structure</w:t>
      </w:r>
      <w:r w:rsidR="00137C32">
        <w:rPr>
          <w:rFonts w:ascii="Garamond" w:hAnsi="Garamond"/>
        </w:rPr>
        <w:t xml:space="preserve"> </w:t>
      </w:r>
      <w:r w:rsidR="00C04549">
        <w:rPr>
          <w:rFonts w:ascii="Garamond" w:hAnsi="Garamond"/>
        </w:rPr>
        <w:t xml:space="preserve">doesn’t </w:t>
      </w:r>
      <w:r w:rsidR="00164075">
        <w:rPr>
          <w:rFonts w:ascii="Garamond" w:hAnsi="Garamond"/>
        </w:rPr>
        <w:t>imply</w:t>
      </w:r>
      <w:r w:rsidR="00C04549">
        <w:rPr>
          <w:rFonts w:ascii="Garamond" w:hAnsi="Garamond"/>
        </w:rPr>
        <w:t xml:space="preserve"> that </w:t>
      </w:r>
      <w:r w:rsidR="00122CE1">
        <w:rPr>
          <w:rFonts w:ascii="Garamond" w:hAnsi="Garamond"/>
        </w:rPr>
        <w:t>it</w:t>
      </w:r>
      <w:r w:rsidR="00697DFA">
        <w:rPr>
          <w:rFonts w:ascii="Garamond" w:hAnsi="Garamond"/>
        </w:rPr>
        <w:t xml:space="preserve"> </w:t>
      </w:r>
      <w:r w:rsidR="002944E9">
        <w:rPr>
          <w:rFonts w:ascii="Garamond" w:hAnsi="Garamond"/>
        </w:rPr>
        <w:t xml:space="preserve">wouldn’t </w:t>
      </w:r>
      <w:r w:rsidR="00E009A0">
        <w:rPr>
          <w:rFonts w:ascii="Garamond" w:hAnsi="Garamond"/>
        </w:rPr>
        <w:t>significantly contribute to worldly complexit</w:t>
      </w:r>
      <w:r w:rsidR="002204CF">
        <w:rPr>
          <w:rFonts w:ascii="Garamond" w:hAnsi="Garamond"/>
        </w:rPr>
        <w:t>y</w:t>
      </w:r>
      <w:r w:rsidR="00E009A0">
        <w:rPr>
          <w:rFonts w:ascii="Garamond" w:hAnsi="Garamond"/>
        </w:rPr>
        <w:t>.</w:t>
      </w:r>
      <w:r w:rsidR="00144C1E">
        <w:rPr>
          <w:rStyle w:val="FootnoteReference"/>
          <w:rFonts w:ascii="Garamond" w:hAnsi="Garamond"/>
        </w:rPr>
        <w:footnoteReference w:id="21"/>
      </w:r>
      <w:r w:rsidR="007B40A4">
        <w:rPr>
          <w:rFonts w:ascii="Garamond" w:hAnsi="Garamond"/>
        </w:rPr>
        <w:t xml:space="preserve"> We might think of each fundamental thisness as analogous to an invisible, causally inert</w:t>
      </w:r>
      <w:r w:rsidR="000C1724">
        <w:rPr>
          <w:rFonts w:ascii="Garamond" w:hAnsi="Garamond"/>
        </w:rPr>
        <w:t xml:space="preserve"> </w:t>
      </w:r>
      <w:r w:rsidR="007B40A4">
        <w:rPr>
          <w:rFonts w:ascii="Garamond" w:hAnsi="Garamond"/>
        </w:rPr>
        <w:t>color</w:t>
      </w:r>
      <w:r w:rsidR="000C1724">
        <w:rPr>
          <w:rFonts w:ascii="Garamond" w:hAnsi="Garamond"/>
        </w:rPr>
        <w:t xml:space="preserve"> </w:t>
      </w:r>
      <w:r w:rsidR="005B013A">
        <w:rPr>
          <w:rFonts w:ascii="Garamond" w:hAnsi="Garamond"/>
        </w:rPr>
        <w:t>(</w:t>
      </w:r>
      <w:r w:rsidR="000C1724">
        <w:rPr>
          <w:rFonts w:ascii="Garamond" w:hAnsi="Garamond"/>
        </w:rPr>
        <w:t xml:space="preserve">that </w:t>
      </w:r>
      <w:r w:rsidR="00D40EEC">
        <w:rPr>
          <w:rFonts w:ascii="Garamond" w:hAnsi="Garamond"/>
        </w:rPr>
        <w:t xml:space="preserve">would </w:t>
      </w:r>
      <w:r w:rsidR="000C1724">
        <w:rPr>
          <w:rFonts w:ascii="Garamond" w:hAnsi="Garamond"/>
        </w:rPr>
        <w:t>distinguish its bearer from any other possible thing</w:t>
      </w:r>
      <w:r w:rsidR="005B013A">
        <w:rPr>
          <w:rFonts w:ascii="Garamond" w:hAnsi="Garamond"/>
        </w:rPr>
        <w:t>)</w:t>
      </w:r>
      <w:r w:rsidR="000C1724">
        <w:rPr>
          <w:rFonts w:ascii="Garamond" w:hAnsi="Garamond"/>
        </w:rPr>
        <w:t>.</w:t>
      </w:r>
    </w:p>
    <w:p w14:paraId="37332069" w14:textId="11DA0CCC" w:rsidR="00235A5F" w:rsidRDefault="00235A5F" w:rsidP="00E27F45">
      <w:pPr>
        <w:widowControl w:val="0"/>
        <w:spacing w:line="360" w:lineRule="auto"/>
        <w:ind w:firstLine="720"/>
        <w:rPr>
          <w:rFonts w:ascii="Garamond" w:hAnsi="Garamond"/>
        </w:rPr>
      </w:pPr>
      <w:r>
        <w:rPr>
          <w:rFonts w:ascii="Garamond" w:hAnsi="Garamond"/>
        </w:rPr>
        <w:t xml:space="preserve">Second, even if any bit of fundamental thisness structure constitutes an extremely petty </w:t>
      </w:r>
      <w:r w:rsidR="00213ABB">
        <w:rPr>
          <w:rFonts w:ascii="Garamond" w:hAnsi="Garamond"/>
        </w:rPr>
        <w:t>parsimony-</w:t>
      </w:r>
      <w:r>
        <w:rPr>
          <w:rFonts w:ascii="Garamond" w:hAnsi="Garamond"/>
        </w:rPr>
        <w:t xml:space="preserve">offense, the recipe for ideological explosion explained in </w:t>
      </w:r>
      <w:r w:rsidRPr="00581D5D">
        <w:rPr>
          <w:rFonts w:ascii="Garamond" w:hAnsi="Garamond"/>
        </w:rPr>
        <w:t>§</w:t>
      </w:r>
      <w:r>
        <w:rPr>
          <w:rFonts w:ascii="Garamond" w:hAnsi="Garamond"/>
        </w:rPr>
        <w:t xml:space="preserve">3 can deliver severe offenses. Just as enough episodes of very minor pain can add up to a lot of pain in the world, enough very petty parsimony-offenses in a theory can add up to a severe </w:t>
      </w:r>
      <w:r w:rsidR="00CE27D2">
        <w:rPr>
          <w:rFonts w:ascii="Garamond" w:hAnsi="Garamond"/>
        </w:rPr>
        <w:t>one</w:t>
      </w:r>
      <w:r>
        <w:rPr>
          <w:rFonts w:ascii="Garamond" w:hAnsi="Garamond"/>
        </w:rPr>
        <w:t>.</w:t>
      </w:r>
    </w:p>
    <w:p w14:paraId="3D0C8EB0" w14:textId="6F1D7901" w:rsidR="00CA5F30" w:rsidRDefault="00CA5F30" w:rsidP="00CA5F30">
      <w:pPr>
        <w:widowControl w:val="0"/>
        <w:spacing w:line="360" w:lineRule="auto"/>
        <w:rPr>
          <w:rFonts w:ascii="Garamond" w:hAnsi="Garamond"/>
        </w:rPr>
      </w:pPr>
    </w:p>
    <w:p w14:paraId="25CAC6C9" w14:textId="0A5C49F3" w:rsidR="00CA5F30" w:rsidRPr="00B603D5" w:rsidRDefault="006956A7" w:rsidP="00A93155">
      <w:pPr>
        <w:widowControl w:val="0"/>
        <w:spacing w:line="360" w:lineRule="auto"/>
        <w:jc w:val="center"/>
        <w:rPr>
          <w:rFonts w:ascii="Garamond" w:hAnsi="Garamond"/>
          <w:b/>
          <w:bCs/>
          <w:sz w:val="26"/>
          <w:szCs w:val="26"/>
        </w:rPr>
      </w:pPr>
      <w:r w:rsidRPr="00B603D5">
        <w:rPr>
          <w:rFonts w:ascii="Garamond" w:hAnsi="Garamond"/>
          <w:b/>
          <w:bCs/>
          <w:sz w:val="26"/>
          <w:szCs w:val="26"/>
        </w:rPr>
        <w:t>6</w:t>
      </w:r>
      <w:r w:rsidR="008751EC" w:rsidRPr="00B603D5">
        <w:rPr>
          <w:rFonts w:ascii="Garamond" w:hAnsi="Garamond"/>
          <w:b/>
          <w:bCs/>
          <w:sz w:val="26"/>
          <w:szCs w:val="26"/>
        </w:rPr>
        <w:t xml:space="preserve">. </w:t>
      </w:r>
      <w:r w:rsidRPr="00B603D5">
        <w:rPr>
          <w:rFonts w:ascii="Garamond" w:hAnsi="Garamond"/>
          <w:b/>
          <w:bCs/>
          <w:sz w:val="26"/>
          <w:szCs w:val="26"/>
        </w:rPr>
        <w:t>Generalists Aren’t (as) Guilty</w:t>
      </w:r>
    </w:p>
    <w:p w14:paraId="37007852" w14:textId="7A1A0C64" w:rsidR="003E3B0D" w:rsidRPr="00262AF1" w:rsidRDefault="00556424" w:rsidP="00853FBB">
      <w:pPr>
        <w:widowControl w:val="0"/>
        <w:spacing w:line="360" w:lineRule="auto"/>
        <w:rPr>
          <w:rFonts w:ascii="Garamond" w:hAnsi="Garamond"/>
        </w:rPr>
      </w:pPr>
      <w:proofErr w:type="gramStart"/>
      <w:r>
        <w:rPr>
          <w:rFonts w:ascii="Garamond" w:hAnsi="Garamond"/>
        </w:rPr>
        <w:t>So</w:t>
      </w:r>
      <w:proofErr w:type="gramEnd"/>
      <w:r>
        <w:rPr>
          <w:rFonts w:ascii="Garamond" w:hAnsi="Garamond"/>
        </w:rPr>
        <w:t xml:space="preserve"> our atomist’s fundamental thisness structure offends against parsimony</w:t>
      </w:r>
      <w:r w:rsidR="006A11BC">
        <w:rPr>
          <w:rFonts w:ascii="Garamond" w:hAnsi="Garamond"/>
        </w:rPr>
        <w:t xml:space="preserve">, and so our </w:t>
      </w:r>
      <w:proofErr w:type="spellStart"/>
      <w:r w:rsidR="006A11BC">
        <w:rPr>
          <w:rFonts w:ascii="Garamond" w:hAnsi="Garamond"/>
        </w:rPr>
        <w:t>generalisms</w:t>
      </w:r>
      <w:proofErr w:type="spellEnd"/>
      <w:r w:rsidR="006A11BC">
        <w:rPr>
          <w:rFonts w:ascii="Garamond" w:hAnsi="Garamond"/>
        </w:rPr>
        <w:t xml:space="preserve"> (in avoiding fundamental thisness structure) are more parsimonious in one respect</w:t>
      </w:r>
      <w:r w:rsidR="001936F1">
        <w:rPr>
          <w:rFonts w:ascii="Garamond" w:hAnsi="Garamond"/>
        </w:rPr>
        <w:t>.</w:t>
      </w:r>
      <w:r w:rsidR="00393EA2">
        <w:rPr>
          <w:rFonts w:ascii="Garamond" w:hAnsi="Garamond"/>
        </w:rPr>
        <w:t xml:space="preserve"> It also seems that our </w:t>
      </w:r>
      <w:proofErr w:type="spellStart"/>
      <w:r w:rsidR="00393EA2">
        <w:rPr>
          <w:rFonts w:ascii="Garamond" w:hAnsi="Garamond"/>
        </w:rPr>
        <w:t>generalisms</w:t>
      </w:r>
      <w:proofErr w:type="spellEnd"/>
      <w:r w:rsidR="00393EA2">
        <w:rPr>
          <w:rFonts w:ascii="Garamond" w:hAnsi="Garamond"/>
        </w:rPr>
        <w:t xml:space="preserve"> are all-things-considered more parsimonious, since</w:t>
      </w:r>
      <w:r w:rsidR="003E3B0D">
        <w:rPr>
          <w:rFonts w:ascii="Garamond" w:hAnsi="Garamond"/>
        </w:rPr>
        <w:t xml:space="preserve"> there doesn’t seem to be any fundamental worldly structure that </w:t>
      </w:r>
      <w:r w:rsidR="0030088B">
        <w:rPr>
          <w:rFonts w:ascii="Garamond" w:hAnsi="Garamond"/>
        </w:rPr>
        <w:t xml:space="preserve">they </w:t>
      </w:r>
      <w:proofErr w:type="gramStart"/>
      <w:r w:rsidR="0030088B">
        <w:rPr>
          <w:rFonts w:ascii="Garamond" w:hAnsi="Garamond"/>
        </w:rPr>
        <w:t>affirm</w:t>
      </w:r>
      <w:proofErr w:type="gramEnd"/>
      <w:r w:rsidR="0030088B">
        <w:rPr>
          <w:rFonts w:ascii="Garamond" w:hAnsi="Garamond"/>
        </w:rPr>
        <w:t xml:space="preserve"> and our atomist avoids.</w:t>
      </w:r>
      <w:r w:rsidR="00262AF1">
        <w:rPr>
          <w:rFonts w:ascii="Garamond" w:hAnsi="Garamond"/>
        </w:rPr>
        <w:t xml:space="preserve"> </w:t>
      </w:r>
      <w:proofErr w:type="gramStart"/>
      <w:r w:rsidR="00262AF1">
        <w:rPr>
          <w:rFonts w:ascii="Garamond" w:hAnsi="Garamond"/>
        </w:rPr>
        <w:t>In particular, we’ve</w:t>
      </w:r>
      <w:proofErr w:type="gramEnd"/>
      <w:r w:rsidR="00262AF1">
        <w:rPr>
          <w:rFonts w:ascii="Garamond" w:hAnsi="Garamond"/>
        </w:rPr>
        <w:t xml:space="preserve"> seen </w:t>
      </w:r>
      <w:r w:rsidR="00262AF1" w:rsidRPr="003840ED">
        <w:rPr>
          <w:rFonts w:ascii="Garamond" w:hAnsi="Garamond"/>
        </w:rPr>
        <w:t>(</w:t>
      </w:r>
      <w:r w:rsidR="003840ED" w:rsidRPr="00581D5D">
        <w:rPr>
          <w:rFonts w:ascii="Garamond" w:hAnsi="Garamond"/>
        </w:rPr>
        <w:t>§2</w:t>
      </w:r>
      <w:r w:rsidR="00262AF1" w:rsidRPr="003840ED">
        <w:rPr>
          <w:rFonts w:ascii="Garamond" w:hAnsi="Garamond"/>
        </w:rPr>
        <w:t>)</w:t>
      </w:r>
      <w:r w:rsidR="00262AF1">
        <w:rPr>
          <w:rFonts w:ascii="Garamond" w:hAnsi="Garamond"/>
        </w:rPr>
        <w:t xml:space="preserve"> that our atomist seems to affirm the same fundamental objectual</w:t>
      </w:r>
      <w:r w:rsidR="008C5339">
        <w:rPr>
          <w:rFonts w:ascii="Garamond" w:hAnsi="Garamond"/>
        </w:rPr>
        <w:t xml:space="preserve"> structure as</w:t>
      </w:r>
      <w:r w:rsidR="003840ED">
        <w:rPr>
          <w:rFonts w:ascii="Garamond" w:hAnsi="Garamond"/>
        </w:rPr>
        <w:t xml:space="preserve"> the generalist</w:t>
      </w:r>
      <w:r w:rsidR="003840ED">
        <w:rPr>
          <w:rFonts w:ascii="Garamond" w:hAnsi="Garamond"/>
          <w:b/>
          <w:bCs/>
        </w:rPr>
        <w:t>-</w:t>
      </w:r>
      <w:r w:rsidR="003840ED">
        <w:rPr>
          <w:rFonts w:ascii="Garamond" w:hAnsi="Garamond"/>
        </w:rPr>
        <w:t xml:space="preserve"> and </w:t>
      </w:r>
      <w:r w:rsidR="003840ED">
        <w:rPr>
          <w:rFonts w:ascii="Garamond" w:hAnsi="Garamond"/>
          <w:b/>
          <w:bCs/>
        </w:rPr>
        <w:t>+</w:t>
      </w:r>
      <w:r w:rsidR="003840ED">
        <w:rPr>
          <w:rFonts w:ascii="Garamond" w:hAnsi="Garamond"/>
        </w:rPr>
        <w:t xml:space="preserve">, and the same </w:t>
      </w:r>
      <w:r w:rsidR="008C5339">
        <w:rPr>
          <w:rFonts w:ascii="Garamond" w:hAnsi="Garamond"/>
        </w:rPr>
        <w:t xml:space="preserve">fundamental identity structure as </w:t>
      </w:r>
      <w:r w:rsidR="003840ED">
        <w:rPr>
          <w:rFonts w:ascii="Garamond" w:hAnsi="Garamond"/>
        </w:rPr>
        <w:t>at least the generalist</w:t>
      </w:r>
      <w:r w:rsidR="003840ED">
        <w:rPr>
          <w:rFonts w:ascii="Garamond" w:hAnsi="Garamond"/>
          <w:b/>
          <w:bCs/>
        </w:rPr>
        <w:t>+</w:t>
      </w:r>
      <w:r w:rsidR="003840ED">
        <w:rPr>
          <w:rFonts w:ascii="Garamond" w:hAnsi="Garamond"/>
        </w:rPr>
        <w:t>.</w:t>
      </w:r>
    </w:p>
    <w:p w14:paraId="5B190205" w14:textId="6A80E44B" w:rsidR="002B193C" w:rsidRDefault="00FC0789" w:rsidP="00853FBB">
      <w:pPr>
        <w:widowControl w:val="0"/>
        <w:spacing w:line="360" w:lineRule="auto"/>
        <w:rPr>
          <w:rFonts w:ascii="Garamond" w:hAnsi="Garamond"/>
        </w:rPr>
      </w:pPr>
      <w:r>
        <w:rPr>
          <w:rFonts w:ascii="Garamond" w:hAnsi="Garamond"/>
        </w:rPr>
        <w:tab/>
        <w:t>However,</w:t>
      </w:r>
      <w:r w:rsidR="004042BA">
        <w:rPr>
          <w:rFonts w:ascii="Garamond" w:hAnsi="Garamond"/>
        </w:rPr>
        <w:t xml:space="preserve"> if we consider situations containing infinitely many </w:t>
      </w:r>
      <w:r w:rsidR="004042BA" w:rsidRPr="00A55975">
        <w:rPr>
          <w:rFonts w:ascii="Garamond" w:hAnsi="Garamond"/>
        </w:rPr>
        <w:t>concrete particulars</w:t>
      </w:r>
      <w:r w:rsidR="004042BA">
        <w:rPr>
          <w:rFonts w:ascii="Garamond" w:hAnsi="Garamond"/>
        </w:rPr>
        <w:t xml:space="preserve">, </w:t>
      </w:r>
      <w:r w:rsidR="00A5353D">
        <w:rPr>
          <w:rFonts w:ascii="Garamond" w:hAnsi="Garamond"/>
        </w:rPr>
        <w:t xml:space="preserve">Sider (2020, pp. </w:t>
      </w:r>
      <w:r w:rsidR="00A5353D" w:rsidRPr="007D4A10">
        <w:rPr>
          <w:rFonts w:ascii="Garamond" w:hAnsi="Garamond"/>
        </w:rPr>
        <w:t>98–104</w:t>
      </w:r>
      <w:r w:rsidR="00A5353D">
        <w:rPr>
          <w:rFonts w:ascii="Garamond" w:hAnsi="Garamond"/>
        </w:rPr>
        <w:t xml:space="preserve">) </w:t>
      </w:r>
      <w:r w:rsidR="00D7335F">
        <w:rPr>
          <w:rFonts w:ascii="Garamond" w:hAnsi="Garamond"/>
        </w:rPr>
        <w:t>argues t</w:t>
      </w:r>
      <w:r w:rsidR="005F6626">
        <w:rPr>
          <w:rFonts w:ascii="Garamond" w:hAnsi="Garamond"/>
        </w:rPr>
        <w:t>hat there</w:t>
      </w:r>
      <w:r w:rsidR="00076C0F">
        <w:rPr>
          <w:rFonts w:ascii="Garamond" w:hAnsi="Garamond"/>
        </w:rPr>
        <w:t>’s</w:t>
      </w:r>
      <w:r w:rsidR="005F6626">
        <w:rPr>
          <w:rFonts w:ascii="Garamond" w:hAnsi="Garamond"/>
        </w:rPr>
        <w:t xml:space="preserve"> a respect in which</w:t>
      </w:r>
      <w:r w:rsidR="00AC5CC0">
        <w:rPr>
          <w:rFonts w:ascii="Garamond" w:hAnsi="Garamond"/>
        </w:rPr>
        <w:t xml:space="preserve"> generalism is less parsimonious</w:t>
      </w:r>
      <w:r w:rsidR="00D3322B">
        <w:rPr>
          <w:rFonts w:ascii="Garamond" w:hAnsi="Garamond"/>
        </w:rPr>
        <w:t>.</w:t>
      </w:r>
      <w:r w:rsidR="00FE262A">
        <w:rPr>
          <w:rFonts w:ascii="Garamond" w:hAnsi="Garamond"/>
        </w:rPr>
        <w:t xml:space="preserve"> </w:t>
      </w:r>
      <w:r w:rsidR="00C21D83">
        <w:rPr>
          <w:rFonts w:ascii="Garamond" w:hAnsi="Garamond"/>
        </w:rPr>
        <w:t xml:space="preserve">In describing S’s fundamental structure, our generalists use a sentence containing </w:t>
      </w:r>
      <w:r w:rsidR="00386E04">
        <w:rPr>
          <w:rFonts w:ascii="Garamond" w:hAnsi="Garamond"/>
        </w:rPr>
        <w:t xml:space="preserve">finitely </w:t>
      </w:r>
      <w:r w:rsidR="004E5C44">
        <w:rPr>
          <w:rFonts w:ascii="Garamond" w:hAnsi="Garamond"/>
        </w:rPr>
        <w:t xml:space="preserve">many </w:t>
      </w:r>
      <w:r w:rsidR="00386E04">
        <w:rPr>
          <w:rFonts w:ascii="Garamond" w:hAnsi="Garamond"/>
        </w:rPr>
        <w:t xml:space="preserve">token </w:t>
      </w:r>
      <w:r w:rsidR="004E5C44">
        <w:rPr>
          <w:rFonts w:ascii="Garamond" w:hAnsi="Garamond"/>
        </w:rPr>
        <w:lastRenderedPageBreak/>
        <w:t xml:space="preserve">quantifiers </w:t>
      </w:r>
      <w:r w:rsidR="00395282">
        <w:rPr>
          <w:rFonts w:ascii="Garamond" w:hAnsi="Garamond"/>
        </w:rPr>
        <w:t xml:space="preserve">followed by </w:t>
      </w:r>
      <w:r w:rsidR="008E2BA4">
        <w:rPr>
          <w:rFonts w:ascii="Garamond" w:hAnsi="Garamond"/>
        </w:rPr>
        <w:t xml:space="preserve">finitely many </w:t>
      </w:r>
      <w:r w:rsidR="00C21D83">
        <w:rPr>
          <w:rFonts w:ascii="Garamond" w:hAnsi="Garamond"/>
        </w:rPr>
        <w:t>conjuncts</w:t>
      </w:r>
      <w:r w:rsidR="0084674A">
        <w:rPr>
          <w:rFonts w:ascii="Garamond" w:hAnsi="Garamond"/>
        </w:rPr>
        <w:t>.</w:t>
      </w:r>
      <w:r w:rsidR="00D5335E">
        <w:rPr>
          <w:rFonts w:ascii="Garamond" w:hAnsi="Garamond"/>
        </w:rPr>
        <w:t xml:space="preserve"> But let </w:t>
      </w:r>
      <w:r w:rsidR="00E1397C">
        <w:rPr>
          <w:rFonts w:ascii="Garamond" w:hAnsi="Garamond"/>
        </w:rPr>
        <w:t>S+ be a situation containing infinitely many F particles.</w:t>
      </w:r>
      <w:r w:rsidR="00C21D83">
        <w:rPr>
          <w:rFonts w:ascii="Garamond" w:hAnsi="Garamond"/>
        </w:rPr>
        <w:t xml:space="preserve"> </w:t>
      </w:r>
      <w:proofErr w:type="gramStart"/>
      <w:r w:rsidR="00D5335E">
        <w:rPr>
          <w:rFonts w:ascii="Garamond" w:hAnsi="Garamond"/>
        </w:rPr>
        <w:t>It would seem that, to</w:t>
      </w:r>
      <w:proofErr w:type="gramEnd"/>
      <w:r w:rsidR="00D5335E">
        <w:rPr>
          <w:rFonts w:ascii="Garamond" w:hAnsi="Garamond"/>
        </w:rPr>
        <w:t xml:space="preserve"> describe S+’s fundamental structure, our generalists need a sentence containing infinitely many quantifiers and conjuncts.</w:t>
      </w:r>
      <w:r w:rsidR="00ED7A15">
        <w:rPr>
          <w:rFonts w:ascii="Garamond" w:hAnsi="Garamond"/>
        </w:rPr>
        <w:t xml:space="preserve"> So generalism seems to require “strong expressive resources”</w:t>
      </w:r>
      <w:r w:rsidR="00F15519">
        <w:rPr>
          <w:rFonts w:ascii="Garamond" w:hAnsi="Garamond"/>
        </w:rPr>
        <w:t xml:space="preserve"> (p. 99)</w:t>
      </w:r>
      <w:r w:rsidR="00ED7A15">
        <w:rPr>
          <w:rFonts w:ascii="Garamond" w:hAnsi="Garamond"/>
        </w:rPr>
        <w:t>, at least infinitary quantification and conjunction.</w:t>
      </w:r>
      <w:r w:rsidR="004E7AAF">
        <w:rPr>
          <w:rFonts w:ascii="Garamond" w:hAnsi="Garamond"/>
        </w:rPr>
        <w:t xml:space="preserve"> Atomists, by contrast, don’t face the same pressure to </w:t>
      </w:r>
      <w:r w:rsidR="00B769FB">
        <w:rPr>
          <w:rFonts w:ascii="Garamond" w:hAnsi="Garamond"/>
        </w:rPr>
        <w:t>employ</w:t>
      </w:r>
      <w:r w:rsidR="009E3CEA">
        <w:rPr>
          <w:rFonts w:ascii="Garamond" w:hAnsi="Garamond"/>
        </w:rPr>
        <w:t xml:space="preserve"> these</w:t>
      </w:r>
      <w:r w:rsidR="004E7AAF">
        <w:rPr>
          <w:rFonts w:ascii="Garamond" w:hAnsi="Garamond"/>
        </w:rPr>
        <w:t xml:space="preserve"> bit</w:t>
      </w:r>
      <w:r w:rsidR="009E3CEA">
        <w:rPr>
          <w:rFonts w:ascii="Garamond" w:hAnsi="Garamond"/>
        </w:rPr>
        <w:t>s</w:t>
      </w:r>
      <w:r w:rsidR="004E7AAF">
        <w:rPr>
          <w:rFonts w:ascii="Garamond" w:hAnsi="Garamond"/>
        </w:rPr>
        <w:t xml:space="preserve"> of ideology.</w:t>
      </w:r>
      <w:r w:rsidR="00E757D0">
        <w:rPr>
          <w:rFonts w:ascii="Garamond" w:hAnsi="Garamond"/>
        </w:rPr>
        <w:t xml:space="preserve"> They may say that</w:t>
      </w:r>
      <w:r w:rsidR="000B369D">
        <w:rPr>
          <w:rFonts w:ascii="Garamond" w:hAnsi="Garamond"/>
        </w:rPr>
        <w:t xml:space="preserve"> </w:t>
      </w:r>
      <w:r w:rsidR="00497794">
        <w:rPr>
          <w:rFonts w:ascii="Garamond" w:hAnsi="Garamond"/>
        </w:rPr>
        <w:t>S+ has infinitely many fundamental atomic truths</w:t>
      </w:r>
      <w:r w:rsidR="00E757D0">
        <w:rPr>
          <w:rFonts w:ascii="Garamond" w:hAnsi="Garamond"/>
        </w:rPr>
        <w:t>, but</w:t>
      </w:r>
      <w:r w:rsidR="00DE3BFA">
        <w:rPr>
          <w:rFonts w:ascii="Garamond" w:hAnsi="Garamond"/>
        </w:rPr>
        <w:t xml:space="preserve"> this</w:t>
      </w:r>
      <w:r w:rsidR="006C00FA">
        <w:rPr>
          <w:rFonts w:ascii="Garamond" w:hAnsi="Garamond"/>
        </w:rPr>
        <w:t xml:space="preserve"> </w:t>
      </w:r>
      <w:r w:rsidR="00E757D0">
        <w:rPr>
          <w:rFonts w:ascii="Garamond" w:hAnsi="Garamond"/>
        </w:rPr>
        <w:t>doesn’t require introducing new</w:t>
      </w:r>
      <w:r w:rsidR="00B212D2">
        <w:rPr>
          <w:rFonts w:ascii="Garamond" w:hAnsi="Garamond"/>
        </w:rPr>
        <w:t>s</w:t>
      </w:r>
      <w:r w:rsidR="00E757D0">
        <w:rPr>
          <w:rFonts w:ascii="Garamond" w:hAnsi="Garamond"/>
        </w:rPr>
        <w:t xml:space="preserve"> bit of ideology.</w:t>
      </w:r>
    </w:p>
    <w:p w14:paraId="7202BF5A" w14:textId="7549B5E4" w:rsidR="00677210" w:rsidRDefault="00350C9A" w:rsidP="00853FBB">
      <w:pPr>
        <w:widowControl w:val="0"/>
        <w:spacing w:line="360" w:lineRule="auto"/>
        <w:rPr>
          <w:rFonts w:ascii="Garamond" w:hAnsi="Garamond"/>
        </w:rPr>
      </w:pPr>
      <w:r>
        <w:rPr>
          <w:rFonts w:ascii="Garamond" w:hAnsi="Garamond"/>
        </w:rPr>
        <w:tab/>
        <w:t>Our generalists and atomist agree about S+’s fundamental ontic structure: there are infinitely many fundamental things.</w:t>
      </w:r>
      <w:r w:rsidR="00003BAD">
        <w:rPr>
          <w:rFonts w:ascii="Garamond" w:hAnsi="Garamond"/>
        </w:rPr>
        <w:t xml:space="preserve"> And</w:t>
      </w:r>
      <w:r w:rsidR="00096342">
        <w:rPr>
          <w:rFonts w:ascii="Garamond" w:hAnsi="Garamond"/>
        </w:rPr>
        <w:t xml:space="preserve"> </w:t>
      </w:r>
      <w:r w:rsidR="00B60966">
        <w:rPr>
          <w:rFonts w:ascii="Garamond" w:hAnsi="Garamond"/>
        </w:rPr>
        <w:t>recall</w:t>
      </w:r>
      <w:r w:rsidR="00003BAD">
        <w:rPr>
          <w:rFonts w:ascii="Garamond" w:hAnsi="Garamond"/>
        </w:rPr>
        <w:t xml:space="preserve"> </w:t>
      </w:r>
      <w:r w:rsidR="00003BAD" w:rsidRPr="005C597E">
        <w:rPr>
          <w:rFonts w:ascii="Garamond" w:hAnsi="Garamond"/>
        </w:rPr>
        <w:t>(</w:t>
      </w:r>
      <w:r w:rsidR="008B60C1" w:rsidRPr="00C67D4B">
        <w:rPr>
          <w:rFonts w:ascii="Garamond" w:hAnsi="Garamond"/>
        </w:rPr>
        <w:t xml:space="preserve">§1, </w:t>
      </w:r>
      <w:r w:rsidR="005C597E" w:rsidRPr="00C67D4B">
        <w:rPr>
          <w:rFonts w:ascii="Garamond" w:hAnsi="Garamond"/>
        </w:rPr>
        <w:t>§5</w:t>
      </w:r>
      <w:r w:rsidR="00003BAD" w:rsidRPr="005C597E">
        <w:rPr>
          <w:rFonts w:ascii="Garamond" w:hAnsi="Garamond"/>
        </w:rPr>
        <w:t>)</w:t>
      </w:r>
      <w:r w:rsidR="00B60966">
        <w:rPr>
          <w:rFonts w:ascii="Garamond" w:hAnsi="Garamond"/>
        </w:rPr>
        <w:t xml:space="preserve"> that</w:t>
      </w:r>
      <w:r w:rsidR="00003BAD">
        <w:rPr>
          <w:rFonts w:ascii="Garamond" w:hAnsi="Garamond"/>
        </w:rPr>
        <w:t xml:space="preserve"> </w:t>
      </w:r>
      <w:r w:rsidR="001828A8">
        <w:rPr>
          <w:rFonts w:ascii="Garamond" w:hAnsi="Garamond"/>
        </w:rPr>
        <w:t>we’re interested in ideological parsimony because we’re interested in parsimonious views of worldly structure.</w:t>
      </w:r>
      <w:r w:rsidR="00E82679">
        <w:rPr>
          <w:rFonts w:ascii="Garamond" w:hAnsi="Garamond"/>
        </w:rPr>
        <w:t xml:space="preserve"> </w:t>
      </w:r>
      <w:proofErr w:type="gramStart"/>
      <w:r w:rsidR="00E82679">
        <w:rPr>
          <w:rFonts w:ascii="Garamond" w:hAnsi="Garamond"/>
        </w:rPr>
        <w:t>So</w:t>
      </w:r>
      <w:proofErr w:type="gramEnd"/>
      <w:r w:rsidR="00E82679">
        <w:rPr>
          <w:rFonts w:ascii="Garamond" w:hAnsi="Garamond"/>
        </w:rPr>
        <w:t xml:space="preserve"> we can ask:</w:t>
      </w:r>
      <w:r w:rsidR="00A3000F">
        <w:rPr>
          <w:rFonts w:ascii="Garamond" w:hAnsi="Garamond"/>
        </w:rPr>
        <w:t xml:space="preserve"> do our generalists and atomist disagree about S+’s fundamental non-ontic structure? </w:t>
      </w:r>
      <w:proofErr w:type="gramStart"/>
      <w:r w:rsidR="00A3000F">
        <w:rPr>
          <w:rFonts w:ascii="Garamond" w:hAnsi="Garamond"/>
        </w:rPr>
        <w:t xml:space="preserve">In particular, </w:t>
      </w:r>
      <w:r w:rsidR="005C0DF5">
        <w:rPr>
          <w:rFonts w:ascii="Garamond" w:hAnsi="Garamond"/>
        </w:rPr>
        <w:t>would</w:t>
      </w:r>
      <w:proofErr w:type="gramEnd"/>
      <w:r w:rsidR="005C0DF5">
        <w:rPr>
          <w:rFonts w:ascii="Garamond" w:hAnsi="Garamond"/>
        </w:rPr>
        <w:t xml:space="preserve"> employing infinitary quantification and conjunction commit our generalists </w:t>
      </w:r>
      <w:r w:rsidR="0030751F">
        <w:rPr>
          <w:rFonts w:ascii="Garamond" w:hAnsi="Garamond"/>
        </w:rPr>
        <w:t>t</w:t>
      </w:r>
      <w:r w:rsidR="005C0DF5">
        <w:rPr>
          <w:rFonts w:ascii="Garamond" w:hAnsi="Garamond"/>
        </w:rPr>
        <w:t xml:space="preserve">o </w:t>
      </w:r>
      <w:r w:rsidR="00464AB7">
        <w:rPr>
          <w:rFonts w:ascii="Garamond" w:hAnsi="Garamond"/>
        </w:rPr>
        <w:t>non-ontic structure that our atomist avoids?</w:t>
      </w:r>
    </w:p>
    <w:p w14:paraId="33FDE707" w14:textId="6949AC06" w:rsidR="002B7848" w:rsidRDefault="00A8711D" w:rsidP="00C5268A">
      <w:pPr>
        <w:widowControl w:val="0"/>
        <w:spacing w:line="360" w:lineRule="auto"/>
        <w:ind w:firstLine="720"/>
        <w:rPr>
          <w:rFonts w:ascii="Garamond" w:hAnsi="Garamond"/>
        </w:rPr>
      </w:pPr>
      <w:r>
        <w:rPr>
          <w:rFonts w:ascii="Garamond" w:hAnsi="Garamond"/>
        </w:rPr>
        <w:t>It’s not clear to me that</w:t>
      </w:r>
      <w:r w:rsidR="00A755B0">
        <w:rPr>
          <w:rFonts w:ascii="Garamond" w:hAnsi="Garamond"/>
        </w:rPr>
        <w:t xml:space="preserve"> this is so</w:t>
      </w:r>
      <w:r>
        <w:rPr>
          <w:rFonts w:ascii="Garamond" w:hAnsi="Garamond"/>
        </w:rPr>
        <w:t>.</w:t>
      </w:r>
      <w:r w:rsidR="008D52EE">
        <w:rPr>
          <w:rFonts w:ascii="Garamond" w:hAnsi="Garamond"/>
        </w:rPr>
        <w:t xml:space="preserve"> Imagine a line of F particles, stretching out to infinity.</w:t>
      </w:r>
      <w:r w:rsidR="00DF0AE3">
        <w:rPr>
          <w:rFonts w:ascii="Garamond" w:hAnsi="Garamond"/>
        </w:rPr>
        <w:t xml:space="preserve"> We have infinitely many bits of ontic structure: </w:t>
      </w:r>
      <w:r w:rsidR="002638CE">
        <w:rPr>
          <w:rFonts w:ascii="Garamond" w:hAnsi="Garamond"/>
        </w:rPr>
        <w:t>all the particles</w:t>
      </w:r>
      <w:r w:rsidR="00DF0AE3">
        <w:rPr>
          <w:rFonts w:ascii="Garamond" w:hAnsi="Garamond"/>
        </w:rPr>
        <w:t>.</w:t>
      </w:r>
      <w:r w:rsidR="00EA1316">
        <w:rPr>
          <w:rFonts w:ascii="Garamond" w:hAnsi="Garamond"/>
        </w:rPr>
        <w:t xml:space="preserve"> And to describe the fundamental situation, only our generalists </w:t>
      </w:r>
      <w:r w:rsidR="00637DE1">
        <w:rPr>
          <w:rFonts w:ascii="Garamond" w:hAnsi="Garamond"/>
        </w:rPr>
        <w:t>use</w:t>
      </w:r>
      <w:r w:rsidR="00EA1316">
        <w:rPr>
          <w:rFonts w:ascii="Garamond" w:hAnsi="Garamond"/>
        </w:rPr>
        <w:t xml:space="preserve"> infinitary quantification and conjunction. But</w:t>
      </w:r>
      <w:r w:rsidR="002B7848">
        <w:rPr>
          <w:rFonts w:ascii="Garamond" w:hAnsi="Garamond"/>
        </w:rPr>
        <w:t xml:space="preserve"> are the generalists thereby ascribing additional structure to the world?</w:t>
      </w:r>
      <w:r w:rsidR="00917930">
        <w:rPr>
          <w:rFonts w:ascii="Garamond" w:hAnsi="Garamond"/>
        </w:rPr>
        <w:t xml:space="preserve"> I don’t see how.</w:t>
      </w:r>
      <w:r w:rsidR="00B87A6A">
        <w:rPr>
          <w:rFonts w:ascii="Garamond" w:hAnsi="Garamond"/>
        </w:rPr>
        <w:t xml:space="preserve"> </w:t>
      </w:r>
      <w:r w:rsidR="001138FD">
        <w:rPr>
          <w:rFonts w:ascii="Garamond" w:hAnsi="Garamond"/>
        </w:rPr>
        <w:t>Perhaps</w:t>
      </w:r>
      <w:r w:rsidR="00EB5F9E">
        <w:rPr>
          <w:rFonts w:ascii="Garamond" w:hAnsi="Garamond"/>
        </w:rPr>
        <w:t xml:space="preserve"> S+’s</w:t>
      </w:r>
      <w:r w:rsidR="001138FD">
        <w:rPr>
          <w:rFonts w:ascii="Garamond" w:hAnsi="Garamond"/>
        </w:rPr>
        <w:t xml:space="preserve"> infinite number of particles, or infinite sweep of space, </w:t>
      </w:r>
      <w:r w:rsidR="00B2001C">
        <w:rPr>
          <w:rFonts w:ascii="Garamond" w:hAnsi="Garamond"/>
        </w:rPr>
        <w:t xml:space="preserve">implicates </w:t>
      </w:r>
      <w:r w:rsidR="001138FD">
        <w:rPr>
          <w:rFonts w:ascii="Garamond" w:hAnsi="Garamond"/>
        </w:rPr>
        <w:t>some sort of non-ontic structure absent from S.</w:t>
      </w:r>
      <w:r w:rsidR="007B30C8">
        <w:rPr>
          <w:rFonts w:ascii="Garamond" w:hAnsi="Garamond"/>
        </w:rPr>
        <w:t xml:space="preserve"> But the atomist also accepts the infinite number</w:t>
      </w:r>
      <w:r w:rsidR="008E494A">
        <w:rPr>
          <w:rFonts w:ascii="Garamond" w:hAnsi="Garamond"/>
        </w:rPr>
        <w:t xml:space="preserve"> and</w:t>
      </w:r>
      <w:r w:rsidR="007B30C8">
        <w:rPr>
          <w:rFonts w:ascii="Garamond" w:hAnsi="Garamond"/>
        </w:rPr>
        <w:t xml:space="preserve"> sweep.</w:t>
      </w:r>
      <w:r w:rsidR="001138FD">
        <w:rPr>
          <w:rFonts w:ascii="Garamond" w:hAnsi="Garamond"/>
        </w:rPr>
        <w:t xml:space="preserve"> I don’t see what the non-ontic structure would be that our generalists</w:t>
      </w:r>
      <w:r w:rsidR="00467AE0">
        <w:rPr>
          <w:rFonts w:ascii="Garamond" w:hAnsi="Garamond"/>
        </w:rPr>
        <w:t xml:space="preserve"> alone are</w:t>
      </w:r>
      <w:r w:rsidR="001138FD">
        <w:rPr>
          <w:rFonts w:ascii="Garamond" w:hAnsi="Garamond"/>
        </w:rPr>
        <w:t xml:space="preserve"> </w:t>
      </w:r>
      <w:r w:rsidR="007F1F7E">
        <w:rPr>
          <w:rFonts w:ascii="Garamond" w:hAnsi="Garamond"/>
        </w:rPr>
        <w:t>ascribing</w:t>
      </w:r>
      <w:r w:rsidR="001138FD">
        <w:rPr>
          <w:rFonts w:ascii="Garamond" w:hAnsi="Garamond"/>
        </w:rPr>
        <w:t>.</w:t>
      </w:r>
    </w:p>
    <w:p w14:paraId="7D1B26CA" w14:textId="6297B5CB" w:rsidR="001866D9" w:rsidRPr="004474B1" w:rsidRDefault="00372DA2" w:rsidP="001866D9">
      <w:pPr>
        <w:widowControl w:val="0"/>
        <w:spacing w:line="360" w:lineRule="auto"/>
        <w:rPr>
          <w:rFonts w:ascii="Garamond" w:hAnsi="Garamond"/>
        </w:rPr>
      </w:pPr>
      <w:r>
        <w:rPr>
          <w:rFonts w:ascii="Garamond" w:hAnsi="Garamond"/>
        </w:rPr>
        <w:tab/>
        <w:t>Sider</w:t>
      </w:r>
      <w:r w:rsidR="00345E34">
        <w:rPr>
          <w:rFonts w:ascii="Garamond" w:hAnsi="Garamond"/>
        </w:rPr>
        <w:t xml:space="preserve"> is sensitive to this objection, or at least </w:t>
      </w:r>
      <w:r w:rsidR="003145E7">
        <w:rPr>
          <w:rFonts w:ascii="Garamond" w:hAnsi="Garamond"/>
        </w:rPr>
        <w:t xml:space="preserve">to </w:t>
      </w:r>
      <w:r w:rsidR="00345E34">
        <w:rPr>
          <w:rFonts w:ascii="Garamond" w:hAnsi="Garamond"/>
        </w:rPr>
        <w:t>something close.</w:t>
      </w:r>
      <w:r w:rsidR="004474B1">
        <w:rPr>
          <w:rFonts w:ascii="Garamond" w:hAnsi="Garamond"/>
        </w:rPr>
        <w:t xml:space="preserve"> Fine (2013</w:t>
      </w:r>
      <w:r w:rsidR="00543435">
        <w:rPr>
          <w:rFonts w:ascii="Garamond" w:hAnsi="Garamond"/>
        </w:rPr>
        <w:t>, p. 730</w:t>
      </w:r>
      <w:r w:rsidR="004474B1">
        <w:rPr>
          <w:rFonts w:ascii="Garamond" w:hAnsi="Garamond"/>
        </w:rPr>
        <w:t>)</w:t>
      </w:r>
      <w:r w:rsidR="000E2E32">
        <w:rPr>
          <w:rFonts w:ascii="Garamond" w:hAnsi="Garamond"/>
        </w:rPr>
        <w:t xml:space="preserve"> distinguishes</w:t>
      </w:r>
      <w:r w:rsidR="004474B1">
        <w:rPr>
          <w:rFonts w:ascii="Garamond" w:hAnsi="Garamond"/>
        </w:rPr>
        <w:t xml:space="preserve"> the “E-project”, which “is concerned with </w:t>
      </w:r>
      <w:r w:rsidR="004474B1" w:rsidRPr="004474B1">
        <w:rPr>
          <w:rFonts w:ascii="Garamond" w:hAnsi="Garamond"/>
          <w:i/>
          <w:iCs/>
        </w:rPr>
        <w:t>saying</w:t>
      </w:r>
      <w:r w:rsidR="004474B1">
        <w:rPr>
          <w:rFonts w:ascii="Garamond" w:hAnsi="Garamond"/>
        </w:rPr>
        <w:t xml:space="preserve"> what can be said in the most fundamental terms”, </w:t>
      </w:r>
      <w:r w:rsidR="009F7920">
        <w:rPr>
          <w:rFonts w:ascii="Garamond" w:hAnsi="Garamond"/>
        </w:rPr>
        <w:t>from</w:t>
      </w:r>
      <w:r w:rsidR="004474B1">
        <w:rPr>
          <w:rFonts w:ascii="Garamond" w:hAnsi="Garamond"/>
        </w:rPr>
        <w:t xml:space="preserve"> the “D-project”, which “is concerned with </w:t>
      </w:r>
      <w:r w:rsidR="004474B1">
        <w:rPr>
          <w:rFonts w:ascii="Garamond" w:hAnsi="Garamond"/>
          <w:i/>
          <w:iCs/>
        </w:rPr>
        <w:t>describing</w:t>
      </w:r>
      <w:r w:rsidR="004474B1">
        <w:rPr>
          <w:rFonts w:ascii="Garamond" w:hAnsi="Garamond"/>
        </w:rPr>
        <w:t xml:space="preserve"> what can be described in the most fundamental terms</w:t>
      </w:r>
      <w:r w:rsidR="00C57F78">
        <w:rPr>
          <w:rFonts w:ascii="Garamond" w:hAnsi="Garamond"/>
        </w:rPr>
        <w:t>”.</w:t>
      </w:r>
      <w:r w:rsidR="000E2E32">
        <w:rPr>
          <w:rFonts w:ascii="Garamond" w:hAnsi="Garamond"/>
        </w:rPr>
        <w:t xml:space="preserve"> </w:t>
      </w:r>
      <w:r w:rsidR="00BA34EC">
        <w:rPr>
          <w:rFonts w:ascii="Garamond" w:hAnsi="Garamond"/>
        </w:rPr>
        <w:t>Disjunction</w:t>
      </w:r>
      <w:r w:rsidR="000E2E32">
        <w:rPr>
          <w:rFonts w:ascii="Garamond" w:hAnsi="Garamond"/>
        </w:rPr>
        <w:t xml:space="preserve"> is a candidate example of a bit of ideology that’s crucial for the E-project alone</w:t>
      </w:r>
      <w:r w:rsidR="004975A0">
        <w:rPr>
          <w:rFonts w:ascii="Garamond" w:hAnsi="Garamond"/>
        </w:rPr>
        <w:t>;</w:t>
      </w:r>
      <w:r w:rsidR="00AF23E6">
        <w:rPr>
          <w:rFonts w:ascii="Garamond" w:hAnsi="Garamond"/>
        </w:rPr>
        <w:t xml:space="preserve"> perhaps there’s no way to </w:t>
      </w:r>
      <w:r w:rsidR="001C5453">
        <w:rPr>
          <w:rFonts w:ascii="Garamond" w:hAnsi="Garamond"/>
        </w:rPr>
        <w:t>say</w:t>
      </w:r>
      <w:r w:rsidR="00AF23E6">
        <w:rPr>
          <w:rFonts w:ascii="Garamond" w:hAnsi="Garamond"/>
        </w:rPr>
        <w:t xml:space="preserve"> (in fundamental terms) what</w:t>
      </w:r>
      <w:r w:rsidR="006034E9">
        <w:rPr>
          <w:rFonts w:ascii="Garamond" w:hAnsi="Garamond"/>
        </w:rPr>
        <w:t>’s</w:t>
      </w:r>
      <w:r w:rsidR="00AF23E6">
        <w:rPr>
          <w:rFonts w:ascii="Garamond" w:hAnsi="Garamond"/>
        </w:rPr>
        <w:t xml:space="preserve"> </w:t>
      </w:r>
      <w:r w:rsidR="00644E9B">
        <w:rPr>
          <w:rFonts w:ascii="Garamond" w:hAnsi="Garamond"/>
        </w:rPr>
        <w:t>said</w:t>
      </w:r>
      <w:r w:rsidR="00AF23E6">
        <w:rPr>
          <w:rFonts w:ascii="Garamond" w:hAnsi="Garamond"/>
        </w:rPr>
        <w:t xml:space="preserve"> by ‘p or q’ </w:t>
      </w:r>
      <w:r w:rsidR="006034E9">
        <w:rPr>
          <w:rFonts w:ascii="Garamond" w:hAnsi="Garamond"/>
        </w:rPr>
        <w:t xml:space="preserve">without </w:t>
      </w:r>
      <w:r w:rsidR="00AF23E6">
        <w:rPr>
          <w:rFonts w:ascii="Garamond" w:hAnsi="Garamond"/>
        </w:rPr>
        <w:t>using ‘or’, even if</w:t>
      </w:r>
      <w:r w:rsidR="003C71CA">
        <w:rPr>
          <w:rFonts w:ascii="Garamond" w:hAnsi="Garamond"/>
        </w:rPr>
        <w:t xml:space="preserve"> ‘or’</w:t>
      </w:r>
      <w:r w:rsidR="00AF23E6">
        <w:rPr>
          <w:rFonts w:ascii="Garamond" w:hAnsi="Garamond"/>
        </w:rPr>
        <w:t xml:space="preserve"> </w:t>
      </w:r>
      <w:r w:rsidR="003C71CA">
        <w:rPr>
          <w:rFonts w:ascii="Garamond" w:hAnsi="Garamond"/>
        </w:rPr>
        <w:t xml:space="preserve">isn’t needed </w:t>
      </w:r>
      <w:r w:rsidR="00F0640F">
        <w:rPr>
          <w:rFonts w:ascii="Garamond" w:hAnsi="Garamond"/>
        </w:rPr>
        <w:t>to</w:t>
      </w:r>
      <w:r w:rsidR="00AF23E6">
        <w:rPr>
          <w:rFonts w:ascii="Garamond" w:hAnsi="Garamond"/>
        </w:rPr>
        <w:t xml:space="preserve"> </w:t>
      </w:r>
      <w:r w:rsidR="004975A0">
        <w:rPr>
          <w:rFonts w:ascii="Garamond" w:hAnsi="Garamond"/>
        </w:rPr>
        <w:t>describ</w:t>
      </w:r>
      <w:r w:rsidR="00F0640F">
        <w:rPr>
          <w:rFonts w:ascii="Garamond" w:hAnsi="Garamond"/>
        </w:rPr>
        <w:t>e</w:t>
      </w:r>
      <w:r w:rsidR="004975A0">
        <w:rPr>
          <w:rFonts w:ascii="Garamond" w:hAnsi="Garamond"/>
        </w:rPr>
        <w:t xml:space="preserve"> what reality is fundamentally like</w:t>
      </w:r>
      <w:r w:rsidR="00CE67CC">
        <w:rPr>
          <w:rFonts w:ascii="Garamond" w:hAnsi="Garamond"/>
        </w:rPr>
        <w:t>.</w:t>
      </w:r>
      <w:r w:rsidR="008F4FA8">
        <w:rPr>
          <w:rFonts w:ascii="Garamond" w:hAnsi="Garamond"/>
        </w:rPr>
        <w:t xml:space="preserve"> Sider </w:t>
      </w:r>
      <w:r w:rsidR="001F285D">
        <w:rPr>
          <w:rFonts w:ascii="Garamond" w:hAnsi="Garamond"/>
        </w:rPr>
        <w:t xml:space="preserve">(2020, p. 104) </w:t>
      </w:r>
      <w:r w:rsidR="003E4C30">
        <w:rPr>
          <w:rFonts w:ascii="Garamond" w:hAnsi="Garamond"/>
        </w:rPr>
        <w:t>considers the objection that the generalists’</w:t>
      </w:r>
      <w:r w:rsidR="000C1C0B">
        <w:rPr>
          <w:rFonts w:ascii="Garamond" w:hAnsi="Garamond"/>
        </w:rPr>
        <w:t xml:space="preserve"> extra</w:t>
      </w:r>
      <w:r w:rsidR="003E4C30">
        <w:rPr>
          <w:rFonts w:ascii="Garamond" w:hAnsi="Garamond"/>
        </w:rPr>
        <w:t xml:space="preserve"> </w:t>
      </w:r>
      <w:r w:rsidR="00234676">
        <w:rPr>
          <w:rFonts w:ascii="Garamond" w:hAnsi="Garamond"/>
        </w:rPr>
        <w:t>ideology</w:t>
      </w:r>
      <w:r w:rsidR="00034E17">
        <w:rPr>
          <w:rFonts w:ascii="Garamond" w:hAnsi="Garamond"/>
        </w:rPr>
        <w:t xml:space="preserve"> is only needed for the E-</w:t>
      </w:r>
      <w:proofErr w:type="gramStart"/>
      <w:r w:rsidR="00034E17">
        <w:rPr>
          <w:rFonts w:ascii="Garamond" w:hAnsi="Garamond"/>
        </w:rPr>
        <w:t>project</w:t>
      </w:r>
      <w:r w:rsidR="000E1D51">
        <w:rPr>
          <w:rFonts w:ascii="Garamond" w:hAnsi="Garamond"/>
        </w:rPr>
        <w:t>, and</w:t>
      </w:r>
      <w:proofErr w:type="gramEnd"/>
      <w:r w:rsidR="000E1D51">
        <w:rPr>
          <w:rFonts w:ascii="Garamond" w:hAnsi="Garamond"/>
        </w:rPr>
        <w:t xml:space="preserve"> responds </w:t>
      </w:r>
      <w:r w:rsidR="001866D9">
        <w:rPr>
          <w:rFonts w:ascii="Garamond" w:hAnsi="Garamond"/>
        </w:rPr>
        <w:t xml:space="preserve">that </w:t>
      </w:r>
      <w:r w:rsidR="000E1D51">
        <w:rPr>
          <w:rFonts w:ascii="Garamond" w:hAnsi="Garamond"/>
        </w:rPr>
        <w:t xml:space="preserve">it’s </w:t>
      </w:r>
      <w:r w:rsidR="001866D9">
        <w:rPr>
          <w:rFonts w:ascii="Garamond" w:hAnsi="Garamond"/>
        </w:rPr>
        <w:t>indeed needed for the D-project: “The need for infinitary facts was not expressive, but rather was for giving a complete description of the physical world.”</w:t>
      </w:r>
    </w:p>
    <w:p w14:paraId="3370FB54" w14:textId="6F7F65DF" w:rsidR="009B767D" w:rsidRDefault="00F60A5E" w:rsidP="007C375A">
      <w:pPr>
        <w:widowControl w:val="0"/>
        <w:spacing w:line="360" w:lineRule="auto"/>
        <w:ind w:firstLine="720"/>
        <w:rPr>
          <w:rFonts w:ascii="Garamond" w:hAnsi="Garamond"/>
        </w:rPr>
      </w:pPr>
      <w:r>
        <w:rPr>
          <w:rFonts w:ascii="Garamond" w:hAnsi="Garamond"/>
        </w:rPr>
        <w:t>I can agree with this</w:t>
      </w:r>
      <w:r w:rsidR="000218A3">
        <w:rPr>
          <w:rFonts w:ascii="Garamond" w:hAnsi="Garamond"/>
        </w:rPr>
        <w:t>, but don’t think it addresses my concern.</w:t>
      </w:r>
      <w:r w:rsidR="006F1026">
        <w:rPr>
          <w:rFonts w:ascii="Garamond" w:hAnsi="Garamond"/>
        </w:rPr>
        <w:t xml:space="preserve"> Even if</w:t>
      </w:r>
      <w:r w:rsidR="00BA66CE">
        <w:rPr>
          <w:rFonts w:ascii="Garamond" w:hAnsi="Garamond"/>
        </w:rPr>
        <w:t xml:space="preserve"> a bit B of ideology is necessary for describing</w:t>
      </w:r>
      <w:r w:rsidR="00835AFA">
        <w:rPr>
          <w:rFonts w:ascii="Garamond" w:hAnsi="Garamond"/>
        </w:rPr>
        <w:t xml:space="preserve"> reality’s structure</w:t>
      </w:r>
      <w:r w:rsidR="00BA66CE">
        <w:rPr>
          <w:rFonts w:ascii="Garamond" w:hAnsi="Garamond"/>
        </w:rPr>
        <w:t>, we can ask whether B</w:t>
      </w:r>
      <w:r w:rsidR="00457457">
        <w:rPr>
          <w:rFonts w:ascii="Garamond" w:hAnsi="Garamond"/>
        </w:rPr>
        <w:t xml:space="preserve"> </w:t>
      </w:r>
      <w:r w:rsidR="00DC7C1B">
        <w:rPr>
          <w:rFonts w:ascii="Garamond" w:hAnsi="Garamond"/>
        </w:rPr>
        <w:t xml:space="preserve">itself conveys a distinctive bit of </w:t>
      </w:r>
      <w:r w:rsidR="00CA3BA1">
        <w:rPr>
          <w:rFonts w:ascii="Garamond" w:hAnsi="Garamond"/>
        </w:rPr>
        <w:t>the structure that’s described.</w:t>
      </w:r>
      <w:r w:rsidR="007C375A">
        <w:rPr>
          <w:rFonts w:ascii="Garamond" w:hAnsi="Garamond"/>
        </w:rPr>
        <w:t xml:space="preserve"> </w:t>
      </w:r>
      <w:r w:rsidR="009B767D">
        <w:rPr>
          <w:rFonts w:ascii="Garamond" w:hAnsi="Garamond"/>
        </w:rPr>
        <w:t xml:space="preserve">And as noted above, it’s not clear to me </w:t>
      </w:r>
      <w:r w:rsidR="007C375A">
        <w:rPr>
          <w:rFonts w:ascii="Garamond" w:hAnsi="Garamond"/>
        </w:rPr>
        <w:t>that</w:t>
      </w:r>
      <w:r w:rsidR="009B767D">
        <w:rPr>
          <w:rFonts w:ascii="Garamond" w:hAnsi="Garamond"/>
        </w:rPr>
        <w:t xml:space="preserve"> our generalists’ infinitary quantification or conjunction convey bits of structure </w:t>
      </w:r>
      <w:r w:rsidR="00C400E7">
        <w:rPr>
          <w:rFonts w:ascii="Garamond" w:hAnsi="Garamond"/>
        </w:rPr>
        <w:t>that our atomist avoids.</w:t>
      </w:r>
    </w:p>
    <w:p w14:paraId="44F14A48" w14:textId="6AB5FDB1" w:rsidR="00BF5778" w:rsidRDefault="00975367" w:rsidP="000218A3">
      <w:pPr>
        <w:widowControl w:val="0"/>
        <w:spacing w:line="360" w:lineRule="auto"/>
        <w:ind w:firstLine="720"/>
        <w:rPr>
          <w:rFonts w:ascii="Garamond" w:hAnsi="Garamond"/>
        </w:rPr>
      </w:pPr>
      <w:r>
        <w:rPr>
          <w:rFonts w:ascii="Garamond" w:hAnsi="Garamond"/>
        </w:rPr>
        <w:lastRenderedPageBreak/>
        <w:t xml:space="preserve">But let’s </w:t>
      </w:r>
      <w:r w:rsidR="00B32709" w:rsidRPr="00B05F03">
        <w:rPr>
          <w:rFonts w:ascii="Garamond" w:hAnsi="Garamond"/>
        </w:rPr>
        <w:t>now</w:t>
      </w:r>
      <w:r w:rsidR="00B32709">
        <w:rPr>
          <w:rFonts w:ascii="Garamond" w:hAnsi="Garamond"/>
        </w:rPr>
        <w:t xml:space="preserve"> </w:t>
      </w:r>
      <w:r>
        <w:rPr>
          <w:rFonts w:ascii="Garamond" w:hAnsi="Garamond"/>
        </w:rPr>
        <w:t>grant</w:t>
      </w:r>
      <w:r w:rsidR="0012702F">
        <w:rPr>
          <w:rFonts w:ascii="Garamond" w:hAnsi="Garamond"/>
        </w:rPr>
        <w:t xml:space="preserve"> that Sider has identified a respect in which our </w:t>
      </w:r>
      <w:proofErr w:type="spellStart"/>
      <w:r w:rsidR="0012702F">
        <w:rPr>
          <w:rFonts w:ascii="Garamond" w:hAnsi="Garamond"/>
        </w:rPr>
        <w:t>generalisms</w:t>
      </w:r>
      <w:proofErr w:type="spellEnd"/>
      <w:r w:rsidR="0012702F">
        <w:rPr>
          <w:rFonts w:ascii="Garamond" w:hAnsi="Garamond"/>
        </w:rPr>
        <w:t xml:space="preserve"> </w:t>
      </w:r>
      <w:r w:rsidR="007D1C6E">
        <w:rPr>
          <w:rFonts w:ascii="Garamond" w:hAnsi="Garamond"/>
        </w:rPr>
        <w:t xml:space="preserve">are less </w:t>
      </w:r>
      <w:r w:rsidR="00FF7DF5">
        <w:rPr>
          <w:rFonts w:ascii="Garamond" w:hAnsi="Garamond"/>
        </w:rPr>
        <w:t xml:space="preserve">parsimonious </w:t>
      </w:r>
      <w:r w:rsidR="0009544C">
        <w:rPr>
          <w:rFonts w:ascii="Garamond" w:hAnsi="Garamond"/>
        </w:rPr>
        <w:t>than atomism</w:t>
      </w:r>
      <w:r w:rsidR="00284CE0">
        <w:rPr>
          <w:rFonts w:ascii="Garamond" w:hAnsi="Garamond"/>
        </w:rPr>
        <w:t xml:space="preserve"> (vis-à-vis S+)</w:t>
      </w:r>
      <w:r w:rsidR="00FF7DF5">
        <w:rPr>
          <w:rFonts w:ascii="Garamond" w:hAnsi="Garamond"/>
        </w:rPr>
        <w:t>:</w:t>
      </w:r>
      <w:r w:rsidR="00CD09FA">
        <w:rPr>
          <w:rFonts w:ascii="Garamond" w:hAnsi="Garamond"/>
        </w:rPr>
        <w:t xml:space="preserve"> the former </w:t>
      </w:r>
      <w:r w:rsidR="00BF7B0A">
        <w:rPr>
          <w:rFonts w:ascii="Garamond" w:hAnsi="Garamond"/>
        </w:rPr>
        <w:t xml:space="preserve">alone </w:t>
      </w:r>
      <w:r w:rsidR="00D118B0">
        <w:rPr>
          <w:rFonts w:ascii="Garamond" w:hAnsi="Garamond"/>
        </w:rPr>
        <w:t xml:space="preserve">affirm </w:t>
      </w:r>
      <w:r w:rsidR="00D464A0">
        <w:rPr>
          <w:rFonts w:ascii="Garamond" w:hAnsi="Garamond"/>
        </w:rPr>
        <w:t xml:space="preserve">the </w:t>
      </w:r>
      <w:r w:rsidR="00FF7DF5">
        <w:rPr>
          <w:rFonts w:ascii="Garamond" w:hAnsi="Garamond"/>
        </w:rPr>
        <w:t>fundamental</w:t>
      </w:r>
      <w:r w:rsidR="00D77CBA">
        <w:rPr>
          <w:rFonts w:ascii="Garamond" w:hAnsi="Garamond"/>
        </w:rPr>
        <w:t>ity</w:t>
      </w:r>
      <w:r w:rsidR="00FF7DF5">
        <w:rPr>
          <w:rFonts w:ascii="Garamond" w:hAnsi="Garamond"/>
        </w:rPr>
        <w:t xml:space="preserve"> </w:t>
      </w:r>
      <w:r w:rsidR="00D464A0">
        <w:rPr>
          <w:rFonts w:ascii="Garamond" w:hAnsi="Garamond"/>
        </w:rPr>
        <w:t xml:space="preserve">of </w:t>
      </w:r>
      <w:proofErr w:type="gramStart"/>
      <w:r w:rsidR="00D464A0">
        <w:rPr>
          <w:rFonts w:ascii="Garamond" w:hAnsi="Garamond"/>
        </w:rPr>
        <w:t xml:space="preserve">some sort of </w:t>
      </w:r>
      <w:r w:rsidR="00FF7DF5">
        <w:rPr>
          <w:rFonts w:ascii="Garamond" w:hAnsi="Garamond"/>
        </w:rPr>
        <w:t>infinitary</w:t>
      </w:r>
      <w:proofErr w:type="gramEnd"/>
      <w:r w:rsidR="00FF7DF5">
        <w:rPr>
          <w:rFonts w:ascii="Garamond" w:hAnsi="Garamond"/>
        </w:rPr>
        <w:t xml:space="preserve"> structure.</w:t>
      </w:r>
      <w:r w:rsidR="00BF5778">
        <w:rPr>
          <w:rFonts w:ascii="Garamond" w:hAnsi="Garamond"/>
        </w:rPr>
        <w:t xml:space="preserve"> I submit that this offense against parsimony isn’t nearly as severe as the atomist’s.</w:t>
      </w:r>
      <w:r w:rsidR="004C3939">
        <w:rPr>
          <w:rFonts w:ascii="Garamond" w:hAnsi="Garamond"/>
        </w:rPr>
        <w:t xml:space="preserve"> </w:t>
      </w:r>
      <w:r w:rsidR="00686CAA">
        <w:rPr>
          <w:rFonts w:ascii="Garamond" w:hAnsi="Garamond"/>
        </w:rPr>
        <w:t>Our generalists need two bits of</w:t>
      </w:r>
      <w:r w:rsidR="00E477E8">
        <w:rPr>
          <w:rFonts w:ascii="Garamond" w:hAnsi="Garamond"/>
        </w:rPr>
        <w:t xml:space="preserve"> ideology that our </w:t>
      </w:r>
      <w:r w:rsidR="00990F63">
        <w:rPr>
          <w:rFonts w:ascii="Garamond" w:hAnsi="Garamond"/>
        </w:rPr>
        <w:t xml:space="preserve">atomist avoids: infinitary quantification and conjunction. Our atomist, by contrast, needs infinitely many bits of ideology that our generalists avoid: </w:t>
      </w:r>
      <w:r w:rsidR="00354D66">
        <w:rPr>
          <w:rFonts w:ascii="Garamond" w:hAnsi="Garamond"/>
        </w:rPr>
        <w:t xml:space="preserve">a distinct </w:t>
      </w:r>
      <w:r w:rsidR="00990F63">
        <w:rPr>
          <w:rFonts w:ascii="Garamond" w:hAnsi="Garamond"/>
        </w:rPr>
        <w:t xml:space="preserve">thisness-encoding name for </w:t>
      </w:r>
      <w:r w:rsidR="00354D66">
        <w:rPr>
          <w:rFonts w:ascii="Garamond" w:hAnsi="Garamond"/>
        </w:rPr>
        <w:t xml:space="preserve">every </w:t>
      </w:r>
      <w:r w:rsidR="00990F63">
        <w:rPr>
          <w:rFonts w:ascii="Garamond" w:hAnsi="Garamond"/>
        </w:rPr>
        <w:t>F particle.</w:t>
      </w:r>
      <w:r w:rsidR="0001136A">
        <w:rPr>
          <w:rFonts w:ascii="Garamond" w:hAnsi="Garamond"/>
        </w:rPr>
        <w:t xml:space="preserve"> </w:t>
      </w:r>
      <w:r w:rsidR="009B079B">
        <w:rPr>
          <w:rFonts w:ascii="Garamond" w:hAnsi="Garamond"/>
        </w:rPr>
        <w:t>T</w:t>
      </w:r>
      <w:r w:rsidR="0001136A">
        <w:rPr>
          <w:rFonts w:ascii="Garamond" w:hAnsi="Garamond"/>
        </w:rPr>
        <w:t xml:space="preserve">he atomist’s view of S+’s fundamental structure </w:t>
      </w:r>
      <w:r w:rsidR="009B079B">
        <w:rPr>
          <w:rFonts w:ascii="Garamond" w:hAnsi="Garamond"/>
        </w:rPr>
        <w:t xml:space="preserve">strikes me as </w:t>
      </w:r>
      <w:r w:rsidR="0001136A">
        <w:rPr>
          <w:rFonts w:ascii="Garamond" w:hAnsi="Garamond"/>
        </w:rPr>
        <w:t>far more complex.</w:t>
      </w:r>
    </w:p>
    <w:p w14:paraId="46BA5C17" w14:textId="4B588889" w:rsidR="00B430C8" w:rsidRPr="001C555B" w:rsidRDefault="000528E5" w:rsidP="008D7047">
      <w:pPr>
        <w:widowControl w:val="0"/>
        <w:spacing w:line="360" w:lineRule="auto"/>
        <w:ind w:firstLine="720"/>
        <w:rPr>
          <w:rFonts w:ascii="Garamond" w:hAnsi="Garamond"/>
        </w:rPr>
      </w:pPr>
      <w:r>
        <w:rPr>
          <w:rFonts w:ascii="Garamond" w:hAnsi="Garamond"/>
        </w:rPr>
        <w:t xml:space="preserve">Sider </w:t>
      </w:r>
      <w:r w:rsidR="00964E9C">
        <w:rPr>
          <w:rFonts w:ascii="Garamond" w:hAnsi="Garamond"/>
        </w:rPr>
        <w:t>consider</w:t>
      </w:r>
      <w:r w:rsidR="00EF17AB">
        <w:rPr>
          <w:rFonts w:ascii="Garamond" w:hAnsi="Garamond"/>
        </w:rPr>
        <w:t>s</w:t>
      </w:r>
      <w:r w:rsidR="005144D1">
        <w:rPr>
          <w:rFonts w:ascii="Garamond" w:hAnsi="Garamond"/>
        </w:rPr>
        <w:t xml:space="preserve"> </w:t>
      </w:r>
      <w:r w:rsidR="006C4A02">
        <w:rPr>
          <w:rFonts w:ascii="Garamond" w:hAnsi="Garamond"/>
        </w:rPr>
        <w:t xml:space="preserve">the potential objection that </w:t>
      </w:r>
      <w:r w:rsidR="005144D1">
        <w:rPr>
          <w:rFonts w:ascii="Garamond" w:hAnsi="Garamond"/>
        </w:rPr>
        <w:t>generalis</w:t>
      </w:r>
      <w:r w:rsidR="00457A94">
        <w:rPr>
          <w:rFonts w:ascii="Garamond" w:hAnsi="Garamond"/>
        </w:rPr>
        <w:t>m</w:t>
      </w:r>
      <w:r w:rsidR="005144D1">
        <w:rPr>
          <w:rFonts w:ascii="Garamond" w:hAnsi="Garamond"/>
        </w:rPr>
        <w:t xml:space="preserve"> </w:t>
      </w:r>
      <w:r w:rsidR="006C4A02">
        <w:rPr>
          <w:rFonts w:ascii="Garamond" w:hAnsi="Garamond"/>
        </w:rPr>
        <w:t xml:space="preserve">is </w:t>
      </w:r>
      <w:r w:rsidR="005144D1">
        <w:rPr>
          <w:rFonts w:ascii="Garamond" w:hAnsi="Garamond"/>
        </w:rPr>
        <w:t xml:space="preserve">more parsimonious </w:t>
      </w:r>
      <w:r w:rsidR="00457A94">
        <w:rPr>
          <w:rFonts w:ascii="Garamond" w:hAnsi="Garamond"/>
        </w:rPr>
        <w:t xml:space="preserve">in </w:t>
      </w:r>
      <w:r w:rsidR="006B7758">
        <w:rPr>
          <w:rFonts w:ascii="Garamond" w:hAnsi="Garamond"/>
        </w:rPr>
        <w:t>some respect</w:t>
      </w:r>
      <w:r w:rsidR="00457A94">
        <w:rPr>
          <w:rFonts w:ascii="Garamond" w:hAnsi="Garamond"/>
        </w:rPr>
        <w:t xml:space="preserve"> that offsets or outweighs the </w:t>
      </w:r>
      <w:r w:rsidR="006B7758">
        <w:rPr>
          <w:rFonts w:ascii="Garamond" w:hAnsi="Garamond"/>
        </w:rPr>
        <w:t>respect in whic</w:t>
      </w:r>
      <w:r w:rsidR="004D4508">
        <w:rPr>
          <w:rFonts w:ascii="Garamond" w:hAnsi="Garamond"/>
        </w:rPr>
        <w:t xml:space="preserve">h </w:t>
      </w:r>
      <w:r w:rsidR="00CC6AA3">
        <w:rPr>
          <w:rFonts w:ascii="Garamond" w:hAnsi="Garamond"/>
        </w:rPr>
        <w:t>(</w:t>
      </w:r>
      <w:r w:rsidR="004D4508">
        <w:rPr>
          <w:rFonts w:ascii="Garamond" w:hAnsi="Garamond"/>
        </w:rPr>
        <w:t>he’s argued</w:t>
      </w:r>
      <w:r w:rsidR="00CC6AA3">
        <w:rPr>
          <w:rFonts w:ascii="Garamond" w:hAnsi="Garamond"/>
        </w:rPr>
        <w:t xml:space="preserve">) </w:t>
      </w:r>
      <w:r w:rsidR="006B7758">
        <w:rPr>
          <w:rFonts w:ascii="Garamond" w:hAnsi="Garamond"/>
        </w:rPr>
        <w:t>atomism is more parsimonious</w:t>
      </w:r>
      <w:r w:rsidR="0065068B">
        <w:rPr>
          <w:rFonts w:ascii="Garamond" w:hAnsi="Garamond"/>
        </w:rPr>
        <w:t xml:space="preserve"> </w:t>
      </w:r>
      <w:r w:rsidR="00F861C1">
        <w:rPr>
          <w:rFonts w:ascii="Garamond" w:hAnsi="Garamond"/>
        </w:rPr>
        <w:t>(pp. 102–3)</w:t>
      </w:r>
      <w:r w:rsidR="006B7758">
        <w:rPr>
          <w:rFonts w:ascii="Garamond" w:hAnsi="Garamond"/>
        </w:rPr>
        <w:t>.</w:t>
      </w:r>
      <w:r w:rsidR="00CB5B0C">
        <w:rPr>
          <w:rFonts w:ascii="Garamond" w:hAnsi="Garamond"/>
        </w:rPr>
        <w:t xml:space="preserve"> We might </w:t>
      </w:r>
      <w:r w:rsidR="00726970">
        <w:rPr>
          <w:rFonts w:ascii="Garamond" w:hAnsi="Garamond"/>
        </w:rPr>
        <w:t>object</w:t>
      </w:r>
      <w:r w:rsidR="00CB5B0C">
        <w:rPr>
          <w:rFonts w:ascii="Garamond" w:hAnsi="Garamond"/>
        </w:rPr>
        <w:t xml:space="preserve"> that</w:t>
      </w:r>
      <w:r w:rsidR="003C43D3">
        <w:rPr>
          <w:rFonts w:ascii="Garamond" w:hAnsi="Garamond"/>
        </w:rPr>
        <w:t xml:space="preserve"> “</w:t>
      </w:r>
      <w:r w:rsidR="00EA366D">
        <w:rPr>
          <w:rFonts w:ascii="Garamond" w:hAnsi="Garamond"/>
        </w:rPr>
        <w:t xml:space="preserve">[a.] </w:t>
      </w:r>
      <w:r w:rsidR="003C43D3">
        <w:rPr>
          <w:rFonts w:ascii="Garamond" w:hAnsi="Garamond"/>
        </w:rPr>
        <w:t xml:space="preserve">positing infinitely many individuals in ontology – or </w:t>
      </w:r>
      <w:r w:rsidR="00EA366D">
        <w:rPr>
          <w:rFonts w:ascii="Garamond" w:hAnsi="Garamond"/>
        </w:rPr>
        <w:t xml:space="preserve">[b.] </w:t>
      </w:r>
      <w:r w:rsidR="003C43D3">
        <w:rPr>
          <w:rFonts w:ascii="Garamond" w:hAnsi="Garamond"/>
        </w:rPr>
        <w:t>including infinitely many names in a fundamental language – adds complexity as well</w:t>
      </w:r>
      <w:r w:rsidR="00063523">
        <w:rPr>
          <w:rFonts w:ascii="Garamond" w:hAnsi="Garamond"/>
        </w:rPr>
        <w:t>.</w:t>
      </w:r>
      <w:r w:rsidR="00146AD0">
        <w:rPr>
          <w:rFonts w:ascii="Garamond" w:hAnsi="Garamond"/>
        </w:rPr>
        <w:t>”</w:t>
      </w:r>
      <w:r w:rsidR="00EA366D">
        <w:rPr>
          <w:rFonts w:ascii="Garamond" w:hAnsi="Garamond"/>
        </w:rPr>
        <w:t xml:space="preserve"> (The bracketed letters are mine.)</w:t>
      </w:r>
      <w:r w:rsidR="00DB5808">
        <w:rPr>
          <w:rFonts w:ascii="Garamond" w:hAnsi="Garamond"/>
        </w:rPr>
        <w:t xml:space="preserve"> [b.] is indeed my objection.</w:t>
      </w:r>
      <w:r w:rsidR="00695E76">
        <w:rPr>
          <w:rFonts w:ascii="Garamond" w:hAnsi="Garamond"/>
        </w:rPr>
        <w:t xml:space="preserve"> However,</w:t>
      </w:r>
      <w:r w:rsidR="00FE2863">
        <w:rPr>
          <w:rFonts w:ascii="Garamond" w:hAnsi="Garamond"/>
        </w:rPr>
        <w:t xml:space="preserve"> as Sider </w:t>
      </w:r>
      <w:r w:rsidR="00DB52BA">
        <w:rPr>
          <w:rFonts w:ascii="Garamond" w:hAnsi="Garamond"/>
        </w:rPr>
        <w:t>goes on</w:t>
      </w:r>
      <w:r w:rsidR="00FE2863">
        <w:rPr>
          <w:rFonts w:ascii="Garamond" w:hAnsi="Garamond"/>
        </w:rPr>
        <w:t xml:space="preserve"> to discuss the objection, he</w:t>
      </w:r>
      <w:r w:rsidR="00F86658">
        <w:rPr>
          <w:rFonts w:ascii="Garamond" w:hAnsi="Garamond"/>
        </w:rPr>
        <w:t xml:space="preserve"> </w:t>
      </w:r>
      <w:r w:rsidR="00FE2863">
        <w:rPr>
          <w:rFonts w:ascii="Garamond" w:hAnsi="Garamond"/>
        </w:rPr>
        <w:t>drops the</w:t>
      </w:r>
      <w:r w:rsidR="00695E76">
        <w:rPr>
          <w:rFonts w:ascii="Garamond" w:hAnsi="Garamond"/>
        </w:rPr>
        <w:t xml:space="preserve"> [b.]-framing and runs with the [a.]-one</w:t>
      </w:r>
      <w:r w:rsidR="00FE2863">
        <w:rPr>
          <w:rFonts w:ascii="Garamond" w:hAnsi="Garamond"/>
        </w:rPr>
        <w:t>, and so frames the objection</w:t>
      </w:r>
      <w:r w:rsidR="00F86658">
        <w:rPr>
          <w:rFonts w:ascii="Garamond" w:hAnsi="Garamond"/>
        </w:rPr>
        <w:t xml:space="preserve"> </w:t>
      </w:r>
      <w:r w:rsidR="00DB5808">
        <w:rPr>
          <w:rFonts w:ascii="Garamond" w:hAnsi="Garamond"/>
        </w:rPr>
        <w:t>as concerning ontological parsimony. He then maintains that quantitative ontological parsimony is comparatively unimportant. Accordingly, he doesn’t engage the objection as I’ve developed it (</w:t>
      </w:r>
      <w:r w:rsidR="00DB5808" w:rsidRPr="00BE4AD3">
        <w:rPr>
          <w:rFonts w:ascii="Garamond" w:hAnsi="Garamond"/>
        </w:rPr>
        <w:t>§§2–5</w:t>
      </w:r>
      <w:r w:rsidR="00DB5808">
        <w:rPr>
          <w:rFonts w:ascii="Garamond" w:hAnsi="Garamond"/>
        </w:rPr>
        <w:t>), as concerning ideological parsimony.</w:t>
      </w:r>
      <w:r w:rsidR="002C7BB4">
        <w:rPr>
          <w:rFonts w:ascii="Garamond" w:hAnsi="Garamond"/>
        </w:rPr>
        <w:t xml:space="preserve"> Now, I should note that, though I’ve been </w:t>
      </w:r>
      <w:r w:rsidR="00B47D9E">
        <w:rPr>
          <w:rFonts w:ascii="Garamond" w:hAnsi="Garamond"/>
        </w:rPr>
        <w:t xml:space="preserve">discussing </w:t>
      </w:r>
      <w:r w:rsidR="002C7BB4">
        <w:rPr>
          <w:rFonts w:ascii="Garamond" w:hAnsi="Garamond"/>
        </w:rPr>
        <w:t xml:space="preserve">only </w:t>
      </w:r>
      <w:r w:rsidR="002C7BB4" w:rsidRPr="00BF32C0">
        <w:rPr>
          <w:rFonts w:ascii="Garamond" w:hAnsi="Garamond"/>
          <w:i/>
          <w:iCs/>
        </w:rPr>
        <w:t>quantifier</w:t>
      </w:r>
      <w:r w:rsidR="002C7BB4">
        <w:rPr>
          <w:rFonts w:ascii="Garamond" w:hAnsi="Garamond"/>
        </w:rPr>
        <w:t xml:space="preserve"> generalism (</w:t>
      </w:r>
      <w:r w:rsidR="002C7BB4" w:rsidRPr="00BE4AD3">
        <w:rPr>
          <w:rFonts w:ascii="Garamond" w:hAnsi="Garamond"/>
        </w:rPr>
        <w:t>§</w:t>
      </w:r>
      <w:r w:rsidR="002C7BB4">
        <w:rPr>
          <w:rFonts w:ascii="Garamond" w:hAnsi="Garamond"/>
        </w:rPr>
        <w:t xml:space="preserve">1), Sider’s argument about the need for infinitary expressive resources is directed against both </w:t>
      </w:r>
      <w:r w:rsidR="004C12D9">
        <w:rPr>
          <w:rFonts w:ascii="Garamond" w:hAnsi="Garamond"/>
        </w:rPr>
        <w:t>it</w:t>
      </w:r>
      <w:r w:rsidR="002C7BB4">
        <w:rPr>
          <w:rFonts w:ascii="Garamond" w:hAnsi="Garamond"/>
        </w:rPr>
        <w:t xml:space="preserve"> and algebraic generalism.</w:t>
      </w:r>
      <w:r w:rsidR="00C30831">
        <w:rPr>
          <w:rFonts w:ascii="Garamond" w:hAnsi="Garamond"/>
        </w:rPr>
        <w:t xml:space="preserve"> And we might well imagine an algebraic generalist raising [a.] against atomism.</w:t>
      </w:r>
      <w:r w:rsidR="00A3615A">
        <w:rPr>
          <w:rFonts w:ascii="Garamond" w:hAnsi="Garamond"/>
        </w:rPr>
        <w:t xml:space="preserve"> But that</w:t>
      </w:r>
      <w:r w:rsidR="00786EA3">
        <w:rPr>
          <w:rFonts w:ascii="Garamond" w:hAnsi="Garamond"/>
        </w:rPr>
        <w:t xml:space="preserve"> </w:t>
      </w:r>
      <w:r w:rsidR="00E02CB0">
        <w:rPr>
          <w:rFonts w:ascii="Garamond" w:hAnsi="Garamond"/>
        </w:rPr>
        <w:t xml:space="preserve">isn’t </w:t>
      </w:r>
      <w:r w:rsidR="00A3615A">
        <w:rPr>
          <w:rFonts w:ascii="Garamond" w:hAnsi="Garamond"/>
        </w:rPr>
        <w:t>the quantifier generalist’s complaint, since he also posits infinitely many fundamental things. His</w:t>
      </w:r>
      <w:r w:rsidR="001917D7">
        <w:rPr>
          <w:rFonts w:ascii="Garamond" w:hAnsi="Garamond"/>
        </w:rPr>
        <w:t xml:space="preserve"> complaint isn’t with the</w:t>
      </w:r>
      <w:r w:rsidR="00C86871">
        <w:rPr>
          <w:rFonts w:ascii="Garamond" w:hAnsi="Garamond"/>
        </w:rPr>
        <w:t xml:space="preserve"> atomist’s</w:t>
      </w:r>
      <w:r w:rsidR="001917D7">
        <w:rPr>
          <w:rFonts w:ascii="Garamond" w:hAnsi="Garamond"/>
        </w:rPr>
        <w:t xml:space="preserve"> entities</w:t>
      </w:r>
      <w:r w:rsidR="002A6AA5">
        <w:rPr>
          <w:rFonts w:ascii="Garamond" w:hAnsi="Garamond"/>
        </w:rPr>
        <w:t xml:space="preserve"> (ontology)</w:t>
      </w:r>
      <w:r w:rsidR="001917D7">
        <w:rPr>
          <w:rFonts w:ascii="Garamond" w:hAnsi="Garamond"/>
        </w:rPr>
        <w:t>,</w:t>
      </w:r>
      <w:r w:rsidR="00A3615A">
        <w:rPr>
          <w:rFonts w:ascii="Garamond" w:hAnsi="Garamond"/>
        </w:rPr>
        <w:t xml:space="preserve"> </w:t>
      </w:r>
      <w:r w:rsidR="001917D7">
        <w:rPr>
          <w:rFonts w:ascii="Garamond" w:hAnsi="Garamond"/>
        </w:rPr>
        <w:t xml:space="preserve">but with </w:t>
      </w:r>
      <w:r w:rsidR="00C86871">
        <w:rPr>
          <w:rFonts w:ascii="Garamond" w:hAnsi="Garamond"/>
        </w:rPr>
        <w:t>his</w:t>
      </w:r>
      <w:r w:rsidR="001917D7">
        <w:rPr>
          <w:rFonts w:ascii="Garamond" w:hAnsi="Garamond"/>
        </w:rPr>
        <w:t xml:space="preserve"> names</w:t>
      </w:r>
      <w:r w:rsidR="00DB5808">
        <w:rPr>
          <w:rFonts w:ascii="Garamond" w:hAnsi="Garamond"/>
        </w:rPr>
        <w:t xml:space="preserve"> (ideology).</w:t>
      </w:r>
    </w:p>
    <w:p w14:paraId="7190AF8A" w14:textId="56AB3FB0" w:rsidR="0061378D" w:rsidRDefault="0061378D" w:rsidP="00853FBB">
      <w:pPr>
        <w:widowControl w:val="0"/>
        <w:spacing w:line="360" w:lineRule="auto"/>
        <w:rPr>
          <w:rFonts w:ascii="Garamond" w:hAnsi="Garamond"/>
        </w:rPr>
      </w:pPr>
    </w:p>
    <w:p w14:paraId="02B714D7" w14:textId="7C7401D4" w:rsidR="0061378D" w:rsidRDefault="005035AF" w:rsidP="00A30CBE">
      <w:pPr>
        <w:widowControl w:val="0"/>
        <w:spacing w:line="360" w:lineRule="auto"/>
        <w:jc w:val="center"/>
        <w:rPr>
          <w:rFonts w:ascii="Garamond" w:hAnsi="Garamond"/>
          <w:b/>
          <w:bCs/>
          <w:sz w:val="26"/>
          <w:szCs w:val="26"/>
        </w:rPr>
      </w:pPr>
      <w:r>
        <w:rPr>
          <w:rFonts w:ascii="Garamond" w:hAnsi="Garamond"/>
          <w:b/>
          <w:bCs/>
          <w:sz w:val="26"/>
          <w:szCs w:val="26"/>
        </w:rPr>
        <w:t>7</w:t>
      </w:r>
      <w:r w:rsidR="0061378D" w:rsidRPr="00B603D5">
        <w:rPr>
          <w:rFonts w:ascii="Garamond" w:hAnsi="Garamond"/>
          <w:b/>
          <w:bCs/>
          <w:sz w:val="26"/>
          <w:szCs w:val="26"/>
        </w:rPr>
        <w:t xml:space="preserve">. </w:t>
      </w:r>
      <w:r w:rsidR="0061378D" w:rsidRPr="00AC20AB">
        <w:rPr>
          <w:rFonts w:ascii="Garamond" w:hAnsi="Garamond"/>
          <w:b/>
          <w:bCs/>
          <w:sz w:val="26"/>
          <w:szCs w:val="26"/>
        </w:rPr>
        <w:t>Is the Bloat</w:t>
      </w:r>
      <w:r w:rsidR="00C65356" w:rsidRPr="00AC20AB">
        <w:rPr>
          <w:rFonts w:ascii="Garamond" w:hAnsi="Garamond"/>
          <w:b/>
          <w:bCs/>
          <w:sz w:val="26"/>
          <w:szCs w:val="26"/>
        </w:rPr>
        <w:t xml:space="preserve"> </w:t>
      </w:r>
      <w:r w:rsidR="007C0EE2" w:rsidRPr="00AC20AB">
        <w:rPr>
          <w:rFonts w:ascii="Garamond" w:hAnsi="Garamond"/>
          <w:b/>
          <w:bCs/>
          <w:sz w:val="26"/>
          <w:szCs w:val="26"/>
        </w:rPr>
        <w:t>Worth it</w:t>
      </w:r>
      <w:r w:rsidR="00812123" w:rsidRPr="00AC20AB">
        <w:rPr>
          <w:rFonts w:ascii="Garamond" w:hAnsi="Garamond"/>
          <w:b/>
          <w:bCs/>
          <w:sz w:val="26"/>
          <w:szCs w:val="26"/>
        </w:rPr>
        <w:t>?</w:t>
      </w:r>
    </w:p>
    <w:p w14:paraId="4FA1BA5B" w14:textId="3C3F3B5F" w:rsidR="00704FE4" w:rsidRDefault="00C607BF" w:rsidP="00703628">
      <w:pPr>
        <w:widowControl w:val="0"/>
        <w:spacing w:line="360" w:lineRule="auto"/>
        <w:rPr>
          <w:rFonts w:ascii="Garamond" w:hAnsi="Garamond"/>
        </w:rPr>
      </w:pPr>
      <w:r>
        <w:rPr>
          <w:rFonts w:ascii="Garamond" w:hAnsi="Garamond"/>
        </w:rPr>
        <w:t xml:space="preserve">Let’s take stock. </w:t>
      </w:r>
      <w:r w:rsidR="00704FE4">
        <w:rPr>
          <w:rFonts w:ascii="Garamond" w:hAnsi="Garamond"/>
        </w:rPr>
        <w:t>I’ve assum</w:t>
      </w:r>
      <w:r w:rsidR="0049403F">
        <w:rPr>
          <w:rFonts w:ascii="Garamond" w:hAnsi="Garamond"/>
        </w:rPr>
        <w:t>ed</w:t>
      </w:r>
      <w:r w:rsidR="00704FE4">
        <w:rPr>
          <w:rFonts w:ascii="Garamond" w:hAnsi="Garamond"/>
        </w:rPr>
        <w:t xml:space="preserve"> </w:t>
      </w:r>
      <w:r w:rsidR="00704FE4">
        <w:rPr>
          <w:rFonts w:ascii="Garamond" w:hAnsi="Garamond"/>
          <w:smallCaps/>
        </w:rPr>
        <w:t>Things</w:t>
      </w:r>
      <w:r w:rsidR="00DB3AFE">
        <w:rPr>
          <w:rFonts w:ascii="Garamond" w:hAnsi="Garamond"/>
        </w:rPr>
        <w:t xml:space="preserve"> (</w:t>
      </w:r>
      <w:r w:rsidR="00DB3AFE" w:rsidRPr="00D522DE">
        <w:rPr>
          <w:rFonts w:ascii="Garamond" w:hAnsi="Garamond"/>
        </w:rPr>
        <w:t>§1</w:t>
      </w:r>
      <w:proofErr w:type="gramStart"/>
      <w:r w:rsidR="00DB3AFE" w:rsidRPr="00DB3AFE">
        <w:rPr>
          <w:rFonts w:ascii="Garamond" w:hAnsi="Garamond"/>
        </w:rPr>
        <w:t>)</w:t>
      </w:r>
      <w:r w:rsidR="00704FE4">
        <w:rPr>
          <w:rFonts w:ascii="Garamond" w:hAnsi="Garamond"/>
        </w:rPr>
        <w:t>, and</w:t>
      </w:r>
      <w:proofErr w:type="gramEnd"/>
      <w:r w:rsidR="00704FE4">
        <w:rPr>
          <w:rFonts w:ascii="Garamond" w:hAnsi="Garamond"/>
        </w:rPr>
        <w:t xml:space="preserve"> argued that generalism </w:t>
      </w:r>
      <w:r w:rsidR="0047690D">
        <w:rPr>
          <w:rFonts w:ascii="Garamond" w:hAnsi="Garamond"/>
        </w:rPr>
        <w:t>is</w:t>
      </w:r>
      <w:r w:rsidR="00704FE4">
        <w:rPr>
          <w:rFonts w:ascii="Garamond" w:hAnsi="Garamond"/>
        </w:rPr>
        <w:t xml:space="preserve"> a far more parsimonious view of fundamental reality than atomism</w:t>
      </w:r>
      <w:r w:rsidR="000D7ACD">
        <w:rPr>
          <w:rFonts w:ascii="Garamond" w:hAnsi="Garamond"/>
        </w:rPr>
        <w:t xml:space="preserve">. </w:t>
      </w:r>
      <w:r w:rsidR="001061BD">
        <w:rPr>
          <w:rFonts w:ascii="Garamond" w:hAnsi="Garamond"/>
        </w:rPr>
        <w:t>T</w:t>
      </w:r>
      <w:r w:rsidR="000D7ACD">
        <w:rPr>
          <w:rFonts w:ascii="Garamond" w:hAnsi="Garamond"/>
        </w:rPr>
        <w:t>he atomist’s names convey bit</w:t>
      </w:r>
      <w:r w:rsidR="00793120">
        <w:rPr>
          <w:rFonts w:ascii="Garamond" w:hAnsi="Garamond"/>
        </w:rPr>
        <w:t>s</w:t>
      </w:r>
      <w:r w:rsidR="000D7ACD">
        <w:rPr>
          <w:rFonts w:ascii="Garamond" w:hAnsi="Garamond"/>
        </w:rPr>
        <w:t xml:space="preserve"> of worldly structure, thisness structure (</w:t>
      </w:r>
      <w:r w:rsidR="003409A9" w:rsidRPr="00D522DE">
        <w:rPr>
          <w:rFonts w:ascii="Garamond" w:hAnsi="Garamond"/>
        </w:rPr>
        <w:t>§</w:t>
      </w:r>
      <w:r w:rsidR="000D7ACD" w:rsidRPr="00D522DE">
        <w:rPr>
          <w:rFonts w:ascii="Garamond" w:hAnsi="Garamond"/>
        </w:rPr>
        <w:t>2</w:t>
      </w:r>
      <w:r w:rsidR="000D7ACD">
        <w:rPr>
          <w:rFonts w:ascii="Garamond" w:hAnsi="Garamond"/>
        </w:rPr>
        <w:t>)</w:t>
      </w:r>
      <w:r w:rsidR="00D522DE">
        <w:rPr>
          <w:rFonts w:ascii="Garamond" w:hAnsi="Garamond"/>
        </w:rPr>
        <w:t xml:space="preserve">, </w:t>
      </w:r>
      <w:r w:rsidR="00793120">
        <w:rPr>
          <w:rFonts w:ascii="Garamond" w:hAnsi="Garamond"/>
        </w:rPr>
        <w:t xml:space="preserve">that are </w:t>
      </w:r>
      <w:r w:rsidR="00D522DE">
        <w:rPr>
          <w:rFonts w:ascii="Garamond" w:hAnsi="Garamond"/>
        </w:rPr>
        <w:t xml:space="preserve">non-ontic </w:t>
      </w:r>
      <w:r w:rsidR="00C12CDD">
        <w:rPr>
          <w:rFonts w:ascii="Garamond" w:hAnsi="Garamond"/>
        </w:rPr>
        <w:t>(</w:t>
      </w:r>
      <w:r w:rsidR="003409A9" w:rsidRPr="00D522DE">
        <w:rPr>
          <w:rFonts w:ascii="Garamond" w:hAnsi="Garamond"/>
        </w:rPr>
        <w:t>§</w:t>
      </w:r>
      <w:r w:rsidR="00F35395" w:rsidRPr="00D522DE">
        <w:rPr>
          <w:rFonts w:ascii="Garamond" w:hAnsi="Garamond"/>
        </w:rPr>
        <w:t>4</w:t>
      </w:r>
      <w:r w:rsidR="00C12CDD">
        <w:rPr>
          <w:rFonts w:ascii="Garamond" w:hAnsi="Garamond"/>
        </w:rPr>
        <w:t xml:space="preserve">) </w:t>
      </w:r>
      <w:r w:rsidR="00793120">
        <w:rPr>
          <w:rFonts w:ascii="Garamond" w:hAnsi="Garamond"/>
        </w:rPr>
        <w:t>and</w:t>
      </w:r>
      <w:r w:rsidR="00D522DE">
        <w:rPr>
          <w:rFonts w:ascii="Garamond" w:hAnsi="Garamond"/>
        </w:rPr>
        <w:t xml:space="preserve"> </w:t>
      </w:r>
      <w:r w:rsidR="00C12CDD">
        <w:rPr>
          <w:rFonts w:ascii="Garamond" w:hAnsi="Garamond"/>
        </w:rPr>
        <w:t>offend against parsimony (</w:t>
      </w:r>
      <w:r w:rsidR="003409A9" w:rsidRPr="00396F02">
        <w:rPr>
          <w:rFonts w:ascii="Garamond" w:hAnsi="Garamond"/>
        </w:rPr>
        <w:t>§</w:t>
      </w:r>
      <w:r w:rsidR="00F35395" w:rsidRPr="00396F02">
        <w:rPr>
          <w:rFonts w:ascii="Garamond" w:hAnsi="Garamond"/>
        </w:rPr>
        <w:t>5</w:t>
      </w:r>
      <w:r w:rsidR="00C12CDD">
        <w:rPr>
          <w:rFonts w:ascii="Garamond" w:hAnsi="Garamond"/>
        </w:rPr>
        <w:t>).</w:t>
      </w:r>
      <w:r w:rsidR="000D6670">
        <w:rPr>
          <w:rFonts w:ascii="Garamond" w:hAnsi="Garamond"/>
        </w:rPr>
        <w:t xml:space="preserve"> And in avoiding fundamental thisness structure, generalists aren’t saddled with a comparable offense (</w:t>
      </w:r>
      <w:r w:rsidR="003409A9" w:rsidRPr="00FB4C12">
        <w:rPr>
          <w:rFonts w:ascii="Garamond" w:hAnsi="Garamond"/>
        </w:rPr>
        <w:t>§</w:t>
      </w:r>
      <w:r w:rsidR="000D6670" w:rsidRPr="00FB4C12">
        <w:rPr>
          <w:rFonts w:ascii="Garamond" w:hAnsi="Garamond"/>
        </w:rPr>
        <w:t>6</w:t>
      </w:r>
      <w:r w:rsidR="000D6670">
        <w:rPr>
          <w:rFonts w:ascii="Garamond" w:hAnsi="Garamond"/>
        </w:rPr>
        <w:t>).</w:t>
      </w:r>
      <w:r w:rsidR="00914E7C">
        <w:rPr>
          <w:rFonts w:ascii="Garamond" w:hAnsi="Garamond"/>
        </w:rPr>
        <w:t xml:space="preserve"> </w:t>
      </w:r>
      <w:r w:rsidR="00C86F76">
        <w:rPr>
          <w:rFonts w:ascii="Garamond" w:hAnsi="Garamond"/>
        </w:rPr>
        <w:t>So</w:t>
      </w:r>
      <w:r w:rsidR="00914E7C">
        <w:rPr>
          <w:rFonts w:ascii="Garamond" w:hAnsi="Garamond"/>
        </w:rPr>
        <w:t>,</w:t>
      </w:r>
      <w:r w:rsidR="00610AA0">
        <w:rPr>
          <w:rFonts w:ascii="Garamond" w:hAnsi="Garamond"/>
        </w:rPr>
        <w:t xml:space="preserve"> </w:t>
      </w:r>
      <w:r w:rsidR="00914E7C">
        <w:rPr>
          <w:rFonts w:ascii="Garamond" w:hAnsi="Garamond"/>
        </w:rPr>
        <w:t xml:space="preserve">atomism is a recipe for ideological </w:t>
      </w:r>
      <w:r w:rsidR="00C27DC5">
        <w:rPr>
          <w:rFonts w:ascii="Garamond" w:hAnsi="Garamond"/>
        </w:rPr>
        <w:t>bloat</w:t>
      </w:r>
      <w:r w:rsidR="00C07D18">
        <w:rPr>
          <w:rFonts w:ascii="Garamond" w:hAnsi="Garamond"/>
        </w:rPr>
        <w:t xml:space="preserve">: each name for a </w:t>
      </w:r>
      <w:r w:rsidR="004A0918">
        <w:rPr>
          <w:rFonts w:ascii="Garamond" w:hAnsi="Garamond"/>
        </w:rPr>
        <w:t xml:space="preserve">fundamental </w:t>
      </w:r>
      <w:r w:rsidR="00C07D18">
        <w:rPr>
          <w:rFonts w:ascii="Garamond" w:hAnsi="Garamond"/>
        </w:rPr>
        <w:t xml:space="preserve">concrete </w:t>
      </w:r>
      <w:proofErr w:type="gramStart"/>
      <w:r w:rsidR="00C07D18">
        <w:rPr>
          <w:rFonts w:ascii="Garamond" w:hAnsi="Garamond"/>
        </w:rPr>
        <w:t xml:space="preserve">particular </w:t>
      </w:r>
      <w:r w:rsidR="00C420E0">
        <w:rPr>
          <w:rFonts w:ascii="Garamond" w:hAnsi="Garamond"/>
        </w:rPr>
        <w:t>incurs</w:t>
      </w:r>
      <w:proofErr w:type="gramEnd"/>
      <w:r w:rsidR="00C420E0">
        <w:rPr>
          <w:rFonts w:ascii="Garamond" w:hAnsi="Garamond"/>
        </w:rPr>
        <w:t xml:space="preserve"> </w:t>
      </w:r>
      <w:r w:rsidR="00C07D18">
        <w:rPr>
          <w:rFonts w:ascii="Garamond" w:hAnsi="Garamond"/>
        </w:rPr>
        <w:t xml:space="preserve">an ideological </w:t>
      </w:r>
      <w:r w:rsidR="00C420E0">
        <w:rPr>
          <w:rFonts w:ascii="Garamond" w:hAnsi="Garamond"/>
        </w:rPr>
        <w:t xml:space="preserve">cost </w:t>
      </w:r>
      <w:r w:rsidR="00C07D18">
        <w:rPr>
          <w:rFonts w:ascii="Garamond" w:hAnsi="Garamond"/>
        </w:rPr>
        <w:t>(</w:t>
      </w:r>
      <w:r w:rsidR="003409A9" w:rsidRPr="008D3C26">
        <w:rPr>
          <w:rFonts w:ascii="Garamond" w:hAnsi="Garamond"/>
        </w:rPr>
        <w:t>§</w:t>
      </w:r>
      <w:r w:rsidR="00C07D18" w:rsidRPr="008D3C26">
        <w:rPr>
          <w:rFonts w:ascii="Garamond" w:hAnsi="Garamond"/>
        </w:rPr>
        <w:t>3</w:t>
      </w:r>
      <w:r w:rsidR="00C07D18">
        <w:rPr>
          <w:rFonts w:ascii="Garamond" w:hAnsi="Garamond"/>
        </w:rPr>
        <w:t>).</w:t>
      </w:r>
      <w:r w:rsidR="00523FB0">
        <w:rPr>
          <w:rFonts w:ascii="Garamond" w:hAnsi="Garamond"/>
        </w:rPr>
        <w:t xml:space="preserve"> </w:t>
      </w:r>
      <w:r w:rsidR="00406DBA" w:rsidRPr="00523FB0">
        <w:rPr>
          <w:rFonts w:ascii="Garamond" w:hAnsi="Garamond"/>
        </w:rPr>
        <w:t>Employ enough names, and you’ll get a theory with more bloat than the administrative arm of a university.</w:t>
      </w:r>
      <w:r w:rsidR="00C150CA">
        <w:rPr>
          <w:rFonts w:ascii="Garamond" w:hAnsi="Garamond"/>
        </w:rPr>
        <w:t xml:space="preserve"> </w:t>
      </w:r>
      <w:r w:rsidR="00CE4A9B">
        <w:rPr>
          <w:rFonts w:ascii="Garamond" w:hAnsi="Garamond"/>
        </w:rPr>
        <w:t>So</w:t>
      </w:r>
      <w:r w:rsidR="00D93B16">
        <w:rPr>
          <w:rFonts w:ascii="Garamond" w:hAnsi="Garamond"/>
        </w:rPr>
        <w:t>,</w:t>
      </w:r>
      <w:r w:rsidR="00CE4A9B">
        <w:rPr>
          <w:rFonts w:ascii="Garamond" w:hAnsi="Garamond"/>
        </w:rPr>
        <w:t xml:space="preserve"> we </w:t>
      </w:r>
      <w:r w:rsidR="00F53A64">
        <w:rPr>
          <w:rFonts w:ascii="Garamond" w:hAnsi="Garamond"/>
        </w:rPr>
        <w:t>have</w:t>
      </w:r>
      <w:r w:rsidR="00CE4A9B">
        <w:rPr>
          <w:rFonts w:ascii="Garamond" w:hAnsi="Garamond"/>
        </w:rPr>
        <w:t xml:space="preserve"> </w:t>
      </w:r>
      <w:r w:rsidR="0055698D">
        <w:rPr>
          <w:rFonts w:ascii="Garamond" w:hAnsi="Garamond"/>
        </w:rPr>
        <w:t>a</w:t>
      </w:r>
      <w:r w:rsidR="00C20B5E">
        <w:rPr>
          <w:rFonts w:ascii="Garamond" w:hAnsi="Garamond"/>
        </w:rPr>
        <w:t xml:space="preserve"> powerful reason to prefer generalism</w:t>
      </w:r>
      <w:r w:rsidR="00C2752F">
        <w:rPr>
          <w:rFonts w:ascii="Garamond" w:hAnsi="Garamond"/>
        </w:rPr>
        <w:t>.</w:t>
      </w:r>
    </w:p>
    <w:p w14:paraId="4D346954" w14:textId="70D29C5C" w:rsidR="00027DC0" w:rsidRDefault="00A744D5" w:rsidP="000A627B">
      <w:pPr>
        <w:widowControl w:val="0"/>
        <w:spacing w:line="360" w:lineRule="auto"/>
        <w:rPr>
          <w:rFonts w:ascii="Garamond" w:hAnsi="Garamond"/>
        </w:rPr>
      </w:pPr>
      <w:r>
        <w:rPr>
          <w:rFonts w:ascii="Garamond" w:hAnsi="Garamond"/>
        </w:rPr>
        <w:tab/>
        <w:t xml:space="preserve">This </w:t>
      </w:r>
      <w:r w:rsidR="00656431">
        <w:rPr>
          <w:rFonts w:ascii="Garamond" w:hAnsi="Garamond"/>
        </w:rPr>
        <w:t xml:space="preserve">admittedly </w:t>
      </w:r>
      <w:r>
        <w:rPr>
          <w:rFonts w:ascii="Garamond" w:hAnsi="Garamond"/>
        </w:rPr>
        <w:t>doesn’t settle the debate</w:t>
      </w:r>
      <w:r w:rsidR="003D0066">
        <w:rPr>
          <w:rFonts w:ascii="Garamond" w:hAnsi="Garamond"/>
        </w:rPr>
        <w:t>.</w:t>
      </w:r>
      <w:r w:rsidR="00393455">
        <w:rPr>
          <w:rFonts w:ascii="Garamond" w:hAnsi="Garamond"/>
        </w:rPr>
        <w:t xml:space="preserve"> For you might think that fundamental thisness structure does important work that makes the bloat worth it, and/or</w:t>
      </w:r>
      <w:r w:rsidR="009D6BC8">
        <w:rPr>
          <w:rFonts w:ascii="Garamond" w:hAnsi="Garamond"/>
        </w:rPr>
        <w:t xml:space="preserve"> that some argument that I haven’t addressed takes generalism off the table despite </w:t>
      </w:r>
      <w:r w:rsidR="001832C7">
        <w:rPr>
          <w:rFonts w:ascii="Garamond" w:hAnsi="Garamond"/>
        </w:rPr>
        <w:t>the theory’s</w:t>
      </w:r>
      <w:r w:rsidR="009D6BC8">
        <w:rPr>
          <w:rFonts w:ascii="Garamond" w:hAnsi="Garamond"/>
        </w:rPr>
        <w:t xml:space="preserve"> comparative leanness.</w:t>
      </w:r>
    </w:p>
    <w:p w14:paraId="46F49626" w14:textId="2A00F654" w:rsidR="008213F7" w:rsidRDefault="00C465D8" w:rsidP="00063826">
      <w:pPr>
        <w:widowControl w:val="0"/>
        <w:spacing w:line="360" w:lineRule="auto"/>
        <w:ind w:firstLine="720"/>
        <w:rPr>
          <w:rFonts w:ascii="Garamond" w:hAnsi="Garamond"/>
        </w:rPr>
      </w:pPr>
      <w:r>
        <w:rPr>
          <w:rFonts w:ascii="Garamond" w:hAnsi="Garamond"/>
        </w:rPr>
        <w:lastRenderedPageBreak/>
        <w:t>You might think that thisness structure is real</w:t>
      </w:r>
      <w:r w:rsidR="003069E9">
        <w:rPr>
          <w:rFonts w:ascii="Garamond" w:hAnsi="Garamond"/>
        </w:rPr>
        <w:t xml:space="preserve"> and pervasive</w:t>
      </w:r>
      <w:r w:rsidR="00E76F01">
        <w:rPr>
          <w:rFonts w:ascii="Garamond" w:hAnsi="Garamond"/>
        </w:rPr>
        <w:t xml:space="preserve">. </w:t>
      </w:r>
      <w:r w:rsidR="003069E9">
        <w:rPr>
          <w:rFonts w:ascii="Garamond" w:hAnsi="Garamond"/>
        </w:rPr>
        <w:t>T</w:t>
      </w:r>
      <w:r w:rsidR="00E76F01">
        <w:rPr>
          <w:rFonts w:ascii="Garamond" w:hAnsi="Garamond"/>
        </w:rPr>
        <w:t xml:space="preserve">he computer in front of you is </w:t>
      </w:r>
      <w:r w:rsidR="00E76F01" w:rsidRPr="00242233">
        <w:rPr>
          <w:rFonts w:ascii="Garamond" w:hAnsi="Garamond"/>
        </w:rPr>
        <w:t>that very computer; the cup next to it is this very one, etc. But</w:t>
      </w:r>
      <w:r w:rsidR="007B28F8">
        <w:rPr>
          <w:rFonts w:ascii="Garamond" w:hAnsi="Garamond"/>
        </w:rPr>
        <w:t xml:space="preserve"> </w:t>
      </w:r>
      <w:r w:rsidR="007B28F8">
        <w:rPr>
          <w:rFonts w:ascii="Garamond" w:hAnsi="Garamond"/>
          <w:b/>
          <w:bCs/>
        </w:rPr>
        <w:t>G</w:t>
      </w:r>
      <w:r w:rsidR="007B28F8">
        <w:rPr>
          <w:rFonts w:ascii="Garamond" w:hAnsi="Garamond"/>
        </w:rPr>
        <w:t xml:space="preserve">-generalists </w:t>
      </w:r>
      <w:r w:rsidR="00013675">
        <w:rPr>
          <w:rFonts w:ascii="Garamond" w:hAnsi="Garamond"/>
        </w:rPr>
        <w:t>accept</w:t>
      </w:r>
      <w:r>
        <w:rPr>
          <w:rFonts w:ascii="Garamond" w:hAnsi="Garamond"/>
        </w:rPr>
        <w:t xml:space="preserve"> thisness structure</w:t>
      </w:r>
      <w:r w:rsidR="008D229E">
        <w:rPr>
          <w:rFonts w:ascii="Garamond" w:hAnsi="Garamond"/>
        </w:rPr>
        <w:t>’s reality</w:t>
      </w:r>
      <w:r>
        <w:rPr>
          <w:rFonts w:ascii="Garamond" w:hAnsi="Garamond"/>
        </w:rPr>
        <w:t>; they just groun</w:t>
      </w:r>
      <w:r w:rsidR="008D229E">
        <w:rPr>
          <w:rFonts w:ascii="Garamond" w:hAnsi="Garamond"/>
        </w:rPr>
        <w:t>d it</w:t>
      </w:r>
      <w:r>
        <w:rPr>
          <w:rFonts w:ascii="Garamond" w:hAnsi="Garamond"/>
        </w:rPr>
        <w:t>.</w:t>
      </w:r>
      <w:r w:rsidR="000D328A">
        <w:rPr>
          <w:rFonts w:ascii="Garamond" w:hAnsi="Garamond"/>
        </w:rPr>
        <w:t xml:space="preserve"> You might think that </w:t>
      </w:r>
      <w:r w:rsidR="00D31BD4">
        <w:rPr>
          <w:rFonts w:ascii="Garamond" w:hAnsi="Garamond"/>
        </w:rPr>
        <w:t xml:space="preserve">thisness structure must be more fundamental than </w:t>
      </w:r>
      <w:r w:rsidR="00F25465">
        <w:rPr>
          <w:rFonts w:ascii="Garamond" w:hAnsi="Garamond"/>
        </w:rPr>
        <w:t>existentially quantified facts</w:t>
      </w:r>
      <w:r w:rsidR="00E62C49">
        <w:rPr>
          <w:rFonts w:ascii="Garamond" w:hAnsi="Garamond"/>
        </w:rPr>
        <w:t xml:space="preserve"> (contra</w:t>
      </w:r>
      <w:r w:rsidR="006D4E14">
        <w:rPr>
          <w:rFonts w:ascii="Garamond" w:hAnsi="Garamond"/>
        </w:rPr>
        <w:t xml:space="preserve"> generalism</w:t>
      </w:r>
      <w:r w:rsidR="006D4E14">
        <w:rPr>
          <w:rFonts w:ascii="Garamond" w:hAnsi="Garamond"/>
          <w:b/>
          <w:bCs/>
        </w:rPr>
        <w:t>-</w:t>
      </w:r>
      <w:r w:rsidR="006D4E14">
        <w:rPr>
          <w:rFonts w:ascii="Garamond" w:hAnsi="Garamond"/>
        </w:rPr>
        <w:t xml:space="preserve"> and </w:t>
      </w:r>
      <w:r w:rsidR="006D4E14">
        <w:rPr>
          <w:rFonts w:ascii="Garamond" w:hAnsi="Garamond"/>
          <w:b/>
          <w:bCs/>
        </w:rPr>
        <w:t>+</w:t>
      </w:r>
      <w:r w:rsidR="00E62C49">
        <w:rPr>
          <w:rFonts w:ascii="Garamond" w:hAnsi="Garamond"/>
        </w:rPr>
        <w:t>)</w:t>
      </w:r>
      <w:r w:rsidR="00FE709F">
        <w:rPr>
          <w:rFonts w:ascii="Garamond" w:hAnsi="Garamond"/>
        </w:rPr>
        <w:t>. But</w:t>
      </w:r>
      <w:r w:rsidR="006563BC">
        <w:rPr>
          <w:rFonts w:ascii="Garamond" w:hAnsi="Garamond"/>
        </w:rPr>
        <w:t xml:space="preserve"> I consider this a weak objection,</w:t>
      </w:r>
      <w:r w:rsidR="00AD73BF">
        <w:rPr>
          <w:rFonts w:ascii="Garamond" w:hAnsi="Garamond"/>
        </w:rPr>
        <w:t xml:space="preserve"> for reasons noted in</w:t>
      </w:r>
      <w:r w:rsidR="00EE644F">
        <w:rPr>
          <w:rFonts w:ascii="Garamond" w:hAnsi="Garamond"/>
        </w:rPr>
        <w:t xml:space="preserve"> </w:t>
      </w:r>
      <w:r w:rsidR="001E0F88" w:rsidRPr="00AD73BF">
        <w:rPr>
          <w:rFonts w:ascii="Garamond" w:hAnsi="Garamond"/>
        </w:rPr>
        <w:t>§1</w:t>
      </w:r>
      <w:r w:rsidR="00FE709F" w:rsidRPr="00AD73BF">
        <w:rPr>
          <w:rFonts w:ascii="Garamond" w:hAnsi="Garamond"/>
        </w:rPr>
        <w:t>.</w:t>
      </w:r>
      <w:r w:rsidR="00A7595E">
        <w:rPr>
          <w:rFonts w:ascii="Garamond" w:hAnsi="Garamond"/>
        </w:rPr>
        <w:t xml:space="preserve"> You might think that</w:t>
      </w:r>
      <w:r w:rsidR="00F968C5">
        <w:rPr>
          <w:rFonts w:ascii="Garamond" w:hAnsi="Garamond"/>
        </w:rPr>
        <w:t xml:space="preserve"> thisness structure must be at least as fundamental as numerical distinctness or other relations</w:t>
      </w:r>
      <w:r w:rsidR="006563BC">
        <w:rPr>
          <w:rFonts w:ascii="Garamond" w:hAnsi="Garamond"/>
        </w:rPr>
        <w:t>,</w:t>
      </w:r>
      <w:r w:rsidR="00F968C5">
        <w:rPr>
          <w:rFonts w:ascii="Garamond" w:hAnsi="Garamond"/>
        </w:rPr>
        <w:t xml:space="preserve"> such as spatial separation</w:t>
      </w:r>
      <w:r w:rsidR="00B248B9">
        <w:rPr>
          <w:rFonts w:ascii="Garamond" w:hAnsi="Garamond"/>
        </w:rPr>
        <w:t xml:space="preserve"> (contra our </w:t>
      </w:r>
      <w:proofErr w:type="spellStart"/>
      <w:r w:rsidR="00B248B9">
        <w:rPr>
          <w:rFonts w:ascii="Garamond" w:hAnsi="Garamond"/>
        </w:rPr>
        <w:t>generalisms</w:t>
      </w:r>
      <w:proofErr w:type="spellEnd"/>
      <w:r w:rsidR="00B248B9">
        <w:rPr>
          <w:rFonts w:ascii="Garamond" w:hAnsi="Garamond"/>
        </w:rPr>
        <w:t>)</w:t>
      </w:r>
      <w:r w:rsidR="00F968C5">
        <w:rPr>
          <w:rFonts w:ascii="Garamond" w:hAnsi="Garamond"/>
        </w:rPr>
        <w:t>. It’s sometimes claimed that (certain) relations “presuppose” the distinctness of their relata</w:t>
      </w:r>
      <w:r w:rsidR="00C8491B">
        <w:rPr>
          <w:rFonts w:ascii="Garamond" w:hAnsi="Garamond"/>
        </w:rPr>
        <w:t>.</w:t>
      </w:r>
      <w:r w:rsidR="00DF04B4">
        <w:rPr>
          <w:rFonts w:ascii="Garamond" w:hAnsi="Garamond"/>
        </w:rPr>
        <w:t xml:space="preserve"> </w:t>
      </w:r>
      <w:r w:rsidR="0042421B">
        <w:rPr>
          <w:rFonts w:ascii="Garamond" w:hAnsi="Garamond"/>
        </w:rPr>
        <w:t xml:space="preserve">We might understand this </w:t>
      </w:r>
      <w:r w:rsidR="008A5FC3">
        <w:rPr>
          <w:rFonts w:ascii="Garamond" w:hAnsi="Garamond"/>
        </w:rPr>
        <w:t xml:space="preserve">in terms of </w:t>
      </w:r>
      <w:r w:rsidR="0042421B">
        <w:rPr>
          <w:rFonts w:ascii="Garamond" w:hAnsi="Garamond"/>
        </w:rPr>
        <w:t xml:space="preserve">a thesis about fundamental fact formation. </w:t>
      </w:r>
      <w:r w:rsidR="00CA4038">
        <w:rPr>
          <w:rFonts w:ascii="Garamond" w:hAnsi="Garamond"/>
        </w:rPr>
        <w:t xml:space="preserve">If </w:t>
      </w:r>
      <w:r w:rsidR="0042421B">
        <w:rPr>
          <w:rFonts w:ascii="Garamond" w:hAnsi="Garamond"/>
        </w:rPr>
        <w:t xml:space="preserve">the relevant relation </w:t>
      </w:r>
      <w:r w:rsidR="00CA4038">
        <w:rPr>
          <w:rFonts w:ascii="Garamond" w:hAnsi="Garamond"/>
        </w:rPr>
        <w:t>is to</w:t>
      </w:r>
      <w:r w:rsidR="0042421B">
        <w:rPr>
          <w:rFonts w:ascii="Garamond" w:hAnsi="Garamond"/>
        </w:rPr>
        <w:t xml:space="preserve"> occur in a fundamental fact, </w:t>
      </w:r>
      <w:r w:rsidR="00CA4038">
        <w:rPr>
          <w:rFonts w:ascii="Garamond" w:hAnsi="Garamond"/>
        </w:rPr>
        <w:t xml:space="preserve">it </w:t>
      </w:r>
      <w:r w:rsidR="0042421B">
        <w:rPr>
          <w:rFonts w:ascii="Garamond" w:hAnsi="Garamond"/>
        </w:rPr>
        <w:t>must combine with “named” relata (relata with thisnesses)</w:t>
      </w:r>
      <w:r w:rsidR="00036A7F">
        <w:rPr>
          <w:rFonts w:ascii="Garamond" w:hAnsi="Garamond"/>
        </w:rPr>
        <w:t>.</w:t>
      </w:r>
      <w:r w:rsidR="00A343CA">
        <w:rPr>
          <w:rStyle w:val="FootnoteReference"/>
          <w:rFonts w:ascii="Garamond" w:hAnsi="Garamond"/>
        </w:rPr>
        <w:footnoteReference w:id="22"/>
      </w:r>
      <w:r w:rsidR="00036A7F">
        <w:rPr>
          <w:rFonts w:ascii="Garamond" w:hAnsi="Garamond"/>
        </w:rPr>
        <w:t xml:space="preserve"> </w:t>
      </w:r>
      <w:r w:rsidR="00645039">
        <w:rPr>
          <w:rFonts w:ascii="Garamond" w:hAnsi="Garamond"/>
        </w:rPr>
        <w:t>But I don’t find this</w:t>
      </w:r>
      <w:r w:rsidR="007A4C59">
        <w:rPr>
          <w:rFonts w:ascii="Garamond" w:hAnsi="Garamond"/>
        </w:rPr>
        <w:t xml:space="preserve"> </w:t>
      </w:r>
      <w:r w:rsidR="00645039">
        <w:rPr>
          <w:rFonts w:ascii="Garamond" w:hAnsi="Garamond"/>
        </w:rPr>
        <w:t>plausible and haven’t seen any good arguments for it.</w:t>
      </w:r>
      <w:r w:rsidR="004C4C01">
        <w:rPr>
          <w:rStyle w:val="FootnoteReference"/>
          <w:rFonts w:ascii="Garamond" w:hAnsi="Garamond"/>
        </w:rPr>
        <w:footnoteReference w:id="23"/>
      </w:r>
      <w:r w:rsidR="00E84C5A" w:rsidRPr="00E84C5A">
        <w:rPr>
          <w:rFonts w:ascii="Garamond" w:hAnsi="Garamond"/>
          <w:b/>
          <w:bCs/>
        </w:rPr>
        <w:t xml:space="preserve"> </w:t>
      </w:r>
      <w:r w:rsidR="00F62942">
        <w:rPr>
          <w:rFonts w:ascii="Garamond" w:hAnsi="Garamond"/>
        </w:rPr>
        <w:t>You might think</w:t>
      </w:r>
      <w:r w:rsidR="007F6211">
        <w:rPr>
          <w:rFonts w:ascii="Garamond" w:hAnsi="Garamond"/>
        </w:rPr>
        <w:t xml:space="preserve"> that we should accept the possibility of qualitatively symmetric</w:t>
      </w:r>
      <w:r w:rsidR="00C80196">
        <w:rPr>
          <w:rFonts w:ascii="Garamond" w:hAnsi="Garamond"/>
        </w:rPr>
        <w:t xml:space="preserve"> situations</w:t>
      </w:r>
      <w:r w:rsidR="007F6211">
        <w:rPr>
          <w:rFonts w:ascii="Garamond" w:hAnsi="Garamond"/>
        </w:rPr>
        <w:t xml:space="preserve"> </w:t>
      </w:r>
      <w:r w:rsidR="006862C6">
        <w:rPr>
          <w:rFonts w:ascii="Garamond" w:hAnsi="Garamond"/>
        </w:rPr>
        <w:t>(e.g., a variant of S</w:t>
      </w:r>
      <w:r w:rsidR="00944EF7">
        <w:rPr>
          <w:rFonts w:ascii="Garamond" w:hAnsi="Garamond"/>
        </w:rPr>
        <w:t xml:space="preserve"> </w:t>
      </w:r>
      <w:r w:rsidR="00847111">
        <w:rPr>
          <w:rFonts w:ascii="Garamond" w:hAnsi="Garamond"/>
        </w:rPr>
        <w:t xml:space="preserve">whose </w:t>
      </w:r>
      <w:r w:rsidR="006862C6">
        <w:rPr>
          <w:rFonts w:ascii="Garamond" w:hAnsi="Garamond"/>
        </w:rPr>
        <w:t xml:space="preserve">middle particle is equidistant from the </w:t>
      </w:r>
      <w:r w:rsidR="00D6547E">
        <w:rPr>
          <w:rFonts w:ascii="Garamond" w:hAnsi="Garamond"/>
        </w:rPr>
        <w:t>others</w:t>
      </w:r>
      <w:r w:rsidR="006862C6">
        <w:rPr>
          <w:rFonts w:ascii="Garamond" w:hAnsi="Garamond"/>
        </w:rPr>
        <w:t>)</w:t>
      </w:r>
      <w:r w:rsidR="007F6211">
        <w:rPr>
          <w:rFonts w:ascii="Garamond" w:hAnsi="Garamond"/>
        </w:rPr>
        <w:t xml:space="preserve">, and that this requires fundamental thisness structure </w:t>
      </w:r>
      <w:r w:rsidR="0065251D">
        <w:rPr>
          <w:rFonts w:ascii="Garamond" w:hAnsi="Garamond"/>
        </w:rPr>
        <w:t>(see Adams, 1979).</w:t>
      </w:r>
      <w:r w:rsidR="007F6211">
        <w:rPr>
          <w:rFonts w:ascii="Garamond" w:hAnsi="Garamond"/>
        </w:rPr>
        <w:t xml:space="preserve"> I agree with the first thought, but not the second,</w:t>
      </w:r>
      <w:r w:rsidR="00B85199">
        <w:rPr>
          <w:rStyle w:val="FootnoteReference"/>
          <w:rFonts w:ascii="Garamond" w:hAnsi="Garamond"/>
        </w:rPr>
        <w:footnoteReference w:id="24"/>
      </w:r>
      <w:r w:rsidR="007F6211">
        <w:rPr>
          <w:rFonts w:ascii="Garamond" w:hAnsi="Garamond"/>
        </w:rPr>
        <w:t xml:space="preserve"> though I </w:t>
      </w:r>
      <w:r w:rsidR="00541043">
        <w:rPr>
          <w:rFonts w:ascii="Garamond" w:hAnsi="Garamond"/>
        </w:rPr>
        <w:t>concede</w:t>
      </w:r>
      <w:r w:rsidR="007F6211">
        <w:rPr>
          <w:rFonts w:ascii="Garamond" w:hAnsi="Garamond"/>
        </w:rPr>
        <w:t xml:space="preserve"> that</w:t>
      </w:r>
      <w:r w:rsidR="00376844">
        <w:rPr>
          <w:rFonts w:ascii="Garamond" w:hAnsi="Garamond"/>
        </w:rPr>
        <w:t xml:space="preserve"> this is a serious objection worthy of</w:t>
      </w:r>
      <w:r w:rsidR="007F6211">
        <w:rPr>
          <w:rFonts w:ascii="Garamond" w:hAnsi="Garamond"/>
        </w:rPr>
        <w:t xml:space="preserve"> further </w:t>
      </w:r>
      <w:r w:rsidR="00D107BE">
        <w:rPr>
          <w:rFonts w:ascii="Garamond" w:hAnsi="Garamond"/>
        </w:rPr>
        <w:t>examination</w:t>
      </w:r>
      <w:r w:rsidR="007F6211">
        <w:rPr>
          <w:rFonts w:ascii="Garamond" w:hAnsi="Garamond"/>
        </w:rPr>
        <w:t>.</w:t>
      </w:r>
      <w:r w:rsidR="00377CFE">
        <w:rPr>
          <w:rFonts w:ascii="Garamond" w:hAnsi="Garamond"/>
        </w:rPr>
        <w:t xml:space="preserve"> </w:t>
      </w:r>
      <w:r w:rsidR="00A4498B">
        <w:rPr>
          <w:rFonts w:ascii="Garamond" w:hAnsi="Garamond"/>
        </w:rPr>
        <w:t>You might think that we should accept the possibility of</w:t>
      </w:r>
      <w:r w:rsidR="007F7800">
        <w:rPr>
          <w:rFonts w:ascii="Garamond" w:hAnsi="Garamond"/>
        </w:rPr>
        <w:t xml:space="preserve"> distinct duplicate</w:t>
      </w:r>
      <w:r w:rsidR="00A4498B">
        <w:rPr>
          <w:rFonts w:ascii="Garamond" w:hAnsi="Garamond"/>
        </w:rPr>
        <w:t xml:space="preserve"> </w:t>
      </w:r>
      <w:r w:rsidR="00803325">
        <w:rPr>
          <w:rFonts w:ascii="Garamond" w:hAnsi="Garamond"/>
        </w:rPr>
        <w:t>situations</w:t>
      </w:r>
      <w:r w:rsidR="007F7800">
        <w:rPr>
          <w:rFonts w:ascii="Garamond" w:hAnsi="Garamond"/>
        </w:rPr>
        <w:t xml:space="preserve"> (e.g., S and Sub,</w:t>
      </w:r>
      <w:r w:rsidR="00A565A0">
        <w:rPr>
          <w:rFonts w:ascii="Garamond" w:hAnsi="Garamond"/>
        </w:rPr>
        <w:t xml:space="preserve"> </w:t>
      </w:r>
      <w:r w:rsidR="007F7800">
        <w:rPr>
          <w:rFonts w:ascii="Garamond" w:hAnsi="Garamond"/>
        </w:rPr>
        <w:t xml:space="preserve">S and </w:t>
      </w:r>
      <w:proofErr w:type="spellStart"/>
      <w:r w:rsidR="007F7800">
        <w:rPr>
          <w:rFonts w:ascii="Garamond" w:hAnsi="Garamond"/>
        </w:rPr>
        <w:t>Sw</w:t>
      </w:r>
      <w:proofErr w:type="spellEnd"/>
      <w:r w:rsidR="007F7800">
        <w:rPr>
          <w:rFonts w:ascii="Garamond" w:hAnsi="Garamond"/>
        </w:rPr>
        <w:t>),</w:t>
      </w:r>
      <w:r w:rsidR="001F79B0">
        <w:rPr>
          <w:rFonts w:ascii="Garamond" w:hAnsi="Garamond"/>
        </w:rPr>
        <w:t xml:space="preserve"> </w:t>
      </w:r>
      <w:r w:rsidR="007F7800">
        <w:rPr>
          <w:rFonts w:ascii="Garamond" w:hAnsi="Garamond"/>
        </w:rPr>
        <w:t>and that this requires fundamental thisness structure.</w:t>
      </w:r>
      <w:r w:rsidR="00697F3E">
        <w:rPr>
          <w:rFonts w:ascii="Garamond" w:hAnsi="Garamond"/>
        </w:rPr>
        <w:t xml:space="preserve"> Well,</w:t>
      </w:r>
      <w:r w:rsidR="00ED41A5">
        <w:rPr>
          <w:rFonts w:ascii="Garamond" w:hAnsi="Garamond"/>
        </w:rPr>
        <w:t xml:space="preserve"> I don’t think </w:t>
      </w:r>
      <w:r w:rsidR="007E6875">
        <w:rPr>
          <w:rFonts w:ascii="Garamond" w:hAnsi="Garamond"/>
        </w:rPr>
        <w:t xml:space="preserve">that </w:t>
      </w:r>
      <w:r w:rsidR="00ED41A5">
        <w:rPr>
          <w:rFonts w:ascii="Garamond" w:hAnsi="Garamond"/>
        </w:rPr>
        <w:t>anyone drawn to qualitativism should</w:t>
      </w:r>
      <w:r w:rsidR="006802D1">
        <w:rPr>
          <w:rFonts w:ascii="Garamond" w:hAnsi="Garamond"/>
        </w:rPr>
        <w:t xml:space="preserve"> find it plausible that </w:t>
      </w:r>
      <w:r w:rsidR="001D0F46">
        <w:rPr>
          <w:rFonts w:ascii="Garamond" w:hAnsi="Garamond"/>
        </w:rPr>
        <w:t xml:space="preserve">Sub or </w:t>
      </w:r>
      <w:proofErr w:type="spellStart"/>
      <w:r w:rsidR="001D0F46">
        <w:rPr>
          <w:rFonts w:ascii="Garamond" w:hAnsi="Garamond"/>
        </w:rPr>
        <w:t>Sw</w:t>
      </w:r>
      <w:proofErr w:type="spellEnd"/>
      <w:r w:rsidR="001D0F46">
        <w:rPr>
          <w:rFonts w:ascii="Garamond" w:hAnsi="Garamond"/>
        </w:rPr>
        <w:t xml:space="preserve"> is a possibility distinct from S</w:t>
      </w:r>
      <w:r w:rsidR="00ED41A5">
        <w:rPr>
          <w:rFonts w:ascii="Garamond" w:hAnsi="Garamond"/>
        </w:rPr>
        <w:t>.</w:t>
      </w:r>
      <w:r w:rsidR="00063826">
        <w:rPr>
          <w:rFonts w:ascii="Garamond" w:hAnsi="Garamond"/>
        </w:rPr>
        <w:t xml:space="preserve"> But I concede that there are other cases of apparently distinct duplicate possibilities that are harder to resist, and that this is a very serious objection to qualitativism worthy of further examination.</w:t>
      </w:r>
      <w:r w:rsidR="00082091">
        <w:rPr>
          <w:rStyle w:val="FootnoteReference"/>
          <w:rFonts w:ascii="Garamond" w:hAnsi="Garamond"/>
        </w:rPr>
        <w:footnoteReference w:id="25"/>
      </w:r>
      <w:r w:rsidR="00F9589C">
        <w:rPr>
          <w:rFonts w:ascii="Garamond" w:hAnsi="Garamond"/>
        </w:rPr>
        <w:t xml:space="preserve"> Finally, you might </w:t>
      </w:r>
      <w:r w:rsidR="003230C8">
        <w:rPr>
          <w:rFonts w:ascii="Garamond" w:hAnsi="Garamond"/>
        </w:rPr>
        <w:t>think</w:t>
      </w:r>
      <w:r w:rsidR="00F973CF">
        <w:rPr>
          <w:rFonts w:ascii="Garamond" w:hAnsi="Garamond"/>
        </w:rPr>
        <w:t xml:space="preserve"> that</w:t>
      </w:r>
      <w:r w:rsidR="00DF244F">
        <w:rPr>
          <w:rFonts w:ascii="Garamond" w:hAnsi="Garamond"/>
        </w:rPr>
        <w:t xml:space="preserve"> atomism is simpler than generalism </w:t>
      </w:r>
      <w:r w:rsidR="00F973CF">
        <w:rPr>
          <w:rFonts w:ascii="Garamond" w:hAnsi="Garamond"/>
        </w:rPr>
        <w:t xml:space="preserve">in some </w:t>
      </w:r>
      <w:r w:rsidR="00904B23">
        <w:rPr>
          <w:rFonts w:ascii="Garamond" w:hAnsi="Garamond"/>
        </w:rPr>
        <w:t xml:space="preserve">important </w:t>
      </w:r>
      <w:r w:rsidR="00F973CF">
        <w:rPr>
          <w:rFonts w:ascii="Garamond" w:hAnsi="Garamond"/>
        </w:rPr>
        <w:t xml:space="preserve">respects </w:t>
      </w:r>
      <w:r w:rsidR="006927D3">
        <w:rPr>
          <w:rFonts w:ascii="Garamond" w:hAnsi="Garamond"/>
        </w:rPr>
        <w:t xml:space="preserve">not </w:t>
      </w:r>
      <w:r w:rsidR="003230C8">
        <w:rPr>
          <w:rFonts w:ascii="Garamond" w:hAnsi="Garamond"/>
        </w:rPr>
        <w:t>captured by parsimony.</w:t>
      </w:r>
      <w:r w:rsidR="001A1870">
        <w:rPr>
          <w:rFonts w:ascii="Garamond" w:hAnsi="Garamond"/>
        </w:rPr>
        <w:t xml:space="preserve"> Sider</w:t>
      </w:r>
      <w:r w:rsidR="00492FA3">
        <w:rPr>
          <w:rFonts w:ascii="Garamond" w:hAnsi="Garamond"/>
        </w:rPr>
        <w:t xml:space="preserve"> (2020, </w:t>
      </w:r>
      <w:r w:rsidR="006B05F2">
        <w:rPr>
          <w:rFonts w:ascii="Garamond" w:hAnsi="Garamond"/>
        </w:rPr>
        <w:t>pp. 105–06)</w:t>
      </w:r>
      <w:r w:rsidR="001A1870">
        <w:rPr>
          <w:rFonts w:ascii="Garamond" w:hAnsi="Garamond"/>
        </w:rPr>
        <w:t xml:space="preserve"> tentatively </w:t>
      </w:r>
      <w:r w:rsidR="0003205C">
        <w:rPr>
          <w:rFonts w:ascii="Garamond" w:hAnsi="Garamond"/>
        </w:rPr>
        <w:t>presents</w:t>
      </w:r>
      <w:r w:rsidR="001A1870">
        <w:rPr>
          <w:rFonts w:ascii="Garamond" w:hAnsi="Garamond"/>
        </w:rPr>
        <w:t xml:space="preserve"> an objection along these lines</w:t>
      </w:r>
      <w:r w:rsidR="002D1C07">
        <w:rPr>
          <w:rFonts w:ascii="Garamond" w:hAnsi="Garamond"/>
        </w:rPr>
        <w:t xml:space="preserve">, </w:t>
      </w:r>
      <w:r w:rsidR="001A1870">
        <w:rPr>
          <w:rFonts w:ascii="Garamond" w:hAnsi="Garamond"/>
        </w:rPr>
        <w:t>and</w:t>
      </w:r>
      <w:r w:rsidR="00CB4297">
        <w:rPr>
          <w:rFonts w:ascii="Garamond" w:hAnsi="Garamond"/>
        </w:rPr>
        <w:t xml:space="preserve"> </w:t>
      </w:r>
      <w:r w:rsidR="001A1870">
        <w:rPr>
          <w:rFonts w:ascii="Garamond" w:hAnsi="Garamond"/>
        </w:rPr>
        <w:t>Dasgupta</w:t>
      </w:r>
      <w:r w:rsidR="002D1C07">
        <w:rPr>
          <w:rFonts w:ascii="Garamond" w:hAnsi="Garamond"/>
        </w:rPr>
        <w:t xml:space="preserve"> (2009,</w:t>
      </w:r>
      <w:r w:rsidR="002F2A8D">
        <w:rPr>
          <w:rFonts w:ascii="Garamond" w:hAnsi="Garamond"/>
        </w:rPr>
        <w:t xml:space="preserve"> </w:t>
      </w:r>
      <w:r w:rsidR="002F2A8D" w:rsidRPr="002F2A8D">
        <w:rPr>
          <w:rFonts w:ascii="Garamond" w:hAnsi="Garamond"/>
        </w:rPr>
        <w:t>§</w:t>
      </w:r>
      <w:r w:rsidR="002F2A8D">
        <w:rPr>
          <w:rFonts w:ascii="Garamond" w:hAnsi="Garamond"/>
        </w:rPr>
        <w:t>4)</w:t>
      </w:r>
      <w:r w:rsidR="001A1870">
        <w:rPr>
          <w:rFonts w:ascii="Garamond" w:hAnsi="Garamond"/>
        </w:rPr>
        <w:t xml:space="preserve"> </w:t>
      </w:r>
      <w:r w:rsidR="00407619">
        <w:rPr>
          <w:rFonts w:ascii="Garamond" w:hAnsi="Garamond"/>
        </w:rPr>
        <w:t xml:space="preserve">defends </w:t>
      </w:r>
      <w:r w:rsidR="001A1870">
        <w:rPr>
          <w:rFonts w:ascii="Garamond" w:hAnsi="Garamond"/>
        </w:rPr>
        <w:t>qualitativism from this sort of concern.</w:t>
      </w:r>
      <w:r w:rsidR="00CB4297">
        <w:rPr>
          <w:rStyle w:val="FootnoteReference"/>
          <w:rFonts w:ascii="Garamond" w:hAnsi="Garamond"/>
        </w:rPr>
        <w:footnoteReference w:id="26"/>
      </w:r>
    </w:p>
    <w:p w14:paraId="7C97F25C" w14:textId="2CECC7A6" w:rsidR="00DB5445" w:rsidRPr="00C3096D" w:rsidRDefault="00D72797" w:rsidP="00823194">
      <w:pPr>
        <w:widowControl w:val="0"/>
        <w:spacing w:line="360" w:lineRule="auto"/>
        <w:ind w:firstLine="720"/>
        <w:rPr>
          <w:rFonts w:ascii="Garamond" w:hAnsi="Garamond"/>
        </w:rPr>
      </w:pPr>
      <w:r>
        <w:rPr>
          <w:rFonts w:ascii="Garamond" w:hAnsi="Garamond"/>
        </w:rPr>
        <w:t>On the other hand,</w:t>
      </w:r>
      <w:r w:rsidR="005826B0">
        <w:rPr>
          <w:rFonts w:ascii="Garamond" w:hAnsi="Garamond"/>
        </w:rPr>
        <w:t xml:space="preserve"> this paper’s argument isn’t the only </w:t>
      </w:r>
      <w:r w:rsidR="00BD3665">
        <w:rPr>
          <w:rFonts w:ascii="Garamond" w:hAnsi="Garamond"/>
        </w:rPr>
        <w:t>one</w:t>
      </w:r>
      <w:r w:rsidR="005826B0">
        <w:rPr>
          <w:rFonts w:ascii="Garamond" w:hAnsi="Garamond"/>
        </w:rPr>
        <w:t xml:space="preserve"> that could be given against </w:t>
      </w:r>
      <w:r>
        <w:rPr>
          <w:rFonts w:ascii="Garamond" w:hAnsi="Garamond"/>
        </w:rPr>
        <w:t>fundamental thisness structure</w:t>
      </w:r>
      <w:r w:rsidR="00014D12">
        <w:rPr>
          <w:rFonts w:ascii="Garamond" w:hAnsi="Garamond"/>
        </w:rPr>
        <w:t>. There’s also</w:t>
      </w:r>
      <w:r>
        <w:rPr>
          <w:rFonts w:ascii="Garamond" w:hAnsi="Garamond"/>
        </w:rPr>
        <w:t xml:space="preserve"> Dasgupta’s</w:t>
      </w:r>
      <w:r w:rsidR="00FA507F">
        <w:rPr>
          <w:rFonts w:ascii="Garamond" w:hAnsi="Garamond"/>
        </w:rPr>
        <w:t xml:space="preserve"> </w:t>
      </w:r>
      <w:r>
        <w:rPr>
          <w:rFonts w:ascii="Garamond" w:hAnsi="Garamond"/>
        </w:rPr>
        <w:t>“idler” argument</w:t>
      </w:r>
      <w:r w:rsidR="00014D12">
        <w:rPr>
          <w:rFonts w:ascii="Garamond" w:hAnsi="Garamond"/>
        </w:rPr>
        <w:t>, for example</w:t>
      </w:r>
      <w:r w:rsidR="0078095C">
        <w:rPr>
          <w:rFonts w:ascii="Garamond" w:hAnsi="Garamond"/>
        </w:rPr>
        <w:t>.</w:t>
      </w:r>
      <w:r w:rsidR="00E67E50">
        <w:rPr>
          <w:rFonts w:ascii="Garamond" w:hAnsi="Garamond"/>
        </w:rPr>
        <w:t xml:space="preserve"> It’s not just that </w:t>
      </w:r>
      <w:r w:rsidR="003E008B">
        <w:rPr>
          <w:rFonts w:ascii="Garamond" w:hAnsi="Garamond"/>
        </w:rPr>
        <w:t>the atomist’s</w:t>
      </w:r>
      <w:r w:rsidR="0078209E">
        <w:rPr>
          <w:rFonts w:ascii="Garamond" w:hAnsi="Garamond"/>
        </w:rPr>
        <w:t xml:space="preserve"> names balloon the ideology; the</w:t>
      </w:r>
      <w:r w:rsidR="006C24F6">
        <w:rPr>
          <w:rFonts w:ascii="Garamond" w:hAnsi="Garamond"/>
        </w:rPr>
        <w:t xml:space="preserve"> added structure </w:t>
      </w:r>
      <w:r w:rsidR="00B50245">
        <w:rPr>
          <w:rFonts w:ascii="Garamond" w:hAnsi="Garamond"/>
        </w:rPr>
        <w:t xml:space="preserve">also seems </w:t>
      </w:r>
      <w:r w:rsidR="006C24F6">
        <w:rPr>
          <w:rFonts w:ascii="Garamond" w:hAnsi="Garamond"/>
        </w:rPr>
        <w:t xml:space="preserve">invisible, both to us </w:t>
      </w:r>
      <w:r w:rsidR="006C24F6">
        <w:rPr>
          <w:rFonts w:ascii="Garamond" w:hAnsi="Garamond"/>
        </w:rPr>
        <w:lastRenderedPageBreak/>
        <w:t>and to physics.</w:t>
      </w:r>
      <w:r w:rsidR="00DA0AF9">
        <w:rPr>
          <w:rStyle w:val="FootnoteReference"/>
          <w:rFonts w:ascii="Garamond" w:hAnsi="Garamond"/>
        </w:rPr>
        <w:footnoteReference w:id="27"/>
      </w:r>
    </w:p>
    <w:p w14:paraId="60EF51C7" w14:textId="6228428B" w:rsidR="00C06DCC" w:rsidRPr="00C5630E" w:rsidRDefault="00B0244D" w:rsidP="00C5630E">
      <w:pPr>
        <w:widowControl w:val="0"/>
        <w:spacing w:line="360" w:lineRule="auto"/>
        <w:ind w:firstLine="720"/>
        <w:rPr>
          <w:rFonts w:ascii="Garamond" w:hAnsi="Garamond"/>
        </w:rPr>
      </w:pPr>
      <w:proofErr w:type="gramStart"/>
      <w:r>
        <w:rPr>
          <w:rFonts w:ascii="Garamond" w:hAnsi="Garamond"/>
        </w:rPr>
        <w:t>So</w:t>
      </w:r>
      <w:proofErr w:type="gramEnd"/>
      <w:r>
        <w:rPr>
          <w:rFonts w:ascii="Garamond" w:hAnsi="Garamond"/>
        </w:rPr>
        <w:t xml:space="preserve"> t</w:t>
      </w:r>
      <w:r w:rsidR="00E13402">
        <w:rPr>
          <w:rFonts w:ascii="Garamond" w:hAnsi="Garamond"/>
        </w:rPr>
        <w:t xml:space="preserve">his paper isn’t a comprehensive defense of or argument for </w:t>
      </w:r>
      <w:r w:rsidR="00E13402" w:rsidRPr="00BF09BE">
        <w:rPr>
          <w:rFonts w:ascii="Garamond" w:hAnsi="Garamond"/>
        </w:rPr>
        <w:t>qualitativism</w:t>
      </w:r>
      <w:r w:rsidR="00E13402">
        <w:rPr>
          <w:rFonts w:ascii="Garamond" w:hAnsi="Garamond"/>
        </w:rPr>
        <w:t>. But let’s admit that</w:t>
      </w:r>
      <w:r w:rsidR="00BD794E">
        <w:rPr>
          <w:rFonts w:ascii="Garamond" w:hAnsi="Garamond"/>
        </w:rPr>
        <w:t xml:space="preserve"> </w:t>
      </w:r>
      <w:r w:rsidR="00241B39" w:rsidRPr="009F5AF9">
        <w:rPr>
          <w:rFonts w:ascii="Garamond" w:hAnsi="Garamond"/>
        </w:rPr>
        <w:t>atomism</w:t>
      </w:r>
      <w:r w:rsidR="00241B39">
        <w:rPr>
          <w:rFonts w:ascii="Garamond" w:hAnsi="Garamond"/>
        </w:rPr>
        <w:t xml:space="preserve"> has a</w:t>
      </w:r>
      <w:r w:rsidR="00E01C92">
        <w:rPr>
          <w:rFonts w:ascii="Garamond" w:hAnsi="Garamond"/>
        </w:rPr>
        <w:t xml:space="preserve"> problem with parsimony.</w:t>
      </w:r>
    </w:p>
    <w:p w14:paraId="08856D18" w14:textId="77777777" w:rsidR="00FF27F4" w:rsidRDefault="00FF27F4" w:rsidP="00FF27F4">
      <w:pPr>
        <w:widowControl w:val="0"/>
        <w:spacing w:line="360" w:lineRule="auto"/>
        <w:rPr>
          <w:rFonts w:ascii="Garamond" w:hAnsi="Garamond"/>
        </w:rPr>
      </w:pPr>
    </w:p>
    <w:p w14:paraId="5083B62C" w14:textId="35F85E09" w:rsidR="00187F3F" w:rsidRPr="007C3F54" w:rsidRDefault="00187F3F" w:rsidP="000479A4">
      <w:pPr>
        <w:widowControl w:val="0"/>
        <w:jc w:val="center"/>
        <w:rPr>
          <w:rFonts w:ascii="Garamond" w:hAnsi="Garamond"/>
          <w:bCs/>
          <w:i/>
          <w:iCs/>
          <w:sz w:val="26"/>
          <w:szCs w:val="26"/>
        </w:rPr>
      </w:pPr>
      <w:r w:rsidRPr="00B564E7">
        <w:rPr>
          <w:rFonts w:ascii="Garamond" w:hAnsi="Garamond"/>
          <w:b/>
          <w:sz w:val="26"/>
          <w:szCs w:val="26"/>
        </w:rPr>
        <w:t>References</w:t>
      </w:r>
    </w:p>
    <w:p w14:paraId="67F09990" w14:textId="77777777" w:rsidR="00187F3F" w:rsidRPr="002B2EF6" w:rsidRDefault="00187F3F" w:rsidP="00E07B57">
      <w:pPr>
        <w:widowControl w:val="0"/>
        <w:jc w:val="center"/>
        <w:rPr>
          <w:rFonts w:ascii="Garamond" w:hAnsi="Garamond"/>
          <w:sz w:val="4"/>
          <w:szCs w:val="4"/>
        </w:rPr>
      </w:pPr>
    </w:p>
    <w:p w14:paraId="0B6F3F67" w14:textId="77777777" w:rsidR="00B51B85" w:rsidRPr="004E63E9" w:rsidRDefault="00B51B85" w:rsidP="00B51B85">
      <w:pPr>
        <w:widowControl w:val="0"/>
        <w:rPr>
          <w:rFonts w:ascii="Garamond" w:hAnsi="Garamond"/>
        </w:rPr>
      </w:pPr>
      <w:r w:rsidRPr="004E63E9">
        <w:rPr>
          <w:rFonts w:ascii="Garamond" w:hAnsi="Garamond"/>
        </w:rPr>
        <w:t xml:space="preserve">Adams, Robert Merrihew (1979). Primitive thisness and primitive identity. </w:t>
      </w:r>
      <w:r w:rsidRPr="004E63E9">
        <w:rPr>
          <w:rFonts w:ascii="Garamond" w:hAnsi="Garamond"/>
          <w:i/>
        </w:rPr>
        <w:t xml:space="preserve">Journal of Philosophy </w:t>
      </w:r>
      <w:r w:rsidRPr="004E63E9">
        <w:rPr>
          <w:rFonts w:ascii="Garamond" w:hAnsi="Garamond"/>
        </w:rPr>
        <w:t>76, 5–</w:t>
      </w:r>
    </w:p>
    <w:p w14:paraId="45E0127B" w14:textId="77777777" w:rsidR="00B51B85" w:rsidRPr="004E63E9" w:rsidRDefault="00B51B85" w:rsidP="00B51B85">
      <w:pPr>
        <w:widowControl w:val="0"/>
        <w:rPr>
          <w:rFonts w:ascii="Garamond" w:hAnsi="Garamond"/>
        </w:rPr>
      </w:pPr>
      <w:r w:rsidRPr="004E63E9">
        <w:rPr>
          <w:rFonts w:ascii="Garamond" w:hAnsi="Garamond"/>
        </w:rPr>
        <w:t xml:space="preserve">     26.</w:t>
      </w:r>
    </w:p>
    <w:p w14:paraId="4031DE23" w14:textId="77777777" w:rsidR="00B51B85" w:rsidRPr="004E63E9" w:rsidRDefault="00B51B85" w:rsidP="00B51B85">
      <w:pPr>
        <w:widowControl w:val="0"/>
        <w:rPr>
          <w:rFonts w:ascii="Garamond" w:hAnsi="Garamond"/>
        </w:rPr>
      </w:pPr>
      <w:r w:rsidRPr="004E63E9">
        <w:rPr>
          <w:rFonts w:ascii="Garamond" w:hAnsi="Garamond"/>
        </w:rPr>
        <w:t xml:space="preserve">Adams, Robert Merrihew (1981). Actualism and thisness. </w:t>
      </w:r>
      <w:r w:rsidRPr="004E63E9">
        <w:rPr>
          <w:rFonts w:ascii="Garamond" w:hAnsi="Garamond"/>
          <w:i/>
        </w:rPr>
        <w:t>Synthese</w:t>
      </w:r>
      <w:r w:rsidRPr="004E63E9">
        <w:rPr>
          <w:rFonts w:ascii="Garamond" w:hAnsi="Garamond"/>
        </w:rPr>
        <w:t xml:space="preserve"> 49, 3–41.</w:t>
      </w:r>
    </w:p>
    <w:p w14:paraId="37F51922" w14:textId="1038F148" w:rsidR="00B64C7B" w:rsidRDefault="00B64C7B" w:rsidP="00E07B57">
      <w:pPr>
        <w:widowControl w:val="0"/>
        <w:rPr>
          <w:rFonts w:ascii="Garamond" w:hAnsi="Garamond"/>
        </w:rPr>
      </w:pPr>
      <w:r w:rsidRPr="003A69D2">
        <w:rPr>
          <w:rFonts w:ascii="Garamond" w:hAnsi="Garamond"/>
        </w:rPr>
        <w:t xml:space="preserve">Allaire, Edwin B. (1965). Another </w:t>
      </w:r>
      <w:r>
        <w:rPr>
          <w:rFonts w:ascii="Garamond" w:hAnsi="Garamond"/>
        </w:rPr>
        <w:t>l</w:t>
      </w:r>
      <w:r w:rsidRPr="003A69D2">
        <w:rPr>
          <w:rFonts w:ascii="Garamond" w:hAnsi="Garamond"/>
        </w:rPr>
        <w:t xml:space="preserve">ook at </w:t>
      </w:r>
      <w:r>
        <w:rPr>
          <w:rFonts w:ascii="Garamond" w:hAnsi="Garamond"/>
        </w:rPr>
        <w:t>b</w:t>
      </w:r>
      <w:r w:rsidRPr="003A69D2">
        <w:rPr>
          <w:rFonts w:ascii="Garamond" w:hAnsi="Garamond"/>
        </w:rPr>
        <w:t xml:space="preserve">are </w:t>
      </w:r>
      <w:r>
        <w:rPr>
          <w:rFonts w:ascii="Garamond" w:hAnsi="Garamond"/>
        </w:rPr>
        <w:t>p</w:t>
      </w:r>
      <w:r w:rsidRPr="003A69D2">
        <w:rPr>
          <w:rFonts w:ascii="Garamond" w:hAnsi="Garamond"/>
        </w:rPr>
        <w:t xml:space="preserve">articulars. </w:t>
      </w:r>
      <w:r w:rsidRPr="003A69D2">
        <w:rPr>
          <w:rFonts w:ascii="Garamond" w:hAnsi="Garamond"/>
          <w:i/>
        </w:rPr>
        <w:t>Philosophical Studies</w:t>
      </w:r>
      <w:r w:rsidRPr="003A69D2">
        <w:rPr>
          <w:rFonts w:ascii="Garamond" w:hAnsi="Garamond"/>
        </w:rPr>
        <w:t xml:space="preserve"> 16, 16</w:t>
      </w:r>
      <w:r>
        <w:rPr>
          <w:rFonts w:ascii="Garamond" w:hAnsi="Garamond"/>
        </w:rPr>
        <w:t>–</w:t>
      </w:r>
      <w:r w:rsidRPr="003A69D2">
        <w:rPr>
          <w:rFonts w:ascii="Garamond" w:hAnsi="Garamond"/>
        </w:rPr>
        <w:t>21.</w:t>
      </w:r>
    </w:p>
    <w:p w14:paraId="7F766F43" w14:textId="657E439F" w:rsidR="00E678BC" w:rsidRDefault="00E678BC" w:rsidP="00E07B57">
      <w:pPr>
        <w:widowControl w:val="0"/>
        <w:rPr>
          <w:rFonts w:ascii="Garamond" w:hAnsi="Garamond"/>
        </w:rPr>
      </w:pPr>
      <w:r w:rsidRPr="003A69D2">
        <w:rPr>
          <w:rFonts w:ascii="Garamond" w:hAnsi="Garamond"/>
        </w:rPr>
        <w:t xml:space="preserve">Armstrong, D. M. (1997). </w:t>
      </w:r>
      <w:r w:rsidRPr="003A69D2">
        <w:rPr>
          <w:rFonts w:ascii="Garamond" w:hAnsi="Garamond"/>
          <w:i/>
        </w:rPr>
        <w:t>A World of States of Affairs</w:t>
      </w:r>
      <w:r w:rsidRPr="003A69D2">
        <w:rPr>
          <w:rFonts w:ascii="Garamond" w:hAnsi="Garamond"/>
        </w:rPr>
        <w:t xml:space="preserve">. </w:t>
      </w:r>
      <w:r w:rsidRPr="008565B6">
        <w:rPr>
          <w:rFonts w:ascii="Garamond" w:hAnsi="Garamond"/>
        </w:rPr>
        <w:t>Cambridge University Press (CUP)</w:t>
      </w:r>
      <w:r w:rsidRPr="003A69D2">
        <w:rPr>
          <w:rFonts w:ascii="Garamond" w:hAnsi="Garamond"/>
        </w:rPr>
        <w:t>.</w:t>
      </w:r>
    </w:p>
    <w:p w14:paraId="26887BD2" w14:textId="77777777" w:rsidR="00B51B85" w:rsidRPr="005F128E" w:rsidRDefault="00B51B85" w:rsidP="00B51B85">
      <w:pPr>
        <w:widowControl w:val="0"/>
        <w:rPr>
          <w:rFonts w:ascii="Garamond" w:hAnsi="Garamond"/>
        </w:rPr>
      </w:pPr>
      <w:r w:rsidRPr="004E63E9">
        <w:rPr>
          <w:rFonts w:ascii="Garamond" w:hAnsi="Garamond"/>
        </w:rPr>
        <w:t xml:space="preserve">Bacon, Andrew (2019). Is reality fundamentally qualitative? </w:t>
      </w:r>
      <w:r w:rsidRPr="004E63E9">
        <w:rPr>
          <w:rFonts w:ascii="Garamond" w:hAnsi="Garamond"/>
          <w:i/>
          <w:iCs/>
        </w:rPr>
        <w:t>Philosophical Studies</w:t>
      </w:r>
      <w:r w:rsidRPr="004E63E9">
        <w:rPr>
          <w:rFonts w:ascii="Garamond" w:hAnsi="Garamond"/>
          <w:i/>
        </w:rPr>
        <w:t xml:space="preserve"> </w:t>
      </w:r>
      <w:r w:rsidRPr="004E63E9">
        <w:rPr>
          <w:rFonts w:ascii="Garamond" w:hAnsi="Garamond"/>
        </w:rPr>
        <w:t>176, 259–95.</w:t>
      </w:r>
    </w:p>
    <w:p w14:paraId="1FC24840" w14:textId="2CC7CFAF" w:rsidR="0084629A" w:rsidRDefault="00316847" w:rsidP="00E07B57">
      <w:pPr>
        <w:widowControl w:val="0"/>
        <w:rPr>
          <w:rFonts w:ascii="Garamond" w:hAnsi="Garamond"/>
        </w:rPr>
      </w:pPr>
      <w:r>
        <w:rPr>
          <w:rFonts w:ascii="Garamond" w:hAnsi="Garamond"/>
        </w:rPr>
        <w:t>Cameron</w:t>
      </w:r>
      <w:r w:rsidRPr="004E63E9">
        <w:rPr>
          <w:rFonts w:ascii="Garamond" w:hAnsi="Garamond"/>
        </w:rPr>
        <w:t xml:space="preserve">, </w:t>
      </w:r>
      <w:r>
        <w:rPr>
          <w:rFonts w:ascii="Garamond" w:hAnsi="Garamond"/>
        </w:rPr>
        <w:t>Ross</w:t>
      </w:r>
      <w:r w:rsidRPr="004E63E9">
        <w:rPr>
          <w:rFonts w:ascii="Garamond" w:hAnsi="Garamond"/>
        </w:rPr>
        <w:t xml:space="preserve"> </w:t>
      </w:r>
      <w:r>
        <w:rPr>
          <w:rFonts w:ascii="Garamond" w:hAnsi="Garamond"/>
        </w:rPr>
        <w:t xml:space="preserve">P. </w:t>
      </w:r>
      <w:r w:rsidRPr="004E63E9">
        <w:rPr>
          <w:rFonts w:ascii="Garamond" w:hAnsi="Garamond"/>
        </w:rPr>
        <w:t>(201</w:t>
      </w:r>
      <w:r>
        <w:rPr>
          <w:rFonts w:ascii="Garamond" w:hAnsi="Garamond"/>
        </w:rPr>
        <w:t>2</w:t>
      </w:r>
      <w:r w:rsidRPr="004E63E9">
        <w:rPr>
          <w:rFonts w:ascii="Garamond" w:hAnsi="Garamond"/>
        </w:rPr>
        <w:t xml:space="preserve">). </w:t>
      </w:r>
      <w:r>
        <w:rPr>
          <w:rFonts w:ascii="Garamond" w:hAnsi="Garamond"/>
        </w:rPr>
        <w:t>Why Lewis’s analysis of modality succeeds in its reductive ambitions</w:t>
      </w:r>
      <w:r w:rsidRPr="004E63E9">
        <w:rPr>
          <w:rFonts w:ascii="Garamond" w:hAnsi="Garamond"/>
        </w:rPr>
        <w:t>.</w:t>
      </w:r>
    </w:p>
    <w:p w14:paraId="78AEA6E2" w14:textId="275F8B1A" w:rsidR="00316847" w:rsidRDefault="0084629A" w:rsidP="00E07B57">
      <w:pPr>
        <w:widowControl w:val="0"/>
        <w:rPr>
          <w:rFonts w:ascii="Garamond" w:hAnsi="Garamond"/>
        </w:rPr>
      </w:pPr>
      <w:r>
        <w:rPr>
          <w:rFonts w:ascii="Garamond" w:hAnsi="Garamond"/>
        </w:rPr>
        <w:t xml:space="preserve">     </w:t>
      </w:r>
      <w:r w:rsidR="00316847" w:rsidRPr="004E63E9">
        <w:rPr>
          <w:rFonts w:ascii="Garamond" w:hAnsi="Garamond"/>
          <w:i/>
        </w:rPr>
        <w:t>Philosophers’ Imprint</w:t>
      </w:r>
      <w:r w:rsidR="00316847" w:rsidRPr="004E63E9">
        <w:rPr>
          <w:rFonts w:ascii="Garamond" w:hAnsi="Garamond"/>
        </w:rPr>
        <w:t xml:space="preserve"> 1</w:t>
      </w:r>
      <w:r w:rsidR="00316847">
        <w:rPr>
          <w:rFonts w:ascii="Garamond" w:hAnsi="Garamond"/>
        </w:rPr>
        <w:t>2</w:t>
      </w:r>
      <w:r w:rsidR="00316847" w:rsidRPr="004E63E9">
        <w:rPr>
          <w:rFonts w:ascii="Garamond" w:hAnsi="Garamond"/>
        </w:rPr>
        <w:t>, 1–2</w:t>
      </w:r>
      <w:r w:rsidR="00316847">
        <w:rPr>
          <w:rFonts w:ascii="Garamond" w:hAnsi="Garamond"/>
        </w:rPr>
        <w:t>1</w:t>
      </w:r>
      <w:r w:rsidR="00316847" w:rsidRPr="004E63E9">
        <w:rPr>
          <w:rFonts w:ascii="Garamond" w:hAnsi="Garamond"/>
        </w:rPr>
        <w:t>.</w:t>
      </w:r>
    </w:p>
    <w:p w14:paraId="7EFFBCDC" w14:textId="77777777" w:rsidR="00B51B85" w:rsidRPr="004E63E9" w:rsidRDefault="00B51B85" w:rsidP="00B51B85">
      <w:pPr>
        <w:widowControl w:val="0"/>
        <w:rPr>
          <w:rFonts w:ascii="Garamond" w:hAnsi="Garamond"/>
        </w:rPr>
      </w:pPr>
      <w:r w:rsidRPr="004E63E9">
        <w:rPr>
          <w:rFonts w:ascii="Garamond" w:hAnsi="Garamond"/>
        </w:rPr>
        <w:t xml:space="preserve">Carmichael, Chad (2016). Deep platonism. </w:t>
      </w:r>
      <w:r w:rsidRPr="004E63E9">
        <w:rPr>
          <w:rFonts w:ascii="Garamond" w:hAnsi="Garamond"/>
          <w:i/>
        </w:rPr>
        <w:t>Philosophy and Phenomenological Research</w:t>
      </w:r>
      <w:r w:rsidRPr="004E63E9">
        <w:rPr>
          <w:rFonts w:ascii="Garamond" w:hAnsi="Garamond"/>
        </w:rPr>
        <w:t xml:space="preserve"> 92, 307–28.</w:t>
      </w:r>
    </w:p>
    <w:p w14:paraId="79261ABE" w14:textId="16D5ABA0" w:rsidR="00331B90" w:rsidRDefault="005B62DF" w:rsidP="00E07B57">
      <w:pPr>
        <w:widowControl w:val="0"/>
        <w:rPr>
          <w:rFonts w:ascii="Garamond" w:hAnsi="Garamond"/>
        </w:rPr>
      </w:pPr>
      <w:r>
        <w:rPr>
          <w:rFonts w:ascii="Garamond" w:hAnsi="Garamond"/>
        </w:rPr>
        <w:t>Cowling</w:t>
      </w:r>
      <w:r w:rsidRPr="00546071">
        <w:rPr>
          <w:rFonts w:ascii="Garamond" w:hAnsi="Garamond"/>
        </w:rPr>
        <w:t xml:space="preserve">, </w:t>
      </w:r>
      <w:r>
        <w:rPr>
          <w:rFonts w:ascii="Garamond" w:hAnsi="Garamond"/>
        </w:rPr>
        <w:t>Sam</w:t>
      </w:r>
      <w:r w:rsidRPr="00546071">
        <w:rPr>
          <w:rFonts w:ascii="Garamond" w:hAnsi="Garamond"/>
        </w:rPr>
        <w:t xml:space="preserve"> (</w:t>
      </w:r>
      <w:r>
        <w:rPr>
          <w:rFonts w:ascii="Garamond" w:hAnsi="Garamond"/>
        </w:rPr>
        <w:t>2013</w:t>
      </w:r>
      <w:r w:rsidRPr="00546071">
        <w:rPr>
          <w:rFonts w:ascii="Garamond" w:hAnsi="Garamond"/>
        </w:rPr>
        <w:t xml:space="preserve">). </w:t>
      </w:r>
      <w:r>
        <w:rPr>
          <w:rFonts w:ascii="Garamond" w:hAnsi="Garamond"/>
        </w:rPr>
        <w:t>Ideological parsimony</w:t>
      </w:r>
      <w:r w:rsidRPr="004E63E9">
        <w:rPr>
          <w:rFonts w:ascii="Garamond" w:hAnsi="Garamond"/>
        </w:rPr>
        <w:t xml:space="preserve">. </w:t>
      </w:r>
      <w:r w:rsidRPr="004E63E9">
        <w:rPr>
          <w:rFonts w:ascii="Garamond" w:hAnsi="Garamond"/>
          <w:i/>
        </w:rPr>
        <w:t>Synthese</w:t>
      </w:r>
      <w:r w:rsidRPr="004E63E9">
        <w:rPr>
          <w:rFonts w:ascii="Garamond" w:hAnsi="Garamond"/>
        </w:rPr>
        <w:t xml:space="preserve"> </w:t>
      </w:r>
      <w:r w:rsidRPr="005B62DF">
        <w:rPr>
          <w:rFonts w:ascii="Garamond" w:hAnsi="Garamond"/>
        </w:rPr>
        <w:t>190, 3889–908.</w:t>
      </w:r>
    </w:p>
    <w:p w14:paraId="7E14A27F" w14:textId="77777777" w:rsidR="00331B90" w:rsidRPr="004E63E9" w:rsidRDefault="00331B90" w:rsidP="00331B90">
      <w:pPr>
        <w:widowControl w:val="0"/>
        <w:rPr>
          <w:rFonts w:ascii="Garamond" w:hAnsi="Garamond"/>
        </w:rPr>
      </w:pPr>
      <w:r w:rsidRPr="004E63E9">
        <w:rPr>
          <w:rFonts w:ascii="Garamond" w:hAnsi="Garamond"/>
        </w:rPr>
        <w:t xml:space="preserve">Dasgupta, Shamik (2009). Individuals: an essay in revisionary metaphysics. </w:t>
      </w:r>
      <w:r w:rsidRPr="004E63E9">
        <w:rPr>
          <w:rFonts w:ascii="Garamond" w:hAnsi="Garamond"/>
          <w:i/>
        </w:rPr>
        <w:t xml:space="preserve">Philosophical Studies </w:t>
      </w:r>
      <w:r w:rsidRPr="004E63E9">
        <w:rPr>
          <w:rFonts w:ascii="Garamond" w:hAnsi="Garamond"/>
        </w:rPr>
        <w:t>145,</w:t>
      </w:r>
    </w:p>
    <w:p w14:paraId="78AAE03D" w14:textId="77777777" w:rsidR="00331B90" w:rsidRPr="004E63E9" w:rsidRDefault="00331B90" w:rsidP="00331B90">
      <w:pPr>
        <w:widowControl w:val="0"/>
        <w:rPr>
          <w:rFonts w:ascii="Garamond" w:hAnsi="Garamond"/>
        </w:rPr>
      </w:pPr>
      <w:r w:rsidRPr="004E63E9">
        <w:rPr>
          <w:rFonts w:ascii="Garamond" w:hAnsi="Garamond"/>
        </w:rPr>
        <w:t xml:space="preserve">     35–67.</w:t>
      </w:r>
    </w:p>
    <w:p w14:paraId="0F6D2BB2" w14:textId="6A320C2D" w:rsidR="00025EDD" w:rsidRDefault="00025EDD" w:rsidP="00331B90">
      <w:pPr>
        <w:widowControl w:val="0"/>
        <w:rPr>
          <w:rFonts w:ascii="Garamond" w:hAnsi="Garamond"/>
        </w:rPr>
      </w:pPr>
      <w:r w:rsidRPr="00C7550D">
        <w:rPr>
          <w:rFonts w:ascii="Garamond" w:hAnsi="Garamond"/>
        </w:rPr>
        <w:t xml:space="preserve">Dasgupta, Shamik (2011). The bare necessities. </w:t>
      </w:r>
      <w:r w:rsidRPr="00C7550D">
        <w:rPr>
          <w:rFonts w:ascii="Garamond" w:hAnsi="Garamond"/>
          <w:i/>
          <w:iCs/>
        </w:rPr>
        <w:t>Philosophical Perspectives</w:t>
      </w:r>
      <w:r w:rsidRPr="00C7550D">
        <w:rPr>
          <w:rFonts w:ascii="Garamond" w:hAnsi="Garamond"/>
        </w:rPr>
        <w:t xml:space="preserve"> 25, 115–60.</w:t>
      </w:r>
    </w:p>
    <w:p w14:paraId="4E6978F9" w14:textId="04CEDFD2" w:rsidR="00331B90" w:rsidRPr="004E63E9" w:rsidRDefault="00331B90" w:rsidP="00331B90">
      <w:pPr>
        <w:widowControl w:val="0"/>
        <w:rPr>
          <w:rFonts w:ascii="Garamond" w:hAnsi="Garamond"/>
          <w:b/>
          <w:bCs/>
        </w:rPr>
      </w:pPr>
      <w:r w:rsidRPr="004E63E9">
        <w:rPr>
          <w:rFonts w:ascii="Garamond" w:hAnsi="Garamond"/>
        </w:rPr>
        <w:t xml:space="preserve">Dasgupta, Shamik (2014). On the plurality of grounds. </w:t>
      </w:r>
      <w:r w:rsidRPr="004E63E9">
        <w:rPr>
          <w:rFonts w:ascii="Garamond" w:hAnsi="Garamond"/>
          <w:i/>
        </w:rPr>
        <w:t>Philosophers’ Imprint</w:t>
      </w:r>
      <w:r w:rsidRPr="004E63E9">
        <w:rPr>
          <w:rFonts w:ascii="Garamond" w:hAnsi="Garamond"/>
        </w:rPr>
        <w:t xml:space="preserve"> 14, 1–28.</w:t>
      </w:r>
    </w:p>
    <w:p w14:paraId="3F52C931" w14:textId="77777777" w:rsidR="00331B90" w:rsidRPr="004E63E9" w:rsidRDefault="00331B90" w:rsidP="00331B90">
      <w:pPr>
        <w:widowControl w:val="0"/>
        <w:rPr>
          <w:rFonts w:ascii="Garamond" w:hAnsi="Garamond"/>
          <w:i/>
        </w:rPr>
      </w:pPr>
      <w:r w:rsidRPr="004E63E9">
        <w:rPr>
          <w:rFonts w:ascii="Garamond" w:hAnsi="Garamond"/>
        </w:rPr>
        <w:t>Dasgupta, Shamik (2016). Symmetry as an epistemic notion (twice over).</w:t>
      </w:r>
      <w:r w:rsidRPr="004E63E9">
        <w:rPr>
          <w:rFonts w:ascii="Garamond" w:hAnsi="Garamond"/>
          <w:i/>
        </w:rPr>
        <w:t xml:space="preserve"> British Journal for the</w:t>
      </w:r>
    </w:p>
    <w:p w14:paraId="65FD2362" w14:textId="77777777" w:rsidR="00331B90" w:rsidRPr="004E63E9" w:rsidRDefault="00331B90" w:rsidP="00331B90">
      <w:pPr>
        <w:widowControl w:val="0"/>
        <w:rPr>
          <w:rFonts w:ascii="Garamond" w:hAnsi="Garamond"/>
          <w:i/>
        </w:rPr>
      </w:pPr>
      <w:r w:rsidRPr="004E63E9">
        <w:rPr>
          <w:rFonts w:ascii="Garamond" w:hAnsi="Garamond"/>
          <w:iCs/>
        </w:rPr>
        <w:t xml:space="preserve">     </w:t>
      </w:r>
      <w:r w:rsidRPr="004E63E9">
        <w:rPr>
          <w:rFonts w:ascii="Garamond" w:hAnsi="Garamond"/>
          <w:i/>
        </w:rPr>
        <w:t>Philosophy of Science</w:t>
      </w:r>
      <w:r w:rsidRPr="004E63E9">
        <w:rPr>
          <w:rFonts w:ascii="Garamond" w:hAnsi="Garamond"/>
        </w:rPr>
        <w:t xml:space="preserve"> 67, 837–78.</w:t>
      </w:r>
    </w:p>
    <w:p w14:paraId="3B43447D" w14:textId="0358A71E" w:rsidR="00331B90" w:rsidRPr="004E63E9" w:rsidRDefault="00331B90" w:rsidP="00331B90">
      <w:pPr>
        <w:widowControl w:val="0"/>
        <w:rPr>
          <w:rFonts w:ascii="Garamond" w:hAnsi="Garamond"/>
        </w:rPr>
      </w:pPr>
      <w:r w:rsidRPr="004E63E9">
        <w:rPr>
          <w:rFonts w:ascii="Garamond" w:hAnsi="Garamond"/>
        </w:rPr>
        <w:t>Dasgupta, Shamik (2017). Can we do without fundamental individuals? Yes. In Elizabeth Barnes,</w:t>
      </w:r>
    </w:p>
    <w:p w14:paraId="55B6CFE0" w14:textId="5AE0F660" w:rsidR="00331B90" w:rsidRDefault="00331B90" w:rsidP="00331B90">
      <w:pPr>
        <w:widowControl w:val="0"/>
        <w:rPr>
          <w:rFonts w:ascii="Garamond" w:hAnsi="Garamond"/>
        </w:rPr>
      </w:pPr>
      <w:r w:rsidRPr="004E63E9">
        <w:rPr>
          <w:rFonts w:ascii="Garamond" w:hAnsi="Garamond"/>
        </w:rPr>
        <w:t xml:space="preserve">     ed., </w:t>
      </w:r>
      <w:r w:rsidRPr="004E63E9">
        <w:rPr>
          <w:rFonts w:ascii="Garamond" w:hAnsi="Garamond"/>
          <w:i/>
        </w:rPr>
        <w:t>Current Controversies in Metaphysics</w:t>
      </w:r>
      <w:r w:rsidRPr="004E63E9">
        <w:rPr>
          <w:rFonts w:ascii="Garamond" w:hAnsi="Garamond"/>
        </w:rPr>
        <w:t>. Routledge, 7–23.</w:t>
      </w:r>
    </w:p>
    <w:p w14:paraId="6949177B" w14:textId="77777777" w:rsidR="00F6512F" w:rsidRPr="00901B38" w:rsidRDefault="00F6512F" w:rsidP="00F6512F">
      <w:pPr>
        <w:widowControl w:val="0"/>
        <w:rPr>
          <w:rFonts w:ascii="Garamond" w:hAnsi="Garamond"/>
          <w:i/>
        </w:rPr>
      </w:pPr>
      <w:r w:rsidRPr="00901B38">
        <w:rPr>
          <w:rFonts w:ascii="Garamond" w:hAnsi="Garamond"/>
        </w:rPr>
        <w:t xml:space="preserve">Dasgupta, Shamik, and Jason Turner (2017). Postscript. In Elizabeth Barnes, ed., </w:t>
      </w:r>
      <w:r w:rsidRPr="00901B38">
        <w:rPr>
          <w:rFonts w:ascii="Garamond" w:hAnsi="Garamond"/>
          <w:i/>
        </w:rPr>
        <w:t>Current</w:t>
      </w:r>
      <w:r w:rsidRPr="00901B38">
        <w:rPr>
          <w:rFonts w:ascii="Garamond" w:hAnsi="Garamond"/>
        </w:rPr>
        <w:t xml:space="preserve"> </w:t>
      </w:r>
      <w:r w:rsidRPr="00901B38">
        <w:rPr>
          <w:rFonts w:ascii="Garamond" w:hAnsi="Garamond"/>
          <w:i/>
        </w:rPr>
        <w:t>Controversies</w:t>
      </w:r>
    </w:p>
    <w:p w14:paraId="3416C444" w14:textId="77777777" w:rsidR="00F6512F" w:rsidRPr="00901B38" w:rsidRDefault="00F6512F" w:rsidP="00F6512F">
      <w:pPr>
        <w:widowControl w:val="0"/>
        <w:rPr>
          <w:rFonts w:ascii="Garamond" w:hAnsi="Garamond"/>
          <w:i/>
        </w:rPr>
      </w:pPr>
      <w:r w:rsidRPr="00901B38">
        <w:rPr>
          <w:rFonts w:ascii="Garamond" w:hAnsi="Garamond"/>
          <w:iCs/>
        </w:rPr>
        <w:t xml:space="preserve">     </w:t>
      </w:r>
      <w:r w:rsidRPr="00901B38">
        <w:rPr>
          <w:rFonts w:ascii="Garamond" w:hAnsi="Garamond"/>
          <w:i/>
        </w:rPr>
        <w:t>in Metaphysics</w:t>
      </w:r>
      <w:r w:rsidRPr="00901B38">
        <w:rPr>
          <w:rFonts w:ascii="Garamond" w:hAnsi="Garamond"/>
        </w:rPr>
        <w:t>. Routledge, 35–42.</w:t>
      </w:r>
    </w:p>
    <w:p w14:paraId="378BA3C1" w14:textId="77777777" w:rsidR="00870762" w:rsidRDefault="00870762" w:rsidP="00870762">
      <w:pPr>
        <w:widowControl w:val="0"/>
        <w:rPr>
          <w:rFonts w:ascii="Garamond" w:hAnsi="Garamond"/>
          <w:i/>
          <w:iCs/>
        </w:rPr>
      </w:pPr>
      <w:r>
        <w:rPr>
          <w:rFonts w:ascii="Garamond" w:hAnsi="Garamond"/>
        </w:rPr>
        <w:t>Da Vee</w:t>
      </w:r>
      <w:r w:rsidRPr="004E63E9">
        <w:rPr>
          <w:rFonts w:ascii="Garamond" w:hAnsi="Garamond"/>
        </w:rPr>
        <w:t xml:space="preserve">, </w:t>
      </w:r>
      <w:r>
        <w:rPr>
          <w:rFonts w:ascii="Garamond" w:hAnsi="Garamond"/>
        </w:rPr>
        <w:t>Dean</w:t>
      </w:r>
      <w:r w:rsidRPr="004E63E9">
        <w:rPr>
          <w:rFonts w:ascii="Garamond" w:hAnsi="Garamond"/>
        </w:rPr>
        <w:t xml:space="preserve"> (20</w:t>
      </w:r>
      <w:r>
        <w:rPr>
          <w:rFonts w:ascii="Garamond" w:hAnsi="Garamond"/>
        </w:rPr>
        <w:t>20</w:t>
      </w:r>
      <w:r w:rsidRPr="004E63E9">
        <w:rPr>
          <w:rFonts w:ascii="Garamond" w:hAnsi="Garamond"/>
        </w:rPr>
        <w:t xml:space="preserve">). </w:t>
      </w:r>
      <w:r>
        <w:rPr>
          <w:rFonts w:ascii="Garamond" w:hAnsi="Garamond"/>
        </w:rPr>
        <w:t>Why Ockham’s Razor should be preferred to the Laser.</w:t>
      </w:r>
      <w:r w:rsidRPr="004E63E9">
        <w:rPr>
          <w:rFonts w:ascii="Garamond" w:hAnsi="Garamond"/>
        </w:rPr>
        <w:t xml:space="preserve"> </w:t>
      </w:r>
      <w:r w:rsidRPr="004E63E9">
        <w:rPr>
          <w:rFonts w:ascii="Garamond" w:hAnsi="Garamond"/>
          <w:i/>
          <w:iCs/>
        </w:rPr>
        <w:t>Philosophical Studies</w:t>
      </w:r>
    </w:p>
    <w:p w14:paraId="276F7D5C" w14:textId="77777777" w:rsidR="00870762" w:rsidRDefault="00870762" w:rsidP="00870762">
      <w:pPr>
        <w:widowControl w:val="0"/>
        <w:rPr>
          <w:rFonts w:ascii="Garamond" w:hAnsi="Garamond"/>
        </w:rPr>
      </w:pPr>
      <w:r>
        <w:rPr>
          <w:rFonts w:ascii="Garamond" w:hAnsi="Garamond"/>
          <w:iCs/>
        </w:rPr>
        <w:t xml:space="preserve">     </w:t>
      </w:r>
      <w:r w:rsidRPr="004E63E9">
        <w:rPr>
          <w:rFonts w:ascii="Garamond" w:hAnsi="Garamond"/>
        </w:rPr>
        <w:t>17</w:t>
      </w:r>
      <w:r>
        <w:rPr>
          <w:rFonts w:ascii="Garamond" w:hAnsi="Garamond"/>
        </w:rPr>
        <w:t>7</w:t>
      </w:r>
      <w:r w:rsidRPr="004E63E9">
        <w:rPr>
          <w:rFonts w:ascii="Garamond" w:hAnsi="Garamond"/>
        </w:rPr>
        <w:t xml:space="preserve">, </w:t>
      </w:r>
      <w:r>
        <w:rPr>
          <w:rFonts w:ascii="Garamond" w:hAnsi="Garamond"/>
        </w:rPr>
        <w:t>3679</w:t>
      </w:r>
      <w:r w:rsidRPr="004E63E9">
        <w:rPr>
          <w:rFonts w:ascii="Garamond" w:hAnsi="Garamond"/>
        </w:rPr>
        <w:t>–</w:t>
      </w:r>
      <w:r>
        <w:rPr>
          <w:rFonts w:ascii="Garamond" w:hAnsi="Garamond"/>
        </w:rPr>
        <w:t>94</w:t>
      </w:r>
      <w:r w:rsidRPr="004E63E9">
        <w:rPr>
          <w:rFonts w:ascii="Garamond" w:hAnsi="Garamond"/>
        </w:rPr>
        <w:t>.</w:t>
      </w:r>
    </w:p>
    <w:p w14:paraId="6F3773E6" w14:textId="3D663757" w:rsidR="00870762" w:rsidRDefault="00870762" w:rsidP="00870762">
      <w:pPr>
        <w:widowControl w:val="0"/>
        <w:rPr>
          <w:rFonts w:ascii="Garamond" w:hAnsi="Garamond"/>
        </w:rPr>
      </w:pPr>
      <w:r w:rsidRPr="002432EC">
        <w:rPr>
          <w:rFonts w:ascii="Garamond" w:hAnsi="Garamond"/>
        </w:rPr>
        <w:t xml:space="preserve">Demirli, Sun (2010). Indiscernibility and </w:t>
      </w:r>
      <w:r>
        <w:rPr>
          <w:rFonts w:ascii="Garamond" w:hAnsi="Garamond"/>
        </w:rPr>
        <w:t>b</w:t>
      </w:r>
      <w:r w:rsidRPr="002432EC">
        <w:rPr>
          <w:rFonts w:ascii="Garamond" w:hAnsi="Garamond"/>
        </w:rPr>
        <w:t xml:space="preserve">undles in a </w:t>
      </w:r>
      <w:r>
        <w:rPr>
          <w:rFonts w:ascii="Garamond" w:hAnsi="Garamond"/>
        </w:rPr>
        <w:t>s</w:t>
      </w:r>
      <w:r w:rsidRPr="002432EC">
        <w:rPr>
          <w:rFonts w:ascii="Garamond" w:hAnsi="Garamond"/>
        </w:rPr>
        <w:t xml:space="preserve">tructure. </w:t>
      </w:r>
      <w:r w:rsidRPr="002432EC">
        <w:rPr>
          <w:rFonts w:ascii="Garamond" w:hAnsi="Garamond"/>
          <w:i/>
        </w:rPr>
        <w:t>Philosophical</w:t>
      </w:r>
      <w:r>
        <w:rPr>
          <w:rFonts w:ascii="Garamond" w:hAnsi="Garamond"/>
          <w:i/>
        </w:rPr>
        <w:t xml:space="preserve"> </w:t>
      </w:r>
      <w:r w:rsidRPr="002432EC">
        <w:rPr>
          <w:rFonts w:ascii="Garamond" w:hAnsi="Garamond"/>
          <w:i/>
        </w:rPr>
        <w:t xml:space="preserve">Studies </w:t>
      </w:r>
      <w:r w:rsidRPr="002432EC">
        <w:rPr>
          <w:rFonts w:ascii="Garamond" w:hAnsi="Garamond"/>
        </w:rPr>
        <w:t>151, 1</w:t>
      </w:r>
      <w:r>
        <w:rPr>
          <w:rFonts w:ascii="Garamond" w:hAnsi="Garamond"/>
        </w:rPr>
        <w:t>–</w:t>
      </w:r>
      <w:r w:rsidRPr="002432EC">
        <w:rPr>
          <w:rFonts w:ascii="Garamond" w:hAnsi="Garamond"/>
        </w:rPr>
        <w:t>18.</w:t>
      </w:r>
    </w:p>
    <w:p w14:paraId="687444D5" w14:textId="4B78AAA6" w:rsidR="00F6512F" w:rsidRPr="00901B38" w:rsidRDefault="00F6512F" w:rsidP="00870762">
      <w:pPr>
        <w:widowControl w:val="0"/>
        <w:rPr>
          <w:rFonts w:ascii="Garamond" w:hAnsi="Garamond" w:cs="ƒÁúÀ˛"/>
        </w:rPr>
      </w:pPr>
      <w:r w:rsidRPr="00901B38">
        <w:rPr>
          <w:rFonts w:ascii="Garamond" w:hAnsi="Garamond"/>
        </w:rPr>
        <w:t xml:space="preserve">Diehl, Catharine (2022). Haecceitism without individuals. </w:t>
      </w:r>
      <w:r w:rsidRPr="00901B38">
        <w:rPr>
          <w:rFonts w:ascii="Garamond" w:hAnsi="Garamond"/>
          <w:i/>
        </w:rPr>
        <w:t>Inquiry</w:t>
      </w:r>
      <w:r w:rsidRPr="00901B38">
        <w:rPr>
          <w:rFonts w:ascii="Garamond" w:hAnsi="Garamond"/>
        </w:rPr>
        <w:t xml:space="preserve"> (open access), </w:t>
      </w:r>
      <w:r w:rsidRPr="00901B38">
        <w:rPr>
          <w:rFonts w:ascii="Garamond" w:hAnsi="Garamond" w:cs="ƒÁúÀ˛"/>
        </w:rPr>
        <w:t>DOI:</w:t>
      </w:r>
    </w:p>
    <w:p w14:paraId="4F81A14E" w14:textId="77777777" w:rsidR="00F6512F" w:rsidRPr="00901B38" w:rsidRDefault="00F6512F" w:rsidP="00F6512F">
      <w:pPr>
        <w:widowControl w:val="0"/>
        <w:rPr>
          <w:rFonts w:ascii="Garamond" w:hAnsi="Garamond" w:cs="ƒÁúÀ˛"/>
        </w:rPr>
      </w:pPr>
      <w:r w:rsidRPr="00901B38">
        <w:rPr>
          <w:rFonts w:ascii="Garamond" w:hAnsi="Garamond" w:cs="ƒÁúÀ˛"/>
        </w:rPr>
        <w:t xml:space="preserve">     10.1080/0020174X.2022.2075919</w:t>
      </w:r>
    </w:p>
    <w:p w14:paraId="3FA30074" w14:textId="6A36982B" w:rsidR="00E913E1" w:rsidRDefault="00F6512F" w:rsidP="009D4C4A">
      <w:pPr>
        <w:widowControl w:val="0"/>
        <w:rPr>
          <w:rFonts w:ascii="Garamond" w:hAnsi="Garamond"/>
        </w:rPr>
      </w:pPr>
      <w:r w:rsidRPr="00901B38">
        <w:rPr>
          <w:rFonts w:ascii="Garamond" w:hAnsi="Garamond"/>
        </w:rPr>
        <w:t xml:space="preserve">Donaldson, Thomas (2015). Reading the book of the world. </w:t>
      </w:r>
      <w:r w:rsidRPr="00901B38">
        <w:rPr>
          <w:rFonts w:ascii="Garamond" w:hAnsi="Garamond"/>
          <w:i/>
          <w:iCs/>
        </w:rPr>
        <w:t>Philosophical Studies</w:t>
      </w:r>
      <w:r w:rsidRPr="00901B38">
        <w:rPr>
          <w:rFonts w:ascii="Garamond" w:hAnsi="Garamond"/>
        </w:rPr>
        <w:t xml:space="preserve"> 172, 1051–77.</w:t>
      </w:r>
    </w:p>
    <w:p w14:paraId="48A84AE4" w14:textId="77777777" w:rsidR="00D423EA" w:rsidRPr="00FB5B0B" w:rsidRDefault="00D423EA" w:rsidP="00D423EA">
      <w:pPr>
        <w:widowControl w:val="0"/>
        <w:rPr>
          <w:rFonts w:ascii="Garamond" w:hAnsi="Garamond"/>
          <w:iCs/>
        </w:rPr>
      </w:pPr>
      <w:r w:rsidRPr="00FB5B0B">
        <w:rPr>
          <w:rFonts w:ascii="Garamond" w:hAnsi="Garamond"/>
        </w:rPr>
        <w:t xml:space="preserve">Fine, Kit (2010). Some puzzles of ground. </w:t>
      </w:r>
      <w:r w:rsidRPr="00FB5B0B">
        <w:rPr>
          <w:rFonts w:ascii="Garamond" w:hAnsi="Garamond"/>
          <w:i/>
        </w:rPr>
        <w:t>Notre Dame Journal of Formal Logic</w:t>
      </w:r>
      <w:r w:rsidRPr="00FB5B0B">
        <w:rPr>
          <w:rFonts w:ascii="Garamond" w:hAnsi="Garamond"/>
          <w:iCs/>
        </w:rPr>
        <w:t xml:space="preserve"> 51, 97</w:t>
      </w:r>
      <w:r w:rsidRPr="00FB5B0B">
        <w:rPr>
          <w:rFonts w:ascii="Garamond" w:hAnsi="Garamond"/>
        </w:rPr>
        <w:t>–</w:t>
      </w:r>
      <w:r w:rsidRPr="00FB5B0B">
        <w:rPr>
          <w:rFonts w:ascii="Garamond" w:hAnsi="Garamond"/>
          <w:iCs/>
        </w:rPr>
        <w:t>118.</w:t>
      </w:r>
    </w:p>
    <w:p w14:paraId="7B4DEC49" w14:textId="77777777" w:rsidR="00D423EA" w:rsidRPr="00FB5B0B" w:rsidRDefault="00D423EA" w:rsidP="00D423EA">
      <w:pPr>
        <w:widowControl w:val="0"/>
        <w:rPr>
          <w:rFonts w:ascii="Garamond" w:hAnsi="Garamond"/>
          <w:i/>
        </w:rPr>
      </w:pPr>
      <w:r w:rsidRPr="00FB5B0B">
        <w:rPr>
          <w:rFonts w:ascii="Garamond" w:hAnsi="Garamond"/>
        </w:rPr>
        <w:t xml:space="preserve">Fine, Kit (2012). Guide to ground. In Fabrice Correia and Benjamin Schnieder, eds., </w:t>
      </w:r>
      <w:r w:rsidRPr="00FB5B0B">
        <w:rPr>
          <w:rFonts w:ascii="Garamond" w:hAnsi="Garamond"/>
          <w:i/>
        </w:rPr>
        <w:t>Metaphysical</w:t>
      </w:r>
    </w:p>
    <w:p w14:paraId="2FED9635" w14:textId="626DE3A3" w:rsidR="00D423EA" w:rsidRDefault="00D423EA" w:rsidP="00D423EA">
      <w:pPr>
        <w:widowControl w:val="0"/>
        <w:rPr>
          <w:rFonts w:ascii="Garamond" w:hAnsi="Garamond"/>
        </w:rPr>
      </w:pPr>
      <w:r w:rsidRPr="00FB5B0B">
        <w:rPr>
          <w:rFonts w:ascii="Garamond" w:hAnsi="Garamond"/>
          <w:iCs/>
        </w:rPr>
        <w:t xml:space="preserve">     </w:t>
      </w:r>
      <w:r w:rsidRPr="00FB5B0B">
        <w:rPr>
          <w:rFonts w:ascii="Garamond" w:hAnsi="Garamond"/>
          <w:i/>
        </w:rPr>
        <w:t>Grounding: Understanding the Structure of Reality</w:t>
      </w:r>
      <w:r w:rsidRPr="00FB5B0B">
        <w:rPr>
          <w:rFonts w:ascii="Garamond" w:hAnsi="Garamond"/>
        </w:rPr>
        <w:t xml:space="preserve">. </w:t>
      </w:r>
      <w:r w:rsidR="00D60086" w:rsidRPr="008565B6">
        <w:rPr>
          <w:rFonts w:ascii="Garamond" w:hAnsi="Garamond"/>
        </w:rPr>
        <w:t>CUP</w:t>
      </w:r>
      <w:r w:rsidRPr="00FB5B0B">
        <w:rPr>
          <w:rFonts w:ascii="Garamond" w:hAnsi="Garamond"/>
        </w:rPr>
        <w:t>, 37–80.</w:t>
      </w:r>
    </w:p>
    <w:p w14:paraId="5CCF51B3" w14:textId="4B19981E" w:rsidR="00A450FD" w:rsidRDefault="00A450FD" w:rsidP="009D4C4A">
      <w:pPr>
        <w:widowControl w:val="0"/>
        <w:rPr>
          <w:rFonts w:ascii="Garamond" w:hAnsi="Garamond"/>
          <w:i/>
        </w:rPr>
      </w:pPr>
      <w:r w:rsidRPr="00FB5B0B">
        <w:rPr>
          <w:rFonts w:ascii="Garamond" w:hAnsi="Garamond"/>
        </w:rPr>
        <w:t>Fine, Kit (201</w:t>
      </w:r>
      <w:r>
        <w:rPr>
          <w:rFonts w:ascii="Garamond" w:hAnsi="Garamond"/>
        </w:rPr>
        <w:t>3</w:t>
      </w:r>
      <w:r w:rsidRPr="00FB5B0B">
        <w:rPr>
          <w:rFonts w:ascii="Garamond" w:hAnsi="Garamond"/>
        </w:rPr>
        <w:t xml:space="preserve">). </w:t>
      </w:r>
      <w:r>
        <w:rPr>
          <w:rFonts w:ascii="Garamond" w:hAnsi="Garamond"/>
        </w:rPr>
        <w:t>Fundamental truth and fundamental terms</w:t>
      </w:r>
      <w:r w:rsidRPr="00FB5B0B">
        <w:rPr>
          <w:rFonts w:ascii="Garamond" w:hAnsi="Garamond"/>
        </w:rPr>
        <w:t xml:space="preserve">. </w:t>
      </w:r>
      <w:r>
        <w:rPr>
          <w:rFonts w:ascii="Garamond" w:hAnsi="Garamond"/>
          <w:i/>
        </w:rPr>
        <w:t>Philosophy and Phenomenological Research</w:t>
      </w:r>
    </w:p>
    <w:p w14:paraId="0BDFDC03" w14:textId="0B5CE84B" w:rsidR="00286E51" w:rsidRPr="00EE1AC4" w:rsidRDefault="00A450FD" w:rsidP="009D4C4A">
      <w:pPr>
        <w:widowControl w:val="0"/>
        <w:rPr>
          <w:rFonts w:ascii="Garamond" w:hAnsi="Garamond"/>
          <w:iCs/>
        </w:rPr>
      </w:pPr>
      <w:r>
        <w:rPr>
          <w:rFonts w:ascii="Garamond" w:hAnsi="Garamond"/>
          <w:iCs/>
        </w:rPr>
        <w:t xml:space="preserve">     87</w:t>
      </w:r>
      <w:r w:rsidRPr="00FB5B0B">
        <w:rPr>
          <w:rFonts w:ascii="Garamond" w:hAnsi="Garamond"/>
          <w:iCs/>
        </w:rPr>
        <w:t xml:space="preserve">, </w:t>
      </w:r>
      <w:r>
        <w:rPr>
          <w:rFonts w:ascii="Garamond" w:hAnsi="Garamond"/>
          <w:iCs/>
        </w:rPr>
        <w:t>725</w:t>
      </w:r>
      <w:r w:rsidRPr="00FB5B0B">
        <w:rPr>
          <w:rFonts w:ascii="Garamond" w:hAnsi="Garamond"/>
        </w:rPr>
        <w:t>–</w:t>
      </w:r>
      <w:r>
        <w:rPr>
          <w:rFonts w:ascii="Garamond" w:hAnsi="Garamond"/>
          <w:iCs/>
        </w:rPr>
        <w:t>32</w:t>
      </w:r>
      <w:r w:rsidRPr="00FB5B0B">
        <w:rPr>
          <w:rFonts w:ascii="Garamond" w:hAnsi="Garamond"/>
          <w:iCs/>
        </w:rPr>
        <w:t>.</w:t>
      </w:r>
    </w:p>
    <w:p w14:paraId="476F3FDD" w14:textId="77777777" w:rsidR="00891B35" w:rsidRPr="0025081C" w:rsidRDefault="00286E51" w:rsidP="00286E51">
      <w:pPr>
        <w:widowControl w:val="0"/>
        <w:rPr>
          <w:rFonts w:ascii="Garamond" w:hAnsi="Garamond"/>
          <w:i/>
          <w:iCs/>
          <w:lang w:val="it-IT"/>
        </w:rPr>
      </w:pPr>
      <w:r>
        <w:rPr>
          <w:rFonts w:ascii="Garamond" w:hAnsi="Garamond"/>
        </w:rPr>
        <w:t>Finocchiaro</w:t>
      </w:r>
      <w:r w:rsidRPr="004E63E9">
        <w:rPr>
          <w:rFonts w:ascii="Garamond" w:hAnsi="Garamond"/>
        </w:rPr>
        <w:t xml:space="preserve">, </w:t>
      </w:r>
      <w:r>
        <w:rPr>
          <w:rFonts w:ascii="Garamond" w:hAnsi="Garamond"/>
        </w:rPr>
        <w:t xml:space="preserve">Peter </w:t>
      </w:r>
      <w:r w:rsidRPr="004E63E9">
        <w:rPr>
          <w:rFonts w:ascii="Garamond" w:hAnsi="Garamond"/>
        </w:rPr>
        <w:t>(20</w:t>
      </w:r>
      <w:r>
        <w:rPr>
          <w:rFonts w:ascii="Garamond" w:hAnsi="Garamond"/>
        </w:rPr>
        <w:t>19</w:t>
      </w:r>
      <w:r w:rsidRPr="004E63E9">
        <w:rPr>
          <w:rFonts w:ascii="Garamond" w:hAnsi="Garamond"/>
        </w:rPr>
        <w:t xml:space="preserve">). </w:t>
      </w:r>
      <w:r>
        <w:rPr>
          <w:rFonts w:ascii="Garamond" w:hAnsi="Garamond"/>
        </w:rPr>
        <w:t xml:space="preserve">The explosion of </w:t>
      </w:r>
      <w:proofErr w:type="gramStart"/>
      <w:r>
        <w:rPr>
          <w:rFonts w:ascii="Garamond" w:hAnsi="Garamond"/>
        </w:rPr>
        <w:t>being:</w:t>
      </w:r>
      <w:proofErr w:type="gramEnd"/>
      <w:r>
        <w:rPr>
          <w:rFonts w:ascii="Garamond" w:hAnsi="Garamond"/>
        </w:rPr>
        <w:t xml:space="preserve"> ideological kinds in theory choice.</w:t>
      </w:r>
      <w:r w:rsidRPr="004E63E9">
        <w:rPr>
          <w:rFonts w:ascii="Garamond" w:hAnsi="Garamond"/>
        </w:rPr>
        <w:t xml:space="preserve"> </w:t>
      </w:r>
      <w:r w:rsidRPr="0025081C">
        <w:rPr>
          <w:rFonts w:ascii="Garamond" w:hAnsi="Garamond"/>
          <w:i/>
          <w:iCs/>
          <w:lang w:val="it-IT"/>
        </w:rPr>
        <w:t>Philosophical</w:t>
      </w:r>
    </w:p>
    <w:p w14:paraId="48C7E440" w14:textId="0960C9BB" w:rsidR="001E6E4B" w:rsidRPr="0025081C" w:rsidRDefault="00891B35" w:rsidP="00286E51">
      <w:pPr>
        <w:widowControl w:val="0"/>
        <w:rPr>
          <w:rFonts w:ascii="Garamond" w:hAnsi="Garamond"/>
          <w:lang w:val="it-IT"/>
        </w:rPr>
      </w:pPr>
      <w:r w:rsidRPr="0025081C">
        <w:rPr>
          <w:rFonts w:ascii="Garamond" w:hAnsi="Garamond"/>
          <w:lang w:val="it-IT"/>
        </w:rPr>
        <w:t xml:space="preserve">     </w:t>
      </w:r>
      <w:proofErr w:type="spellStart"/>
      <w:r w:rsidR="00286E51" w:rsidRPr="0025081C">
        <w:rPr>
          <w:rFonts w:ascii="Garamond" w:hAnsi="Garamond"/>
          <w:i/>
          <w:iCs/>
          <w:lang w:val="it-IT"/>
        </w:rPr>
        <w:t>Quarterly</w:t>
      </w:r>
      <w:proofErr w:type="spellEnd"/>
      <w:r w:rsidR="00286E51" w:rsidRPr="0025081C">
        <w:rPr>
          <w:rFonts w:ascii="Garamond" w:hAnsi="Garamond"/>
          <w:lang w:val="it-IT"/>
        </w:rPr>
        <w:t xml:space="preserve"> </w:t>
      </w:r>
      <w:r w:rsidR="00706E39" w:rsidRPr="0025081C">
        <w:rPr>
          <w:rFonts w:ascii="Garamond" w:hAnsi="Garamond"/>
          <w:lang w:val="it-IT"/>
        </w:rPr>
        <w:t>69</w:t>
      </w:r>
      <w:r w:rsidR="00286E51" w:rsidRPr="0025081C">
        <w:rPr>
          <w:rFonts w:ascii="Garamond" w:hAnsi="Garamond"/>
          <w:lang w:val="it-IT"/>
        </w:rPr>
        <w:t xml:space="preserve">, </w:t>
      </w:r>
      <w:r w:rsidR="00706E39" w:rsidRPr="0025081C">
        <w:rPr>
          <w:rFonts w:ascii="Garamond" w:hAnsi="Garamond"/>
          <w:lang w:val="it-IT"/>
        </w:rPr>
        <w:t>486</w:t>
      </w:r>
      <w:r w:rsidR="00286E51" w:rsidRPr="0025081C">
        <w:rPr>
          <w:rFonts w:ascii="Garamond" w:hAnsi="Garamond"/>
          <w:lang w:val="it-IT"/>
        </w:rPr>
        <w:t>–</w:t>
      </w:r>
      <w:r w:rsidR="00706E39" w:rsidRPr="0025081C">
        <w:rPr>
          <w:rFonts w:ascii="Garamond" w:hAnsi="Garamond"/>
          <w:lang w:val="it-IT"/>
        </w:rPr>
        <w:t>510</w:t>
      </w:r>
      <w:r w:rsidR="00286E51" w:rsidRPr="0025081C">
        <w:rPr>
          <w:rFonts w:ascii="Garamond" w:hAnsi="Garamond"/>
          <w:lang w:val="it-IT"/>
        </w:rPr>
        <w:t>.</w:t>
      </w:r>
    </w:p>
    <w:p w14:paraId="33FA0F81" w14:textId="3FA232B0" w:rsidR="001E6E4B" w:rsidRPr="000A1B13" w:rsidRDefault="001E6E4B" w:rsidP="001E6E4B">
      <w:pPr>
        <w:widowControl w:val="0"/>
        <w:rPr>
          <w:rFonts w:ascii="Garamond" w:hAnsi="Garamond"/>
          <w:i/>
          <w:iCs/>
          <w:lang w:val="it-IT"/>
        </w:rPr>
      </w:pPr>
      <w:r w:rsidRPr="000A1B13">
        <w:rPr>
          <w:rFonts w:ascii="Garamond" w:hAnsi="Garamond"/>
          <w:lang w:val="it-IT"/>
        </w:rPr>
        <w:t xml:space="preserve">Finocchiaro, Peter (2020). A puzzle </w:t>
      </w:r>
      <w:proofErr w:type="spellStart"/>
      <w:r w:rsidRPr="000A1B13">
        <w:rPr>
          <w:rFonts w:ascii="Garamond" w:hAnsi="Garamond"/>
          <w:lang w:val="it-IT"/>
        </w:rPr>
        <w:t>about</w:t>
      </w:r>
      <w:proofErr w:type="spellEnd"/>
      <w:r w:rsidRPr="000A1B13">
        <w:rPr>
          <w:rFonts w:ascii="Garamond" w:hAnsi="Garamond"/>
          <w:lang w:val="it-IT"/>
        </w:rPr>
        <w:t xml:space="preserve"> </w:t>
      </w:r>
      <w:proofErr w:type="spellStart"/>
      <w:r w:rsidRPr="000A1B13">
        <w:rPr>
          <w:rFonts w:ascii="Garamond" w:hAnsi="Garamond"/>
          <w:lang w:val="it-IT"/>
        </w:rPr>
        <w:t>parsimony</w:t>
      </w:r>
      <w:proofErr w:type="spellEnd"/>
      <w:r w:rsidRPr="000A1B13">
        <w:rPr>
          <w:rFonts w:ascii="Garamond" w:hAnsi="Garamond"/>
          <w:lang w:val="it-IT"/>
        </w:rPr>
        <w:t xml:space="preserve">. </w:t>
      </w:r>
      <w:proofErr w:type="spellStart"/>
      <w:r w:rsidRPr="000A1B13">
        <w:rPr>
          <w:rFonts w:ascii="Garamond" w:hAnsi="Garamond"/>
          <w:i/>
          <w:iCs/>
          <w:lang w:val="it-IT"/>
        </w:rPr>
        <w:t>Dialectica</w:t>
      </w:r>
      <w:proofErr w:type="spellEnd"/>
      <w:r w:rsidRPr="000A1B13">
        <w:rPr>
          <w:rFonts w:ascii="Garamond" w:hAnsi="Garamond"/>
          <w:lang w:val="it-IT"/>
        </w:rPr>
        <w:t xml:space="preserve"> 74, </w:t>
      </w:r>
      <w:r w:rsidR="00A259EF">
        <w:rPr>
          <w:rFonts w:ascii="Garamond" w:hAnsi="Garamond"/>
          <w:lang w:val="it-IT"/>
        </w:rPr>
        <w:t>693</w:t>
      </w:r>
      <w:r w:rsidRPr="000A1B13">
        <w:rPr>
          <w:rFonts w:ascii="Garamond" w:hAnsi="Garamond"/>
          <w:lang w:val="it-IT"/>
        </w:rPr>
        <w:t>–</w:t>
      </w:r>
      <w:r w:rsidR="00A259EF">
        <w:rPr>
          <w:rFonts w:ascii="Garamond" w:hAnsi="Garamond"/>
          <w:lang w:val="it-IT"/>
        </w:rPr>
        <w:t>708</w:t>
      </w:r>
      <w:r w:rsidRPr="000A1B13">
        <w:rPr>
          <w:rFonts w:ascii="Garamond" w:hAnsi="Garamond"/>
          <w:lang w:val="it-IT"/>
        </w:rPr>
        <w:t>.</w:t>
      </w:r>
    </w:p>
    <w:p w14:paraId="0D109A06" w14:textId="70085CDF" w:rsidR="00626588" w:rsidRDefault="009D4C4A" w:rsidP="009D4C4A">
      <w:pPr>
        <w:widowControl w:val="0"/>
        <w:rPr>
          <w:rFonts w:ascii="Garamond" w:hAnsi="Garamond"/>
          <w:i/>
          <w:iCs/>
        </w:rPr>
      </w:pPr>
      <w:r w:rsidRPr="0025081C">
        <w:rPr>
          <w:rFonts w:ascii="Garamond" w:hAnsi="Garamond"/>
          <w:lang w:val="it-IT"/>
        </w:rPr>
        <w:t xml:space="preserve">Finocchiaro, Peter (2021). </w:t>
      </w:r>
      <w:r>
        <w:rPr>
          <w:rFonts w:ascii="Garamond" w:hAnsi="Garamond"/>
        </w:rPr>
        <w:t xml:space="preserve">High-fidelity metaphysics: </w:t>
      </w:r>
      <w:r w:rsidR="00CD283F">
        <w:rPr>
          <w:rFonts w:ascii="Garamond" w:hAnsi="Garamond"/>
        </w:rPr>
        <w:t>i</w:t>
      </w:r>
      <w:r>
        <w:rPr>
          <w:rFonts w:ascii="Garamond" w:hAnsi="Garamond"/>
        </w:rPr>
        <w:t>deological parsimony in theory choice.</w:t>
      </w:r>
      <w:r w:rsidRPr="004E63E9">
        <w:rPr>
          <w:rFonts w:ascii="Garamond" w:hAnsi="Garamond"/>
        </w:rPr>
        <w:t xml:space="preserve"> </w:t>
      </w:r>
      <w:r w:rsidRPr="009D4C4A">
        <w:rPr>
          <w:rFonts w:ascii="Garamond" w:hAnsi="Garamond"/>
          <w:i/>
          <w:iCs/>
        </w:rPr>
        <w:t>Pacific</w:t>
      </w:r>
    </w:p>
    <w:p w14:paraId="29CFEE18" w14:textId="27503BEE" w:rsidR="009D4C4A" w:rsidRDefault="00626588" w:rsidP="00E07B57">
      <w:pPr>
        <w:widowControl w:val="0"/>
        <w:rPr>
          <w:rFonts w:ascii="Garamond" w:hAnsi="Garamond"/>
        </w:rPr>
      </w:pPr>
      <w:r>
        <w:rPr>
          <w:rFonts w:ascii="Garamond" w:hAnsi="Garamond"/>
        </w:rPr>
        <w:t xml:space="preserve">     </w:t>
      </w:r>
      <w:r w:rsidR="009D4C4A" w:rsidRPr="009D4C4A">
        <w:rPr>
          <w:rFonts w:ascii="Garamond" w:hAnsi="Garamond"/>
          <w:i/>
          <w:iCs/>
        </w:rPr>
        <w:t xml:space="preserve">Philosophical </w:t>
      </w:r>
      <w:r w:rsidR="009D4C4A">
        <w:rPr>
          <w:rFonts w:ascii="Garamond" w:hAnsi="Garamond"/>
          <w:i/>
          <w:iCs/>
        </w:rPr>
        <w:t>Quarterly</w:t>
      </w:r>
      <w:r w:rsidR="009D4C4A">
        <w:rPr>
          <w:rFonts w:ascii="Garamond" w:hAnsi="Garamond"/>
        </w:rPr>
        <w:t xml:space="preserve"> </w:t>
      </w:r>
      <w:r w:rsidR="009D4C4A" w:rsidRPr="009D4C4A">
        <w:rPr>
          <w:rFonts w:ascii="Garamond" w:hAnsi="Garamond"/>
        </w:rPr>
        <w:t>1</w:t>
      </w:r>
      <w:r w:rsidR="000F4F82">
        <w:rPr>
          <w:rFonts w:ascii="Garamond" w:hAnsi="Garamond"/>
        </w:rPr>
        <w:t>02</w:t>
      </w:r>
      <w:r w:rsidR="009D4C4A" w:rsidRPr="004E63E9">
        <w:rPr>
          <w:rFonts w:ascii="Garamond" w:hAnsi="Garamond"/>
        </w:rPr>
        <w:t xml:space="preserve">, </w:t>
      </w:r>
      <w:r w:rsidR="009D4C4A">
        <w:rPr>
          <w:rFonts w:ascii="Garamond" w:hAnsi="Garamond"/>
        </w:rPr>
        <w:t>6</w:t>
      </w:r>
      <w:r w:rsidR="000F4F82">
        <w:rPr>
          <w:rFonts w:ascii="Garamond" w:hAnsi="Garamond"/>
        </w:rPr>
        <w:t>13</w:t>
      </w:r>
      <w:r w:rsidR="009D4C4A" w:rsidRPr="004E63E9">
        <w:rPr>
          <w:rFonts w:ascii="Garamond" w:hAnsi="Garamond"/>
        </w:rPr>
        <w:t>–</w:t>
      </w:r>
      <w:r w:rsidR="000F4F82">
        <w:rPr>
          <w:rFonts w:ascii="Garamond" w:hAnsi="Garamond"/>
        </w:rPr>
        <w:t>32</w:t>
      </w:r>
      <w:r w:rsidR="009D4C4A" w:rsidRPr="004E63E9">
        <w:rPr>
          <w:rFonts w:ascii="Garamond" w:hAnsi="Garamond"/>
        </w:rPr>
        <w:t>.</w:t>
      </w:r>
    </w:p>
    <w:p w14:paraId="7C8DF107" w14:textId="686E3D19" w:rsidR="002C27C6" w:rsidRDefault="002C27C6" w:rsidP="00E07B57">
      <w:pPr>
        <w:widowControl w:val="0"/>
        <w:rPr>
          <w:rFonts w:ascii="Garamond" w:hAnsi="Garamond"/>
        </w:rPr>
      </w:pPr>
      <w:r w:rsidRPr="00351FDE">
        <w:rPr>
          <w:rFonts w:ascii="Garamond" w:hAnsi="Garamond"/>
        </w:rPr>
        <w:t xml:space="preserve">Hawley, Katherine (2009). Identity and indiscernibility. </w:t>
      </w:r>
      <w:r w:rsidRPr="00351FDE">
        <w:rPr>
          <w:rFonts w:ascii="Garamond" w:hAnsi="Garamond"/>
          <w:i/>
        </w:rPr>
        <w:t>Mind</w:t>
      </w:r>
      <w:r w:rsidRPr="00351FDE">
        <w:rPr>
          <w:rFonts w:ascii="Garamond" w:hAnsi="Garamond"/>
        </w:rPr>
        <w:t xml:space="preserve"> 118, 101–19.</w:t>
      </w:r>
    </w:p>
    <w:p w14:paraId="13DFE5A6" w14:textId="0F79C648" w:rsidR="00896237" w:rsidRDefault="00896237" w:rsidP="00E07B57">
      <w:pPr>
        <w:widowControl w:val="0"/>
        <w:rPr>
          <w:rFonts w:ascii="Garamond" w:hAnsi="Garamond"/>
        </w:rPr>
      </w:pPr>
      <w:r w:rsidRPr="00F2504C">
        <w:rPr>
          <w:rFonts w:ascii="Garamond" w:hAnsi="Garamond"/>
        </w:rPr>
        <w:t xml:space="preserve">Kment, Boris (2012). Haecceitism, chance, and counterfactuals. </w:t>
      </w:r>
      <w:r w:rsidRPr="00F2504C">
        <w:rPr>
          <w:rFonts w:ascii="Garamond" w:hAnsi="Garamond"/>
          <w:i/>
        </w:rPr>
        <w:t xml:space="preserve">Philosophical Review </w:t>
      </w:r>
      <w:r w:rsidRPr="00F2504C">
        <w:rPr>
          <w:rFonts w:ascii="Garamond" w:hAnsi="Garamond"/>
        </w:rPr>
        <w:t>121, 573–609.</w:t>
      </w:r>
    </w:p>
    <w:p w14:paraId="03EDFC4D" w14:textId="355B8A92" w:rsidR="00F82024" w:rsidRDefault="002426FE" w:rsidP="00E07B57">
      <w:pPr>
        <w:widowControl w:val="0"/>
        <w:rPr>
          <w:rFonts w:ascii="Garamond" w:hAnsi="Garamond"/>
        </w:rPr>
      </w:pPr>
      <w:r>
        <w:rPr>
          <w:rFonts w:ascii="Garamond" w:hAnsi="Garamond"/>
        </w:rPr>
        <w:lastRenderedPageBreak/>
        <w:t xml:space="preserve">Lee, </w:t>
      </w:r>
      <w:proofErr w:type="spellStart"/>
      <w:r>
        <w:rPr>
          <w:rFonts w:ascii="Garamond" w:hAnsi="Garamond"/>
        </w:rPr>
        <w:t>Seungil</w:t>
      </w:r>
      <w:proofErr w:type="spellEnd"/>
      <w:r>
        <w:rPr>
          <w:rFonts w:ascii="Garamond" w:hAnsi="Garamond"/>
        </w:rPr>
        <w:t xml:space="preserve"> (2023). Bundle theory and weak discernibility. </w:t>
      </w:r>
      <w:r>
        <w:rPr>
          <w:rFonts w:ascii="Garamond" w:hAnsi="Garamond"/>
          <w:i/>
          <w:iCs/>
        </w:rPr>
        <w:t>Analytic Philosophy</w:t>
      </w:r>
      <w:r>
        <w:rPr>
          <w:rFonts w:ascii="Garamond" w:hAnsi="Garamond"/>
        </w:rPr>
        <w:t xml:space="preserve"> 64, 197–210.</w:t>
      </w:r>
    </w:p>
    <w:p w14:paraId="276E5272" w14:textId="77777777" w:rsidR="00F82024" w:rsidRDefault="00F82024" w:rsidP="00F82024">
      <w:pPr>
        <w:widowControl w:val="0"/>
        <w:outlineLvl w:val="0"/>
        <w:rPr>
          <w:rFonts w:ascii="Garamond" w:hAnsi="Garamond"/>
        </w:rPr>
      </w:pPr>
      <w:r w:rsidRPr="003A69D2">
        <w:rPr>
          <w:rFonts w:ascii="Garamond" w:hAnsi="Garamond"/>
        </w:rPr>
        <w:t xml:space="preserve">Linnebo, Oystein (2008). Structuralism and the </w:t>
      </w:r>
      <w:r>
        <w:rPr>
          <w:rFonts w:ascii="Garamond" w:hAnsi="Garamond"/>
        </w:rPr>
        <w:t>n</w:t>
      </w:r>
      <w:r w:rsidRPr="003A69D2">
        <w:rPr>
          <w:rFonts w:ascii="Garamond" w:hAnsi="Garamond"/>
        </w:rPr>
        <w:t xml:space="preserve">otion of </w:t>
      </w:r>
      <w:r>
        <w:rPr>
          <w:rFonts w:ascii="Garamond" w:hAnsi="Garamond"/>
        </w:rPr>
        <w:t>d</w:t>
      </w:r>
      <w:r w:rsidRPr="003A69D2">
        <w:rPr>
          <w:rFonts w:ascii="Garamond" w:hAnsi="Garamond"/>
        </w:rPr>
        <w:t xml:space="preserve">ependence. </w:t>
      </w:r>
      <w:r w:rsidRPr="003A69D2">
        <w:rPr>
          <w:rFonts w:ascii="Garamond" w:hAnsi="Garamond"/>
          <w:i/>
        </w:rPr>
        <w:t>Philosophical Quarterly</w:t>
      </w:r>
      <w:r w:rsidRPr="003A69D2">
        <w:rPr>
          <w:rFonts w:ascii="Garamond" w:hAnsi="Garamond"/>
        </w:rPr>
        <w:t xml:space="preserve"> 58,</w:t>
      </w:r>
      <w:r>
        <w:rPr>
          <w:rFonts w:ascii="Garamond" w:hAnsi="Garamond"/>
        </w:rPr>
        <w:t xml:space="preserve"> </w:t>
      </w:r>
      <w:r w:rsidRPr="003A69D2">
        <w:rPr>
          <w:rFonts w:ascii="Garamond" w:hAnsi="Garamond"/>
        </w:rPr>
        <w:t>59</w:t>
      </w:r>
      <w:r>
        <w:rPr>
          <w:rFonts w:ascii="Garamond" w:hAnsi="Garamond"/>
        </w:rPr>
        <w:t>–</w:t>
      </w:r>
    </w:p>
    <w:p w14:paraId="4E5DA805" w14:textId="77777777" w:rsidR="00F82024" w:rsidRPr="00280C6D" w:rsidRDefault="00F82024" w:rsidP="00F82024">
      <w:pPr>
        <w:widowControl w:val="0"/>
        <w:outlineLvl w:val="0"/>
        <w:rPr>
          <w:rFonts w:ascii="Garamond" w:hAnsi="Garamond"/>
        </w:rPr>
      </w:pPr>
      <w:r>
        <w:rPr>
          <w:rFonts w:ascii="Garamond" w:hAnsi="Garamond"/>
        </w:rPr>
        <w:t xml:space="preserve">     </w:t>
      </w:r>
      <w:r w:rsidRPr="003A69D2">
        <w:rPr>
          <w:rFonts w:ascii="Garamond" w:hAnsi="Garamond"/>
        </w:rPr>
        <w:t>79.</w:t>
      </w:r>
    </w:p>
    <w:p w14:paraId="7A03A207" w14:textId="77777777" w:rsidR="00F82024" w:rsidRDefault="00F82024" w:rsidP="00F82024">
      <w:pPr>
        <w:widowControl w:val="0"/>
        <w:rPr>
          <w:rFonts w:ascii="Garamond" w:hAnsi="Garamond"/>
          <w:i/>
        </w:rPr>
      </w:pPr>
      <w:r w:rsidRPr="001C2A3C">
        <w:rPr>
          <w:rFonts w:ascii="Garamond" w:hAnsi="Garamond"/>
        </w:rPr>
        <w:t xml:space="preserve">MacBride, Fraser (2006). What </w:t>
      </w:r>
      <w:r>
        <w:rPr>
          <w:rFonts w:ascii="Garamond" w:hAnsi="Garamond"/>
        </w:rPr>
        <w:t>c</w:t>
      </w:r>
      <w:r w:rsidRPr="001C2A3C">
        <w:rPr>
          <w:rFonts w:ascii="Garamond" w:hAnsi="Garamond"/>
        </w:rPr>
        <w:t xml:space="preserve">onstitutes the </w:t>
      </w:r>
      <w:r>
        <w:rPr>
          <w:rFonts w:ascii="Garamond" w:hAnsi="Garamond"/>
        </w:rPr>
        <w:t>n</w:t>
      </w:r>
      <w:r w:rsidRPr="001C2A3C">
        <w:rPr>
          <w:rFonts w:ascii="Garamond" w:hAnsi="Garamond"/>
        </w:rPr>
        <w:t xml:space="preserve">umerical </w:t>
      </w:r>
      <w:r>
        <w:rPr>
          <w:rFonts w:ascii="Garamond" w:hAnsi="Garamond"/>
        </w:rPr>
        <w:t>d</w:t>
      </w:r>
      <w:r w:rsidRPr="001C2A3C">
        <w:rPr>
          <w:rFonts w:ascii="Garamond" w:hAnsi="Garamond"/>
        </w:rPr>
        <w:t xml:space="preserve">iversity of </w:t>
      </w:r>
      <w:r>
        <w:rPr>
          <w:rFonts w:ascii="Garamond" w:hAnsi="Garamond"/>
        </w:rPr>
        <w:t>m</w:t>
      </w:r>
      <w:r w:rsidRPr="001C2A3C">
        <w:rPr>
          <w:rFonts w:ascii="Garamond" w:hAnsi="Garamond"/>
        </w:rPr>
        <w:t xml:space="preserve">athematical </w:t>
      </w:r>
      <w:r>
        <w:rPr>
          <w:rFonts w:ascii="Garamond" w:hAnsi="Garamond"/>
        </w:rPr>
        <w:t>o</w:t>
      </w:r>
      <w:r w:rsidRPr="001C2A3C">
        <w:rPr>
          <w:rFonts w:ascii="Garamond" w:hAnsi="Garamond"/>
        </w:rPr>
        <w:t>bjects?</w:t>
      </w:r>
      <w:r>
        <w:rPr>
          <w:rFonts w:ascii="Garamond" w:hAnsi="Garamond"/>
        </w:rPr>
        <w:t xml:space="preserve"> </w:t>
      </w:r>
      <w:r w:rsidRPr="001C2A3C">
        <w:rPr>
          <w:rFonts w:ascii="Garamond" w:hAnsi="Garamond"/>
          <w:i/>
        </w:rPr>
        <w:t>Analysis</w:t>
      </w:r>
    </w:p>
    <w:p w14:paraId="786BDB0E" w14:textId="77777777" w:rsidR="00F82024" w:rsidRPr="00280C6D" w:rsidRDefault="00F82024" w:rsidP="00F82024">
      <w:pPr>
        <w:widowControl w:val="0"/>
        <w:rPr>
          <w:rFonts w:ascii="Garamond" w:hAnsi="Garamond"/>
        </w:rPr>
      </w:pPr>
      <w:r>
        <w:rPr>
          <w:rFonts w:ascii="Garamond" w:hAnsi="Garamond"/>
        </w:rPr>
        <w:t xml:space="preserve">     </w:t>
      </w:r>
      <w:r w:rsidRPr="001C2A3C">
        <w:rPr>
          <w:rFonts w:ascii="Garamond" w:hAnsi="Garamond"/>
        </w:rPr>
        <w:t>66, 63</w:t>
      </w:r>
      <w:r>
        <w:rPr>
          <w:rFonts w:ascii="Garamond" w:hAnsi="Garamond"/>
        </w:rPr>
        <w:t>–</w:t>
      </w:r>
      <w:r w:rsidRPr="001C2A3C">
        <w:rPr>
          <w:rFonts w:ascii="Garamond" w:hAnsi="Garamond"/>
        </w:rPr>
        <w:t>9.</w:t>
      </w:r>
    </w:p>
    <w:p w14:paraId="6E4BEF42" w14:textId="77777777" w:rsidR="00896237" w:rsidRPr="00D06D78" w:rsidRDefault="00896237" w:rsidP="00896237">
      <w:pPr>
        <w:widowControl w:val="0"/>
        <w:autoSpaceDE w:val="0"/>
        <w:autoSpaceDN w:val="0"/>
        <w:adjustRightInd w:val="0"/>
        <w:rPr>
          <w:rFonts w:ascii="Garamond" w:hAnsi="Garamond"/>
          <w:i/>
          <w:iCs/>
        </w:rPr>
      </w:pPr>
      <w:r w:rsidRPr="00D06D78">
        <w:rPr>
          <w:rFonts w:ascii="Garamond" w:hAnsi="Garamond" w:cs="Minion"/>
          <w:color w:val="000000"/>
        </w:rPr>
        <w:t xml:space="preserve">McSweeney, Michaela M. (2020). Logic. </w:t>
      </w:r>
      <w:r w:rsidRPr="00D06D78">
        <w:rPr>
          <w:rFonts w:ascii="Garamond" w:hAnsi="Garamond"/>
        </w:rPr>
        <w:t xml:space="preserve">In Michael J. Raven, ed., </w:t>
      </w:r>
      <w:r w:rsidRPr="00D06D78">
        <w:rPr>
          <w:rFonts w:ascii="Garamond" w:hAnsi="Garamond"/>
          <w:i/>
          <w:iCs/>
        </w:rPr>
        <w:t>The Routledge Handbook of</w:t>
      </w:r>
    </w:p>
    <w:p w14:paraId="4873A413" w14:textId="77777777" w:rsidR="00896237" w:rsidRDefault="00896237" w:rsidP="00896237">
      <w:pPr>
        <w:autoSpaceDE w:val="0"/>
        <w:autoSpaceDN w:val="0"/>
        <w:adjustRightInd w:val="0"/>
        <w:rPr>
          <w:rFonts w:ascii="Garamond" w:hAnsi="Garamond" w:cs="Minion"/>
          <w:color w:val="000000"/>
        </w:rPr>
      </w:pPr>
      <w:r w:rsidRPr="00D06D78">
        <w:rPr>
          <w:rFonts w:ascii="Garamond" w:hAnsi="Garamond"/>
        </w:rPr>
        <w:t xml:space="preserve">     </w:t>
      </w:r>
      <w:r w:rsidRPr="00D06D78">
        <w:rPr>
          <w:rFonts w:ascii="Garamond" w:hAnsi="Garamond"/>
          <w:i/>
          <w:iCs/>
        </w:rPr>
        <w:t>Metaphysical Grounding</w:t>
      </w:r>
      <w:r w:rsidRPr="00D06D78">
        <w:rPr>
          <w:rFonts w:ascii="Garamond" w:hAnsi="Garamond"/>
        </w:rPr>
        <w:t>. Routledge</w:t>
      </w:r>
      <w:r w:rsidRPr="00D06D78">
        <w:rPr>
          <w:rFonts w:ascii="Garamond" w:hAnsi="Garamond"/>
          <w:color w:val="000000"/>
          <w:spacing w:val="6"/>
          <w:shd w:val="clear" w:color="auto" w:fill="FFFFFF"/>
        </w:rPr>
        <w:t xml:space="preserve">, </w:t>
      </w:r>
      <w:r w:rsidRPr="00D06D78">
        <w:rPr>
          <w:rFonts w:ascii="Garamond" w:hAnsi="Garamond" w:cs="Minion"/>
          <w:color w:val="000000"/>
        </w:rPr>
        <w:t>449</w:t>
      </w:r>
      <w:r w:rsidRPr="00D06D78">
        <w:rPr>
          <w:rFonts w:ascii="Garamond" w:hAnsi="Garamond"/>
        </w:rPr>
        <w:t>–</w:t>
      </w:r>
      <w:r w:rsidRPr="00D06D78">
        <w:rPr>
          <w:rFonts w:ascii="Garamond" w:hAnsi="Garamond" w:cs="Minion"/>
          <w:color w:val="000000"/>
        </w:rPr>
        <w:t>59.</w:t>
      </w:r>
    </w:p>
    <w:p w14:paraId="5CBF934F" w14:textId="5040290C" w:rsidR="00F82024" w:rsidRPr="00280C6D" w:rsidRDefault="00F82024" w:rsidP="00896237">
      <w:pPr>
        <w:autoSpaceDE w:val="0"/>
        <w:autoSpaceDN w:val="0"/>
        <w:adjustRightInd w:val="0"/>
        <w:rPr>
          <w:rFonts w:ascii="Garamond" w:eastAsiaTheme="minorHAnsi" w:hAnsi="Garamond" w:cs="Minion"/>
          <w:color w:val="000000"/>
        </w:rPr>
      </w:pPr>
      <w:r w:rsidRPr="00A65B9F">
        <w:rPr>
          <w:rFonts w:ascii="Garamond" w:hAnsi="Garamond"/>
        </w:rPr>
        <w:t xml:space="preserve">Meiland, J. W. (1966). </w:t>
      </w:r>
      <w:r>
        <w:rPr>
          <w:rFonts w:ascii="Garamond" w:hAnsi="Garamond"/>
        </w:rPr>
        <w:t>Do relations individuate?</w:t>
      </w:r>
      <w:r w:rsidRPr="00A65B9F">
        <w:rPr>
          <w:rFonts w:ascii="Garamond" w:hAnsi="Garamond"/>
        </w:rPr>
        <w:t xml:space="preserve"> </w:t>
      </w:r>
      <w:r w:rsidRPr="002D7F84">
        <w:rPr>
          <w:rFonts w:ascii="Garamond" w:hAnsi="Garamond"/>
          <w:i/>
          <w:iCs/>
        </w:rPr>
        <w:t>Philosophical Studies</w:t>
      </w:r>
      <w:r w:rsidRPr="002D7F84">
        <w:rPr>
          <w:rFonts w:ascii="Garamond" w:hAnsi="Garamond"/>
        </w:rPr>
        <w:t xml:space="preserve"> 17, 65</w:t>
      </w:r>
      <w:r>
        <w:rPr>
          <w:rFonts w:ascii="Garamond" w:hAnsi="Garamond"/>
        </w:rPr>
        <w:t>–</w:t>
      </w:r>
      <w:r w:rsidRPr="002D7F84">
        <w:rPr>
          <w:rFonts w:ascii="Garamond" w:hAnsi="Garamond"/>
        </w:rPr>
        <w:t>9.</w:t>
      </w:r>
    </w:p>
    <w:p w14:paraId="6629E4C4" w14:textId="77777777" w:rsidR="00896237" w:rsidRPr="00D06D78" w:rsidRDefault="00896237" w:rsidP="00896237">
      <w:pPr>
        <w:widowControl w:val="0"/>
        <w:rPr>
          <w:rFonts w:ascii="Garamond" w:hAnsi="Garamond"/>
        </w:rPr>
      </w:pPr>
      <w:r w:rsidRPr="00D06D78">
        <w:rPr>
          <w:rFonts w:ascii="Garamond" w:hAnsi="Garamond"/>
        </w:rPr>
        <w:t xml:space="preserve">Melamedoff, Damian (2018). Against existential grounding. </w:t>
      </w:r>
      <w:r w:rsidRPr="00D06D78">
        <w:rPr>
          <w:rFonts w:ascii="Garamond" w:hAnsi="Garamond"/>
          <w:i/>
        </w:rPr>
        <w:t>Thought: A Journal of Philosophy</w:t>
      </w:r>
      <w:r w:rsidRPr="00D06D78">
        <w:rPr>
          <w:rFonts w:ascii="Garamond" w:hAnsi="Garamond"/>
          <w:iCs/>
        </w:rPr>
        <w:t xml:space="preserve"> 7, 3</w:t>
      </w:r>
      <w:r w:rsidRPr="00D06D78">
        <w:rPr>
          <w:rFonts w:ascii="Garamond" w:hAnsi="Garamond"/>
        </w:rPr>
        <w:t>–</w:t>
      </w:r>
      <w:r w:rsidRPr="00D06D78">
        <w:rPr>
          <w:rFonts w:ascii="Garamond" w:hAnsi="Garamond"/>
          <w:iCs/>
        </w:rPr>
        <w:t>11.</w:t>
      </w:r>
    </w:p>
    <w:p w14:paraId="703A2923" w14:textId="77777777" w:rsidR="00896237" w:rsidRPr="00F2504C" w:rsidRDefault="00896237" w:rsidP="00896237">
      <w:pPr>
        <w:widowControl w:val="0"/>
        <w:rPr>
          <w:rFonts w:ascii="Garamond" w:hAnsi="Garamond"/>
          <w:i/>
        </w:rPr>
      </w:pPr>
      <w:r w:rsidRPr="00F2504C">
        <w:rPr>
          <w:rFonts w:ascii="Garamond" w:hAnsi="Garamond"/>
        </w:rPr>
        <w:t xml:space="preserve">Melia, Joseph (1999). Holes, haecceitism and two conceptions of determinism. </w:t>
      </w:r>
      <w:r w:rsidRPr="00F2504C">
        <w:rPr>
          <w:rFonts w:ascii="Garamond" w:hAnsi="Garamond"/>
          <w:i/>
        </w:rPr>
        <w:t>British Journal for the</w:t>
      </w:r>
    </w:p>
    <w:p w14:paraId="3D33F089" w14:textId="4A640695" w:rsidR="00896237" w:rsidRDefault="00896237" w:rsidP="00896237">
      <w:pPr>
        <w:widowControl w:val="0"/>
        <w:rPr>
          <w:rFonts w:ascii="Garamond" w:hAnsi="Garamond"/>
        </w:rPr>
      </w:pPr>
      <w:r w:rsidRPr="00F2504C">
        <w:rPr>
          <w:rFonts w:ascii="Garamond" w:hAnsi="Garamond"/>
          <w:iCs/>
        </w:rPr>
        <w:t xml:space="preserve">     </w:t>
      </w:r>
      <w:r w:rsidRPr="00F2504C">
        <w:rPr>
          <w:rFonts w:ascii="Garamond" w:hAnsi="Garamond"/>
          <w:i/>
        </w:rPr>
        <w:t>Philosophy of Science</w:t>
      </w:r>
      <w:r w:rsidRPr="00F2504C">
        <w:rPr>
          <w:rFonts w:ascii="Garamond" w:hAnsi="Garamond"/>
        </w:rPr>
        <w:t xml:space="preserve"> 50, 639–64.</w:t>
      </w:r>
    </w:p>
    <w:p w14:paraId="36D73154" w14:textId="4E537839" w:rsidR="000362EE" w:rsidRPr="00BB502E" w:rsidRDefault="00EC2827" w:rsidP="00546071">
      <w:pPr>
        <w:widowControl w:val="0"/>
        <w:rPr>
          <w:rFonts w:ascii="Garamond" w:hAnsi="Garamond"/>
        </w:rPr>
      </w:pPr>
      <w:r>
        <w:rPr>
          <w:rFonts w:ascii="Garamond" w:hAnsi="Garamond"/>
        </w:rPr>
        <w:t>Mooney, Justin</w:t>
      </w:r>
      <w:r w:rsidRPr="004E63E9">
        <w:rPr>
          <w:rFonts w:ascii="Garamond" w:hAnsi="Garamond"/>
        </w:rPr>
        <w:t xml:space="preserve"> (</w:t>
      </w:r>
      <w:r>
        <w:rPr>
          <w:rFonts w:ascii="Garamond" w:hAnsi="Garamond"/>
        </w:rPr>
        <w:t>2018</w:t>
      </w:r>
      <w:r w:rsidRPr="004E63E9">
        <w:rPr>
          <w:rFonts w:ascii="Garamond" w:hAnsi="Garamond"/>
        </w:rPr>
        <w:t xml:space="preserve">). </w:t>
      </w:r>
      <w:r>
        <w:rPr>
          <w:rFonts w:ascii="Garamond" w:hAnsi="Garamond"/>
        </w:rPr>
        <w:t xml:space="preserve">Multilocation and </w:t>
      </w:r>
      <w:r w:rsidR="000F12F3">
        <w:rPr>
          <w:rFonts w:ascii="Garamond" w:hAnsi="Garamond"/>
        </w:rPr>
        <w:t>p</w:t>
      </w:r>
      <w:r>
        <w:rPr>
          <w:rFonts w:ascii="Garamond" w:hAnsi="Garamond"/>
        </w:rPr>
        <w:t>arsimony</w:t>
      </w:r>
      <w:r w:rsidRPr="004E63E9">
        <w:rPr>
          <w:rFonts w:ascii="Garamond" w:hAnsi="Garamond"/>
        </w:rPr>
        <w:t xml:space="preserve">. </w:t>
      </w:r>
      <w:r w:rsidRPr="00D06D78">
        <w:rPr>
          <w:rFonts w:ascii="Garamond" w:hAnsi="Garamond"/>
          <w:i/>
        </w:rPr>
        <w:t>Thought: A Journal of Philosophy</w:t>
      </w:r>
      <w:r w:rsidRPr="004E63E9">
        <w:rPr>
          <w:rFonts w:ascii="Garamond" w:hAnsi="Garamond"/>
          <w:i/>
        </w:rPr>
        <w:t xml:space="preserve"> </w:t>
      </w:r>
      <w:r w:rsidRPr="004E63E9">
        <w:rPr>
          <w:rFonts w:ascii="Garamond" w:hAnsi="Garamond"/>
        </w:rPr>
        <w:t>7,</w:t>
      </w:r>
      <w:r>
        <w:rPr>
          <w:rFonts w:ascii="Garamond" w:hAnsi="Garamond"/>
        </w:rPr>
        <w:t xml:space="preserve"> 1</w:t>
      </w:r>
      <w:r w:rsidRPr="004E63E9">
        <w:rPr>
          <w:rFonts w:ascii="Garamond" w:hAnsi="Garamond"/>
        </w:rPr>
        <w:t>5</w:t>
      </w:r>
      <w:r>
        <w:rPr>
          <w:rFonts w:ascii="Garamond" w:hAnsi="Garamond"/>
        </w:rPr>
        <w:t>3</w:t>
      </w:r>
      <w:r w:rsidRPr="004E63E9">
        <w:rPr>
          <w:rFonts w:ascii="Garamond" w:hAnsi="Garamond"/>
        </w:rPr>
        <w:t>–</w:t>
      </w:r>
      <w:r>
        <w:rPr>
          <w:rFonts w:ascii="Garamond" w:hAnsi="Garamond"/>
        </w:rPr>
        <w:t>60</w:t>
      </w:r>
      <w:r w:rsidRPr="004E63E9">
        <w:rPr>
          <w:rFonts w:ascii="Garamond" w:hAnsi="Garamond"/>
        </w:rPr>
        <w:t>.</w:t>
      </w:r>
    </w:p>
    <w:p w14:paraId="69C97AF9" w14:textId="4F8184F9" w:rsidR="00546071" w:rsidRPr="006106DC" w:rsidRDefault="00546071" w:rsidP="00546071">
      <w:pPr>
        <w:widowControl w:val="0"/>
        <w:rPr>
          <w:rFonts w:ascii="Garamond" w:hAnsi="Garamond"/>
          <w:i/>
        </w:rPr>
      </w:pPr>
      <w:r w:rsidRPr="003B02AD">
        <w:rPr>
          <w:rFonts w:ascii="Garamond" w:hAnsi="Garamond"/>
        </w:rPr>
        <w:t xml:space="preserve">Nolan, Daniel (1997). Quantitative parsimony. </w:t>
      </w:r>
      <w:r w:rsidRPr="00F2504C">
        <w:rPr>
          <w:rFonts w:ascii="Garamond" w:hAnsi="Garamond"/>
          <w:i/>
        </w:rPr>
        <w:t>British Journal for the</w:t>
      </w:r>
      <w:r w:rsidR="00E956DE">
        <w:rPr>
          <w:rFonts w:ascii="Garamond" w:hAnsi="Garamond"/>
          <w:i/>
        </w:rPr>
        <w:t xml:space="preserve"> </w:t>
      </w:r>
      <w:r w:rsidRPr="00F2504C">
        <w:rPr>
          <w:rFonts w:ascii="Garamond" w:hAnsi="Garamond"/>
          <w:i/>
        </w:rPr>
        <w:t>Philosophy of Science</w:t>
      </w:r>
      <w:r w:rsidRPr="00F2504C">
        <w:rPr>
          <w:rFonts w:ascii="Garamond" w:hAnsi="Garamond"/>
        </w:rPr>
        <w:t xml:space="preserve"> </w:t>
      </w:r>
      <w:r w:rsidR="00E956DE">
        <w:rPr>
          <w:rFonts w:ascii="Garamond" w:hAnsi="Garamond"/>
        </w:rPr>
        <w:t>48</w:t>
      </w:r>
      <w:r w:rsidRPr="00F2504C">
        <w:rPr>
          <w:rFonts w:ascii="Garamond" w:hAnsi="Garamond"/>
        </w:rPr>
        <w:t xml:space="preserve">, </w:t>
      </w:r>
      <w:r w:rsidR="00E956DE">
        <w:rPr>
          <w:rFonts w:ascii="Garamond" w:hAnsi="Garamond"/>
        </w:rPr>
        <w:t>329</w:t>
      </w:r>
      <w:r w:rsidRPr="00F2504C">
        <w:rPr>
          <w:rFonts w:ascii="Garamond" w:hAnsi="Garamond"/>
        </w:rPr>
        <w:t>–</w:t>
      </w:r>
      <w:r w:rsidR="00E956DE">
        <w:rPr>
          <w:rFonts w:ascii="Garamond" w:hAnsi="Garamond"/>
        </w:rPr>
        <w:t>43</w:t>
      </w:r>
      <w:r w:rsidRPr="00F2504C">
        <w:rPr>
          <w:rFonts w:ascii="Garamond" w:hAnsi="Garamond"/>
        </w:rPr>
        <w:t>.</w:t>
      </w:r>
    </w:p>
    <w:p w14:paraId="6CC354AE" w14:textId="77777777" w:rsidR="00241C04" w:rsidRDefault="000C57A3" w:rsidP="000C57A3">
      <w:pPr>
        <w:rPr>
          <w:rFonts w:ascii="Garamond" w:hAnsi="Garamond"/>
        </w:rPr>
      </w:pPr>
      <w:r w:rsidRPr="000C57A3">
        <w:rPr>
          <w:rFonts w:ascii="Garamond" w:hAnsi="Garamond"/>
        </w:rPr>
        <w:t xml:space="preserve">Paul, L. A. (2012). Building the </w:t>
      </w:r>
      <w:r>
        <w:rPr>
          <w:rFonts w:ascii="Garamond" w:hAnsi="Garamond"/>
        </w:rPr>
        <w:t>w</w:t>
      </w:r>
      <w:r w:rsidRPr="000C57A3">
        <w:rPr>
          <w:rFonts w:ascii="Garamond" w:hAnsi="Garamond"/>
        </w:rPr>
        <w:t xml:space="preserve">orld </w:t>
      </w:r>
      <w:r>
        <w:rPr>
          <w:rFonts w:ascii="Garamond" w:hAnsi="Garamond"/>
        </w:rPr>
        <w:t>f</w:t>
      </w:r>
      <w:r w:rsidRPr="000C57A3">
        <w:rPr>
          <w:rFonts w:ascii="Garamond" w:hAnsi="Garamond"/>
        </w:rPr>
        <w:t xml:space="preserve">rom </w:t>
      </w:r>
      <w:r>
        <w:rPr>
          <w:rFonts w:ascii="Garamond" w:hAnsi="Garamond"/>
        </w:rPr>
        <w:t>i</w:t>
      </w:r>
      <w:r w:rsidRPr="000C57A3">
        <w:rPr>
          <w:rFonts w:ascii="Garamond" w:hAnsi="Garamond"/>
        </w:rPr>
        <w:t xml:space="preserve">ts </w:t>
      </w:r>
      <w:r>
        <w:rPr>
          <w:rFonts w:ascii="Garamond" w:hAnsi="Garamond"/>
        </w:rPr>
        <w:t>f</w:t>
      </w:r>
      <w:r w:rsidRPr="000C57A3">
        <w:rPr>
          <w:rFonts w:ascii="Garamond" w:hAnsi="Garamond"/>
        </w:rPr>
        <w:t xml:space="preserve">undamental </w:t>
      </w:r>
      <w:r>
        <w:rPr>
          <w:rFonts w:ascii="Garamond" w:hAnsi="Garamond"/>
        </w:rPr>
        <w:t>c</w:t>
      </w:r>
      <w:r w:rsidRPr="000C57A3">
        <w:rPr>
          <w:rFonts w:ascii="Garamond" w:hAnsi="Garamond"/>
        </w:rPr>
        <w:t>onstituents.</w:t>
      </w:r>
      <w:r>
        <w:rPr>
          <w:rFonts w:ascii="Garamond" w:hAnsi="Garamond"/>
        </w:rPr>
        <w:t xml:space="preserve"> </w:t>
      </w:r>
      <w:r w:rsidRPr="000C57A3">
        <w:rPr>
          <w:rFonts w:ascii="Garamond" w:hAnsi="Garamond"/>
          <w:i/>
        </w:rPr>
        <w:t>Philosophical Studies</w:t>
      </w:r>
      <w:r w:rsidRPr="000C57A3">
        <w:rPr>
          <w:rFonts w:ascii="Garamond" w:hAnsi="Garamond"/>
        </w:rPr>
        <w:t xml:space="preserve"> 158,</w:t>
      </w:r>
    </w:p>
    <w:p w14:paraId="4437DE07" w14:textId="0329724C" w:rsidR="000C57A3" w:rsidRPr="000C57A3" w:rsidRDefault="00241C04" w:rsidP="000C57A3">
      <w:pPr>
        <w:rPr>
          <w:rFonts w:ascii="Garamond" w:hAnsi="Garamond"/>
        </w:rPr>
      </w:pPr>
      <w:r>
        <w:rPr>
          <w:rFonts w:ascii="Garamond" w:hAnsi="Garamond"/>
        </w:rPr>
        <w:t xml:space="preserve">     </w:t>
      </w:r>
      <w:r w:rsidR="000C57A3" w:rsidRPr="000C57A3">
        <w:rPr>
          <w:rFonts w:ascii="Garamond" w:hAnsi="Garamond"/>
        </w:rPr>
        <w:t>221–56.</w:t>
      </w:r>
    </w:p>
    <w:p w14:paraId="1DB7FD8C" w14:textId="6149C0A1" w:rsidR="00FF0A24" w:rsidRDefault="00FF0A24" w:rsidP="00FF0A24">
      <w:pPr>
        <w:widowControl w:val="0"/>
        <w:rPr>
          <w:rFonts w:ascii="Garamond" w:hAnsi="Garamond"/>
          <w:i/>
          <w:iCs/>
        </w:rPr>
      </w:pPr>
      <w:r w:rsidRPr="004D60CD">
        <w:rPr>
          <w:rFonts w:ascii="Garamond" w:hAnsi="Garamond"/>
        </w:rPr>
        <w:t>Paul, L. A.</w:t>
      </w:r>
      <w:r w:rsidRPr="00E85334">
        <w:rPr>
          <w:rFonts w:ascii="Garamond" w:hAnsi="Garamond"/>
        </w:rPr>
        <w:t xml:space="preserve"> (2017). A </w:t>
      </w:r>
      <w:r>
        <w:rPr>
          <w:rFonts w:ascii="Garamond" w:hAnsi="Garamond"/>
        </w:rPr>
        <w:t>o</w:t>
      </w:r>
      <w:r w:rsidRPr="00E85334">
        <w:rPr>
          <w:rFonts w:ascii="Garamond" w:hAnsi="Garamond"/>
        </w:rPr>
        <w:t xml:space="preserve">ne </w:t>
      </w:r>
      <w:r>
        <w:rPr>
          <w:rFonts w:ascii="Garamond" w:hAnsi="Garamond"/>
        </w:rPr>
        <w:t>c</w:t>
      </w:r>
      <w:r w:rsidRPr="00E85334">
        <w:rPr>
          <w:rFonts w:ascii="Garamond" w:hAnsi="Garamond"/>
        </w:rPr>
        <w:t xml:space="preserve">ategory </w:t>
      </w:r>
      <w:r>
        <w:rPr>
          <w:rFonts w:ascii="Garamond" w:hAnsi="Garamond"/>
        </w:rPr>
        <w:t>o</w:t>
      </w:r>
      <w:r w:rsidRPr="00E85334">
        <w:rPr>
          <w:rFonts w:ascii="Garamond" w:hAnsi="Garamond"/>
        </w:rPr>
        <w:t xml:space="preserve">ntology. In </w:t>
      </w:r>
      <w:r>
        <w:rPr>
          <w:rFonts w:ascii="Garamond" w:hAnsi="Garamond"/>
        </w:rPr>
        <w:t>J.</w:t>
      </w:r>
      <w:r w:rsidRPr="00E85334">
        <w:rPr>
          <w:rFonts w:ascii="Garamond" w:hAnsi="Garamond"/>
        </w:rPr>
        <w:t xml:space="preserve"> A. Keller, ed., </w:t>
      </w:r>
      <w:r w:rsidRPr="00E85334">
        <w:rPr>
          <w:rFonts w:ascii="Garamond" w:hAnsi="Garamond"/>
          <w:i/>
          <w:iCs/>
        </w:rPr>
        <w:t>Being, Freedom, and Method:</w:t>
      </w:r>
      <w:r>
        <w:rPr>
          <w:rFonts w:ascii="Garamond" w:hAnsi="Garamond"/>
          <w:i/>
          <w:iCs/>
        </w:rPr>
        <w:t xml:space="preserve"> </w:t>
      </w:r>
      <w:r w:rsidRPr="00E85334">
        <w:rPr>
          <w:rFonts w:ascii="Garamond" w:hAnsi="Garamond"/>
          <w:i/>
          <w:iCs/>
        </w:rPr>
        <w:t>Themes</w:t>
      </w:r>
    </w:p>
    <w:p w14:paraId="772D76E5" w14:textId="7B520BD2" w:rsidR="00FF0A24" w:rsidRPr="002A48F0" w:rsidRDefault="00FF0A24" w:rsidP="00FF0A24">
      <w:pPr>
        <w:widowControl w:val="0"/>
        <w:rPr>
          <w:rFonts w:ascii="Garamond" w:hAnsi="Garamond"/>
          <w:color w:val="000000"/>
          <w:spacing w:val="6"/>
          <w:shd w:val="clear" w:color="auto" w:fill="FFFFFF"/>
        </w:rPr>
      </w:pPr>
      <w:r>
        <w:rPr>
          <w:rFonts w:ascii="Garamond" w:hAnsi="Garamond"/>
        </w:rPr>
        <w:t xml:space="preserve">     </w:t>
      </w:r>
      <w:r w:rsidRPr="00E85334">
        <w:rPr>
          <w:rFonts w:ascii="Garamond" w:hAnsi="Garamond"/>
          <w:i/>
          <w:iCs/>
        </w:rPr>
        <w:t>from the Philosophy of Peter van Inwagen</w:t>
      </w:r>
      <w:r w:rsidRPr="00E85334">
        <w:rPr>
          <w:rFonts w:ascii="Garamond" w:hAnsi="Garamond"/>
        </w:rPr>
        <w:t xml:space="preserve">. </w:t>
      </w:r>
      <w:r w:rsidR="00D60086" w:rsidRPr="008565B6">
        <w:rPr>
          <w:rFonts w:ascii="Garamond" w:hAnsi="Garamond"/>
        </w:rPr>
        <w:t>Oxford University Press (OUP)</w:t>
      </w:r>
      <w:r w:rsidRPr="00E85334">
        <w:rPr>
          <w:rFonts w:ascii="Garamond" w:hAnsi="Garamond"/>
        </w:rPr>
        <w:t>,</w:t>
      </w:r>
      <w:r w:rsidRPr="00E85334">
        <w:rPr>
          <w:rFonts w:ascii="Garamond" w:hAnsi="Garamond"/>
          <w:color w:val="000000"/>
          <w:spacing w:val="6"/>
          <w:shd w:val="clear" w:color="auto" w:fill="FFFFFF"/>
        </w:rPr>
        <w:t xml:space="preserve"> 32</w:t>
      </w:r>
      <w:r>
        <w:rPr>
          <w:rFonts w:ascii="Garamond" w:hAnsi="Garamond"/>
        </w:rPr>
        <w:t>–</w:t>
      </w:r>
      <w:r w:rsidRPr="00E85334">
        <w:rPr>
          <w:rFonts w:ascii="Garamond" w:hAnsi="Garamond"/>
          <w:color w:val="000000"/>
          <w:spacing w:val="6"/>
          <w:shd w:val="clear" w:color="auto" w:fill="FFFFFF"/>
        </w:rPr>
        <w:t>61.</w:t>
      </w:r>
    </w:p>
    <w:p w14:paraId="3A07E5D4" w14:textId="77777777" w:rsidR="007A592A" w:rsidRDefault="00341581" w:rsidP="00341581">
      <w:pPr>
        <w:widowControl w:val="0"/>
        <w:rPr>
          <w:rFonts w:ascii="Garamond" w:hAnsi="Garamond"/>
        </w:rPr>
      </w:pPr>
      <w:r w:rsidRPr="002D7F84">
        <w:rPr>
          <w:rFonts w:ascii="Garamond" w:hAnsi="Garamond"/>
        </w:rPr>
        <w:t xml:space="preserve">Rosen, Gideon (2010). </w:t>
      </w:r>
      <w:r w:rsidRPr="00EE6DE2">
        <w:rPr>
          <w:rFonts w:ascii="Garamond" w:hAnsi="Garamond"/>
        </w:rPr>
        <w:t xml:space="preserve">Metaphysical </w:t>
      </w:r>
      <w:r>
        <w:rPr>
          <w:rFonts w:ascii="Garamond" w:hAnsi="Garamond"/>
        </w:rPr>
        <w:t>d</w:t>
      </w:r>
      <w:r w:rsidRPr="00EE6DE2">
        <w:rPr>
          <w:rFonts w:ascii="Garamond" w:hAnsi="Garamond"/>
        </w:rPr>
        <w:t xml:space="preserve">ependence: </w:t>
      </w:r>
      <w:r>
        <w:rPr>
          <w:rFonts w:ascii="Garamond" w:hAnsi="Garamond"/>
        </w:rPr>
        <w:t>g</w:t>
      </w:r>
      <w:r w:rsidRPr="00EE6DE2">
        <w:rPr>
          <w:rFonts w:ascii="Garamond" w:hAnsi="Garamond"/>
        </w:rPr>
        <w:t xml:space="preserve">rounding and </w:t>
      </w:r>
      <w:r>
        <w:rPr>
          <w:rFonts w:ascii="Garamond" w:hAnsi="Garamond"/>
        </w:rPr>
        <w:t>r</w:t>
      </w:r>
      <w:r w:rsidRPr="00EE6DE2">
        <w:rPr>
          <w:rFonts w:ascii="Garamond" w:hAnsi="Garamond"/>
        </w:rPr>
        <w:t xml:space="preserve">eduction. In </w:t>
      </w:r>
      <w:r>
        <w:rPr>
          <w:rFonts w:ascii="Garamond" w:hAnsi="Garamond"/>
        </w:rPr>
        <w:t>B.</w:t>
      </w:r>
      <w:r w:rsidRPr="00EE6DE2">
        <w:rPr>
          <w:rFonts w:ascii="Garamond" w:hAnsi="Garamond"/>
        </w:rPr>
        <w:t xml:space="preserve"> Hale and</w:t>
      </w:r>
      <w:r>
        <w:rPr>
          <w:rFonts w:ascii="Garamond" w:hAnsi="Garamond"/>
        </w:rPr>
        <w:t xml:space="preserve"> A.</w:t>
      </w:r>
    </w:p>
    <w:p w14:paraId="5E82D7F8" w14:textId="11A06B30" w:rsidR="00341581" w:rsidRDefault="007A592A" w:rsidP="00341581">
      <w:pPr>
        <w:widowControl w:val="0"/>
        <w:rPr>
          <w:rFonts w:ascii="Garamond" w:hAnsi="Garamond"/>
        </w:rPr>
      </w:pPr>
      <w:r>
        <w:rPr>
          <w:rFonts w:ascii="Garamond" w:hAnsi="Garamond"/>
        </w:rPr>
        <w:t xml:space="preserve">     </w:t>
      </w:r>
      <w:r w:rsidR="00341581" w:rsidRPr="00EE6DE2">
        <w:rPr>
          <w:rFonts w:ascii="Garamond" w:hAnsi="Garamond"/>
        </w:rPr>
        <w:t xml:space="preserve">Hoffmann, eds., </w:t>
      </w:r>
      <w:r w:rsidR="00341581" w:rsidRPr="00EE6DE2">
        <w:rPr>
          <w:rFonts w:ascii="Garamond" w:hAnsi="Garamond"/>
          <w:i/>
        </w:rPr>
        <w:t>Modality: Metaphysics, Logic, and Epistemology</w:t>
      </w:r>
      <w:r w:rsidR="00341581" w:rsidRPr="00EE6DE2">
        <w:rPr>
          <w:rFonts w:ascii="Garamond" w:hAnsi="Garamond"/>
        </w:rPr>
        <w:t xml:space="preserve">. </w:t>
      </w:r>
      <w:r w:rsidR="00341581" w:rsidRPr="008565B6">
        <w:rPr>
          <w:rFonts w:ascii="Garamond" w:hAnsi="Garamond"/>
        </w:rPr>
        <w:t>OUP</w:t>
      </w:r>
      <w:r w:rsidR="00341581" w:rsidRPr="00EE6DE2">
        <w:rPr>
          <w:rFonts w:ascii="Garamond" w:hAnsi="Garamond"/>
        </w:rPr>
        <w:t>, 109</w:t>
      </w:r>
      <w:r w:rsidR="00341581">
        <w:rPr>
          <w:rFonts w:ascii="Garamond" w:hAnsi="Garamond"/>
        </w:rPr>
        <w:t>–</w:t>
      </w:r>
      <w:r w:rsidR="00341581" w:rsidRPr="00EE6DE2">
        <w:rPr>
          <w:rFonts w:ascii="Garamond" w:hAnsi="Garamond"/>
        </w:rPr>
        <w:t>36.</w:t>
      </w:r>
    </w:p>
    <w:p w14:paraId="6CE98C9D" w14:textId="0C6374C1" w:rsidR="00757EE6" w:rsidRDefault="00757EE6" w:rsidP="00E07B57">
      <w:pPr>
        <w:widowControl w:val="0"/>
        <w:rPr>
          <w:rFonts w:ascii="Garamond" w:hAnsi="Garamond"/>
        </w:rPr>
      </w:pPr>
      <w:r w:rsidRPr="003A69D2">
        <w:rPr>
          <w:rFonts w:ascii="Garamond" w:hAnsi="Garamond"/>
        </w:rPr>
        <w:t xml:space="preserve">Rosenkrantz, Gary S. (1993). </w:t>
      </w:r>
      <w:r w:rsidRPr="003A69D2">
        <w:rPr>
          <w:rFonts w:ascii="Garamond" w:hAnsi="Garamond"/>
          <w:i/>
        </w:rPr>
        <w:t>Haecceity: An Ontological Essay</w:t>
      </w:r>
      <w:r w:rsidRPr="003A69D2">
        <w:rPr>
          <w:rFonts w:ascii="Garamond" w:hAnsi="Garamond"/>
        </w:rPr>
        <w:t>. Kluwer</w:t>
      </w:r>
      <w:r>
        <w:rPr>
          <w:rFonts w:ascii="Garamond" w:hAnsi="Garamond"/>
        </w:rPr>
        <w:t xml:space="preserve"> </w:t>
      </w:r>
      <w:r w:rsidRPr="003A69D2">
        <w:rPr>
          <w:rFonts w:ascii="Garamond" w:hAnsi="Garamond"/>
        </w:rPr>
        <w:t>Academic Publishers.</w:t>
      </w:r>
    </w:p>
    <w:p w14:paraId="73363117" w14:textId="122D486E" w:rsidR="00D24987" w:rsidRDefault="00D24987" w:rsidP="00E07B57">
      <w:pPr>
        <w:widowControl w:val="0"/>
        <w:rPr>
          <w:rFonts w:ascii="Garamond" w:hAnsi="Garamond"/>
        </w:rPr>
      </w:pPr>
      <w:r w:rsidRPr="00B56839">
        <w:rPr>
          <w:rFonts w:ascii="Garamond" w:hAnsi="Garamond"/>
        </w:rPr>
        <w:t xml:space="preserve">Rubio, Daniel (2022). Ideological innocence. </w:t>
      </w:r>
      <w:r w:rsidRPr="00B56839">
        <w:rPr>
          <w:rFonts w:ascii="Garamond" w:hAnsi="Garamond"/>
          <w:i/>
        </w:rPr>
        <w:t>Synthese</w:t>
      </w:r>
      <w:r w:rsidRPr="00B56839">
        <w:rPr>
          <w:rFonts w:ascii="Garamond" w:hAnsi="Garamond"/>
        </w:rPr>
        <w:t xml:space="preserve"> 200,</w:t>
      </w:r>
      <w:r w:rsidR="00B56839" w:rsidRPr="00B56839">
        <w:rPr>
          <w:rFonts w:ascii="Garamond" w:hAnsi="Garamond"/>
        </w:rPr>
        <w:t xml:space="preserve"> 416</w:t>
      </w:r>
      <w:r w:rsidRPr="00B56839">
        <w:rPr>
          <w:rFonts w:ascii="Garamond" w:hAnsi="Garamond"/>
        </w:rPr>
        <w:t>.</w:t>
      </w:r>
    </w:p>
    <w:p w14:paraId="25ADAB1D" w14:textId="77777777" w:rsidR="00840497" w:rsidRPr="00F2504C" w:rsidRDefault="00840497" w:rsidP="00840497">
      <w:pPr>
        <w:widowControl w:val="0"/>
        <w:rPr>
          <w:rFonts w:ascii="Garamond" w:hAnsi="Garamond"/>
          <w:i/>
        </w:rPr>
      </w:pPr>
      <w:r w:rsidRPr="00F2504C">
        <w:rPr>
          <w:rFonts w:ascii="Garamond" w:hAnsi="Garamond"/>
        </w:rPr>
        <w:t xml:space="preserve">Russell, Jeffrey Sanford (2015). Possible worlds and the objective world. </w:t>
      </w:r>
      <w:r w:rsidRPr="00F2504C">
        <w:rPr>
          <w:rFonts w:ascii="Garamond" w:hAnsi="Garamond"/>
          <w:i/>
        </w:rPr>
        <w:t>Philosophy and</w:t>
      </w:r>
    </w:p>
    <w:p w14:paraId="128A3CFF" w14:textId="77777777" w:rsidR="00840497" w:rsidRPr="00F2504C" w:rsidRDefault="00840497" w:rsidP="00840497">
      <w:pPr>
        <w:widowControl w:val="0"/>
        <w:rPr>
          <w:rFonts w:ascii="Garamond" w:hAnsi="Garamond"/>
          <w:i/>
        </w:rPr>
      </w:pPr>
      <w:r w:rsidRPr="00F2504C">
        <w:rPr>
          <w:rFonts w:ascii="Garamond" w:hAnsi="Garamond"/>
          <w:iCs/>
        </w:rPr>
        <w:t xml:space="preserve">     </w:t>
      </w:r>
      <w:r w:rsidRPr="00F2504C">
        <w:rPr>
          <w:rFonts w:ascii="Garamond" w:hAnsi="Garamond"/>
          <w:i/>
        </w:rPr>
        <w:t xml:space="preserve">Phenomenological Research </w:t>
      </w:r>
      <w:r w:rsidRPr="00F2504C">
        <w:rPr>
          <w:rFonts w:ascii="Garamond" w:hAnsi="Garamond"/>
          <w:iCs/>
        </w:rPr>
        <w:t>90, 389</w:t>
      </w:r>
      <w:r w:rsidRPr="00F2504C">
        <w:rPr>
          <w:rFonts w:ascii="Garamond" w:hAnsi="Garamond"/>
        </w:rPr>
        <w:t>–</w:t>
      </w:r>
      <w:r w:rsidRPr="00F2504C">
        <w:rPr>
          <w:rFonts w:ascii="Garamond" w:hAnsi="Garamond"/>
          <w:iCs/>
        </w:rPr>
        <w:t>422</w:t>
      </w:r>
      <w:r w:rsidRPr="00F2504C">
        <w:rPr>
          <w:rFonts w:ascii="Garamond" w:hAnsi="Garamond"/>
        </w:rPr>
        <w:t>.</w:t>
      </w:r>
    </w:p>
    <w:p w14:paraId="5C52C4B9" w14:textId="77777777" w:rsidR="00840497" w:rsidRPr="00F2504C" w:rsidRDefault="00840497" w:rsidP="00840497">
      <w:pPr>
        <w:widowControl w:val="0"/>
        <w:rPr>
          <w:rFonts w:ascii="Garamond" w:hAnsi="Garamond"/>
          <w:iCs/>
        </w:rPr>
      </w:pPr>
      <w:r w:rsidRPr="00843DDB">
        <w:rPr>
          <w:rFonts w:ascii="Garamond" w:hAnsi="Garamond"/>
        </w:rPr>
        <w:t>Russell, Jeffrey Sanford</w:t>
      </w:r>
      <w:r w:rsidRPr="00843DDB">
        <w:rPr>
          <w:rFonts w:ascii="Garamond" w:hAnsi="Garamond"/>
          <w:iCs/>
        </w:rPr>
        <w:t xml:space="preserve"> (2016). Qualitative grounds. </w:t>
      </w:r>
      <w:r w:rsidRPr="00843DDB">
        <w:rPr>
          <w:rFonts w:ascii="Garamond" w:hAnsi="Garamond"/>
          <w:i/>
        </w:rPr>
        <w:t>Philosophical Perspectives</w:t>
      </w:r>
      <w:r w:rsidRPr="00843DDB">
        <w:rPr>
          <w:rFonts w:ascii="Garamond" w:hAnsi="Garamond"/>
          <w:iCs/>
        </w:rPr>
        <w:t xml:space="preserve"> 30, 309</w:t>
      </w:r>
      <w:r w:rsidRPr="00843DDB">
        <w:rPr>
          <w:rFonts w:ascii="Garamond" w:hAnsi="Garamond"/>
        </w:rPr>
        <w:t>–</w:t>
      </w:r>
      <w:r w:rsidRPr="00843DDB">
        <w:rPr>
          <w:rFonts w:ascii="Garamond" w:hAnsi="Garamond"/>
          <w:iCs/>
        </w:rPr>
        <w:t>48.</w:t>
      </w:r>
    </w:p>
    <w:p w14:paraId="513AF815" w14:textId="77777777" w:rsidR="00134919" w:rsidRDefault="00840497" w:rsidP="006E0ECA">
      <w:pPr>
        <w:widowControl w:val="0"/>
        <w:rPr>
          <w:rFonts w:ascii="Garamond" w:hAnsi="Garamond"/>
        </w:rPr>
      </w:pPr>
      <w:r w:rsidRPr="00F2504C">
        <w:rPr>
          <w:rFonts w:ascii="Garamond" w:hAnsi="Garamond"/>
        </w:rPr>
        <w:t>Russell, Jeffrey Sanford</w:t>
      </w:r>
      <w:r w:rsidRPr="00F2504C">
        <w:rPr>
          <w:rFonts w:ascii="Garamond" w:hAnsi="Garamond"/>
          <w:iCs/>
        </w:rPr>
        <w:t xml:space="preserve"> (2018). Quality and quantifiers. </w:t>
      </w:r>
      <w:r w:rsidRPr="00F2504C">
        <w:rPr>
          <w:rFonts w:ascii="Garamond" w:hAnsi="Garamond"/>
          <w:i/>
        </w:rPr>
        <w:t>Australasian Journal of Philosophy</w:t>
      </w:r>
      <w:r w:rsidRPr="00F2504C">
        <w:rPr>
          <w:rFonts w:ascii="Garamond" w:hAnsi="Garamond"/>
          <w:iCs/>
        </w:rPr>
        <w:t xml:space="preserve"> 96, 562</w:t>
      </w:r>
      <w:r w:rsidRPr="00F2504C">
        <w:rPr>
          <w:rFonts w:ascii="Garamond" w:hAnsi="Garamond"/>
        </w:rPr>
        <w:t>–</w:t>
      </w:r>
      <w:r w:rsidRPr="00F2504C">
        <w:rPr>
          <w:rFonts w:ascii="Garamond" w:hAnsi="Garamond"/>
          <w:iCs/>
        </w:rPr>
        <w:t>77.</w:t>
      </w:r>
    </w:p>
    <w:p w14:paraId="5B416E94" w14:textId="12228452" w:rsidR="00EB7D37" w:rsidRDefault="00787174" w:rsidP="006E0ECA">
      <w:pPr>
        <w:widowControl w:val="0"/>
        <w:rPr>
          <w:rFonts w:ascii="Garamond" w:hAnsi="Garamond"/>
        </w:rPr>
      </w:pPr>
      <w:r>
        <w:rPr>
          <w:rFonts w:ascii="Garamond" w:hAnsi="Garamond"/>
        </w:rPr>
        <w:t>Schaffer</w:t>
      </w:r>
      <w:r w:rsidRPr="004E63E9">
        <w:rPr>
          <w:rFonts w:ascii="Garamond" w:hAnsi="Garamond"/>
        </w:rPr>
        <w:t xml:space="preserve">, </w:t>
      </w:r>
      <w:r>
        <w:rPr>
          <w:rFonts w:ascii="Garamond" w:hAnsi="Garamond"/>
        </w:rPr>
        <w:t xml:space="preserve">Jonathan </w:t>
      </w:r>
      <w:r w:rsidRPr="004E63E9">
        <w:rPr>
          <w:rFonts w:ascii="Garamond" w:hAnsi="Garamond"/>
        </w:rPr>
        <w:t>(</w:t>
      </w:r>
      <w:r>
        <w:rPr>
          <w:rFonts w:ascii="Garamond" w:hAnsi="Garamond"/>
        </w:rPr>
        <w:t>2007</w:t>
      </w:r>
      <w:r w:rsidRPr="004E63E9">
        <w:rPr>
          <w:rFonts w:ascii="Garamond" w:hAnsi="Garamond"/>
        </w:rPr>
        <w:t xml:space="preserve">). </w:t>
      </w:r>
      <w:r>
        <w:rPr>
          <w:rFonts w:ascii="Garamond" w:hAnsi="Garamond"/>
        </w:rPr>
        <w:t>From nihilism to monism</w:t>
      </w:r>
      <w:r w:rsidRPr="004E63E9">
        <w:rPr>
          <w:rFonts w:ascii="Garamond" w:hAnsi="Garamond"/>
        </w:rPr>
        <w:t xml:space="preserve">. </w:t>
      </w:r>
      <w:r w:rsidRPr="00787174">
        <w:rPr>
          <w:rFonts w:ascii="Garamond" w:hAnsi="Garamond"/>
          <w:i/>
          <w:iCs/>
        </w:rPr>
        <w:t>Australasian J</w:t>
      </w:r>
      <w:r w:rsidRPr="004E63E9">
        <w:rPr>
          <w:rFonts w:ascii="Garamond" w:hAnsi="Garamond"/>
          <w:i/>
        </w:rPr>
        <w:t xml:space="preserve">ournal of Philosophy </w:t>
      </w:r>
      <w:r>
        <w:rPr>
          <w:rFonts w:ascii="Garamond" w:hAnsi="Garamond"/>
        </w:rPr>
        <w:t>85</w:t>
      </w:r>
      <w:r w:rsidRPr="004E63E9">
        <w:rPr>
          <w:rFonts w:ascii="Garamond" w:hAnsi="Garamond"/>
        </w:rPr>
        <w:t>,</w:t>
      </w:r>
      <w:r>
        <w:rPr>
          <w:rFonts w:ascii="Garamond" w:hAnsi="Garamond"/>
        </w:rPr>
        <w:t xml:space="preserve"> 17</w:t>
      </w:r>
      <w:r w:rsidRPr="004E63E9">
        <w:rPr>
          <w:rFonts w:ascii="Garamond" w:hAnsi="Garamond"/>
        </w:rPr>
        <w:t>5–</w:t>
      </w:r>
      <w:r>
        <w:rPr>
          <w:rFonts w:ascii="Garamond" w:hAnsi="Garamond"/>
        </w:rPr>
        <w:t>91</w:t>
      </w:r>
      <w:r w:rsidRPr="004E63E9">
        <w:rPr>
          <w:rFonts w:ascii="Garamond" w:hAnsi="Garamond"/>
        </w:rPr>
        <w:t>.</w:t>
      </w:r>
    </w:p>
    <w:p w14:paraId="5B52E0B4" w14:textId="77777777" w:rsidR="000E673D" w:rsidRPr="00280C6D" w:rsidRDefault="000E673D" w:rsidP="000E673D">
      <w:pPr>
        <w:widowControl w:val="0"/>
        <w:rPr>
          <w:rFonts w:ascii="Garamond" w:hAnsi="Garamond"/>
        </w:rPr>
      </w:pPr>
      <w:r w:rsidRPr="00487D31">
        <w:rPr>
          <w:rFonts w:ascii="Garamond" w:hAnsi="Garamond"/>
        </w:rPr>
        <w:t>Shumener, Erica (</w:t>
      </w:r>
      <w:r w:rsidRPr="00653664">
        <w:rPr>
          <w:rFonts w:ascii="Garamond" w:hAnsi="Garamond"/>
        </w:rPr>
        <w:t>2020</w:t>
      </w:r>
      <w:r>
        <w:rPr>
          <w:rFonts w:ascii="Garamond" w:hAnsi="Garamond"/>
        </w:rPr>
        <w:t>a</w:t>
      </w:r>
      <w:r w:rsidRPr="00487D31">
        <w:rPr>
          <w:rFonts w:ascii="Garamond" w:hAnsi="Garamond"/>
        </w:rPr>
        <w:t xml:space="preserve">). </w:t>
      </w:r>
      <w:r>
        <w:rPr>
          <w:rFonts w:ascii="Garamond" w:hAnsi="Garamond"/>
        </w:rPr>
        <w:t>Explaining identity and distinctness.</w:t>
      </w:r>
      <w:r w:rsidRPr="00487D31">
        <w:rPr>
          <w:rFonts w:ascii="Garamond" w:hAnsi="Garamond"/>
        </w:rPr>
        <w:t xml:space="preserve"> </w:t>
      </w:r>
      <w:r>
        <w:rPr>
          <w:rFonts w:ascii="Garamond" w:hAnsi="Garamond"/>
          <w:i/>
        </w:rPr>
        <w:t xml:space="preserve">Philosophical Studies </w:t>
      </w:r>
      <w:r w:rsidRPr="00487D31">
        <w:rPr>
          <w:rFonts w:ascii="Garamond" w:hAnsi="Garamond"/>
        </w:rPr>
        <w:t>1</w:t>
      </w:r>
      <w:r>
        <w:rPr>
          <w:rFonts w:ascii="Garamond" w:hAnsi="Garamond"/>
        </w:rPr>
        <w:t>77</w:t>
      </w:r>
      <w:r w:rsidRPr="00487D31">
        <w:rPr>
          <w:rFonts w:ascii="Garamond" w:hAnsi="Garamond"/>
        </w:rPr>
        <w:t>,</w:t>
      </w:r>
      <w:r>
        <w:rPr>
          <w:rFonts w:ascii="Garamond" w:hAnsi="Garamond"/>
        </w:rPr>
        <w:t xml:space="preserve"> 2073–96</w:t>
      </w:r>
      <w:r w:rsidRPr="00487D31">
        <w:rPr>
          <w:rFonts w:ascii="Garamond" w:hAnsi="Garamond"/>
        </w:rPr>
        <w:t>.</w:t>
      </w:r>
    </w:p>
    <w:p w14:paraId="5B54B28E" w14:textId="1583418B" w:rsidR="000E673D" w:rsidRDefault="000E673D" w:rsidP="000E673D">
      <w:pPr>
        <w:widowControl w:val="0"/>
        <w:rPr>
          <w:rFonts w:ascii="Garamond" w:hAnsi="Garamond"/>
        </w:rPr>
      </w:pPr>
      <w:r w:rsidRPr="00487D31">
        <w:rPr>
          <w:rFonts w:ascii="Garamond" w:hAnsi="Garamond"/>
        </w:rPr>
        <w:t>Shumener, Erica (</w:t>
      </w:r>
      <w:r w:rsidRPr="00653664">
        <w:rPr>
          <w:rFonts w:ascii="Garamond" w:hAnsi="Garamond"/>
        </w:rPr>
        <w:t>2020</w:t>
      </w:r>
      <w:r>
        <w:rPr>
          <w:rFonts w:ascii="Garamond" w:hAnsi="Garamond"/>
        </w:rPr>
        <w:t>b</w:t>
      </w:r>
      <w:r w:rsidRPr="00487D31">
        <w:rPr>
          <w:rFonts w:ascii="Garamond" w:hAnsi="Garamond"/>
        </w:rPr>
        <w:t xml:space="preserve">). </w:t>
      </w:r>
      <w:r>
        <w:rPr>
          <w:rFonts w:ascii="Garamond" w:hAnsi="Garamond"/>
        </w:rPr>
        <w:t>Identity.</w:t>
      </w:r>
      <w:r w:rsidRPr="00487D31">
        <w:rPr>
          <w:rFonts w:ascii="Garamond" w:hAnsi="Garamond"/>
        </w:rPr>
        <w:t xml:space="preserve"> </w:t>
      </w:r>
      <w:r w:rsidRPr="00E85334">
        <w:rPr>
          <w:rFonts w:ascii="Garamond" w:hAnsi="Garamond"/>
        </w:rPr>
        <w:t>In</w:t>
      </w:r>
      <w:r>
        <w:rPr>
          <w:rFonts w:ascii="Garamond" w:hAnsi="Garamond"/>
        </w:rPr>
        <w:t xml:space="preserve"> M. J. Raven</w:t>
      </w:r>
      <w:r w:rsidRPr="00E85334">
        <w:rPr>
          <w:rFonts w:ascii="Garamond" w:hAnsi="Garamond"/>
        </w:rPr>
        <w:t>, ed.,</w:t>
      </w:r>
      <w:r>
        <w:rPr>
          <w:rFonts w:ascii="Garamond" w:hAnsi="Garamond"/>
        </w:rPr>
        <w:t xml:space="preserve"> </w:t>
      </w:r>
      <w:r>
        <w:rPr>
          <w:rFonts w:ascii="Garamond" w:hAnsi="Garamond"/>
          <w:i/>
          <w:iCs/>
        </w:rPr>
        <w:t>The Routledge Handbook of Metaphysical</w:t>
      </w:r>
    </w:p>
    <w:p w14:paraId="456910CE" w14:textId="6CF53F2F" w:rsidR="00075B10" w:rsidRDefault="00075B10" w:rsidP="00075B10">
      <w:pPr>
        <w:widowControl w:val="0"/>
        <w:rPr>
          <w:rFonts w:ascii="Garamond" w:hAnsi="Garamond"/>
        </w:rPr>
      </w:pPr>
      <w:r w:rsidRPr="00550586">
        <w:rPr>
          <w:rFonts w:ascii="Garamond" w:hAnsi="Garamond"/>
        </w:rPr>
        <w:t xml:space="preserve">Sider, Theodore (2011). </w:t>
      </w:r>
      <w:r w:rsidRPr="00550586">
        <w:rPr>
          <w:rFonts w:ascii="Garamond" w:hAnsi="Garamond"/>
          <w:i/>
        </w:rPr>
        <w:t>Writing the Book of the World</w:t>
      </w:r>
      <w:r w:rsidRPr="00550586">
        <w:rPr>
          <w:rFonts w:ascii="Garamond" w:hAnsi="Garamond"/>
        </w:rPr>
        <w:t xml:space="preserve">. </w:t>
      </w:r>
      <w:r w:rsidRPr="008565B6">
        <w:rPr>
          <w:rFonts w:ascii="Garamond" w:hAnsi="Garamond"/>
        </w:rPr>
        <w:t>OUP</w:t>
      </w:r>
      <w:r w:rsidRPr="00244786">
        <w:rPr>
          <w:rFonts w:ascii="Garamond" w:hAnsi="Garamond"/>
        </w:rPr>
        <w:t>.</w:t>
      </w:r>
    </w:p>
    <w:p w14:paraId="2E6DF0BD" w14:textId="3401D585" w:rsidR="00EB7D37" w:rsidRPr="0025081C" w:rsidRDefault="00EB7D37" w:rsidP="00EB7D37">
      <w:pPr>
        <w:widowControl w:val="0"/>
        <w:rPr>
          <w:rFonts w:ascii="Garamond" w:hAnsi="Garamond"/>
          <w:i/>
          <w:lang w:val="de-DE"/>
        </w:rPr>
      </w:pPr>
      <w:r w:rsidRPr="00487D31">
        <w:rPr>
          <w:rFonts w:ascii="Garamond" w:hAnsi="Garamond"/>
        </w:rPr>
        <w:t>Sider, Theodore</w:t>
      </w:r>
      <w:r w:rsidRPr="00A32C58">
        <w:rPr>
          <w:rFonts w:ascii="Garamond" w:hAnsi="Garamond"/>
        </w:rPr>
        <w:t xml:space="preserve"> (201</w:t>
      </w:r>
      <w:r>
        <w:rPr>
          <w:rFonts w:ascii="Garamond" w:hAnsi="Garamond"/>
        </w:rPr>
        <w:t>3</w:t>
      </w:r>
      <w:r w:rsidRPr="00A32C58">
        <w:rPr>
          <w:rFonts w:ascii="Garamond" w:hAnsi="Garamond"/>
        </w:rPr>
        <w:t>)</w:t>
      </w:r>
      <w:r w:rsidRPr="00451105">
        <w:rPr>
          <w:rFonts w:ascii="Garamond" w:hAnsi="Garamond"/>
        </w:rPr>
        <w:t xml:space="preserve">. </w:t>
      </w:r>
      <w:r>
        <w:rPr>
          <w:rFonts w:ascii="Garamond" w:hAnsi="Garamond"/>
        </w:rPr>
        <w:t>Against parthood</w:t>
      </w:r>
      <w:r w:rsidRPr="00451105">
        <w:rPr>
          <w:rFonts w:ascii="Garamond" w:hAnsi="Garamond"/>
        </w:rPr>
        <w:t xml:space="preserve">. </w:t>
      </w:r>
      <w:r w:rsidRPr="0025081C">
        <w:rPr>
          <w:rFonts w:ascii="Garamond" w:hAnsi="Garamond"/>
          <w:lang w:val="de-DE"/>
        </w:rPr>
        <w:t xml:space="preserve">In K. Bennett and D. W. Zimmerman, </w:t>
      </w:r>
      <w:proofErr w:type="spellStart"/>
      <w:r w:rsidRPr="0025081C">
        <w:rPr>
          <w:rFonts w:ascii="Garamond" w:hAnsi="Garamond"/>
          <w:lang w:val="de-DE"/>
        </w:rPr>
        <w:t>eds</w:t>
      </w:r>
      <w:proofErr w:type="spellEnd"/>
      <w:r w:rsidRPr="0025081C">
        <w:rPr>
          <w:rFonts w:ascii="Garamond" w:hAnsi="Garamond"/>
          <w:lang w:val="de-DE"/>
        </w:rPr>
        <w:t xml:space="preserve">., </w:t>
      </w:r>
      <w:r w:rsidRPr="0025081C">
        <w:rPr>
          <w:rFonts w:ascii="Garamond" w:hAnsi="Garamond"/>
          <w:i/>
          <w:lang w:val="de-DE"/>
        </w:rPr>
        <w:t>Oxford Studies</w:t>
      </w:r>
    </w:p>
    <w:p w14:paraId="02EEB869" w14:textId="347B94C4" w:rsidR="00EB7D37" w:rsidRDefault="00EB7D37" w:rsidP="00EB7D37">
      <w:pPr>
        <w:widowControl w:val="0"/>
        <w:rPr>
          <w:rFonts w:ascii="Garamond" w:hAnsi="Garamond"/>
        </w:rPr>
      </w:pPr>
      <w:r w:rsidRPr="0025081C">
        <w:rPr>
          <w:rFonts w:ascii="Garamond" w:hAnsi="Garamond"/>
          <w:iCs/>
          <w:lang w:val="de-DE"/>
        </w:rPr>
        <w:t xml:space="preserve">     </w:t>
      </w:r>
      <w:r w:rsidRPr="007C1432">
        <w:rPr>
          <w:rFonts w:ascii="Garamond" w:hAnsi="Garamond"/>
          <w:i/>
        </w:rPr>
        <w:t xml:space="preserve">in Metaphysics, </w:t>
      </w:r>
      <w:r w:rsidRPr="007C1432">
        <w:rPr>
          <w:rFonts w:ascii="Garamond" w:hAnsi="Garamond"/>
        </w:rPr>
        <w:t xml:space="preserve">vol. 8. </w:t>
      </w:r>
      <w:r w:rsidRPr="008565B6">
        <w:rPr>
          <w:rFonts w:ascii="Garamond" w:hAnsi="Garamond"/>
        </w:rPr>
        <w:t>OUP</w:t>
      </w:r>
      <w:r w:rsidRPr="00451105">
        <w:rPr>
          <w:rFonts w:ascii="Garamond" w:hAnsi="Garamond"/>
        </w:rPr>
        <w:t>, 2</w:t>
      </w:r>
      <w:r>
        <w:rPr>
          <w:rFonts w:ascii="Garamond" w:hAnsi="Garamond"/>
        </w:rPr>
        <w:t>37–93</w:t>
      </w:r>
      <w:r w:rsidRPr="00451105">
        <w:rPr>
          <w:rFonts w:ascii="Garamond" w:hAnsi="Garamond"/>
        </w:rPr>
        <w:t>.</w:t>
      </w:r>
    </w:p>
    <w:p w14:paraId="2DE1284F" w14:textId="31D42F19" w:rsidR="00075B10" w:rsidRDefault="00075B10" w:rsidP="00DF3812">
      <w:pPr>
        <w:widowControl w:val="0"/>
        <w:rPr>
          <w:rFonts w:ascii="Garamond" w:hAnsi="Garamond"/>
        </w:rPr>
      </w:pPr>
      <w:r w:rsidRPr="00F2504C">
        <w:rPr>
          <w:rFonts w:ascii="Garamond" w:hAnsi="Garamond"/>
        </w:rPr>
        <w:t xml:space="preserve">Sider, Theodore (2020). </w:t>
      </w:r>
      <w:r w:rsidRPr="00F2504C">
        <w:rPr>
          <w:rFonts w:ascii="Garamond" w:hAnsi="Garamond"/>
          <w:i/>
          <w:iCs/>
        </w:rPr>
        <w:t>The Tools of Metaphysics and the Metaphysics of Science</w:t>
      </w:r>
      <w:r w:rsidRPr="00F2504C">
        <w:rPr>
          <w:rFonts w:ascii="Garamond" w:hAnsi="Garamond"/>
        </w:rPr>
        <w:t xml:space="preserve">. </w:t>
      </w:r>
      <w:r w:rsidRPr="008565B6">
        <w:rPr>
          <w:rFonts w:ascii="Garamond" w:hAnsi="Garamond"/>
        </w:rPr>
        <w:t>OUP</w:t>
      </w:r>
      <w:r w:rsidRPr="00F2504C">
        <w:rPr>
          <w:rFonts w:ascii="Garamond" w:hAnsi="Garamond"/>
        </w:rPr>
        <w:t>.</w:t>
      </w:r>
    </w:p>
    <w:p w14:paraId="76F1A3B1" w14:textId="77777777" w:rsidR="00840256" w:rsidRPr="00F2504C" w:rsidRDefault="00840256" w:rsidP="00840256">
      <w:pPr>
        <w:widowControl w:val="0"/>
        <w:rPr>
          <w:rFonts w:ascii="Garamond" w:hAnsi="Garamond"/>
        </w:rPr>
      </w:pPr>
      <w:r w:rsidRPr="00F2504C">
        <w:rPr>
          <w:rFonts w:ascii="Garamond" w:hAnsi="Garamond"/>
        </w:rPr>
        <w:t xml:space="preserve">Skow, Bradford (2007). Haecceitism, anti-haecceitism and possible worlds. </w:t>
      </w:r>
      <w:r w:rsidRPr="00F2504C">
        <w:rPr>
          <w:rFonts w:ascii="Garamond" w:hAnsi="Garamond"/>
          <w:i/>
        </w:rPr>
        <w:t xml:space="preserve">Philosophical Quarterly </w:t>
      </w:r>
      <w:r w:rsidRPr="00F2504C">
        <w:rPr>
          <w:rFonts w:ascii="Garamond" w:hAnsi="Garamond"/>
        </w:rPr>
        <w:t>58,</w:t>
      </w:r>
    </w:p>
    <w:p w14:paraId="70C5FFC2" w14:textId="2F21C4FF" w:rsidR="00840256" w:rsidRDefault="00840256" w:rsidP="00840256">
      <w:pPr>
        <w:widowControl w:val="0"/>
        <w:rPr>
          <w:rFonts w:ascii="Garamond" w:hAnsi="Garamond"/>
        </w:rPr>
      </w:pPr>
      <w:r w:rsidRPr="00F2504C">
        <w:rPr>
          <w:rFonts w:ascii="Garamond" w:hAnsi="Garamond"/>
        </w:rPr>
        <w:t xml:space="preserve">     98–107.</w:t>
      </w:r>
    </w:p>
    <w:p w14:paraId="535F7AAD" w14:textId="738FDAB3" w:rsidR="003F6CB4" w:rsidRDefault="00DF3812" w:rsidP="00DF3812">
      <w:pPr>
        <w:widowControl w:val="0"/>
        <w:rPr>
          <w:rFonts w:ascii="Garamond" w:hAnsi="Garamond"/>
        </w:rPr>
      </w:pPr>
      <w:r>
        <w:rPr>
          <w:rFonts w:ascii="Garamond" w:hAnsi="Garamond"/>
        </w:rPr>
        <w:t>Tallant</w:t>
      </w:r>
      <w:r w:rsidRPr="00FB5B0B">
        <w:rPr>
          <w:rFonts w:ascii="Garamond" w:hAnsi="Garamond"/>
        </w:rPr>
        <w:t xml:space="preserve">, </w:t>
      </w:r>
      <w:r>
        <w:rPr>
          <w:rFonts w:ascii="Garamond" w:hAnsi="Garamond"/>
        </w:rPr>
        <w:t>Jonathan</w:t>
      </w:r>
      <w:r w:rsidRPr="00FB5B0B">
        <w:rPr>
          <w:rFonts w:ascii="Garamond" w:hAnsi="Garamond"/>
        </w:rPr>
        <w:t xml:space="preserve"> (201</w:t>
      </w:r>
      <w:r>
        <w:rPr>
          <w:rFonts w:ascii="Garamond" w:hAnsi="Garamond"/>
        </w:rPr>
        <w:t>3</w:t>
      </w:r>
      <w:r w:rsidRPr="00FB5B0B">
        <w:rPr>
          <w:rFonts w:ascii="Garamond" w:hAnsi="Garamond"/>
        </w:rPr>
        <w:t xml:space="preserve">). </w:t>
      </w:r>
      <w:r>
        <w:rPr>
          <w:rFonts w:ascii="Garamond" w:hAnsi="Garamond"/>
        </w:rPr>
        <w:t>Quantitative parsimony and the metaphysics of time: motivating</w:t>
      </w:r>
    </w:p>
    <w:p w14:paraId="5A40D64E" w14:textId="45C0FE36" w:rsidR="00187F3F" w:rsidRPr="002F2E1D" w:rsidRDefault="003F6CB4" w:rsidP="00187F3F">
      <w:pPr>
        <w:widowControl w:val="0"/>
        <w:rPr>
          <w:rFonts w:ascii="Garamond" w:hAnsi="Garamond"/>
          <w:i/>
        </w:rPr>
      </w:pPr>
      <w:r>
        <w:rPr>
          <w:rFonts w:ascii="Garamond" w:hAnsi="Garamond"/>
        </w:rPr>
        <w:t xml:space="preserve">     </w:t>
      </w:r>
      <w:r w:rsidR="00DF3812">
        <w:rPr>
          <w:rFonts w:ascii="Garamond" w:hAnsi="Garamond"/>
        </w:rPr>
        <w:t>presentism</w:t>
      </w:r>
      <w:r w:rsidR="00DF3812" w:rsidRPr="00FB5B0B">
        <w:rPr>
          <w:rFonts w:ascii="Garamond" w:hAnsi="Garamond"/>
        </w:rPr>
        <w:t xml:space="preserve">. </w:t>
      </w:r>
      <w:r w:rsidR="00DF3812">
        <w:rPr>
          <w:rFonts w:ascii="Garamond" w:hAnsi="Garamond"/>
          <w:i/>
        </w:rPr>
        <w:t>Philosophy and Phenomenological Research</w:t>
      </w:r>
      <w:r w:rsidR="00D41C77" w:rsidRPr="00D41C77">
        <w:rPr>
          <w:rFonts w:ascii="Garamond" w:hAnsi="Garamond"/>
          <w:iCs/>
        </w:rPr>
        <w:t xml:space="preserve"> </w:t>
      </w:r>
      <w:r w:rsidR="00DF3812">
        <w:rPr>
          <w:rFonts w:ascii="Garamond" w:hAnsi="Garamond"/>
          <w:iCs/>
        </w:rPr>
        <w:t>87</w:t>
      </w:r>
      <w:r w:rsidR="00DF3812" w:rsidRPr="00FB5B0B">
        <w:rPr>
          <w:rFonts w:ascii="Garamond" w:hAnsi="Garamond"/>
          <w:iCs/>
        </w:rPr>
        <w:t xml:space="preserve">, </w:t>
      </w:r>
      <w:r w:rsidR="00D41C77">
        <w:rPr>
          <w:rFonts w:ascii="Garamond" w:hAnsi="Garamond"/>
          <w:iCs/>
        </w:rPr>
        <w:t>688</w:t>
      </w:r>
      <w:r w:rsidR="00DF3812" w:rsidRPr="00FB5B0B">
        <w:rPr>
          <w:rFonts w:ascii="Garamond" w:hAnsi="Garamond"/>
        </w:rPr>
        <w:t>–</w:t>
      </w:r>
      <w:r w:rsidR="00D41C77">
        <w:rPr>
          <w:rFonts w:ascii="Garamond" w:hAnsi="Garamond"/>
          <w:iCs/>
        </w:rPr>
        <w:t>705</w:t>
      </w:r>
      <w:r w:rsidR="00DF3812" w:rsidRPr="00FB5B0B">
        <w:rPr>
          <w:rFonts w:ascii="Garamond" w:hAnsi="Garamond"/>
          <w:iCs/>
        </w:rPr>
        <w:t>.</w:t>
      </w:r>
    </w:p>
    <w:p w14:paraId="5F6CF988" w14:textId="77777777" w:rsidR="006A3EDB" w:rsidRPr="00624076" w:rsidRDefault="006A3EDB" w:rsidP="006A3EDB">
      <w:pPr>
        <w:widowControl w:val="0"/>
        <w:rPr>
          <w:rFonts w:ascii="Garamond" w:hAnsi="Garamond"/>
        </w:rPr>
      </w:pPr>
      <w:r w:rsidRPr="00624076">
        <w:rPr>
          <w:rFonts w:ascii="Garamond" w:hAnsi="Garamond"/>
        </w:rPr>
        <w:t>Turner, Jason (2011). Ontological nihilism. In Karen Bennett and Dean W. Zimmerman, eds.,</w:t>
      </w:r>
    </w:p>
    <w:p w14:paraId="72ADC466" w14:textId="77777777" w:rsidR="006A3EDB" w:rsidRDefault="006A3EDB" w:rsidP="006A3EDB">
      <w:pPr>
        <w:widowControl w:val="0"/>
        <w:rPr>
          <w:rFonts w:ascii="Garamond" w:hAnsi="Garamond"/>
        </w:rPr>
      </w:pPr>
      <w:r w:rsidRPr="00624076">
        <w:rPr>
          <w:rFonts w:ascii="Garamond" w:hAnsi="Garamond"/>
        </w:rPr>
        <w:t xml:space="preserve">     </w:t>
      </w:r>
      <w:r w:rsidRPr="00624076">
        <w:rPr>
          <w:rFonts w:ascii="Garamond" w:hAnsi="Garamond"/>
          <w:i/>
        </w:rPr>
        <w:t xml:space="preserve">Oxford Studies in Metaphysics, </w:t>
      </w:r>
      <w:r w:rsidRPr="00624076">
        <w:rPr>
          <w:rFonts w:ascii="Garamond" w:hAnsi="Garamond"/>
        </w:rPr>
        <w:t xml:space="preserve">vol. 6. </w:t>
      </w:r>
      <w:r w:rsidRPr="008565B6">
        <w:rPr>
          <w:rFonts w:ascii="Garamond" w:hAnsi="Garamond"/>
        </w:rPr>
        <w:t>OUP</w:t>
      </w:r>
      <w:r w:rsidRPr="00624076">
        <w:rPr>
          <w:rFonts w:ascii="Garamond" w:hAnsi="Garamond"/>
        </w:rPr>
        <w:t>, 3–54.</w:t>
      </w:r>
    </w:p>
    <w:p w14:paraId="74630B3E" w14:textId="16B34349" w:rsidR="006A3EDB" w:rsidRDefault="006A3EDB" w:rsidP="006A3EDB">
      <w:pPr>
        <w:widowControl w:val="0"/>
        <w:rPr>
          <w:rFonts w:ascii="Garamond" w:hAnsi="Garamond"/>
        </w:rPr>
      </w:pPr>
      <w:r w:rsidRPr="00DA514E">
        <w:rPr>
          <w:rFonts w:ascii="Garamond" w:hAnsi="Garamond"/>
        </w:rPr>
        <w:t xml:space="preserve">Turner, Jason (2016). </w:t>
      </w:r>
      <w:r w:rsidRPr="00DA514E">
        <w:rPr>
          <w:rFonts w:ascii="Garamond" w:hAnsi="Garamond"/>
          <w:i/>
        </w:rPr>
        <w:t>The Facts in Logical Space: A Tractarian Ontology</w:t>
      </w:r>
      <w:r w:rsidRPr="00DA514E">
        <w:rPr>
          <w:rFonts w:ascii="Garamond" w:hAnsi="Garamond"/>
        </w:rPr>
        <w:t xml:space="preserve">. </w:t>
      </w:r>
      <w:r w:rsidRPr="008565B6">
        <w:rPr>
          <w:rFonts w:ascii="Garamond" w:hAnsi="Garamond"/>
        </w:rPr>
        <w:t>OUP</w:t>
      </w:r>
      <w:r w:rsidRPr="00DA514E">
        <w:rPr>
          <w:rFonts w:ascii="Garamond" w:hAnsi="Garamond"/>
        </w:rPr>
        <w:t>.</w:t>
      </w:r>
    </w:p>
    <w:p w14:paraId="07B4E302" w14:textId="253CE7E1" w:rsidR="00187F3F" w:rsidRPr="00CE3180" w:rsidRDefault="00187F3F" w:rsidP="00187F3F">
      <w:pPr>
        <w:widowControl w:val="0"/>
        <w:rPr>
          <w:rFonts w:ascii="Garamond" w:hAnsi="Garamond"/>
        </w:rPr>
      </w:pPr>
      <w:r w:rsidRPr="00CE3180">
        <w:rPr>
          <w:rFonts w:ascii="Garamond" w:hAnsi="Garamond"/>
        </w:rPr>
        <w:t>Turner, Jason (2017). Can we do without fundamental individuals? No. In Elizabeth Barnes, ed.,</w:t>
      </w:r>
    </w:p>
    <w:p w14:paraId="41758597" w14:textId="77777777" w:rsidR="00187F3F" w:rsidRPr="00CE3180" w:rsidRDefault="00187F3F" w:rsidP="00187F3F">
      <w:pPr>
        <w:widowControl w:val="0"/>
        <w:rPr>
          <w:rFonts w:ascii="Garamond" w:hAnsi="Garamond"/>
          <w:i/>
        </w:rPr>
      </w:pPr>
      <w:r w:rsidRPr="00CE3180">
        <w:rPr>
          <w:rFonts w:ascii="Garamond" w:hAnsi="Garamond"/>
        </w:rPr>
        <w:t xml:space="preserve">     </w:t>
      </w:r>
      <w:r w:rsidRPr="00CE3180">
        <w:rPr>
          <w:rFonts w:ascii="Garamond" w:hAnsi="Garamond"/>
          <w:i/>
        </w:rPr>
        <w:t>Current Controversies in Metaphysics</w:t>
      </w:r>
      <w:r w:rsidRPr="00CE3180">
        <w:rPr>
          <w:rFonts w:ascii="Garamond" w:hAnsi="Garamond"/>
        </w:rPr>
        <w:t>. Routledge, 24–34.</w:t>
      </w:r>
    </w:p>
    <w:p w14:paraId="76169254" w14:textId="77777777" w:rsidR="002F2E1D" w:rsidRDefault="002F2E1D" w:rsidP="002F2E1D">
      <w:pPr>
        <w:widowControl w:val="0"/>
        <w:rPr>
          <w:rFonts w:ascii="Garamond" w:hAnsi="Garamond"/>
        </w:rPr>
      </w:pPr>
      <w:proofErr w:type="spellStart"/>
      <w:r>
        <w:rPr>
          <w:rFonts w:ascii="Garamond" w:hAnsi="Garamond"/>
        </w:rPr>
        <w:t>Wehmeier</w:t>
      </w:r>
      <w:proofErr w:type="spellEnd"/>
      <w:r>
        <w:rPr>
          <w:rFonts w:ascii="Garamond" w:hAnsi="Garamond"/>
        </w:rPr>
        <w:t>, Kai F.</w:t>
      </w:r>
      <w:r w:rsidRPr="004E63E9">
        <w:rPr>
          <w:rFonts w:ascii="Garamond" w:hAnsi="Garamond"/>
        </w:rPr>
        <w:t xml:space="preserve"> (</w:t>
      </w:r>
      <w:r>
        <w:rPr>
          <w:rFonts w:ascii="Garamond" w:hAnsi="Garamond"/>
        </w:rPr>
        <w:t>2012</w:t>
      </w:r>
      <w:r w:rsidRPr="004E63E9">
        <w:rPr>
          <w:rFonts w:ascii="Garamond" w:hAnsi="Garamond"/>
        </w:rPr>
        <w:t xml:space="preserve">). </w:t>
      </w:r>
      <w:r w:rsidRPr="006E0ECA">
        <w:rPr>
          <w:rFonts w:ascii="Garamond" w:hAnsi="Garamond"/>
        </w:rPr>
        <w:t xml:space="preserve">How to </w:t>
      </w:r>
      <w:r>
        <w:rPr>
          <w:rFonts w:ascii="Garamond" w:hAnsi="Garamond"/>
        </w:rPr>
        <w:t>l</w:t>
      </w:r>
      <w:r w:rsidRPr="006E0ECA">
        <w:rPr>
          <w:rFonts w:ascii="Garamond" w:hAnsi="Garamond"/>
        </w:rPr>
        <w:t xml:space="preserve">ive </w:t>
      </w:r>
      <w:r>
        <w:rPr>
          <w:rFonts w:ascii="Garamond" w:hAnsi="Garamond"/>
        </w:rPr>
        <w:t>w</w:t>
      </w:r>
      <w:r w:rsidRPr="006E0ECA">
        <w:rPr>
          <w:rFonts w:ascii="Garamond" w:hAnsi="Garamond"/>
        </w:rPr>
        <w:t xml:space="preserve">ithout </w:t>
      </w:r>
      <w:r>
        <w:rPr>
          <w:rFonts w:ascii="Garamond" w:hAnsi="Garamond"/>
        </w:rPr>
        <w:t>i</w:t>
      </w:r>
      <w:r w:rsidRPr="006E0ECA">
        <w:rPr>
          <w:rFonts w:ascii="Garamond" w:hAnsi="Garamond"/>
        </w:rPr>
        <w:t xml:space="preserve">dentity – and </w:t>
      </w:r>
      <w:r>
        <w:rPr>
          <w:rFonts w:ascii="Garamond" w:hAnsi="Garamond"/>
        </w:rPr>
        <w:t>w</w:t>
      </w:r>
      <w:r w:rsidRPr="006E0ECA">
        <w:rPr>
          <w:rFonts w:ascii="Garamond" w:hAnsi="Garamond"/>
        </w:rPr>
        <w:t xml:space="preserve">hy. </w:t>
      </w:r>
      <w:r w:rsidRPr="006E0ECA">
        <w:rPr>
          <w:rFonts w:ascii="Garamond" w:hAnsi="Garamond"/>
          <w:i/>
        </w:rPr>
        <w:t>Australasian Journal of Philosophy</w:t>
      </w:r>
      <w:r>
        <w:rPr>
          <w:rFonts w:ascii="Garamond" w:hAnsi="Garamond"/>
        </w:rPr>
        <w:t xml:space="preserve"> </w:t>
      </w:r>
      <w:r w:rsidRPr="006E0ECA">
        <w:rPr>
          <w:rFonts w:ascii="Garamond" w:hAnsi="Garamond"/>
        </w:rPr>
        <w:t>90,</w:t>
      </w:r>
    </w:p>
    <w:p w14:paraId="4FCC9254" w14:textId="5AF89D58" w:rsidR="002F2E1D" w:rsidRDefault="002F2E1D" w:rsidP="002F2E1D">
      <w:pPr>
        <w:widowControl w:val="0"/>
        <w:rPr>
          <w:rFonts w:ascii="Garamond" w:hAnsi="Garamond"/>
        </w:rPr>
      </w:pPr>
      <w:r>
        <w:rPr>
          <w:rFonts w:ascii="Garamond" w:hAnsi="Garamond"/>
        </w:rPr>
        <w:t xml:space="preserve">     </w:t>
      </w:r>
      <w:r w:rsidRPr="006E0ECA">
        <w:rPr>
          <w:rFonts w:ascii="Garamond" w:hAnsi="Garamond"/>
        </w:rPr>
        <w:t>761–77.</w:t>
      </w:r>
    </w:p>
    <w:p w14:paraId="30DA01E8" w14:textId="23C8BE68" w:rsidR="000D48D8" w:rsidRPr="001C683E" w:rsidRDefault="00187F3F" w:rsidP="000D48D8">
      <w:pPr>
        <w:widowControl w:val="0"/>
        <w:rPr>
          <w:rFonts w:ascii="Garamond" w:hAnsi="Garamond"/>
        </w:rPr>
      </w:pPr>
      <w:r w:rsidRPr="00F2504C">
        <w:rPr>
          <w:rFonts w:ascii="Garamond" w:hAnsi="Garamond"/>
        </w:rPr>
        <w:t xml:space="preserve">Werner, Jonas (2022). Arbitrary grounding. </w:t>
      </w:r>
      <w:r w:rsidRPr="00F2504C">
        <w:rPr>
          <w:rFonts w:ascii="Garamond" w:hAnsi="Garamond"/>
          <w:i/>
          <w:iCs/>
        </w:rPr>
        <w:t>Philosophical Studies</w:t>
      </w:r>
      <w:r w:rsidRPr="00F2504C">
        <w:rPr>
          <w:rFonts w:ascii="Garamond" w:hAnsi="Garamond"/>
        </w:rPr>
        <w:t xml:space="preserve"> 179, 911–31.</w:t>
      </w:r>
    </w:p>
    <w:sectPr w:rsidR="000D48D8" w:rsidRPr="001C683E" w:rsidSect="00592789">
      <w:headerReference w:type="even" r:id="rId11"/>
      <w:headerReference w:type="default" r:id="rId12"/>
      <w:pgSz w:w="12240" w:h="15840"/>
      <w:pgMar w:top="1440" w:right="1440" w:bottom="1440" w:left="1440" w:header="706" w:footer="70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ED2DD" w14:textId="77777777" w:rsidR="00A21AEF" w:rsidRDefault="00A21AEF">
      <w:r>
        <w:separator/>
      </w:r>
    </w:p>
  </w:endnote>
  <w:endnote w:type="continuationSeparator" w:id="0">
    <w:p w14:paraId="4479B461" w14:textId="77777777" w:rsidR="00A21AEF" w:rsidRDefault="00A21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31D1754-604C-E14A-ADCD-4EE21F0FB741}"/>
    <w:embedBold r:id="rId2" w:fontKey="{F09A59B2-99F3-524A-B45C-B928B445ECC7}"/>
    <w:embedItalic r:id="rId3" w:fontKey="{0D4DA16A-49D4-5F4E-9EF3-F864DE0CF6E9}"/>
    <w:embedBoldItalic r:id="rId4" w:fontKey="{68C503CA-A621-6948-9FE1-288C92B9B9F1}"/>
  </w:font>
  <w:font w:name="Cambria">
    <w:panose1 w:val="02040503050406030204"/>
    <w:charset w:val="00"/>
    <w:family w:val="roman"/>
    <w:pitch w:val="variable"/>
    <w:sig w:usb0="E00006FF" w:usb1="420024FF" w:usb2="02000000" w:usb3="00000000" w:csb0="0000019F" w:csb1="00000000"/>
    <w:embedRegular r:id="rId5" w:fontKey="{A684DB9C-0D04-844B-A1E8-DB897EDEA069}"/>
    <w:embedBold r:id="rId6" w:fontKey="{7DF4A34A-185F-2749-A16A-BEFBC609A9C9}"/>
  </w:font>
  <w:font w:name="Courier New">
    <w:panose1 w:val="02070309020205020404"/>
    <w:charset w:val="00"/>
    <w:family w:val="modern"/>
    <w:pitch w:val="fixed"/>
    <w:sig w:usb0="E0002AFF" w:usb1="C0007843" w:usb2="00000009" w:usb3="00000000" w:csb0="000001FF" w:csb1="00000000"/>
    <w:embedRegular r:id="rId7" w:fontKey="{EFE22FB2-EAA4-314C-B6E5-9C63B8935A7B}"/>
  </w:font>
  <w:font w:name="Wingdings">
    <w:panose1 w:val="05020102010804080708"/>
    <w:charset w:val="00"/>
    <w:family w:val="decorative"/>
    <w:pitch w:val="variable"/>
    <w:sig w:usb0="00000003" w:usb1="00000000" w:usb2="00000000" w:usb3="00000000" w:csb0="00000001" w:csb1="00000000"/>
    <w:embedRegular r:id="rId8" w:fontKey="{3A7C52CD-6CF6-954A-84B4-35B9CF4FC5CF}"/>
  </w:font>
  <w:font w:name="Symbol">
    <w:panose1 w:val="05050102010706020507"/>
    <w:charset w:val="02"/>
    <w:family w:val="decorative"/>
    <w:pitch w:val="variable"/>
    <w:sig w:usb0="00000000" w:usb1="10000000" w:usb2="00000000" w:usb3="00000000" w:csb0="80000000" w:csb1="00000000"/>
    <w:embedRegular r:id="rId9" w:fontKey="{8206FE71-AD54-9F46-AF79-852199618E35}"/>
  </w:font>
  <w:font w:name="Garamond">
    <w:panose1 w:val="02020404030301010803"/>
    <w:charset w:val="00"/>
    <w:family w:val="roman"/>
    <w:pitch w:val="variable"/>
    <w:sig w:usb0="00000287" w:usb1="00000002" w:usb2="00000000" w:usb3="00000000" w:csb0="0000009F" w:csb1="00000000"/>
    <w:embedRegular r:id="rId10" w:fontKey="{8CE767EA-EC04-9E48-98CF-A0B600D79162}"/>
    <w:embedBold r:id="rId11" w:fontKey="{63ED8C36-5B38-F64D-8DC6-05829A8D2EE5}"/>
    <w:embedItalic r:id="rId12" w:fontKey="{EEBD468D-99EF-9D4A-BB83-72D81AF3C137}"/>
  </w:font>
  <w:font w:name="Calibri">
    <w:panose1 w:val="020F0502020204030204"/>
    <w:charset w:val="00"/>
    <w:family w:val="swiss"/>
    <w:pitch w:val="variable"/>
    <w:sig w:usb0="E0002EFF" w:usb1="C000247B" w:usb2="00000009" w:usb3="00000000" w:csb0="000001FF" w:csb1="00000000"/>
    <w:embedRegular r:id="rId13" w:fontKey="{E8179695-654C-5848-96DA-9299E2E6A272}"/>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ƒÁúÀ˛">
    <w:altName w:val="Calibri"/>
    <w:panose1 w:val="020B0604020202020204"/>
    <w:charset w:val="4D"/>
    <w:family w:val="auto"/>
    <w:pitch w:val="default"/>
    <w:sig w:usb0="00000003" w:usb1="00000000" w:usb2="00000000" w:usb3="00000000" w:csb0="00000001" w:csb1="00000000"/>
  </w:font>
  <w:font w:name="Minion">
    <w:altName w:val="Cambria"/>
    <w:panose1 w:val="020B0604020202020204"/>
    <w:charset w:val="00"/>
    <w:family w:val="roman"/>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88708" w14:textId="77777777" w:rsidR="00A21AEF" w:rsidRDefault="00A21AEF">
      <w:r>
        <w:separator/>
      </w:r>
    </w:p>
  </w:footnote>
  <w:footnote w:type="continuationSeparator" w:id="0">
    <w:p w14:paraId="0BD49C6A" w14:textId="77777777" w:rsidR="00A21AEF" w:rsidRDefault="00A21AEF">
      <w:r>
        <w:continuationSeparator/>
      </w:r>
    </w:p>
  </w:footnote>
  <w:footnote w:id="1">
    <w:p w14:paraId="562317FC" w14:textId="0854626D" w:rsidR="00273A12" w:rsidRPr="00674195" w:rsidRDefault="00273A12" w:rsidP="00273A12">
      <w:pPr>
        <w:pStyle w:val="FootnoteText"/>
        <w:rPr>
          <w:rFonts w:ascii="Garamond" w:hAnsi="Garamond"/>
        </w:rPr>
      </w:pPr>
      <w:r>
        <w:rPr>
          <w:rFonts w:ascii="Garamond" w:hAnsi="Garamond"/>
        </w:rPr>
        <w:t xml:space="preserve">     </w:t>
      </w:r>
      <w:r w:rsidRPr="00182C43">
        <w:rPr>
          <w:rStyle w:val="FootnoteReference"/>
          <w:rFonts w:ascii="Garamond" w:hAnsi="Garamond"/>
        </w:rPr>
        <w:footnoteRef/>
      </w:r>
      <w:r w:rsidR="00F62937" w:rsidRPr="00182C43">
        <w:rPr>
          <w:rFonts w:ascii="Garamond" w:hAnsi="Garamond"/>
        </w:rPr>
        <w:t xml:space="preserve"> </w:t>
      </w:r>
      <w:r>
        <w:rPr>
          <w:rFonts w:ascii="Garamond" w:hAnsi="Garamond"/>
        </w:rPr>
        <w:t xml:space="preserve">For </w:t>
      </w:r>
      <w:r w:rsidR="00B02DE3">
        <w:rPr>
          <w:rFonts w:ascii="Garamond" w:hAnsi="Garamond"/>
        </w:rPr>
        <w:t>development</w:t>
      </w:r>
      <w:r>
        <w:rPr>
          <w:rFonts w:ascii="Garamond" w:hAnsi="Garamond"/>
        </w:rPr>
        <w:t xml:space="preserve"> and debate, </w:t>
      </w:r>
      <w:r w:rsidRPr="001F7EEA">
        <w:rPr>
          <w:rFonts w:ascii="Garamond" w:hAnsi="Garamond"/>
        </w:rPr>
        <w:t xml:space="preserve">see </w:t>
      </w:r>
      <w:r w:rsidR="007E360E">
        <w:rPr>
          <w:rFonts w:ascii="Garamond" w:hAnsi="Garamond"/>
        </w:rPr>
        <w:t xml:space="preserve">e.g. </w:t>
      </w:r>
      <w:r w:rsidR="0050124A">
        <w:rPr>
          <w:rFonts w:ascii="Garamond" w:hAnsi="Garamond"/>
        </w:rPr>
        <w:t xml:space="preserve">Adams (1979), </w:t>
      </w:r>
      <w:r w:rsidRPr="00F7422C">
        <w:rPr>
          <w:rFonts w:ascii="Garamond" w:hAnsi="Garamond"/>
        </w:rPr>
        <w:t xml:space="preserve">Kment </w:t>
      </w:r>
      <w:r>
        <w:rPr>
          <w:rFonts w:ascii="Garamond" w:hAnsi="Garamond"/>
        </w:rPr>
        <w:t>(</w:t>
      </w:r>
      <w:r w:rsidRPr="00F7422C">
        <w:rPr>
          <w:rFonts w:ascii="Garamond" w:hAnsi="Garamond"/>
        </w:rPr>
        <w:t>2012</w:t>
      </w:r>
      <w:r>
        <w:rPr>
          <w:rFonts w:ascii="Garamond" w:hAnsi="Garamond"/>
        </w:rPr>
        <w:t>,</w:t>
      </w:r>
      <w:r w:rsidRPr="00F7422C">
        <w:rPr>
          <w:rFonts w:ascii="Garamond" w:hAnsi="Garamond"/>
        </w:rPr>
        <w:t xml:space="preserve"> </w:t>
      </w:r>
      <w:r>
        <w:rPr>
          <w:rFonts w:ascii="Garamond" w:hAnsi="Garamond"/>
        </w:rPr>
        <w:t xml:space="preserve">pp. </w:t>
      </w:r>
      <w:r w:rsidRPr="00F7422C">
        <w:rPr>
          <w:rFonts w:ascii="Garamond" w:hAnsi="Garamond"/>
        </w:rPr>
        <w:t>578</w:t>
      </w:r>
      <w:r>
        <w:rPr>
          <w:rFonts w:ascii="Garamond" w:hAnsi="Garamond"/>
        </w:rPr>
        <w:t>–</w:t>
      </w:r>
      <w:r w:rsidRPr="00F7422C">
        <w:rPr>
          <w:rFonts w:ascii="Garamond" w:hAnsi="Garamond"/>
        </w:rPr>
        <w:t>84</w:t>
      </w:r>
      <w:r>
        <w:rPr>
          <w:rFonts w:ascii="Garamond" w:hAnsi="Garamond"/>
        </w:rPr>
        <w:t>),</w:t>
      </w:r>
      <w:r w:rsidRPr="00F7422C">
        <w:rPr>
          <w:rFonts w:ascii="Garamond" w:hAnsi="Garamond"/>
        </w:rPr>
        <w:t xml:space="preserve"> Dasgupta </w:t>
      </w:r>
      <w:r>
        <w:rPr>
          <w:rFonts w:ascii="Garamond" w:hAnsi="Garamond"/>
        </w:rPr>
        <w:t>(2009</w:t>
      </w:r>
      <w:r w:rsidR="00B6633D">
        <w:rPr>
          <w:rFonts w:ascii="Garamond" w:hAnsi="Garamond"/>
        </w:rPr>
        <w:t>;</w:t>
      </w:r>
      <w:r>
        <w:rPr>
          <w:rFonts w:ascii="Garamond" w:hAnsi="Garamond"/>
        </w:rPr>
        <w:t xml:space="preserve"> 2014</w:t>
      </w:r>
      <w:r w:rsidR="00B6633D">
        <w:rPr>
          <w:rFonts w:ascii="Garamond" w:hAnsi="Garamond"/>
        </w:rPr>
        <w:t>;</w:t>
      </w:r>
      <w:r>
        <w:rPr>
          <w:rFonts w:ascii="Garamond" w:hAnsi="Garamond"/>
        </w:rPr>
        <w:t xml:space="preserve"> </w:t>
      </w:r>
      <w:r w:rsidRPr="00F7422C">
        <w:rPr>
          <w:rFonts w:ascii="Garamond" w:hAnsi="Garamond"/>
        </w:rPr>
        <w:t>201</w:t>
      </w:r>
      <w:r w:rsidRPr="0096492C">
        <w:rPr>
          <w:rFonts w:ascii="Garamond" w:hAnsi="Garamond"/>
        </w:rPr>
        <w:t>7</w:t>
      </w:r>
      <w:r>
        <w:rPr>
          <w:rFonts w:ascii="Garamond" w:hAnsi="Garamond"/>
        </w:rPr>
        <w:t>), Russell (2015</w:t>
      </w:r>
      <w:r w:rsidR="00B6633D">
        <w:rPr>
          <w:rFonts w:ascii="Garamond" w:hAnsi="Garamond"/>
        </w:rPr>
        <w:t>;</w:t>
      </w:r>
      <w:r>
        <w:rPr>
          <w:rFonts w:ascii="Garamond" w:hAnsi="Garamond"/>
        </w:rPr>
        <w:t xml:space="preserve"> 2016</w:t>
      </w:r>
      <w:r w:rsidR="00B6633D">
        <w:rPr>
          <w:rFonts w:ascii="Garamond" w:hAnsi="Garamond"/>
        </w:rPr>
        <w:t>;</w:t>
      </w:r>
      <w:r>
        <w:rPr>
          <w:rFonts w:ascii="Garamond" w:hAnsi="Garamond"/>
        </w:rPr>
        <w:t xml:space="preserve"> 2018),</w:t>
      </w:r>
      <w:r w:rsidR="000E59A9">
        <w:rPr>
          <w:rFonts w:ascii="Garamond" w:hAnsi="Garamond"/>
        </w:rPr>
        <w:t xml:space="preserve"> Turner (2017),</w:t>
      </w:r>
      <w:r>
        <w:rPr>
          <w:rFonts w:ascii="Garamond" w:hAnsi="Garamond"/>
        </w:rPr>
        <w:t xml:space="preserve"> </w:t>
      </w:r>
      <w:r w:rsidRPr="00311389">
        <w:rPr>
          <w:rFonts w:ascii="Garamond" w:hAnsi="Garamond"/>
        </w:rPr>
        <w:t>Bacon (2019)</w:t>
      </w:r>
      <w:r>
        <w:rPr>
          <w:rFonts w:ascii="Garamond" w:hAnsi="Garamond"/>
        </w:rPr>
        <w:t xml:space="preserve">, </w:t>
      </w:r>
      <w:r w:rsidRPr="00F7422C">
        <w:rPr>
          <w:rFonts w:ascii="Garamond" w:hAnsi="Garamond"/>
        </w:rPr>
        <w:t>Sider</w:t>
      </w:r>
      <w:r>
        <w:rPr>
          <w:rFonts w:ascii="Garamond" w:hAnsi="Garamond"/>
        </w:rPr>
        <w:t xml:space="preserve"> (</w:t>
      </w:r>
      <w:r w:rsidRPr="00F7422C">
        <w:rPr>
          <w:rFonts w:ascii="Garamond" w:hAnsi="Garamond"/>
        </w:rPr>
        <w:t>2020</w:t>
      </w:r>
      <w:r>
        <w:rPr>
          <w:rFonts w:ascii="Garamond" w:hAnsi="Garamond"/>
        </w:rPr>
        <w:t>,</w:t>
      </w:r>
      <w:r w:rsidRPr="00F7422C">
        <w:rPr>
          <w:rFonts w:ascii="Garamond" w:hAnsi="Garamond"/>
        </w:rPr>
        <w:t xml:space="preserve"> </w:t>
      </w:r>
      <w:proofErr w:type="spellStart"/>
      <w:r w:rsidRPr="00F7422C">
        <w:rPr>
          <w:rFonts w:ascii="Garamond" w:hAnsi="Garamond"/>
        </w:rPr>
        <w:t>ch.</w:t>
      </w:r>
      <w:proofErr w:type="spellEnd"/>
      <w:r w:rsidRPr="00F7422C">
        <w:rPr>
          <w:rFonts w:ascii="Garamond" w:hAnsi="Garamond"/>
        </w:rPr>
        <w:t xml:space="preserve"> 3</w:t>
      </w:r>
      <w:r>
        <w:rPr>
          <w:rFonts w:ascii="Garamond" w:hAnsi="Garamond"/>
        </w:rPr>
        <w:t>)</w:t>
      </w:r>
      <w:r w:rsidRPr="00077810">
        <w:rPr>
          <w:rFonts w:ascii="Garamond" w:hAnsi="Garamond"/>
        </w:rPr>
        <w:t>.</w:t>
      </w:r>
    </w:p>
  </w:footnote>
  <w:footnote w:id="2">
    <w:p w14:paraId="538B3B06" w14:textId="417F2FC0" w:rsidR="00B67AC8" w:rsidRPr="00475D33" w:rsidRDefault="00B67AC8">
      <w:pPr>
        <w:pStyle w:val="FootnoteText"/>
        <w:rPr>
          <w:rFonts w:ascii="Garamond" w:hAnsi="Garamond"/>
        </w:rPr>
      </w:pPr>
      <w:r>
        <w:rPr>
          <w:rFonts w:ascii="Garamond" w:hAnsi="Garamond"/>
        </w:rPr>
        <w:t xml:space="preserve">     </w:t>
      </w:r>
      <w:r w:rsidRPr="002C06FC">
        <w:rPr>
          <w:rStyle w:val="FootnoteReference"/>
          <w:rFonts w:ascii="Garamond" w:hAnsi="Garamond"/>
        </w:rPr>
        <w:footnoteRef/>
      </w:r>
      <w:r w:rsidRPr="002C06FC">
        <w:rPr>
          <w:rFonts w:ascii="Garamond" w:hAnsi="Garamond"/>
        </w:rPr>
        <w:t xml:space="preserve"> </w:t>
      </w:r>
      <w:r w:rsidR="00477BC0" w:rsidRPr="002C06FC">
        <w:rPr>
          <w:rFonts w:ascii="Garamond" w:hAnsi="Garamond"/>
        </w:rPr>
        <w:t xml:space="preserve">Since </w:t>
      </w:r>
      <w:r w:rsidR="00477BC0" w:rsidRPr="007A2F0C">
        <w:rPr>
          <w:rFonts w:ascii="Garamond" w:hAnsi="Garamond"/>
        </w:rPr>
        <w:t>one</w:t>
      </w:r>
      <w:r w:rsidR="00477BC0" w:rsidRPr="002C06FC">
        <w:rPr>
          <w:rFonts w:ascii="Garamond" w:hAnsi="Garamond"/>
        </w:rPr>
        <w:t xml:space="preserve"> way </w:t>
      </w:r>
      <w:r w:rsidR="001B4D70">
        <w:rPr>
          <w:rFonts w:ascii="Garamond" w:hAnsi="Garamond"/>
        </w:rPr>
        <w:t xml:space="preserve">to </w:t>
      </w:r>
      <w:r w:rsidR="00477BC0" w:rsidRPr="002C06FC">
        <w:rPr>
          <w:rFonts w:ascii="Garamond" w:hAnsi="Garamond"/>
        </w:rPr>
        <w:t>motivat</w:t>
      </w:r>
      <w:r w:rsidR="001B4D70">
        <w:rPr>
          <w:rFonts w:ascii="Garamond" w:hAnsi="Garamond"/>
        </w:rPr>
        <w:t>e</w:t>
      </w:r>
      <w:r w:rsidR="00477BC0" w:rsidRPr="002C06FC">
        <w:rPr>
          <w:rFonts w:ascii="Garamond" w:hAnsi="Garamond"/>
        </w:rPr>
        <w:t xml:space="preserve"> qualitativism is to eliminate </w:t>
      </w:r>
      <w:r w:rsidR="00F7336C" w:rsidRPr="002C06FC">
        <w:rPr>
          <w:rFonts w:ascii="Garamond" w:hAnsi="Garamond"/>
        </w:rPr>
        <w:t>concrete particulars</w:t>
      </w:r>
      <w:r w:rsidR="00BE0581">
        <w:rPr>
          <w:rFonts w:ascii="Garamond" w:hAnsi="Garamond"/>
        </w:rPr>
        <w:t xml:space="preserve"> from your ontology</w:t>
      </w:r>
      <w:r w:rsidR="00F7336C" w:rsidRPr="002C06FC">
        <w:rPr>
          <w:rFonts w:ascii="Garamond" w:hAnsi="Garamond"/>
        </w:rPr>
        <w:t xml:space="preserve">, </w:t>
      </w:r>
      <w:r w:rsidR="007946D6" w:rsidRPr="002C06FC">
        <w:rPr>
          <w:rFonts w:ascii="Garamond" w:hAnsi="Garamond"/>
        </w:rPr>
        <w:t>arguments from ontological parsimony may be relevant as well, and have been made (see</w:t>
      </w:r>
      <w:r w:rsidR="002C06FC" w:rsidRPr="002C06FC">
        <w:rPr>
          <w:rFonts w:ascii="Garamond" w:hAnsi="Garamond"/>
        </w:rPr>
        <w:t xml:space="preserve"> </w:t>
      </w:r>
      <w:r w:rsidR="002C06FC" w:rsidRPr="00E96722">
        <w:rPr>
          <w:rFonts w:ascii="Garamond" w:hAnsi="Garamond"/>
        </w:rPr>
        <w:t>Paul,</w:t>
      </w:r>
      <w:r w:rsidR="00E96722" w:rsidRPr="00E96722">
        <w:rPr>
          <w:rFonts w:ascii="Garamond" w:hAnsi="Garamond"/>
        </w:rPr>
        <w:t xml:space="preserve"> 2012</w:t>
      </w:r>
      <w:r w:rsidR="002C06FC" w:rsidRPr="00E96722">
        <w:rPr>
          <w:rFonts w:ascii="Garamond" w:hAnsi="Garamond"/>
        </w:rPr>
        <w:t>;</w:t>
      </w:r>
      <w:r w:rsidR="00E96722" w:rsidRPr="00E96722">
        <w:rPr>
          <w:rFonts w:ascii="Garamond" w:hAnsi="Garamond"/>
        </w:rPr>
        <w:t xml:space="preserve"> 2017</w:t>
      </w:r>
      <w:r w:rsidR="007946D6" w:rsidRPr="00E96722">
        <w:rPr>
          <w:rFonts w:ascii="Garamond" w:hAnsi="Garamond"/>
        </w:rPr>
        <w:t>)</w:t>
      </w:r>
      <w:r w:rsidR="007946D6" w:rsidRPr="002C06FC">
        <w:rPr>
          <w:rFonts w:ascii="Garamond" w:hAnsi="Garamond"/>
        </w:rPr>
        <w:t xml:space="preserve">. However, eliminating particulars </w:t>
      </w:r>
      <w:r w:rsidR="005C19A8">
        <w:rPr>
          <w:rFonts w:ascii="Garamond" w:hAnsi="Garamond"/>
        </w:rPr>
        <w:t xml:space="preserve">arguably </w:t>
      </w:r>
      <w:r w:rsidR="007946D6" w:rsidRPr="002C06FC">
        <w:rPr>
          <w:rFonts w:ascii="Garamond" w:hAnsi="Garamond"/>
        </w:rPr>
        <w:t>isn’t sufficient for qualitativism</w:t>
      </w:r>
      <w:r w:rsidR="005723F8">
        <w:rPr>
          <w:rFonts w:ascii="Garamond" w:hAnsi="Garamond"/>
        </w:rPr>
        <w:t>, since</w:t>
      </w:r>
      <w:r w:rsidR="00E206BF">
        <w:rPr>
          <w:rFonts w:ascii="Garamond" w:hAnsi="Garamond"/>
        </w:rPr>
        <w:t xml:space="preserve"> intuitively “non-qualitative” fundamentalia might emerge in </w:t>
      </w:r>
      <w:r w:rsidR="0053457F">
        <w:rPr>
          <w:rFonts w:ascii="Garamond" w:hAnsi="Garamond"/>
        </w:rPr>
        <w:t>other</w:t>
      </w:r>
      <w:r w:rsidR="00E206BF">
        <w:rPr>
          <w:rFonts w:ascii="Garamond" w:hAnsi="Garamond"/>
        </w:rPr>
        <w:t xml:space="preserve"> ontological idioms (see </w:t>
      </w:r>
      <w:r w:rsidR="00454352">
        <w:rPr>
          <w:rFonts w:ascii="Garamond" w:hAnsi="Garamond"/>
        </w:rPr>
        <w:t>Carmichael</w:t>
      </w:r>
      <w:r w:rsidR="00E206BF">
        <w:rPr>
          <w:rFonts w:ascii="Garamond" w:hAnsi="Garamond"/>
        </w:rPr>
        <w:t>,</w:t>
      </w:r>
      <w:r w:rsidR="00454352">
        <w:rPr>
          <w:rFonts w:ascii="Garamond" w:hAnsi="Garamond"/>
        </w:rPr>
        <w:t xml:space="preserve"> 2016</w:t>
      </w:r>
      <w:r w:rsidR="00E206BF">
        <w:rPr>
          <w:rFonts w:ascii="Garamond" w:hAnsi="Garamond"/>
        </w:rPr>
        <w:t>;</w:t>
      </w:r>
      <w:r w:rsidR="0078218F">
        <w:rPr>
          <w:rFonts w:ascii="Garamond" w:hAnsi="Garamond"/>
        </w:rPr>
        <w:t xml:space="preserve"> Bacon, 2019;</w:t>
      </w:r>
      <w:r w:rsidR="00454352">
        <w:rPr>
          <w:rFonts w:ascii="Garamond" w:hAnsi="Garamond"/>
        </w:rPr>
        <w:t xml:space="preserve"> Diehl</w:t>
      </w:r>
      <w:r w:rsidR="00E206BF">
        <w:rPr>
          <w:rFonts w:ascii="Garamond" w:hAnsi="Garamond"/>
        </w:rPr>
        <w:t>,</w:t>
      </w:r>
      <w:r w:rsidR="00454352">
        <w:rPr>
          <w:rFonts w:ascii="Garamond" w:hAnsi="Garamond"/>
        </w:rPr>
        <w:t xml:space="preserve"> 2022).</w:t>
      </w:r>
    </w:p>
  </w:footnote>
  <w:footnote w:id="3">
    <w:p w14:paraId="12547DD0" w14:textId="2CAF0666" w:rsidR="00FB4BF4" w:rsidRPr="00916859" w:rsidRDefault="00FB4BF4" w:rsidP="00FB4BF4">
      <w:pPr>
        <w:pStyle w:val="FootnoteText"/>
        <w:rPr>
          <w:rFonts w:ascii="Garamond" w:hAnsi="Garamond"/>
          <w:b/>
          <w:bCs/>
        </w:rPr>
      </w:pPr>
      <w:r w:rsidRPr="006E0B1A">
        <w:rPr>
          <w:rFonts w:ascii="Garamond" w:hAnsi="Garamond"/>
        </w:rPr>
        <w:t xml:space="preserve">     </w:t>
      </w:r>
      <w:r w:rsidRPr="006E0B1A">
        <w:rPr>
          <w:rStyle w:val="FootnoteReference"/>
          <w:rFonts w:ascii="Garamond" w:hAnsi="Garamond"/>
        </w:rPr>
        <w:footnoteRef/>
      </w:r>
      <w:r w:rsidRPr="006E0B1A">
        <w:rPr>
          <w:rFonts w:ascii="Garamond" w:hAnsi="Garamond"/>
        </w:rPr>
        <w:t xml:space="preserve"> </w:t>
      </w:r>
      <w:r>
        <w:rPr>
          <w:rFonts w:ascii="Garamond" w:hAnsi="Garamond"/>
        </w:rPr>
        <w:t>Cf.</w:t>
      </w:r>
      <w:r w:rsidRPr="006E0B1A">
        <w:rPr>
          <w:rFonts w:ascii="Garamond" w:hAnsi="Garamond"/>
        </w:rPr>
        <w:t xml:space="preserve"> e.g. Melia </w:t>
      </w:r>
      <w:r>
        <w:rPr>
          <w:rFonts w:ascii="Garamond" w:hAnsi="Garamond"/>
        </w:rPr>
        <w:t>(</w:t>
      </w:r>
      <w:r w:rsidRPr="006E0B1A">
        <w:rPr>
          <w:rFonts w:ascii="Garamond" w:hAnsi="Garamond"/>
        </w:rPr>
        <w:t>1999</w:t>
      </w:r>
      <w:r>
        <w:rPr>
          <w:rFonts w:ascii="Garamond" w:hAnsi="Garamond"/>
        </w:rPr>
        <w:t>),</w:t>
      </w:r>
      <w:r w:rsidRPr="006E0B1A">
        <w:rPr>
          <w:rFonts w:ascii="Garamond" w:hAnsi="Garamond"/>
        </w:rPr>
        <w:t xml:space="preserve"> Skow </w:t>
      </w:r>
      <w:r>
        <w:rPr>
          <w:rFonts w:ascii="Garamond" w:hAnsi="Garamond"/>
        </w:rPr>
        <w:t>(</w:t>
      </w:r>
      <w:r w:rsidRPr="006E0B1A">
        <w:rPr>
          <w:rFonts w:ascii="Garamond" w:hAnsi="Garamond"/>
        </w:rPr>
        <w:t>2007</w:t>
      </w:r>
      <w:r>
        <w:rPr>
          <w:rFonts w:ascii="Garamond" w:hAnsi="Garamond"/>
        </w:rPr>
        <w:t>),</w:t>
      </w:r>
      <w:r w:rsidRPr="006E0B1A">
        <w:rPr>
          <w:rFonts w:ascii="Garamond" w:hAnsi="Garamond"/>
        </w:rPr>
        <w:t xml:space="preserve"> Kment </w:t>
      </w:r>
      <w:r>
        <w:rPr>
          <w:rFonts w:ascii="Garamond" w:hAnsi="Garamond"/>
        </w:rPr>
        <w:t>(</w:t>
      </w:r>
      <w:r w:rsidRPr="006E0B1A">
        <w:rPr>
          <w:rFonts w:ascii="Garamond" w:hAnsi="Garamond"/>
        </w:rPr>
        <w:t>2012</w:t>
      </w:r>
      <w:r>
        <w:rPr>
          <w:rFonts w:ascii="Garamond" w:hAnsi="Garamond"/>
        </w:rPr>
        <w:t>),</w:t>
      </w:r>
      <w:r w:rsidRPr="006E0B1A">
        <w:rPr>
          <w:rFonts w:ascii="Garamond" w:hAnsi="Garamond"/>
        </w:rPr>
        <w:t xml:space="preserve"> Dasgupta </w:t>
      </w:r>
      <w:r>
        <w:rPr>
          <w:rFonts w:ascii="Garamond" w:hAnsi="Garamond"/>
        </w:rPr>
        <w:t>(</w:t>
      </w:r>
      <w:r w:rsidRPr="006E0B1A">
        <w:rPr>
          <w:rFonts w:ascii="Garamond" w:hAnsi="Garamond"/>
        </w:rPr>
        <w:t>2017</w:t>
      </w:r>
      <w:r>
        <w:rPr>
          <w:rFonts w:ascii="Garamond" w:hAnsi="Garamond"/>
        </w:rPr>
        <w:t xml:space="preserve">), </w:t>
      </w:r>
      <w:r w:rsidRPr="008007C7">
        <w:rPr>
          <w:rFonts w:ascii="Garamond" w:hAnsi="Garamond"/>
        </w:rPr>
        <w:t xml:space="preserve">Werner </w:t>
      </w:r>
      <w:r>
        <w:rPr>
          <w:rFonts w:ascii="Garamond" w:hAnsi="Garamond"/>
        </w:rPr>
        <w:t>(</w:t>
      </w:r>
      <w:r w:rsidRPr="008007C7">
        <w:rPr>
          <w:rFonts w:ascii="Garamond" w:hAnsi="Garamond"/>
        </w:rPr>
        <w:t>2022</w:t>
      </w:r>
      <w:r>
        <w:rPr>
          <w:rFonts w:ascii="Garamond" w:hAnsi="Garamond"/>
        </w:rPr>
        <w:t>).</w:t>
      </w:r>
    </w:p>
  </w:footnote>
  <w:footnote w:id="4">
    <w:p w14:paraId="2E2A433A" w14:textId="6F0D94E0" w:rsidR="00F24400" w:rsidRPr="00617076" w:rsidRDefault="00F24400" w:rsidP="00F24400">
      <w:pPr>
        <w:pStyle w:val="FootnoteText"/>
        <w:rPr>
          <w:rFonts w:ascii="Garamond" w:hAnsi="Garamond"/>
          <w:b/>
          <w:bCs/>
        </w:rPr>
      </w:pPr>
      <w:r>
        <w:rPr>
          <w:rFonts w:ascii="Garamond" w:hAnsi="Garamond"/>
        </w:rPr>
        <w:t xml:space="preserve">     </w:t>
      </w:r>
      <w:r w:rsidRPr="00C53C99">
        <w:rPr>
          <w:rStyle w:val="FootnoteReference"/>
          <w:rFonts w:ascii="Garamond" w:hAnsi="Garamond"/>
        </w:rPr>
        <w:footnoteRef/>
      </w:r>
      <w:r w:rsidRPr="00C53C99">
        <w:rPr>
          <w:rFonts w:ascii="Garamond" w:hAnsi="Garamond"/>
        </w:rPr>
        <w:t xml:space="preserve"> </w:t>
      </w:r>
      <w:r>
        <w:rPr>
          <w:rFonts w:ascii="Garamond" w:hAnsi="Garamond"/>
        </w:rPr>
        <w:t xml:space="preserve">It also arguably </w:t>
      </w:r>
      <w:r w:rsidR="00DB251E">
        <w:rPr>
          <w:rFonts w:ascii="Garamond" w:hAnsi="Garamond"/>
        </w:rPr>
        <w:t>violates</w:t>
      </w:r>
      <w:r>
        <w:rPr>
          <w:rFonts w:ascii="Garamond" w:hAnsi="Garamond"/>
        </w:rPr>
        <w:t xml:space="preserve"> weaker (safer) formulations of the principle. </w:t>
      </w:r>
      <w:r w:rsidRPr="003E2AD2">
        <w:rPr>
          <w:rFonts w:ascii="Garamond" w:hAnsi="Garamond"/>
        </w:rPr>
        <w:t>Let D be a disjunction of</w:t>
      </w:r>
      <w:r>
        <w:rPr>
          <w:rFonts w:ascii="Garamond" w:hAnsi="Garamond"/>
        </w:rPr>
        <w:t xml:space="preserve"> threatening </w:t>
      </w:r>
      <w:r w:rsidRPr="003E2AD2">
        <w:rPr>
          <w:rFonts w:ascii="Garamond" w:hAnsi="Garamond"/>
          <w:szCs w:val="20"/>
        </w:rPr>
        <w:t>principles in the vicinity</w:t>
      </w:r>
      <w:r w:rsidRPr="003E2AD2">
        <w:rPr>
          <w:rFonts w:ascii="Garamond" w:hAnsi="Garamond"/>
        </w:rPr>
        <w:t>. For endorsement or at least friendliness</w:t>
      </w:r>
      <w:r w:rsidR="00B73722">
        <w:rPr>
          <w:rFonts w:ascii="Garamond" w:hAnsi="Garamond"/>
        </w:rPr>
        <w:t xml:space="preserve"> toward D</w:t>
      </w:r>
      <w:r w:rsidRPr="003E2AD2">
        <w:rPr>
          <w:rFonts w:ascii="Garamond" w:hAnsi="Garamond"/>
        </w:rPr>
        <w:t xml:space="preserve">, see e.g. Rosen </w:t>
      </w:r>
      <w:r>
        <w:rPr>
          <w:rFonts w:ascii="Garamond" w:hAnsi="Garamond"/>
        </w:rPr>
        <w:t>(</w:t>
      </w:r>
      <w:r w:rsidRPr="003E2AD2">
        <w:rPr>
          <w:rFonts w:ascii="Garamond" w:hAnsi="Garamond"/>
        </w:rPr>
        <w:t>2010</w:t>
      </w:r>
      <w:r>
        <w:rPr>
          <w:rFonts w:ascii="Garamond" w:hAnsi="Garamond"/>
        </w:rPr>
        <w:t>),</w:t>
      </w:r>
      <w:r w:rsidRPr="003E2AD2">
        <w:rPr>
          <w:rFonts w:ascii="Garamond" w:hAnsi="Garamond"/>
        </w:rPr>
        <w:t xml:space="preserve"> Fine </w:t>
      </w:r>
      <w:r>
        <w:rPr>
          <w:rFonts w:ascii="Garamond" w:hAnsi="Garamond"/>
        </w:rPr>
        <w:t>(</w:t>
      </w:r>
      <w:r w:rsidRPr="003E2AD2">
        <w:rPr>
          <w:rFonts w:ascii="Garamond" w:hAnsi="Garamond"/>
        </w:rPr>
        <w:t>2010</w:t>
      </w:r>
      <w:r w:rsidR="002407E0">
        <w:rPr>
          <w:rFonts w:ascii="Garamond" w:hAnsi="Garamond"/>
        </w:rPr>
        <w:t>;</w:t>
      </w:r>
      <w:r w:rsidRPr="003E2AD2">
        <w:rPr>
          <w:rFonts w:ascii="Garamond" w:hAnsi="Garamond"/>
        </w:rPr>
        <w:t xml:space="preserve"> 2012</w:t>
      </w:r>
      <w:r>
        <w:rPr>
          <w:rFonts w:ascii="Garamond" w:hAnsi="Garamond"/>
        </w:rPr>
        <w:t>),</w:t>
      </w:r>
      <w:r w:rsidRPr="003E2AD2">
        <w:rPr>
          <w:rFonts w:ascii="Garamond" w:hAnsi="Garamond"/>
        </w:rPr>
        <w:t xml:space="preserve"> </w:t>
      </w:r>
      <w:r w:rsidRPr="00F32A6C">
        <w:rPr>
          <w:rFonts w:ascii="Garamond" w:hAnsi="Garamond"/>
        </w:rPr>
        <w:t>Dasgupta</w:t>
      </w:r>
      <w:r w:rsidR="00141C7D">
        <w:rPr>
          <w:rFonts w:ascii="Garamond" w:hAnsi="Garamond"/>
        </w:rPr>
        <w:t xml:space="preserve"> </w:t>
      </w:r>
      <w:r w:rsidR="005E6DC2" w:rsidRPr="00F32A6C">
        <w:rPr>
          <w:rFonts w:ascii="Garamond" w:hAnsi="Garamond"/>
        </w:rPr>
        <w:t xml:space="preserve">(2009, p. 50; 2011, pp. 131–2; </w:t>
      </w:r>
      <w:r w:rsidRPr="00F32A6C">
        <w:rPr>
          <w:rFonts w:ascii="Garamond" w:hAnsi="Garamond"/>
        </w:rPr>
        <w:t>2017</w:t>
      </w:r>
      <w:r w:rsidR="002407E0" w:rsidRPr="00F32A6C">
        <w:rPr>
          <w:rFonts w:ascii="Garamond" w:hAnsi="Garamond"/>
        </w:rPr>
        <w:t xml:space="preserve">, pp. </w:t>
      </w:r>
      <w:r w:rsidRPr="00F32A6C">
        <w:rPr>
          <w:rFonts w:ascii="Garamond" w:hAnsi="Garamond"/>
        </w:rPr>
        <w:t>13–14)</w:t>
      </w:r>
      <w:r>
        <w:rPr>
          <w:rFonts w:ascii="Garamond" w:hAnsi="Garamond"/>
        </w:rPr>
        <w:t>,</w:t>
      </w:r>
      <w:r w:rsidRPr="003E2AD2">
        <w:rPr>
          <w:rFonts w:ascii="Garamond" w:hAnsi="Garamond"/>
        </w:rPr>
        <w:t xml:space="preserve"> Shumener</w:t>
      </w:r>
      <w:r>
        <w:rPr>
          <w:rFonts w:ascii="Garamond" w:hAnsi="Garamond"/>
        </w:rPr>
        <w:t xml:space="preserve"> (</w:t>
      </w:r>
      <w:r w:rsidRPr="00FE101E">
        <w:rPr>
          <w:rFonts w:ascii="Garamond" w:hAnsi="Garamond"/>
        </w:rPr>
        <w:t>2020</w:t>
      </w:r>
      <w:r w:rsidR="00FE101E">
        <w:rPr>
          <w:rFonts w:ascii="Garamond" w:hAnsi="Garamond"/>
        </w:rPr>
        <w:t>a</w:t>
      </w:r>
      <w:r>
        <w:rPr>
          <w:rFonts w:ascii="Garamond" w:hAnsi="Garamond"/>
        </w:rPr>
        <w:t>),</w:t>
      </w:r>
      <w:r w:rsidRPr="003E2AD2">
        <w:rPr>
          <w:rFonts w:ascii="Garamond" w:hAnsi="Garamond"/>
        </w:rPr>
        <w:t xml:space="preserve"> Sider </w:t>
      </w:r>
      <w:r>
        <w:rPr>
          <w:rFonts w:ascii="Garamond" w:hAnsi="Garamond"/>
        </w:rPr>
        <w:t>(</w:t>
      </w:r>
      <w:r w:rsidRPr="003E2AD2">
        <w:rPr>
          <w:rFonts w:ascii="Garamond" w:hAnsi="Garamond"/>
        </w:rPr>
        <w:t>2020</w:t>
      </w:r>
      <w:r w:rsidR="002407E0">
        <w:rPr>
          <w:rFonts w:ascii="Garamond" w:hAnsi="Garamond"/>
        </w:rPr>
        <w:t>, pp.</w:t>
      </w:r>
      <w:r>
        <w:rPr>
          <w:rFonts w:ascii="Garamond" w:hAnsi="Garamond"/>
        </w:rPr>
        <w:t xml:space="preserve"> </w:t>
      </w:r>
      <w:r w:rsidRPr="003E2AD2">
        <w:rPr>
          <w:rFonts w:ascii="Garamond" w:hAnsi="Garamond"/>
        </w:rPr>
        <w:t>37f., 98</w:t>
      </w:r>
      <w:r>
        <w:rPr>
          <w:rFonts w:ascii="Garamond" w:hAnsi="Garamond"/>
        </w:rPr>
        <w:t>)</w:t>
      </w:r>
      <w:r w:rsidRPr="003E2AD2">
        <w:rPr>
          <w:rFonts w:ascii="Garamond" w:hAnsi="Garamond"/>
        </w:rPr>
        <w:t xml:space="preserve">. </w:t>
      </w:r>
      <w:r w:rsidRPr="008C7D43">
        <w:rPr>
          <w:rFonts w:ascii="Garamond" w:hAnsi="Garamond"/>
        </w:rPr>
        <w:t>Dasgupta and Sider deploy D against quantifier generalism</w:t>
      </w:r>
      <w:r w:rsidR="004523EF" w:rsidRPr="008C7D43">
        <w:rPr>
          <w:rFonts w:ascii="Garamond" w:hAnsi="Garamond"/>
        </w:rPr>
        <w:t>,</w:t>
      </w:r>
      <w:r w:rsidR="007B6DD5" w:rsidRPr="008C7D43">
        <w:rPr>
          <w:rFonts w:ascii="Garamond" w:hAnsi="Garamond"/>
        </w:rPr>
        <w:t xml:space="preserve"> though neither</w:t>
      </w:r>
      <w:r w:rsidR="00525571" w:rsidRPr="008C7D43">
        <w:rPr>
          <w:rFonts w:ascii="Garamond" w:hAnsi="Garamond"/>
        </w:rPr>
        <w:t xml:space="preserve"> (at least in Da</w:t>
      </w:r>
      <w:r w:rsidR="00A0530A" w:rsidRPr="008C7D43">
        <w:rPr>
          <w:rFonts w:ascii="Garamond" w:hAnsi="Garamond"/>
        </w:rPr>
        <w:t>s</w:t>
      </w:r>
      <w:r w:rsidR="00525571" w:rsidRPr="008C7D43">
        <w:rPr>
          <w:rFonts w:ascii="Garamond" w:hAnsi="Garamond"/>
        </w:rPr>
        <w:t>gupta, 2017)</w:t>
      </w:r>
      <w:r w:rsidR="007B6DD5" w:rsidRPr="008C7D43">
        <w:rPr>
          <w:rFonts w:ascii="Garamond" w:hAnsi="Garamond"/>
        </w:rPr>
        <w:t xml:space="preserve"> </w:t>
      </w:r>
      <w:r w:rsidR="00457C36">
        <w:rPr>
          <w:rFonts w:ascii="Garamond" w:hAnsi="Garamond"/>
        </w:rPr>
        <w:t>present</w:t>
      </w:r>
      <w:r w:rsidR="00DE556B">
        <w:rPr>
          <w:rFonts w:ascii="Garamond" w:hAnsi="Garamond"/>
        </w:rPr>
        <w:t xml:space="preserve"> the objection as</w:t>
      </w:r>
      <w:r w:rsidR="007B6DD5" w:rsidRPr="008C7D43">
        <w:rPr>
          <w:rFonts w:ascii="Garamond" w:hAnsi="Garamond"/>
        </w:rPr>
        <w:t xml:space="preserve"> </w:t>
      </w:r>
      <w:r w:rsidR="00B03FAF" w:rsidRPr="008C7D43">
        <w:rPr>
          <w:rFonts w:ascii="Garamond" w:hAnsi="Garamond"/>
        </w:rPr>
        <w:t>decisive</w:t>
      </w:r>
      <w:r w:rsidR="00357637" w:rsidRPr="008C7D43">
        <w:rPr>
          <w:rFonts w:ascii="Garamond" w:hAnsi="Garamond"/>
        </w:rPr>
        <w:t>.</w:t>
      </w:r>
    </w:p>
  </w:footnote>
  <w:footnote w:id="5">
    <w:p w14:paraId="3FF18529" w14:textId="51F18D33" w:rsidR="00EB77E0" w:rsidRPr="00EB77E0" w:rsidRDefault="00EB77E0" w:rsidP="00EB77E0">
      <w:pPr>
        <w:pStyle w:val="FootnoteText"/>
        <w:rPr>
          <w:rFonts w:ascii="Garamond" w:hAnsi="Garamond"/>
        </w:rPr>
      </w:pPr>
      <w:r>
        <w:rPr>
          <w:rFonts w:ascii="Garamond" w:hAnsi="Garamond"/>
        </w:rPr>
        <w:t xml:space="preserve">     </w:t>
      </w:r>
      <w:r w:rsidRPr="00EB77E0">
        <w:rPr>
          <w:rStyle w:val="FootnoteReference"/>
          <w:rFonts w:ascii="Garamond" w:hAnsi="Garamond"/>
        </w:rPr>
        <w:footnoteRef/>
      </w:r>
      <w:r w:rsidRPr="00EB77E0">
        <w:rPr>
          <w:rFonts w:ascii="Garamond" w:hAnsi="Garamond"/>
        </w:rPr>
        <w:t xml:space="preserve"> </w:t>
      </w:r>
      <w:r w:rsidR="002F68AA" w:rsidRPr="003E2AD2">
        <w:rPr>
          <w:rFonts w:ascii="Garamond" w:hAnsi="Garamond"/>
        </w:rPr>
        <w:t>For</w:t>
      </w:r>
      <w:r w:rsidR="002F68AA">
        <w:rPr>
          <w:rFonts w:ascii="Garamond" w:hAnsi="Garamond"/>
        </w:rPr>
        <w:t xml:space="preserve"> additional</w:t>
      </w:r>
      <w:r w:rsidR="002F68AA" w:rsidRPr="003E2AD2">
        <w:rPr>
          <w:rFonts w:ascii="Garamond" w:hAnsi="Garamond"/>
        </w:rPr>
        <w:t xml:space="preserve"> skepticism about </w:t>
      </w:r>
      <w:r w:rsidR="002F68AA" w:rsidRPr="000338EC">
        <w:rPr>
          <w:rFonts w:ascii="Garamond" w:hAnsi="Garamond"/>
        </w:rPr>
        <w:t>th</w:t>
      </w:r>
      <w:r w:rsidR="00BC43D1">
        <w:rPr>
          <w:rFonts w:ascii="Garamond" w:hAnsi="Garamond"/>
        </w:rPr>
        <w:t>e</w:t>
      </w:r>
      <w:r w:rsidR="002F68AA" w:rsidRPr="000338EC">
        <w:rPr>
          <w:rFonts w:ascii="Garamond" w:hAnsi="Garamond"/>
        </w:rPr>
        <w:t xml:space="preserve"> objection</w:t>
      </w:r>
      <w:r w:rsidR="002F68AA" w:rsidRPr="003E2AD2">
        <w:rPr>
          <w:rFonts w:ascii="Garamond" w:hAnsi="Garamond"/>
        </w:rPr>
        <w:t xml:space="preserve">, see Kment </w:t>
      </w:r>
      <w:r w:rsidR="002F68AA">
        <w:rPr>
          <w:rFonts w:ascii="Garamond" w:hAnsi="Garamond"/>
        </w:rPr>
        <w:t>(</w:t>
      </w:r>
      <w:r w:rsidR="002F68AA" w:rsidRPr="003E2AD2">
        <w:rPr>
          <w:rFonts w:ascii="Garamond" w:hAnsi="Garamond"/>
        </w:rPr>
        <w:t>2012</w:t>
      </w:r>
      <w:r w:rsidR="002F68AA">
        <w:rPr>
          <w:rFonts w:ascii="Garamond" w:hAnsi="Garamond"/>
        </w:rPr>
        <w:t xml:space="preserve">, p. </w:t>
      </w:r>
      <w:r w:rsidR="002F68AA" w:rsidRPr="003E2AD2">
        <w:rPr>
          <w:rFonts w:ascii="Garamond" w:hAnsi="Garamond"/>
        </w:rPr>
        <w:t>579, fn. 13</w:t>
      </w:r>
      <w:r w:rsidR="002F68AA">
        <w:rPr>
          <w:rFonts w:ascii="Garamond" w:hAnsi="Garamond"/>
        </w:rPr>
        <w:t>),</w:t>
      </w:r>
      <w:r w:rsidR="002F68AA" w:rsidRPr="003E2AD2">
        <w:rPr>
          <w:rFonts w:ascii="Garamond" w:hAnsi="Garamond"/>
        </w:rPr>
        <w:t xml:space="preserve"> Donaldson </w:t>
      </w:r>
      <w:r w:rsidR="002F68AA">
        <w:rPr>
          <w:rFonts w:ascii="Garamond" w:hAnsi="Garamond"/>
        </w:rPr>
        <w:t>(</w:t>
      </w:r>
      <w:r w:rsidR="002F68AA" w:rsidRPr="003E2AD2">
        <w:rPr>
          <w:rFonts w:ascii="Garamond" w:hAnsi="Garamond"/>
        </w:rPr>
        <w:t>2015</w:t>
      </w:r>
      <w:r w:rsidR="002F68AA">
        <w:rPr>
          <w:rFonts w:ascii="Garamond" w:hAnsi="Garamond"/>
        </w:rPr>
        <w:t xml:space="preserve">, pp. </w:t>
      </w:r>
      <w:r w:rsidR="002F68AA" w:rsidRPr="003E2AD2">
        <w:rPr>
          <w:rFonts w:ascii="Garamond" w:hAnsi="Garamond"/>
        </w:rPr>
        <w:t>1068</w:t>
      </w:r>
      <w:r w:rsidR="002F68AA">
        <w:rPr>
          <w:rFonts w:ascii="Garamond" w:hAnsi="Garamond"/>
        </w:rPr>
        <w:t>–</w:t>
      </w:r>
      <w:r w:rsidR="002F68AA" w:rsidRPr="003E2AD2">
        <w:rPr>
          <w:rFonts w:ascii="Garamond" w:hAnsi="Garamond"/>
        </w:rPr>
        <w:t>70</w:t>
      </w:r>
      <w:r w:rsidR="002F68AA">
        <w:rPr>
          <w:rFonts w:ascii="Garamond" w:hAnsi="Garamond"/>
        </w:rPr>
        <w:t xml:space="preserve">), </w:t>
      </w:r>
      <w:r w:rsidR="002F68AA" w:rsidRPr="003E2AD2">
        <w:rPr>
          <w:rFonts w:ascii="Garamond" w:hAnsi="Garamond"/>
          <w:szCs w:val="20"/>
        </w:rPr>
        <w:t xml:space="preserve">Melamedoff </w:t>
      </w:r>
      <w:r w:rsidR="002F68AA">
        <w:rPr>
          <w:rFonts w:ascii="Garamond" w:hAnsi="Garamond"/>
          <w:szCs w:val="20"/>
        </w:rPr>
        <w:t>(</w:t>
      </w:r>
      <w:r w:rsidR="002F68AA" w:rsidRPr="003E2AD2">
        <w:rPr>
          <w:rFonts w:ascii="Garamond" w:hAnsi="Garamond"/>
          <w:szCs w:val="20"/>
        </w:rPr>
        <w:t>2018</w:t>
      </w:r>
      <w:r w:rsidR="002F68AA">
        <w:rPr>
          <w:rFonts w:ascii="Garamond" w:hAnsi="Garamond"/>
          <w:szCs w:val="20"/>
        </w:rPr>
        <w:t>),</w:t>
      </w:r>
      <w:r w:rsidR="002F68AA" w:rsidRPr="003E2AD2">
        <w:rPr>
          <w:rFonts w:ascii="Garamond" w:hAnsi="Garamond"/>
        </w:rPr>
        <w:t xml:space="preserve"> Russell </w:t>
      </w:r>
      <w:r w:rsidR="002F68AA">
        <w:rPr>
          <w:rFonts w:ascii="Garamond" w:hAnsi="Garamond"/>
        </w:rPr>
        <w:t>(</w:t>
      </w:r>
      <w:r w:rsidR="002F68AA" w:rsidRPr="003E2AD2">
        <w:rPr>
          <w:rFonts w:ascii="Garamond" w:hAnsi="Garamond"/>
        </w:rPr>
        <w:t>2018</w:t>
      </w:r>
      <w:r w:rsidR="002F68AA">
        <w:rPr>
          <w:rFonts w:ascii="Garamond" w:hAnsi="Garamond"/>
        </w:rPr>
        <w:t xml:space="preserve">, pp. </w:t>
      </w:r>
      <w:r w:rsidR="002F68AA" w:rsidRPr="003E2AD2">
        <w:rPr>
          <w:rFonts w:ascii="Garamond" w:hAnsi="Garamond"/>
        </w:rPr>
        <w:t>568</w:t>
      </w:r>
      <w:r w:rsidR="002F68AA">
        <w:rPr>
          <w:rFonts w:ascii="Garamond" w:hAnsi="Garamond"/>
        </w:rPr>
        <w:t>–</w:t>
      </w:r>
      <w:r w:rsidR="002F68AA" w:rsidRPr="003E2AD2">
        <w:rPr>
          <w:rFonts w:ascii="Garamond" w:hAnsi="Garamond"/>
        </w:rPr>
        <w:t>9</w:t>
      </w:r>
      <w:r w:rsidR="002F68AA">
        <w:rPr>
          <w:rFonts w:ascii="Garamond" w:hAnsi="Garamond"/>
        </w:rPr>
        <w:t>),</w:t>
      </w:r>
      <w:r w:rsidR="002F68AA" w:rsidRPr="003E2AD2">
        <w:rPr>
          <w:rFonts w:ascii="Garamond" w:hAnsi="Garamond"/>
        </w:rPr>
        <w:t xml:space="preserve"> McSweeney</w:t>
      </w:r>
      <w:r w:rsidR="002F68AA">
        <w:rPr>
          <w:rFonts w:ascii="Garamond" w:hAnsi="Garamond"/>
        </w:rPr>
        <w:t xml:space="preserve"> (2020)</w:t>
      </w:r>
      <w:r w:rsidR="002F68AA" w:rsidRPr="003E2AD2">
        <w:rPr>
          <w:rFonts w:ascii="Garamond" w:hAnsi="Garamond"/>
        </w:rPr>
        <w:t>.</w:t>
      </w:r>
    </w:p>
  </w:footnote>
  <w:footnote w:id="6">
    <w:p w14:paraId="5433FCA6" w14:textId="3A929D28" w:rsidR="00F0658F" w:rsidRPr="005439EE" w:rsidRDefault="00F0658F">
      <w:pPr>
        <w:pStyle w:val="FootnoteText"/>
        <w:rPr>
          <w:rFonts w:ascii="Garamond" w:hAnsi="Garamond"/>
          <w:b/>
          <w:bCs/>
        </w:rPr>
      </w:pPr>
      <w:r>
        <w:rPr>
          <w:rFonts w:ascii="Garamond" w:hAnsi="Garamond"/>
        </w:rPr>
        <w:t xml:space="preserve">     </w:t>
      </w:r>
      <w:r w:rsidRPr="00F0658F">
        <w:rPr>
          <w:rStyle w:val="FootnoteReference"/>
          <w:rFonts w:ascii="Garamond" w:hAnsi="Garamond"/>
        </w:rPr>
        <w:footnoteRef/>
      </w:r>
      <w:r w:rsidRPr="00F0658F">
        <w:rPr>
          <w:rFonts w:ascii="Garamond" w:hAnsi="Garamond"/>
        </w:rPr>
        <w:t xml:space="preserve"> </w:t>
      </w:r>
      <w:r>
        <w:rPr>
          <w:rFonts w:ascii="Garamond" w:hAnsi="Garamond"/>
        </w:rPr>
        <w:t xml:space="preserve">For more on </w:t>
      </w:r>
      <w:r w:rsidR="00FE0155">
        <w:rPr>
          <w:rFonts w:ascii="Garamond" w:hAnsi="Garamond"/>
        </w:rPr>
        <w:t xml:space="preserve">this </w:t>
      </w:r>
      <w:r w:rsidR="00983129">
        <w:rPr>
          <w:rFonts w:ascii="Garamond" w:hAnsi="Garamond"/>
        </w:rPr>
        <w:t>conception</w:t>
      </w:r>
      <w:r w:rsidR="00A81271">
        <w:rPr>
          <w:rFonts w:ascii="Garamond" w:hAnsi="Garamond"/>
        </w:rPr>
        <w:t xml:space="preserve"> of </w:t>
      </w:r>
      <w:r w:rsidR="00FE0155">
        <w:rPr>
          <w:rFonts w:ascii="Garamond" w:hAnsi="Garamond"/>
        </w:rPr>
        <w:t>parsimony, and ideological parsimony in particular, see e.g.</w:t>
      </w:r>
      <w:r w:rsidR="00AA7A74">
        <w:rPr>
          <w:rFonts w:ascii="Garamond" w:hAnsi="Garamond"/>
        </w:rPr>
        <w:t xml:space="preserve"> </w:t>
      </w:r>
      <w:r w:rsidR="00AA7A74" w:rsidRPr="00A35433">
        <w:rPr>
          <w:rFonts w:ascii="Garamond" w:hAnsi="Garamond"/>
        </w:rPr>
        <w:t>Sider (</w:t>
      </w:r>
      <w:r w:rsidR="001B5BC6">
        <w:rPr>
          <w:rFonts w:ascii="Garamond" w:hAnsi="Garamond"/>
        </w:rPr>
        <w:t xml:space="preserve">2011, pp. </w:t>
      </w:r>
      <w:r w:rsidR="004E6EE0">
        <w:rPr>
          <w:rFonts w:ascii="Garamond" w:hAnsi="Garamond"/>
        </w:rPr>
        <w:t xml:space="preserve">viii., </w:t>
      </w:r>
      <w:r w:rsidR="001B5BC6">
        <w:rPr>
          <w:rFonts w:ascii="Garamond" w:hAnsi="Garamond"/>
        </w:rPr>
        <w:t>13–14</w:t>
      </w:r>
      <w:r w:rsidR="00A35433">
        <w:rPr>
          <w:rFonts w:ascii="Garamond" w:hAnsi="Garamond"/>
        </w:rPr>
        <w:t>;</w:t>
      </w:r>
      <w:r w:rsidR="00223B6D">
        <w:rPr>
          <w:rFonts w:ascii="Garamond" w:hAnsi="Garamond"/>
        </w:rPr>
        <w:t xml:space="preserve"> 2013, p. 239</w:t>
      </w:r>
      <w:r w:rsidR="001B5BC6">
        <w:rPr>
          <w:rFonts w:ascii="Garamond" w:hAnsi="Garamond"/>
        </w:rPr>
        <w:t>)</w:t>
      </w:r>
      <w:r w:rsidR="008B7FA5">
        <w:rPr>
          <w:rFonts w:ascii="Garamond" w:hAnsi="Garamond"/>
        </w:rPr>
        <w:t>,</w:t>
      </w:r>
      <w:r w:rsidR="00514A14">
        <w:rPr>
          <w:rFonts w:ascii="Garamond" w:hAnsi="Garamond"/>
        </w:rPr>
        <w:t xml:space="preserve"> Cameron (2012, pp. 17–18)</w:t>
      </w:r>
      <w:r w:rsidR="002F0627">
        <w:rPr>
          <w:rFonts w:ascii="Garamond" w:hAnsi="Garamond"/>
        </w:rPr>
        <w:t>,</w:t>
      </w:r>
      <w:r w:rsidR="00263A1A">
        <w:rPr>
          <w:rFonts w:ascii="Garamond" w:hAnsi="Garamond"/>
        </w:rPr>
        <w:t xml:space="preserve"> Cowling (2013, p. 3893),</w:t>
      </w:r>
      <w:r w:rsidR="00AA7A74">
        <w:rPr>
          <w:rFonts w:ascii="Garamond" w:hAnsi="Garamond"/>
        </w:rPr>
        <w:t xml:space="preserve"> </w:t>
      </w:r>
      <w:r w:rsidR="002F0627">
        <w:rPr>
          <w:rFonts w:ascii="Garamond" w:hAnsi="Garamond"/>
        </w:rPr>
        <w:t>Finocchiaro (2019</w:t>
      </w:r>
      <w:r w:rsidR="003324AC">
        <w:rPr>
          <w:rFonts w:ascii="Garamond" w:hAnsi="Garamond"/>
        </w:rPr>
        <w:t>; 2020</w:t>
      </w:r>
      <w:r w:rsidR="002F0627">
        <w:rPr>
          <w:rFonts w:ascii="Garamond" w:hAnsi="Garamond"/>
        </w:rPr>
        <w:t>)</w:t>
      </w:r>
      <w:r w:rsidR="00AA7A74">
        <w:rPr>
          <w:rFonts w:ascii="Garamond" w:hAnsi="Garamond"/>
        </w:rPr>
        <w:t>.</w:t>
      </w:r>
    </w:p>
  </w:footnote>
  <w:footnote w:id="7">
    <w:p w14:paraId="46FF4A02" w14:textId="1332570D" w:rsidR="00FD08FF" w:rsidRPr="00E4404C" w:rsidRDefault="00FD08FF">
      <w:pPr>
        <w:pStyle w:val="FootnoteText"/>
        <w:rPr>
          <w:rFonts w:ascii="Garamond" w:hAnsi="Garamond"/>
        </w:rPr>
      </w:pPr>
      <w:r w:rsidRPr="005670FD">
        <w:rPr>
          <w:rFonts w:ascii="Garamond" w:hAnsi="Garamond"/>
        </w:rPr>
        <w:t xml:space="preserve"> </w:t>
      </w:r>
      <w:r>
        <w:rPr>
          <w:rFonts w:ascii="Garamond" w:hAnsi="Garamond"/>
        </w:rPr>
        <w:t xml:space="preserve">    </w:t>
      </w:r>
      <w:r w:rsidRPr="008B52A7">
        <w:rPr>
          <w:rStyle w:val="FootnoteReference"/>
          <w:rFonts w:ascii="Garamond" w:hAnsi="Garamond"/>
        </w:rPr>
        <w:footnoteRef/>
      </w:r>
      <w:r w:rsidRPr="008B52A7">
        <w:rPr>
          <w:rFonts w:ascii="Garamond" w:hAnsi="Garamond"/>
        </w:rPr>
        <w:t xml:space="preserve"> </w:t>
      </w:r>
      <w:r w:rsidR="001B3A71" w:rsidRPr="008B52A7">
        <w:rPr>
          <w:rFonts w:ascii="Garamond" w:hAnsi="Garamond"/>
        </w:rPr>
        <w:t>Alternatively, generalist</w:t>
      </w:r>
      <w:r w:rsidR="0000768F">
        <w:rPr>
          <w:rFonts w:ascii="Garamond" w:hAnsi="Garamond"/>
        </w:rPr>
        <w:t>s</w:t>
      </w:r>
      <w:r w:rsidR="001B3A71" w:rsidRPr="008B52A7">
        <w:rPr>
          <w:rFonts w:ascii="Garamond" w:hAnsi="Garamond"/>
          <w:b/>
          <w:bCs/>
        </w:rPr>
        <w:t>+</w:t>
      </w:r>
      <w:r w:rsidR="001B3A71" w:rsidRPr="008B52A7">
        <w:rPr>
          <w:rFonts w:ascii="Garamond" w:hAnsi="Garamond"/>
        </w:rPr>
        <w:t xml:space="preserve"> take Q </w:t>
      </w:r>
      <w:r w:rsidR="00F35BFA">
        <w:rPr>
          <w:rFonts w:ascii="Garamond" w:hAnsi="Garamond"/>
        </w:rPr>
        <w:t xml:space="preserve">alone </w:t>
      </w:r>
      <w:r w:rsidR="001B3A71" w:rsidRPr="008B52A7">
        <w:rPr>
          <w:rFonts w:ascii="Garamond" w:hAnsi="Garamond"/>
        </w:rPr>
        <w:t>to be,</w:t>
      </w:r>
      <w:r w:rsidR="00F35BFA">
        <w:rPr>
          <w:rFonts w:ascii="Garamond" w:hAnsi="Garamond"/>
        </w:rPr>
        <w:t xml:space="preserve"> but</w:t>
      </w:r>
      <w:r w:rsidR="00B71E20">
        <w:rPr>
          <w:rFonts w:ascii="Garamond" w:hAnsi="Garamond"/>
        </w:rPr>
        <w:t xml:space="preserve"> take </w:t>
      </w:r>
      <w:r w:rsidR="00C11846">
        <w:rPr>
          <w:rFonts w:ascii="Garamond" w:hAnsi="Garamond"/>
        </w:rPr>
        <w:t xml:space="preserve">Q+’s extra </w:t>
      </w:r>
      <w:r w:rsidR="00B71E20">
        <w:rPr>
          <w:rFonts w:ascii="Garamond" w:hAnsi="Garamond"/>
        </w:rPr>
        <w:t>information to be encoded in</w:t>
      </w:r>
      <w:r w:rsidR="006F5D99">
        <w:rPr>
          <w:rFonts w:ascii="Garamond" w:hAnsi="Garamond"/>
        </w:rPr>
        <w:t xml:space="preserve"> Q’s</w:t>
      </w:r>
      <w:r w:rsidR="00377C4C">
        <w:rPr>
          <w:rFonts w:ascii="Garamond" w:hAnsi="Garamond"/>
        </w:rPr>
        <w:t xml:space="preserve"> </w:t>
      </w:r>
      <w:r w:rsidR="00B71E20">
        <w:rPr>
          <w:rFonts w:ascii="Garamond" w:hAnsi="Garamond"/>
        </w:rPr>
        <w:t>quantifiers</w:t>
      </w:r>
      <w:r w:rsidR="0022651E">
        <w:rPr>
          <w:rFonts w:ascii="Garamond" w:hAnsi="Garamond"/>
        </w:rPr>
        <w:t xml:space="preserve"> </w:t>
      </w:r>
      <w:r w:rsidR="008B6BB8">
        <w:rPr>
          <w:rFonts w:ascii="Garamond" w:hAnsi="Garamond"/>
        </w:rPr>
        <w:t>(see</w:t>
      </w:r>
      <w:r w:rsidR="00B129C5">
        <w:rPr>
          <w:rFonts w:ascii="Garamond" w:hAnsi="Garamond"/>
        </w:rPr>
        <w:t xml:space="preserve"> </w:t>
      </w:r>
      <w:proofErr w:type="spellStart"/>
      <w:r w:rsidR="000A2FFA">
        <w:rPr>
          <w:rFonts w:ascii="Garamond" w:hAnsi="Garamond"/>
        </w:rPr>
        <w:t>Wehmeier</w:t>
      </w:r>
      <w:proofErr w:type="spellEnd"/>
      <w:r w:rsidR="005C23B7">
        <w:rPr>
          <w:rFonts w:ascii="Garamond" w:hAnsi="Garamond"/>
        </w:rPr>
        <w:t>,</w:t>
      </w:r>
      <w:r w:rsidR="000A2FFA">
        <w:rPr>
          <w:rFonts w:ascii="Garamond" w:hAnsi="Garamond"/>
        </w:rPr>
        <w:t xml:space="preserve"> 2012).</w:t>
      </w:r>
    </w:p>
  </w:footnote>
  <w:footnote w:id="8">
    <w:p w14:paraId="674D1122" w14:textId="3F81473C" w:rsidR="0064571D" w:rsidRPr="00A95F1F" w:rsidRDefault="0064571D">
      <w:pPr>
        <w:pStyle w:val="FootnoteText"/>
        <w:rPr>
          <w:rFonts w:ascii="Garamond" w:hAnsi="Garamond"/>
        </w:rPr>
      </w:pPr>
      <w:r>
        <w:rPr>
          <w:rFonts w:ascii="Garamond" w:hAnsi="Garamond"/>
        </w:rPr>
        <w:t xml:space="preserve">     </w:t>
      </w:r>
      <w:r w:rsidRPr="0064571D">
        <w:rPr>
          <w:rStyle w:val="FootnoteReference"/>
          <w:rFonts w:ascii="Garamond" w:hAnsi="Garamond"/>
        </w:rPr>
        <w:footnoteRef/>
      </w:r>
      <w:r w:rsidRPr="0064571D">
        <w:rPr>
          <w:rFonts w:ascii="Garamond" w:hAnsi="Garamond"/>
        </w:rPr>
        <w:t xml:space="preserve"> </w:t>
      </w:r>
      <w:r w:rsidR="00FA23A9">
        <w:rPr>
          <w:rFonts w:ascii="Garamond" w:hAnsi="Garamond"/>
        </w:rPr>
        <w:t xml:space="preserve">Even S’s </w:t>
      </w:r>
      <w:r w:rsidR="006752CB">
        <w:rPr>
          <w:rFonts w:ascii="Garamond" w:hAnsi="Garamond"/>
        </w:rPr>
        <w:t>objectual</w:t>
      </w:r>
      <w:r w:rsidR="00FA23A9">
        <w:rPr>
          <w:rFonts w:ascii="Garamond" w:hAnsi="Garamond"/>
        </w:rPr>
        <w:t xml:space="preserve"> structure</w:t>
      </w:r>
      <w:r w:rsidR="003A58F6">
        <w:rPr>
          <w:rFonts w:ascii="Garamond" w:hAnsi="Garamond"/>
        </w:rPr>
        <w:t xml:space="preserve"> (</w:t>
      </w:r>
      <w:r w:rsidR="00FA23A9">
        <w:rPr>
          <w:rFonts w:ascii="Garamond" w:hAnsi="Garamond"/>
        </w:rPr>
        <w:t xml:space="preserve">as </w:t>
      </w:r>
      <w:r w:rsidR="001B2CC0">
        <w:rPr>
          <w:rFonts w:ascii="Garamond" w:hAnsi="Garamond"/>
        </w:rPr>
        <w:t>I’ve characterized</w:t>
      </w:r>
      <w:r w:rsidR="000A6AE2">
        <w:rPr>
          <w:rFonts w:ascii="Garamond" w:hAnsi="Garamond"/>
        </w:rPr>
        <w:t xml:space="preserve"> it</w:t>
      </w:r>
      <w:r w:rsidR="003A58F6">
        <w:rPr>
          <w:rFonts w:ascii="Garamond" w:hAnsi="Garamond"/>
        </w:rPr>
        <w:t>)</w:t>
      </w:r>
      <w:r w:rsidR="001B2CC0">
        <w:rPr>
          <w:rFonts w:ascii="Garamond" w:hAnsi="Garamond"/>
        </w:rPr>
        <w:t xml:space="preserve"> contains </w:t>
      </w:r>
      <w:r w:rsidR="001B2CC0" w:rsidRPr="006B52C0">
        <w:rPr>
          <w:rFonts w:ascii="Garamond" w:hAnsi="Garamond"/>
        </w:rPr>
        <w:t>some</w:t>
      </w:r>
      <w:r w:rsidR="001B2CC0">
        <w:rPr>
          <w:rFonts w:ascii="Garamond" w:hAnsi="Garamond"/>
        </w:rPr>
        <w:t xml:space="preserve"> identity structure</w:t>
      </w:r>
      <w:r w:rsidR="00F77552">
        <w:rPr>
          <w:rFonts w:ascii="Garamond" w:hAnsi="Garamond"/>
        </w:rPr>
        <w:t xml:space="preserve">: the former includes the fact that each F-er is identical with </w:t>
      </w:r>
      <w:r w:rsidR="001541D4">
        <w:rPr>
          <w:rFonts w:ascii="Garamond" w:hAnsi="Garamond"/>
        </w:rPr>
        <w:t>an R-er</w:t>
      </w:r>
      <w:r w:rsidR="00F77552">
        <w:rPr>
          <w:rFonts w:ascii="Garamond" w:hAnsi="Garamond"/>
        </w:rPr>
        <w:t>.</w:t>
      </w:r>
      <w:r w:rsidR="009466A1">
        <w:rPr>
          <w:rFonts w:ascii="Garamond" w:hAnsi="Garamond"/>
        </w:rPr>
        <w:t xml:space="preserve"> The general point is that</w:t>
      </w:r>
      <w:r w:rsidR="00A95F1F">
        <w:rPr>
          <w:rFonts w:ascii="Garamond" w:hAnsi="Garamond"/>
        </w:rPr>
        <w:t xml:space="preserve"> any given thing’s having </w:t>
      </w:r>
      <w:r w:rsidR="00A95F1F" w:rsidRPr="00F37C5E">
        <w:rPr>
          <w:rFonts w:ascii="Garamond" w:hAnsi="Garamond"/>
        </w:rPr>
        <w:t>two</w:t>
      </w:r>
      <w:r w:rsidR="00A95F1F">
        <w:rPr>
          <w:rFonts w:ascii="Garamond" w:hAnsi="Garamond"/>
        </w:rPr>
        <w:t xml:space="preserve"> features constitutes some identity structure </w:t>
      </w:r>
      <w:r w:rsidR="006E300F">
        <w:rPr>
          <w:rFonts w:ascii="Garamond" w:hAnsi="Garamond"/>
        </w:rPr>
        <w:t>(</w:t>
      </w:r>
      <w:r w:rsidR="009466A1">
        <w:rPr>
          <w:rFonts w:ascii="Garamond" w:hAnsi="Garamond"/>
        </w:rPr>
        <w:t>the identity of a thing possessing the first feature with a thing possessing the second)</w:t>
      </w:r>
      <w:r w:rsidR="003B243F">
        <w:rPr>
          <w:rFonts w:ascii="Garamond" w:hAnsi="Garamond"/>
        </w:rPr>
        <w:t xml:space="preserve"> – c</w:t>
      </w:r>
      <w:r w:rsidR="00BF2DB9">
        <w:rPr>
          <w:rFonts w:ascii="Garamond" w:hAnsi="Garamond"/>
        </w:rPr>
        <w:t>f. Adams</w:t>
      </w:r>
      <w:r w:rsidR="006C72D6">
        <w:rPr>
          <w:rFonts w:ascii="Garamond" w:hAnsi="Garamond"/>
        </w:rPr>
        <w:t xml:space="preserve"> </w:t>
      </w:r>
      <w:r w:rsidR="008D19C5">
        <w:rPr>
          <w:rFonts w:ascii="Garamond" w:hAnsi="Garamond"/>
        </w:rPr>
        <w:t>(</w:t>
      </w:r>
      <w:r w:rsidR="00BF2DB9">
        <w:rPr>
          <w:rFonts w:ascii="Garamond" w:hAnsi="Garamond"/>
        </w:rPr>
        <w:t>1979, p. 21</w:t>
      </w:r>
      <w:r w:rsidR="008D19C5">
        <w:rPr>
          <w:rFonts w:ascii="Garamond" w:hAnsi="Garamond"/>
        </w:rPr>
        <w:t>)</w:t>
      </w:r>
      <w:r w:rsidR="00BF2DB9">
        <w:rPr>
          <w:rFonts w:ascii="Garamond" w:hAnsi="Garamond"/>
        </w:rPr>
        <w:t>.</w:t>
      </w:r>
    </w:p>
  </w:footnote>
  <w:footnote w:id="9">
    <w:p w14:paraId="37748478" w14:textId="536AA22E" w:rsidR="00034B1E" w:rsidRPr="00551D20" w:rsidRDefault="00034B1E" w:rsidP="00551D20">
      <w:pPr>
        <w:autoSpaceDE w:val="0"/>
        <w:autoSpaceDN w:val="0"/>
        <w:adjustRightInd w:val="0"/>
        <w:rPr>
          <w:rFonts w:ascii="Garamond" w:hAnsi="Garamond"/>
          <w:sz w:val="20"/>
          <w:szCs w:val="20"/>
        </w:rPr>
      </w:pPr>
      <w:r w:rsidRPr="00551D20">
        <w:rPr>
          <w:rFonts w:ascii="Garamond" w:hAnsi="Garamond"/>
          <w:sz w:val="20"/>
          <w:szCs w:val="20"/>
        </w:rPr>
        <w:t xml:space="preserve">     </w:t>
      </w:r>
      <w:r w:rsidRPr="00A06A4B">
        <w:rPr>
          <w:rStyle w:val="FootnoteReference"/>
          <w:rFonts w:ascii="Garamond" w:hAnsi="Garamond"/>
          <w:sz w:val="20"/>
          <w:szCs w:val="20"/>
        </w:rPr>
        <w:footnoteRef/>
      </w:r>
      <w:r w:rsidR="00F0419E" w:rsidRPr="00A06A4B">
        <w:rPr>
          <w:rFonts w:ascii="Garamond" w:hAnsi="Garamond"/>
          <w:sz w:val="20"/>
          <w:szCs w:val="20"/>
        </w:rPr>
        <w:t xml:space="preserve"> Adams</w:t>
      </w:r>
      <w:r w:rsidR="00125C38" w:rsidRPr="00A06A4B">
        <w:rPr>
          <w:rFonts w:ascii="Garamond" w:hAnsi="Garamond"/>
          <w:sz w:val="20"/>
          <w:szCs w:val="20"/>
        </w:rPr>
        <w:t xml:space="preserve"> (1979, p. 6)</w:t>
      </w:r>
      <w:r w:rsidR="00F0419E" w:rsidRPr="00A06A4B">
        <w:rPr>
          <w:rFonts w:ascii="Garamond" w:hAnsi="Garamond"/>
          <w:sz w:val="20"/>
          <w:szCs w:val="20"/>
        </w:rPr>
        <w:t xml:space="preserve"> uses ‘thisness’ (as a count noun) </w:t>
      </w:r>
      <w:r w:rsidR="003B3DB7" w:rsidRPr="00A06A4B">
        <w:rPr>
          <w:rFonts w:ascii="Garamond" w:hAnsi="Garamond"/>
          <w:sz w:val="20"/>
          <w:szCs w:val="20"/>
        </w:rPr>
        <w:t xml:space="preserve">for </w:t>
      </w:r>
      <w:r w:rsidR="00B71A8D" w:rsidRPr="00A06A4B">
        <w:rPr>
          <w:rFonts w:ascii="Garamond" w:hAnsi="Garamond"/>
          <w:sz w:val="20"/>
          <w:szCs w:val="20"/>
        </w:rPr>
        <w:t>a</w:t>
      </w:r>
      <w:r w:rsidR="00F0419E" w:rsidRPr="00A06A4B">
        <w:rPr>
          <w:rFonts w:ascii="Garamond" w:hAnsi="Garamond"/>
          <w:sz w:val="20"/>
          <w:szCs w:val="20"/>
        </w:rPr>
        <w:t xml:space="preserve"> property of being identical</w:t>
      </w:r>
      <w:r w:rsidR="00BA41C0" w:rsidRPr="00A06A4B">
        <w:rPr>
          <w:rFonts w:ascii="Garamond" w:hAnsi="Garamond"/>
          <w:sz w:val="20"/>
          <w:szCs w:val="20"/>
        </w:rPr>
        <w:t xml:space="preserve"> with a particular </w:t>
      </w:r>
      <w:proofErr w:type="gramStart"/>
      <w:r w:rsidR="00BA41C0" w:rsidRPr="00A06A4B">
        <w:rPr>
          <w:rFonts w:ascii="Garamond" w:hAnsi="Garamond"/>
          <w:sz w:val="20"/>
          <w:szCs w:val="20"/>
        </w:rPr>
        <w:t>concrete particular</w:t>
      </w:r>
      <w:r w:rsidR="00551D20" w:rsidRPr="00A06A4B">
        <w:rPr>
          <w:rFonts w:ascii="Garamond" w:hAnsi="Garamond"/>
          <w:sz w:val="20"/>
          <w:szCs w:val="20"/>
        </w:rPr>
        <w:t>, for</w:t>
      </w:r>
      <w:proofErr w:type="gramEnd"/>
      <w:r w:rsidR="00551D20" w:rsidRPr="00A06A4B">
        <w:rPr>
          <w:rFonts w:ascii="Garamond" w:hAnsi="Garamond"/>
          <w:sz w:val="20"/>
          <w:szCs w:val="20"/>
        </w:rPr>
        <w:t xml:space="preserve"> instance the property of being identical with Od</w:t>
      </w:r>
      <w:r w:rsidR="00334827" w:rsidRPr="00A06A4B">
        <w:rPr>
          <w:rFonts w:ascii="Garamond" w:hAnsi="Garamond"/>
          <w:sz w:val="20"/>
          <w:szCs w:val="20"/>
        </w:rPr>
        <w:t>ysseus</w:t>
      </w:r>
      <w:r w:rsidR="00551D20" w:rsidRPr="00A06A4B">
        <w:rPr>
          <w:rFonts w:ascii="Garamond" w:hAnsi="Garamond"/>
          <w:sz w:val="20"/>
          <w:szCs w:val="20"/>
        </w:rPr>
        <w:t>.</w:t>
      </w:r>
      <w:r w:rsidR="0026322C" w:rsidRPr="00A06A4B">
        <w:rPr>
          <w:rFonts w:ascii="Garamond" w:hAnsi="Garamond"/>
          <w:sz w:val="20"/>
          <w:szCs w:val="20"/>
        </w:rPr>
        <w:t xml:space="preserve"> On my characterization of thisness structure, we needn’t refer to properties at all. Indeed, Adams also says there that </w:t>
      </w:r>
      <w:r w:rsidR="00551D20" w:rsidRPr="00A06A4B">
        <w:rPr>
          <w:rFonts w:ascii="Garamond" w:hAnsi="Garamond"/>
          <w:sz w:val="20"/>
          <w:szCs w:val="20"/>
        </w:rPr>
        <w:t>he “want[s] the word ‘property’ to carry as light a metaphysical load here as possible”.</w:t>
      </w:r>
    </w:p>
  </w:footnote>
  <w:footnote w:id="10">
    <w:p w14:paraId="1B4E0D27" w14:textId="3BD1FA94" w:rsidR="00EA0D63" w:rsidRPr="005860C0" w:rsidRDefault="00EA0D63" w:rsidP="00EA0D63">
      <w:pPr>
        <w:pStyle w:val="FootnoteText"/>
        <w:rPr>
          <w:rFonts w:ascii="Garamond" w:hAnsi="Garamond"/>
        </w:rPr>
      </w:pPr>
      <w:r w:rsidRPr="005860C0">
        <w:rPr>
          <w:rFonts w:ascii="Garamond" w:hAnsi="Garamond"/>
        </w:rPr>
        <w:t xml:space="preserve">     </w:t>
      </w:r>
      <w:r w:rsidRPr="005860C0">
        <w:rPr>
          <w:rStyle w:val="FootnoteReference"/>
          <w:rFonts w:ascii="Garamond" w:hAnsi="Garamond"/>
        </w:rPr>
        <w:footnoteRef/>
      </w:r>
      <w:r w:rsidRPr="005860C0">
        <w:rPr>
          <w:rFonts w:ascii="Garamond" w:hAnsi="Garamond"/>
        </w:rPr>
        <w:t xml:space="preserve"> Presu</w:t>
      </w:r>
      <w:r>
        <w:rPr>
          <w:rFonts w:ascii="Garamond" w:hAnsi="Garamond"/>
        </w:rPr>
        <w:t>mably</w:t>
      </w:r>
      <w:r w:rsidR="00E1580C">
        <w:rPr>
          <w:rFonts w:ascii="Garamond" w:hAnsi="Garamond"/>
        </w:rPr>
        <w:t xml:space="preserve"> in virtue </w:t>
      </w:r>
      <w:r w:rsidR="00DF3A63">
        <w:rPr>
          <w:rFonts w:ascii="Garamond" w:hAnsi="Garamond"/>
        </w:rPr>
        <w:t xml:space="preserve">of </w:t>
      </w:r>
      <w:r w:rsidR="00E1580C">
        <w:rPr>
          <w:rFonts w:ascii="Garamond" w:hAnsi="Garamond"/>
        </w:rPr>
        <w:t>(at least in large part) the spatial separation encoded in ‘R’</w:t>
      </w:r>
      <w:r w:rsidR="00617CE9">
        <w:rPr>
          <w:rFonts w:ascii="Garamond" w:hAnsi="Garamond"/>
        </w:rPr>
        <w:t xml:space="preserve">. For more on whether spatial relations can help explain distinctness, see the literature cited in </w:t>
      </w:r>
      <w:r w:rsidR="00617CE9" w:rsidRPr="00863F1D">
        <w:rPr>
          <w:rFonts w:ascii="Garamond" w:hAnsi="Garamond"/>
        </w:rPr>
        <w:t>fn.</w:t>
      </w:r>
      <w:r w:rsidR="00863F1D" w:rsidRPr="00863F1D">
        <w:rPr>
          <w:rFonts w:ascii="Garamond" w:hAnsi="Garamond"/>
        </w:rPr>
        <w:t xml:space="preserve"> 23</w:t>
      </w:r>
      <w:r w:rsidR="00617CE9">
        <w:rPr>
          <w:rFonts w:ascii="Garamond" w:hAnsi="Garamond"/>
        </w:rPr>
        <w:t>.</w:t>
      </w:r>
    </w:p>
  </w:footnote>
  <w:footnote w:id="11">
    <w:p w14:paraId="12BC65A8" w14:textId="5BE4337A" w:rsidR="00A76271" w:rsidRPr="005860C0" w:rsidRDefault="00A76271" w:rsidP="00A76271">
      <w:pPr>
        <w:pStyle w:val="FootnoteText"/>
        <w:rPr>
          <w:rFonts w:ascii="Garamond" w:hAnsi="Garamond"/>
        </w:rPr>
      </w:pPr>
      <w:r w:rsidRPr="005860C0">
        <w:rPr>
          <w:rFonts w:ascii="Garamond" w:hAnsi="Garamond"/>
        </w:rPr>
        <w:t xml:space="preserve">     </w:t>
      </w:r>
      <w:r w:rsidRPr="005860C0">
        <w:rPr>
          <w:rStyle w:val="FootnoteReference"/>
          <w:rFonts w:ascii="Garamond" w:hAnsi="Garamond"/>
        </w:rPr>
        <w:footnoteRef/>
      </w:r>
      <w:r w:rsidRPr="005860C0">
        <w:rPr>
          <w:rFonts w:ascii="Garamond" w:hAnsi="Garamond"/>
        </w:rPr>
        <w:t xml:space="preserve"> Presu</w:t>
      </w:r>
      <w:r>
        <w:rPr>
          <w:rFonts w:ascii="Garamond" w:hAnsi="Garamond"/>
        </w:rPr>
        <w:t>mably in virtue of</w:t>
      </w:r>
      <w:r w:rsidR="00EB220E">
        <w:rPr>
          <w:rFonts w:ascii="Garamond" w:hAnsi="Garamond"/>
        </w:rPr>
        <w:t xml:space="preserve"> the Fness, </w:t>
      </w:r>
      <w:proofErr w:type="spellStart"/>
      <w:r w:rsidR="00EB220E">
        <w:rPr>
          <w:rFonts w:ascii="Garamond" w:hAnsi="Garamond"/>
        </w:rPr>
        <w:t>Rness</w:t>
      </w:r>
      <w:proofErr w:type="spellEnd"/>
      <w:r w:rsidR="00EB220E">
        <w:rPr>
          <w:rFonts w:ascii="Garamond" w:hAnsi="Garamond"/>
        </w:rPr>
        <w:t>, and totality information.</w:t>
      </w:r>
    </w:p>
  </w:footnote>
  <w:footnote w:id="12">
    <w:p w14:paraId="488B4A36" w14:textId="70121660" w:rsidR="009935CF" w:rsidRPr="00D30C89" w:rsidRDefault="00907347" w:rsidP="005B2C41">
      <w:pPr>
        <w:pStyle w:val="FootnoteText"/>
        <w:rPr>
          <w:rFonts w:ascii="Garamond" w:hAnsi="Garamond"/>
        </w:rPr>
      </w:pPr>
      <w:r w:rsidRPr="00907347">
        <w:rPr>
          <w:rFonts w:ascii="Garamond" w:hAnsi="Garamond"/>
        </w:rPr>
        <w:t xml:space="preserve">     </w:t>
      </w:r>
      <w:r w:rsidRPr="00907347">
        <w:rPr>
          <w:rStyle w:val="FootnoteReference"/>
          <w:rFonts w:ascii="Garamond" w:hAnsi="Garamond"/>
        </w:rPr>
        <w:footnoteRef/>
      </w:r>
      <w:r w:rsidRPr="00907347">
        <w:rPr>
          <w:rFonts w:ascii="Garamond" w:hAnsi="Garamond"/>
        </w:rPr>
        <w:t xml:space="preserve"> </w:t>
      </w:r>
      <w:r w:rsidR="004F66B9">
        <w:rPr>
          <w:rFonts w:ascii="Garamond" w:hAnsi="Garamond"/>
        </w:rPr>
        <w:t>Cf. the “</w:t>
      </w:r>
      <w:proofErr w:type="spellStart"/>
      <w:r w:rsidR="004F66B9">
        <w:rPr>
          <w:rFonts w:ascii="Garamond" w:hAnsi="Garamond"/>
        </w:rPr>
        <w:t>quotienter</w:t>
      </w:r>
      <w:proofErr w:type="spellEnd"/>
      <w:r w:rsidR="004F66B9">
        <w:rPr>
          <w:rFonts w:ascii="Garamond" w:hAnsi="Garamond"/>
        </w:rPr>
        <w:t>” position described by Sider (2020, pp. 199f.).</w:t>
      </w:r>
    </w:p>
  </w:footnote>
  <w:footnote w:id="13">
    <w:p w14:paraId="71C134EF" w14:textId="5A0484CD" w:rsidR="008459EA" w:rsidRPr="008459EA" w:rsidRDefault="008459EA" w:rsidP="005B2C41">
      <w:pPr>
        <w:pStyle w:val="FootnoteText"/>
        <w:rPr>
          <w:rFonts w:ascii="Garamond" w:hAnsi="Garamond"/>
        </w:rPr>
      </w:pPr>
      <w:r w:rsidRPr="005B2C41">
        <w:rPr>
          <w:rFonts w:ascii="Garamond" w:hAnsi="Garamond"/>
          <w:szCs w:val="20"/>
        </w:rPr>
        <w:t xml:space="preserve">     </w:t>
      </w:r>
      <w:r w:rsidRPr="005B2C41">
        <w:rPr>
          <w:rStyle w:val="FootnoteReference"/>
          <w:rFonts w:ascii="Garamond" w:hAnsi="Garamond"/>
          <w:szCs w:val="20"/>
        </w:rPr>
        <w:footnoteRef/>
      </w:r>
      <w:r w:rsidRPr="005B2C41">
        <w:rPr>
          <w:rFonts w:ascii="Garamond" w:hAnsi="Garamond"/>
          <w:szCs w:val="20"/>
        </w:rPr>
        <w:t xml:space="preserve"> See pp. 108–09. </w:t>
      </w:r>
      <w:r w:rsidR="002F6F1C" w:rsidRPr="005B2C41">
        <w:rPr>
          <w:rFonts w:ascii="Garamond" w:hAnsi="Garamond"/>
          <w:szCs w:val="20"/>
        </w:rPr>
        <w:t>He</w:t>
      </w:r>
      <w:r w:rsidRPr="005B2C41">
        <w:rPr>
          <w:rFonts w:ascii="Garamond" w:hAnsi="Garamond"/>
          <w:szCs w:val="20"/>
        </w:rPr>
        <w:t xml:space="preserve"> also and nevertheless seems resistant to thisness structure as I’ve characterized it.</w:t>
      </w:r>
      <w:r w:rsidR="00E24A5A" w:rsidRPr="005B2C41">
        <w:rPr>
          <w:rFonts w:ascii="Garamond" w:hAnsi="Garamond"/>
          <w:szCs w:val="20"/>
        </w:rPr>
        <w:t xml:space="preserve"> I think this is </w:t>
      </w:r>
      <w:r w:rsidR="00E24A5A">
        <w:rPr>
          <w:rFonts w:ascii="Garamond" w:hAnsi="Garamond"/>
        </w:rPr>
        <w:t xml:space="preserve">a mistake, that his </w:t>
      </w:r>
      <w:r w:rsidR="00B121C6">
        <w:rPr>
          <w:rFonts w:ascii="Garamond" w:hAnsi="Garamond"/>
        </w:rPr>
        <w:t>view</w:t>
      </w:r>
      <w:r w:rsidR="00E24A5A">
        <w:rPr>
          <w:rFonts w:ascii="Garamond" w:hAnsi="Garamond"/>
        </w:rPr>
        <w:t xml:space="preserve"> there does commit him to thisness structure, though won’t get into that here.</w:t>
      </w:r>
    </w:p>
  </w:footnote>
  <w:footnote w:id="14">
    <w:p w14:paraId="4CB6AF77" w14:textId="3DEAEE03" w:rsidR="006B2AE9" w:rsidRPr="00745EAF" w:rsidRDefault="006B2AE9" w:rsidP="00101702">
      <w:pPr>
        <w:pStyle w:val="FootnoteText"/>
        <w:tabs>
          <w:tab w:val="left" w:pos="3654"/>
        </w:tabs>
        <w:rPr>
          <w:rFonts w:ascii="Garamond" w:hAnsi="Garamond"/>
          <w:b/>
          <w:bCs/>
        </w:rPr>
      </w:pPr>
      <w:r w:rsidRPr="00D735AC">
        <w:rPr>
          <w:rFonts w:ascii="Garamond" w:hAnsi="Garamond"/>
        </w:rPr>
        <w:t xml:space="preserve">     </w:t>
      </w:r>
      <w:r w:rsidRPr="00B30B63">
        <w:rPr>
          <w:rStyle w:val="FootnoteReference"/>
          <w:rFonts w:ascii="Garamond" w:hAnsi="Garamond"/>
        </w:rPr>
        <w:footnoteRef/>
      </w:r>
      <w:r w:rsidRPr="00745EAF">
        <w:rPr>
          <w:rFonts w:ascii="Garamond" w:hAnsi="Garamond"/>
        </w:rPr>
        <w:t xml:space="preserve"> </w:t>
      </w:r>
      <w:r w:rsidR="0088068B">
        <w:rPr>
          <w:rFonts w:ascii="Garamond" w:hAnsi="Garamond"/>
        </w:rPr>
        <w:t xml:space="preserve">Cf. </w:t>
      </w:r>
      <w:r w:rsidRPr="00E3010C">
        <w:rPr>
          <w:rFonts w:ascii="Garamond" w:hAnsi="Garamond"/>
        </w:rPr>
        <w:t>e.g.</w:t>
      </w:r>
      <w:r w:rsidR="006E6650">
        <w:rPr>
          <w:rFonts w:ascii="Garamond" w:hAnsi="Garamond"/>
        </w:rPr>
        <w:t xml:space="preserve"> Turner (2011, p. 23),</w:t>
      </w:r>
      <w:r w:rsidR="006C2547">
        <w:rPr>
          <w:rFonts w:ascii="Garamond" w:hAnsi="Garamond"/>
        </w:rPr>
        <w:t xml:space="preserve"> Cowling (2013, p. 3892),</w:t>
      </w:r>
      <w:r w:rsidRPr="00745EAF">
        <w:rPr>
          <w:rFonts w:ascii="Garamond" w:hAnsi="Garamond"/>
        </w:rPr>
        <w:t xml:space="preserve"> </w:t>
      </w:r>
      <w:r w:rsidR="000D40FE" w:rsidRPr="00745EAF">
        <w:rPr>
          <w:rFonts w:ascii="Garamond" w:hAnsi="Garamond"/>
        </w:rPr>
        <w:t>Sider (2013, p. 239)</w:t>
      </w:r>
      <w:r w:rsidR="00AA20F4" w:rsidRPr="00745EAF">
        <w:rPr>
          <w:rFonts w:ascii="Garamond" w:hAnsi="Garamond"/>
        </w:rPr>
        <w:t>, Finocchiaro (2019</w:t>
      </w:r>
      <w:r w:rsidR="00131B49" w:rsidRPr="00745EAF">
        <w:rPr>
          <w:rFonts w:ascii="Garamond" w:hAnsi="Garamond"/>
        </w:rPr>
        <w:t>; 2020</w:t>
      </w:r>
      <w:r w:rsidR="00166EB9" w:rsidRPr="00745EAF">
        <w:rPr>
          <w:rFonts w:ascii="Garamond" w:hAnsi="Garamond"/>
        </w:rPr>
        <w:t>;</w:t>
      </w:r>
      <w:r w:rsidR="00131B49" w:rsidRPr="00745EAF">
        <w:rPr>
          <w:rFonts w:ascii="Garamond" w:hAnsi="Garamond"/>
        </w:rPr>
        <w:t xml:space="preserve"> </w:t>
      </w:r>
      <w:r w:rsidR="00166EB9" w:rsidRPr="00745EAF">
        <w:rPr>
          <w:rFonts w:ascii="Garamond" w:hAnsi="Garamond"/>
        </w:rPr>
        <w:t>2021</w:t>
      </w:r>
      <w:r w:rsidR="00AA20F4" w:rsidRPr="00745EAF">
        <w:rPr>
          <w:rFonts w:ascii="Garamond" w:hAnsi="Garamond"/>
        </w:rPr>
        <w:t>)</w:t>
      </w:r>
      <w:r w:rsidR="00745EAF" w:rsidRPr="00745EAF">
        <w:rPr>
          <w:rFonts w:ascii="Garamond" w:hAnsi="Garamond"/>
        </w:rPr>
        <w:t>, Rubio</w:t>
      </w:r>
      <w:r w:rsidR="00EA49E5">
        <w:rPr>
          <w:rFonts w:ascii="Garamond" w:hAnsi="Garamond"/>
        </w:rPr>
        <w:t xml:space="preserve"> </w:t>
      </w:r>
      <w:r w:rsidR="00745EAF" w:rsidRPr="00745EAF">
        <w:rPr>
          <w:rFonts w:ascii="Garamond" w:hAnsi="Garamond"/>
        </w:rPr>
        <w:t>(2022,</w:t>
      </w:r>
      <w:r w:rsidR="0090062B">
        <w:rPr>
          <w:rFonts w:ascii="Garamond" w:hAnsi="Garamond"/>
        </w:rPr>
        <w:t xml:space="preserve"> pp. 2–3</w:t>
      </w:r>
      <w:r w:rsidR="00745EAF" w:rsidRPr="008A407C">
        <w:rPr>
          <w:rFonts w:ascii="Garamond" w:hAnsi="Garamond"/>
        </w:rPr>
        <w:t>)</w:t>
      </w:r>
      <w:r w:rsidR="008A407C">
        <w:rPr>
          <w:rFonts w:ascii="Garamond" w:hAnsi="Garamond"/>
        </w:rPr>
        <w:t>.</w:t>
      </w:r>
    </w:p>
  </w:footnote>
  <w:footnote w:id="15">
    <w:p w14:paraId="59947B34" w14:textId="5826CC71" w:rsidR="00C27E31" w:rsidRPr="00EF4207" w:rsidRDefault="00C27E31" w:rsidP="00C27E31">
      <w:pPr>
        <w:pStyle w:val="FootnoteText"/>
        <w:rPr>
          <w:rFonts w:ascii="Garamond" w:hAnsi="Garamond"/>
        </w:rPr>
      </w:pPr>
      <w:r>
        <w:rPr>
          <w:rFonts w:ascii="Garamond" w:hAnsi="Garamond"/>
        </w:rPr>
        <w:t xml:space="preserve">     </w:t>
      </w:r>
      <w:r w:rsidRPr="00EF4207">
        <w:rPr>
          <w:rStyle w:val="FootnoteReference"/>
          <w:rFonts w:ascii="Garamond" w:hAnsi="Garamond"/>
        </w:rPr>
        <w:footnoteRef/>
      </w:r>
      <w:r w:rsidRPr="00EF4207">
        <w:rPr>
          <w:rFonts w:ascii="Garamond" w:hAnsi="Garamond"/>
        </w:rPr>
        <w:t xml:space="preserve"> </w:t>
      </w:r>
      <w:r>
        <w:rPr>
          <w:rFonts w:ascii="Garamond" w:hAnsi="Garamond"/>
        </w:rPr>
        <w:t>Fixing an expression’s referent (for example, by pointing) isn’t to “define” i</w:t>
      </w:r>
      <w:r w:rsidR="00E2001B">
        <w:rPr>
          <w:rFonts w:ascii="Garamond" w:hAnsi="Garamond"/>
        </w:rPr>
        <w:t>t, in the relevant sense</w:t>
      </w:r>
      <w:r w:rsidR="00DF3BA0">
        <w:rPr>
          <w:rFonts w:ascii="Garamond" w:hAnsi="Garamond"/>
        </w:rPr>
        <w:t xml:space="preserve"> (</w:t>
      </w:r>
      <w:r w:rsidR="00B4038C">
        <w:rPr>
          <w:rFonts w:ascii="Garamond" w:hAnsi="Garamond"/>
        </w:rPr>
        <w:t xml:space="preserve">i.e., </w:t>
      </w:r>
      <w:r w:rsidR="00DF3BA0">
        <w:rPr>
          <w:rFonts w:ascii="Garamond" w:hAnsi="Garamond"/>
        </w:rPr>
        <w:t>in terms of other expressions in the theory).</w:t>
      </w:r>
    </w:p>
  </w:footnote>
  <w:footnote w:id="16">
    <w:p w14:paraId="76BC52DC" w14:textId="3CB656BC" w:rsidR="0058110E" w:rsidRPr="00FC33D1" w:rsidRDefault="0058110E" w:rsidP="0058110E">
      <w:pPr>
        <w:pStyle w:val="FootnoteText"/>
        <w:rPr>
          <w:rFonts w:ascii="Garamond" w:hAnsi="Garamond"/>
        </w:rPr>
      </w:pPr>
      <w:r w:rsidRPr="00745EAF">
        <w:rPr>
          <w:rFonts w:ascii="Garamond" w:hAnsi="Garamond"/>
        </w:rPr>
        <w:t xml:space="preserve">     </w:t>
      </w:r>
      <w:r w:rsidRPr="00FC33D1">
        <w:rPr>
          <w:rStyle w:val="FootnoteReference"/>
          <w:rFonts w:ascii="Garamond" w:hAnsi="Garamond"/>
        </w:rPr>
        <w:footnoteRef/>
      </w:r>
      <w:r w:rsidRPr="00FC33D1">
        <w:rPr>
          <w:rFonts w:ascii="Garamond" w:hAnsi="Garamond"/>
        </w:rPr>
        <w:t xml:space="preserve"> </w:t>
      </w:r>
      <w:r w:rsidR="00A86EA5" w:rsidRPr="00FC33D1">
        <w:rPr>
          <w:rFonts w:ascii="Garamond" w:hAnsi="Garamond"/>
        </w:rPr>
        <w:t>For this distinction, see e.g.</w:t>
      </w:r>
      <w:r w:rsidR="00C0284D">
        <w:rPr>
          <w:rFonts w:ascii="Garamond" w:hAnsi="Garamond"/>
        </w:rPr>
        <w:t xml:space="preserve"> Nolan (1997),</w:t>
      </w:r>
      <w:r w:rsidR="00377287">
        <w:rPr>
          <w:rFonts w:ascii="Garamond" w:hAnsi="Garamond"/>
        </w:rPr>
        <w:t xml:space="preserve"> Cowling (2013, p.</w:t>
      </w:r>
      <w:r w:rsidR="00DB13C0">
        <w:rPr>
          <w:rFonts w:ascii="Garamond" w:hAnsi="Garamond"/>
        </w:rPr>
        <w:t xml:space="preserve"> </w:t>
      </w:r>
      <w:r w:rsidR="00377287">
        <w:rPr>
          <w:rFonts w:ascii="Garamond" w:hAnsi="Garamond"/>
        </w:rPr>
        <w:t>3897)</w:t>
      </w:r>
      <w:r w:rsidR="00101702">
        <w:rPr>
          <w:rFonts w:ascii="Garamond" w:hAnsi="Garamond"/>
        </w:rPr>
        <w:t>, Tallant (2013), Finocchiaro (2019, p. 488).</w:t>
      </w:r>
    </w:p>
  </w:footnote>
  <w:footnote w:id="17">
    <w:p w14:paraId="70824673" w14:textId="7E2333C1" w:rsidR="008911E8" w:rsidRPr="008911E8" w:rsidRDefault="008911E8">
      <w:pPr>
        <w:pStyle w:val="FootnoteText"/>
        <w:rPr>
          <w:rFonts w:ascii="Garamond" w:hAnsi="Garamond"/>
        </w:rPr>
      </w:pPr>
      <w:r>
        <w:rPr>
          <w:rFonts w:ascii="Garamond" w:hAnsi="Garamond"/>
        </w:rPr>
        <w:t xml:space="preserve">     </w:t>
      </w:r>
      <w:r w:rsidRPr="008911E8">
        <w:rPr>
          <w:rStyle w:val="FootnoteReference"/>
          <w:rFonts w:ascii="Garamond" w:hAnsi="Garamond"/>
        </w:rPr>
        <w:footnoteRef/>
      </w:r>
      <w:r w:rsidRPr="008911E8">
        <w:rPr>
          <w:rFonts w:ascii="Garamond" w:hAnsi="Garamond"/>
        </w:rPr>
        <w:t xml:space="preserve"> </w:t>
      </w:r>
      <w:r w:rsidR="00E7720B">
        <w:rPr>
          <w:rFonts w:ascii="Garamond" w:hAnsi="Garamond"/>
        </w:rPr>
        <w:t xml:space="preserve">I take ‘movement’ from </w:t>
      </w:r>
      <w:r w:rsidRPr="008911E8">
        <w:rPr>
          <w:rFonts w:ascii="Garamond" w:hAnsi="Garamond"/>
        </w:rPr>
        <w:t>Fine</w:t>
      </w:r>
      <w:r>
        <w:rPr>
          <w:rFonts w:ascii="Garamond" w:hAnsi="Garamond"/>
        </w:rPr>
        <w:t xml:space="preserve"> (</w:t>
      </w:r>
      <w:r w:rsidRPr="008911E8">
        <w:rPr>
          <w:rFonts w:ascii="Garamond" w:hAnsi="Garamond"/>
        </w:rPr>
        <w:t>2012, p. 38)</w:t>
      </w:r>
      <w:r>
        <w:rPr>
          <w:rFonts w:ascii="Garamond" w:hAnsi="Garamond"/>
        </w:rPr>
        <w:t>.</w:t>
      </w:r>
    </w:p>
  </w:footnote>
  <w:footnote w:id="18">
    <w:p w14:paraId="16DD912A" w14:textId="78A18DE0" w:rsidR="00DF19EA" w:rsidRDefault="00DF19EA">
      <w:pPr>
        <w:pStyle w:val="FootnoteText"/>
        <w:rPr>
          <w:rFonts w:ascii="Garamond" w:hAnsi="Garamond"/>
        </w:rPr>
      </w:pPr>
      <w:r>
        <w:rPr>
          <w:rFonts w:ascii="Garamond" w:hAnsi="Garamond"/>
        </w:rPr>
        <w:t xml:space="preserve">     </w:t>
      </w:r>
      <w:r w:rsidRPr="00DF19EA">
        <w:rPr>
          <w:rStyle w:val="FootnoteReference"/>
          <w:rFonts w:ascii="Garamond" w:hAnsi="Garamond"/>
        </w:rPr>
        <w:footnoteRef/>
      </w:r>
      <w:r w:rsidRPr="00DF19EA">
        <w:rPr>
          <w:rFonts w:ascii="Garamond" w:hAnsi="Garamond"/>
        </w:rPr>
        <w:t xml:space="preserve"> </w:t>
      </w:r>
      <w:r>
        <w:rPr>
          <w:rFonts w:ascii="Garamond" w:hAnsi="Garamond"/>
        </w:rPr>
        <w:t>We could also consider a third thesis: affirming the fundamentality of…</w:t>
      </w:r>
    </w:p>
    <w:p w14:paraId="10F1DAFB" w14:textId="77777777" w:rsidR="00826A87" w:rsidRPr="00826A87" w:rsidRDefault="00826A87" w:rsidP="00DF19EA">
      <w:pPr>
        <w:pStyle w:val="FootnoteText"/>
        <w:ind w:left="720"/>
        <w:rPr>
          <w:rFonts w:ascii="Garamond" w:hAnsi="Garamond"/>
          <w:sz w:val="10"/>
          <w:szCs w:val="10"/>
        </w:rPr>
      </w:pPr>
    </w:p>
    <w:p w14:paraId="68CCB7D8" w14:textId="34B14D5E" w:rsidR="00DF19EA" w:rsidRDefault="00826A87" w:rsidP="00DF19EA">
      <w:pPr>
        <w:pStyle w:val="FootnoteText"/>
        <w:ind w:left="720"/>
        <w:rPr>
          <w:rFonts w:ascii="Garamond" w:hAnsi="Garamond"/>
        </w:rPr>
      </w:pPr>
      <w:r>
        <w:rPr>
          <w:rFonts w:ascii="Garamond" w:hAnsi="Garamond"/>
        </w:rPr>
        <w:t>(O3) …</w:t>
      </w:r>
      <w:r w:rsidRPr="00D06343">
        <w:rPr>
          <w:rFonts w:ascii="Garamond" w:hAnsi="Garamond"/>
        </w:rPr>
        <w:t xml:space="preserve">more </w:t>
      </w:r>
      <w:r>
        <w:rPr>
          <w:rFonts w:ascii="Garamond" w:hAnsi="Garamond"/>
        </w:rPr>
        <w:t xml:space="preserve">token instances </w:t>
      </w:r>
      <w:r w:rsidRPr="00D06343">
        <w:rPr>
          <w:rFonts w:ascii="Garamond" w:hAnsi="Garamond"/>
        </w:rPr>
        <w:t>of thisness structure</w:t>
      </w:r>
      <w:r>
        <w:rPr>
          <w:rFonts w:ascii="Garamond" w:hAnsi="Garamond"/>
        </w:rPr>
        <w:t xml:space="preserve"> offends.</w:t>
      </w:r>
    </w:p>
    <w:p w14:paraId="19FDB263" w14:textId="77777777" w:rsidR="00826A87" w:rsidRPr="00826A87" w:rsidRDefault="00826A87" w:rsidP="00826A87">
      <w:pPr>
        <w:pStyle w:val="FootnoteText"/>
        <w:rPr>
          <w:rFonts w:ascii="Garamond" w:hAnsi="Garamond"/>
          <w:sz w:val="10"/>
          <w:szCs w:val="10"/>
        </w:rPr>
      </w:pPr>
    </w:p>
    <w:p w14:paraId="7AFDA4ED" w14:textId="657A2FF0" w:rsidR="00826A87" w:rsidRPr="00DF19EA" w:rsidRDefault="00655E14" w:rsidP="00826A87">
      <w:pPr>
        <w:pStyle w:val="FootnoteText"/>
        <w:rPr>
          <w:rFonts w:ascii="Garamond" w:hAnsi="Garamond"/>
        </w:rPr>
      </w:pPr>
      <w:r>
        <w:rPr>
          <w:rFonts w:ascii="Garamond" w:hAnsi="Garamond"/>
        </w:rPr>
        <w:t>Suppose we have an F particle, Fred, with a fundamental thisness, and that Fred</w:t>
      </w:r>
      <w:r w:rsidR="00F602C0">
        <w:rPr>
          <w:rFonts w:ascii="Garamond" w:hAnsi="Garamond"/>
        </w:rPr>
        <w:t xml:space="preserve"> multi-locates</w:t>
      </w:r>
      <w:r w:rsidR="00600EBE">
        <w:rPr>
          <w:rFonts w:ascii="Garamond" w:hAnsi="Garamond"/>
        </w:rPr>
        <w:t xml:space="preserve"> (f</w:t>
      </w:r>
      <w:r w:rsidR="005A73BE">
        <w:rPr>
          <w:rFonts w:ascii="Garamond" w:hAnsi="Garamond"/>
        </w:rPr>
        <w:t>or instance,</w:t>
      </w:r>
      <w:r w:rsidR="00600EBE">
        <w:rPr>
          <w:rFonts w:ascii="Garamond" w:hAnsi="Garamond"/>
        </w:rPr>
        <w:t xml:space="preserve"> by</w:t>
      </w:r>
      <w:r w:rsidR="005A73BE">
        <w:rPr>
          <w:rFonts w:ascii="Garamond" w:hAnsi="Garamond"/>
        </w:rPr>
        <w:t xml:space="preserve"> endur</w:t>
      </w:r>
      <w:r w:rsidR="00600EBE">
        <w:rPr>
          <w:rFonts w:ascii="Garamond" w:hAnsi="Garamond"/>
        </w:rPr>
        <w:t>ing</w:t>
      </w:r>
      <w:r w:rsidR="005A73BE">
        <w:rPr>
          <w:rFonts w:ascii="Garamond" w:hAnsi="Garamond"/>
        </w:rPr>
        <w:t xml:space="preserve"> through time)</w:t>
      </w:r>
      <w:r w:rsidR="0011258E">
        <w:rPr>
          <w:rFonts w:ascii="Garamond" w:hAnsi="Garamond"/>
        </w:rPr>
        <w:t>.</w:t>
      </w:r>
      <w:r w:rsidR="00EE5EB6">
        <w:rPr>
          <w:rFonts w:ascii="Garamond" w:hAnsi="Garamond"/>
        </w:rPr>
        <w:t xml:space="preserve"> And assume</w:t>
      </w:r>
      <w:r w:rsidR="0037464E">
        <w:rPr>
          <w:rFonts w:ascii="Garamond" w:hAnsi="Garamond"/>
        </w:rPr>
        <w:t xml:space="preserve"> t</w:t>
      </w:r>
      <w:r w:rsidR="00C174E1">
        <w:rPr>
          <w:rFonts w:ascii="Garamond" w:hAnsi="Garamond"/>
        </w:rPr>
        <w:t xml:space="preserve">hat Fred’s thisness multi-locates along with </w:t>
      </w:r>
      <w:r w:rsidR="0049700D">
        <w:rPr>
          <w:rFonts w:ascii="Garamond" w:hAnsi="Garamond"/>
        </w:rPr>
        <w:t>“</w:t>
      </w:r>
      <w:r w:rsidR="00C174E1">
        <w:rPr>
          <w:rFonts w:ascii="Garamond" w:hAnsi="Garamond"/>
        </w:rPr>
        <w:t>him</w:t>
      </w:r>
      <w:r w:rsidR="0049700D">
        <w:rPr>
          <w:rFonts w:ascii="Garamond" w:hAnsi="Garamond"/>
        </w:rPr>
        <w:t>”</w:t>
      </w:r>
      <w:r w:rsidR="000F7251">
        <w:rPr>
          <w:rFonts w:ascii="Garamond" w:hAnsi="Garamond"/>
        </w:rPr>
        <w:t>, being</w:t>
      </w:r>
      <w:r w:rsidR="00C174E1">
        <w:rPr>
          <w:rFonts w:ascii="Garamond" w:hAnsi="Garamond"/>
        </w:rPr>
        <w:t xml:space="preserve"> (wholly) instantiated at</w:t>
      </w:r>
      <w:r w:rsidR="00B02A60">
        <w:rPr>
          <w:rFonts w:ascii="Garamond" w:hAnsi="Garamond"/>
        </w:rPr>
        <w:t xml:space="preserve"> each of</w:t>
      </w:r>
      <w:r w:rsidR="00601F1E">
        <w:rPr>
          <w:rFonts w:ascii="Garamond" w:hAnsi="Garamond"/>
        </w:rPr>
        <w:t xml:space="preserve"> </w:t>
      </w:r>
      <w:r w:rsidR="00B02A60">
        <w:rPr>
          <w:rFonts w:ascii="Garamond" w:hAnsi="Garamond"/>
        </w:rPr>
        <w:t>Fred’s locations</w:t>
      </w:r>
      <w:r w:rsidR="00C174E1">
        <w:rPr>
          <w:rFonts w:ascii="Garamond" w:hAnsi="Garamond"/>
        </w:rPr>
        <w:t>.</w:t>
      </w:r>
      <w:r w:rsidR="00F55AA2">
        <w:rPr>
          <w:rFonts w:ascii="Garamond" w:hAnsi="Garamond"/>
        </w:rPr>
        <w:t xml:space="preserve"> Let W</w:t>
      </w:r>
      <w:r w:rsidR="00F55AA2">
        <w:rPr>
          <w:rFonts w:ascii="Garamond" w:hAnsi="Garamond"/>
          <w:vertAlign w:val="subscript"/>
        </w:rPr>
        <w:t>1</w:t>
      </w:r>
      <w:r w:rsidR="00F55AA2">
        <w:rPr>
          <w:rFonts w:ascii="Garamond" w:hAnsi="Garamond"/>
        </w:rPr>
        <w:t xml:space="preserve"> be a situation in which Fred multi-locates a bit, and W</w:t>
      </w:r>
      <w:r w:rsidR="00F55AA2">
        <w:rPr>
          <w:rFonts w:ascii="Garamond" w:hAnsi="Garamond"/>
          <w:vertAlign w:val="subscript"/>
        </w:rPr>
        <w:t>2</w:t>
      </w:r>
      <w:r w:rsidR="00F55AA2">
        <w:rPr>
          <w:rFonts w:ascii="Garamond" w:hAnsi="Garamond"/>
        </w:rPr>
        <w:t xml:space="preserve"> one in which he multi-locates more. </w:t>
      </w:r>
      <w:r w:rsidR="00877543">
        <w:rPr>
          <w:rFonts w:ascii="Garamond" w:hAnsi="Garamond"/>
        </w:rPr>
        <w:t>W</w:t>
      </w:r>
      <w:r w:rsidR="00877543">
        <w:rPr>
          <w:rFonts w:ascii="Garamond" w:hAnsi="Garamond"/>
          <w:vertAlign w:val="subscript"/>
        </w:rPr>
        <w:t>1</w:t>
      </w:r>
      <w:r w:rsidR="00877543">
        <w:rPr>
          <w:rFonts w:ascii="Garamond" w:hAnsi="Garamond"/>
        </w:rPr>
        <w:t xml:space="preserve"> and W</w:t>
      </w:r>
      <w:r w:rsidR="00877543">
        <w:rPr>
          <w:rFonts w:ascii="Garamond" w:hAnsi="Garamond"/>
          <w:vertAlign w:val="subscript"/>
        </w:rPr>
        <w:t>2</w:t>
      </w:r>
      <w:r w:rsidR="00877543">
        <w:rPr>
          <w:rFonts w:ascii="Garamond" w:hAnsi="Garamond"/>
        </w:rPr>
        <w:t xml:space="preserve"> </w:t>
      </w:r>
      <w:r w:rsidR="00BD53C4">
        <w:rPr>
          <w:rFonts w:ascii="Garamond" w:hAnsi="Garamond"/>
        </w:rPr>
        <w:t>contain the same number of bits of thisness structure</w:t>
      </w:r>
      <w:r w:rsidR="00562287">
        <w:rPr>
          <w:rFonts w:ascii="Garamond" w:hAnsi="Garamond"/>
        </w:rPr>
        <w:t>:</w:t>
      </w:r>
      <w:r w:rsidR="00BD53C4">
        <w:rPr>
          <w:rFonts w:ascii="Garamond" w:hAnsi="Garamond"/>
        </w:rPr>
        <w:t xml:space="preserve"> one (Fred’s thisness)</w:t>
      </w:r>
      <w:r w:rsidR="00F55AA2">
        <w:rPr>
          <w:rFonts w:ascii="Garamond" w:hAnsi="Garamond"/>
        </w:rPr>
        <w:t>.</w:t>
      </w:r>
      <w:r w:rsidR="008567C8">
        <w:rPr>
          <w:rFonts w:ascii="Garamond" w:hAnsi="Garamond"/>
        </w:rPr>
        <w:t xml:space="preserve"> But</w:t>
      </w:r>
      <w:r w:rsidR="00692F14">
        <w:rPr>
          <w:rFonts w:ascii="Garamond" w:hAnsi="Garamond"/>
        </w:rPr>
        <w:t xml:space="preserve"> </w:t>
      </w:r>
      <w:r w:rsidR="00301EBA">
        <w:rPr>
          <w:rFonts w:ascii="Garamond" w:hAnsi="Garamond"/>
        </w:rPr>
        <w:t>W</w:t>
      </w:r>
      <w:r w:rsidR="00301EBA">
        <w:rPr>
          <w:rFonts w:ascii="Garamond" w:hAnsi="Garamond"/>
          <w:vertAlign w:val="subscript"/>
        </w:rPr>
        <w:t>2</w:t>
      </w:r>
      <w:r w:rsidR="00301EBA">
        <w:rPr>
          <w:rFonts w:ascii="Garamond" w:hAnsi="Garamond"/>
        </w:rPr>
        <w:t xml:space="preserve"> contains more token instances of this bit of thisness structure.</w:t>
      </w:r>
      <w:r w:rsidR="00697BB5">
        <w:rPr>
          <w:rFonts w:ascii="Garamond" w:hAnsi="Garamond"/>
        </w:rPr>
        <w:t xml:space="preserve"> I won’t take any stand on whether O3 is true</w:t>
      </w:r>
      <w:r w:rsidR="00BD5E45">
        <w:rPr>
          <w:rFonts w:ascii="Garamond" w:hAnsi="Garamond"/>
        </w:rPr>
        <w:t>.</w:t>
      </w:r>
      <w:r w:rsidR="00697BB5">
        <w:rPr>
          <w:rFonts w:ascii="Garamond" w:hAnsi="Garamond"/>
        </w:rPr>
        <w:t xml:space="preserve"> </w:t>
      </w:r>
      <w:r w:rsidR="00BD5E45">
        <w:rPr>
          <w:rFonts w:ascii="Garamond" w:hAnsi="Garamond"/>
        </w:rPr>
        <w:t>B</w:t>
      </w:r>
      <w:r w:rsidR="00697BB5">
        <w:rPr>
          <w:rFonts w:ascii="Garamond" w:hAnsi="Garamond"/>
        </w:rPr>
        <w:t>ut</w:t>
      </w:r>
      <w:r w:rsidR="00BD5E45">
        <w:rPr>
          <w:rFonts w:ascii="Garamond" w:hAnsi="Garamond"/>
        </w:rPr>
        <w:t xml:space="preserve"> it and O2 capture two ways in which </w:t>
      </w:r>
      <w:r w:rsidR="00AB7947">
        <w:rPr>
          <w:rFonts w:ascii="Garamond" w:hAnsi="Garamond"/>
        </w:rPr>
        <w:t xml:space="preserve">one theory might </w:t>
      </w:r>
      <w:r w:rsidR="00606832">
        <w:rPr>
          <w:rFonts w:ascii="Garamond" w:hAnsi="Garamond"/>
        </w:rPr>
        <w:t>affirm</w:t>
      </w:r>
      <w:r w:rsidR="00AB7947">
        <w:rPr>
          <w:rFonts w:ascii="Garamond" w:hAnsi="Garamond"/>
        </w:rPr>
        <w:t xml:space="preserve"> “more thisness structure” than another.</w:t>
      </w:r>
    </w:p>
  </w:footnote>
  <w:footnote w:id="19">
    <w:p w14:paraId="5D92E25E" w14:textId="377D461A" w:rsidR="00AB55A1" w:rsidRPr="001D3DDA" w:rsidRDefault="00AB55A1">
      <w:pPr>
        <w:pStyle w:val="FootnoteText"/>
        <w:rPr>
          <w:rFonts w:ascii="Garamond" w:hAnsi="Garamond"/>
          <w:b/>
          <w:bCs/>
        </w:rPr>
      </w:pPr>
      <w:r>
        <w:rPr>
          <w:rFonts w:ascii="Garamond" w:hAnsi="Garamond"/>
        </w:rPr>
        <w:t xml:space="preserve">     </w:t>
      </w:r>
      <w:r w:rsidRPr="00AB55A1">
        <w:rPr>
          <w:rStyle w:val="FootnoteReference"/>
          <w:rFonts w:ascii="Garamond" w:hAnsi="Garamond"/>
        </w:rPr>
        <w:footnoteRef/>
      </w:r>
      <w:r w:rsidRPr="00AB55A1">
        <w:rPr>
          <w:rFonts w:ascii="Garamond" w:hAnsi="Garamond"/>
        </w:rPr>
        <w:t xml:space="preserve"> </w:t>
      </w:r>
      <w:r>
        <w:rPr>
          <w:rFonts w:ascii="Garamond" w:hAnsi="Garamond"/>
        </w:rPr>
        <w:t>For this distinction, see also</w:t>
      </w:r>
      <w:r w:rsidR="00337DC0">
        <w:rPr>
          <w:rFonts w:ascii="Garamond" w:hAnsi="Garamond"/>
        </w:rPr>
        <w:t xml:space="preserve"> Cameron (2012</w:t>
      </w:r>
      <w:r w:rsidR="00F414EF">
        <w:rPr>
          <w:rFonts w:ascii="Garamond" w:hAnsi="Garamond"/>
        </w:rPr>
        <w:t>, p. 18</w:t>
      </w:r>
      <w:r w:rsidR="00337DC0">
        <w:rPr>
          <w:rFonts w:ascii="Garamond" w:hAnsi="Garamond"/>
        </w:rPr>
        <w:t>) and</w:t>
      </w:r>
      <w:r w:rsidR="00D943AF">
        <w:rPr>
          <w:rFonts w:ascii="Garamond" w:hAnsi="Garamond"/>
        </w:rPr>
        <w:t xml:space="preserve"> Finocchiaro (</w:t>
      </w:r>
      <w:r w:rsidR="00D943AF" w:rsidRPr="00E3565D">
        <w:rPr>
          <w:rFonts w:ascii="Garamond" w:hAnsi="Garamond"/>
        </w:rPr>
        <w:t>2019</w:t>
      </w:r>
      <w:r w:rsidR="00101702">
        <w:rPr>
          <w:rFonts w:ascii="Garamond" w:hAnsi="Garamond"/>
        </w:rPr>
        <w:t>, p. 489</w:t>
      </w:r>
      <w:r w:rsidR="00BF2E11">
        <w:rPr>
          <w:rFonts w:ascii="Garamond" w:hAnsi="Garamond"/>
        </w:rPr>
        <w:t xml:space="preserve">; 2020, p. </w:t>
      </w:r>
      <w:r w:rsidR="00CB1BC5">
        <w:rPr>
          <w:rFonts w:ascii="Garamond" w:hAnsi="Garamond"/>
        </w:rPr>
        <w:t>696</w:t>
      </w:r>
      <w:r w:rsidR="00D943AF">
        <w:rPr>
          <w:rFonts w:ascii="Garamond" w:hAnsi="Garamond"/>
        </w:rPr>
        <w:t>)</w:t>
      </w:r>
      <w:r w:rsidR="00074354">
        <w:rPr>
          <w:rFonts w:ascii="Garamond" w:hAnsi="Garamond"/>
        </w:rPr>
        <w:t>.</w:t>
      </w:r>
    </w:p>
  </w:footnote>
  <w:footnote w:id="20">
    <w:p w14:paraId="41B472DC" w14:textId="77777777" w:rsidR="00525632" w:rsidRPr="006D0097" w:rsidRDefault="00525632" w:rsidP="00525632">
      <w:pPr>
        <w:pStyle w:val="FootnoteText"/>
        <w:rPr>
          <w:rFonts w:ascii="Garamond" w:hAnsi="Garamond"/>
          <w:b/>
          <w:bCs/>
        </w:rPr>
      </w:pPr>
      <w:r w:rsidRPr="00DE7B82">
        <w:rPr>
          <w:rFonts w:ascii="Garamond" w:hAnsi="Garamond"/>
        </w:rPr>
        <w:t xml:space="preserve">     </w:t>
      </w:r>
      <w:r w:rsidRPr="00DE7B82">
        <w:rPr>
          <w:rStyle w:val="FootnoteReference"/>
          <w:rFonts w:ascii="Garamond" w:hAnsi="Garamond"/>
        </w:rPr>
        <w:footnoteRef/>
      </w:r>
      <w:r w:rsidRPr="00DE7B82">
        <w:rPr>
          <w:rFonts w:ascii="Garamond" w:hAnsi="Garamond"/>
        </w:rPr>
        <w:t xml:space="preserve"> Cowling sometimes says</w:t>
      </w:r>
      <w:r>
        <w:rPr>
          <w:rFonts w:ascii="Garamond" w:hAnsi="Garamond"/>
        </w:rPr>
        <w:t xml:space="preserve">, falsely, </w:t>
      </w:r>
      <w:r w:rsidRPr="00DE7B82">
        <w:rPr>
          <w:rFonts w:ascii="Garamond" w:hAnsi="Garamond"/>
        </w:rPr>
        <w:t xml:space="preserve">that NI’s virtue-hood would “require” or “force” </w:t>
      </w:r>
      <w:r>
        <w:rPr>
          <w:rFonts w:ascii="Garamond" w:hAnsi="Garamond"/>
        </w:rPr>
        <w:t>certain</w:t>
      </w:r>
      <w:r w:rsidRPr="00DE7B82">
        <w:rPr>
          <w:rFonts w:ascii="Garamond" w:hAnsi="Garamond"/>
        </w:rPr>
        <w:t xml:space="preserve"> choices. </w:t>
      </w:r>
      <w:r>
        <w:rPr>
          <w:rFonts w:ascii="Garamond" w:hAnsi="Garamond"/>
        </w:rPr>
        <w:t>P</w:t>
      </w:r>
      <w:r w:rsidRPr="00DE7B82">
        <w:rPr>
          <w:rFonts w:ascii="Garamond" w:hAnsi="Garamond"/>
        </w:rPr>
        <w:t>arsimony is just one factor informing ideological choices</w:t>
      </w:r>
      <w:r>
        <w:rPr>
          <w:rFonts w:ascii="Garamond" w:hAnsi="Garamond"/>
        </w:rPr>
        <w:t xml:space="preserve"> (more on this in the text).</w:t>
      </w:r>
    </w:p>
  </w:footnote>
  <w:footnote w:id="21">
    <w:p w14:paraId="6A650F4E" w14:textId="20D66EAF" w:rsidR="00144C1E" w:rsidRPr="00CA660E" w:rsidRDefault="00144C1E" w:rsidP="00144C1E">
      <w:pPr>
        <w:pStyle w:val="FootnoteText"/>
        <w:rPr>
          <w:rFonts w:ascii="Garamond" w:hAnsi="Garamond"/>
        </w:rPr>
      </w:pPr>
      <w:r w:rsidRPr="0070799A">
        <w:rPr>
          <w:rFonts w:ascii="Garamond" w:hAnsi="Garamond"/>
        </w:rPr>
        <w:t xml:space="preserve">     </w:t>
      </w:r>
      <w:r w:rsidRPr="003243AA">
        <w:rPr>
          <w:rStyle w:val="FootnoteReference"/>
          <w:rFonts w:ascii="Garamond" w:hAnsi="Garamond"/>
        </w:rPr>
        <w:footnoteRef/>
      </w:r>
      <w:r w:rsidRPr="003243AA">
        <w:rPr>
          <w:rFonts w:ascii="Garamond" w:hAnsi="Garamond"/>
        </w:rPr>
        <w:t xml:space="preserve"> Th</w:t>
      </w:r>
      <w:r>
        <w:rPr>
          <w:rFonts w:ascii="Garamond" w:hAnsi="Garamond"/>
        </w:rPr>
        <w:t>is</w:t>
      </w:r>
      <w:r w:rsidRPr="003243AA">
        <w:rPr>
          <w:rFonts w:ascii="Garamond" w:hAnsi="Garamond"/>
        </w:rPr>
        <w:t xml:space="preserve"> invisibility is crucial to Dasgupta’s (2009</w:t>
      </w:r>
      <w:r w:rsidR="00A018ED">
        <w:rPr>
          <w:rFonts w:ascii="Garamond" w:hAnsi="Garamond"/>
        </w:rPr>
        <w:t>;</w:t>
      </w:r>
      <w:r w:rsidRPr="003243AA">
        <w:rPr>
          <w:rFonts w:ascii="Garamond" w:hAnsi="Garamond"/>
        </w:rPr>
        <w:t xml:space="preserve"> 2017) main argument for qualitativism (more in my §7). But I’m not presently invoking </w:t>
      </w:r>
      <w:r>
        <w:rPr>
          <w:rFonts w:ascii="Garamond" w:hAnsi="Garamond"/>
        </w:rPr>
        <w:t>it</w:t>
      </w:r>
      <w:r w:rsidRPr="003243AA">
        <w:rPr>
          <w:rFonts w:ascii="Garamond" w:hAnsi="Garamond"/>
        </w:rPr>
        <w:t xml:space="preserve"> as a reason to reject fundamental thisness structure. Rather, I’m just </w:t>
      </w:r>
      <w:r>
        <w:rPr>
          <w:rFonts w:ascii="Garamond" w:hAnsi="Garamond"/>
        </w:rPr>
        <w:t xml:space="preserve">proposing </w:t>
      </w:r>
      <w:r w:rsidRPr="003243AA">
        <w:rPr>
          <w:rFonts w:ascii="Garamond" w:hAnsi="Garamond"/>
        </w:rPr>
        <w:t xml:space="preserve">that the invisibility might lead some </w:t>
      </w:r>
      <w:r>
        <w:rPr>
          <w:rFonts w:ascii="Garamond" w:hAnsi="Garamond"/>
        </w:rPr>
        <w:t>to</w:t>
      </w:r>
      <w:r w:rsidRPr="003243AA">
        <w:rPr>
          <w:rFonts w:ascii="Garamond" w:hAnsi="Garamond"/>
        </w:rPr>
        <w:t xml:space="preserve"> </w:t>
      </w:r>
      <w:r>
        <w:rPr>
          <w:rFonts w:ascii="Garamond" w:hAnsi="Garamond"/>
        </w:rPr>
        <w:t xml:space="preserve">lowball, or </w:t>
      </w:r>
      <w:r w:rsidRPr="003243AA">
        <w:rPr>
          <w:rFonts w:ascii="Garamond" w:hAnsi="Garamond"/>
        </w:rPr>
        <w:t xml:space="preserve">underestimate the </w:t>
      </w:r>
      <w:r>
        <w:rPr>
          <w:rFonts w:ascii="Garamond" w:hAnsi="Garamond"/>
        </w:rPr>
        <w:t>gravity</w:t>
      </w:r>
      <w:r w:rsidRPr="003243AA">
        <w:rPr>
          <w:rFonts w:ascii="Garamond" w:hAnsi="Garamond"/>
        </w:rPr>
        <w:t xml:space="preserve"> of</w:t>
      </w:r>
      <w:r>
        <w:rPr>
          <w:rFonts w:ascii="Garamond" w:hAnsi="Garamond"/>
        </w:rPr>
        <w:t>,</w:t>
      </w:r>
      <w:r w:rsidRPr="003243AA">
        <w:rPr>
          <w:rFonts w:ascii="Garamond" w:hAnsi="Garamond"/>
        </w:rPr>
        <w:t xml:space="preserve"> the parsimony-offense.</w:t>
      </w:r>
    </w:p>
  </w:footnote>
  <w:footnote w:id="22">
    <w:p w14:paraId="08A45E38" w14:textId="3B98BC1A" w:rsidR="00A343CA" w:rsidRPr="00D14106" w:rsidRDefault="00A343CA">
      <w:pPr>
        <w:pStyle w:val="FootnoteText"/>
        <w:rPr>
          <w:rFonts w:ascii="Garamond" w:hAnsi="Garamond"/>
        </w:rPr>
      </w:pPr>
      <w:r>
        <w:rPr>
          <w:rFonts w:ascii="Garamond" w:hAnsi="Garamond"/>
        </w:rPr>
        <w:t xml:space="preserve">     </w:t>
      </w:r>
      <w:r w:rsidRPr="00A343CA">
        <w:rPr>
          <w:rStyle w:val="FootnoteReference"/>
          <w:rFonts w:ascii="Garamond" w:hAnsi="Garamond"/>
        </w:rPr>
        <w:footnoteRef/>
      </w:r>
      <w:r w:rsidRPr="00A343CA">
        <w:rPr>
          <w:rFonts w:ascii="Garamond" w:hAnsi="Garamond"/>
        </w:rPr>
        <w:t xml:space="preserve"> </w:t>
      </w:r>
      <w:r>
        <w:rPr>
          <w:rFonts w:ascii="Garamond" w:hAnsi="Garamond"/>
        </w:rPr>
        <w:t xml:space="preserve">This understanding of the objection </w:t>
      </w:r>
      <w:r w:rsidR="005C6613">
        <w:rPr>
          <w:rFonts w:ascii="Garamond" w:hAnsi="Garamond"/>
        </w:rPr>
        <w:t xml:space="preserve">lets it </w:t>
      </w:r>
      <w:r>
        <w:rPr>
          <w:rFonts w:ascii="Garamond" w:hAnsi="Garamond"/>
        </w:rPr>
        <w:t>threaten both generalism</w:t>
      </w:r>
      <w:r>
        <w:rPr>
          <w:rFonts w:ascii="Garamond" w:hAnsi="Garamond"/>
          <w:b/>
          <w:bCs/>
        </w:rPr>
        <w:t>-</w:t>
      </w:r>
      <w:r>
        <w:rPr>
          <w:rFonts w:ascii="Garamond" w:hAnsi="Garamond"/>
        </w:rPr>
        <w:t xml:space="preserve"> and </w:t>
      </w:r>
      <w:r>
        <w:rPr>
          <w:rFonts w:ascii="Garamond" w:hAnsi="Garamond"/>
          <w:b/>
          <w:bCs/>
        </w:rPr>
        <w:t>+</w:t>
      </w:r>
      <w:r>
        <w:rPr>
          <w:rFonts w:ascii="Garamond" w:hAnsi="Garamond"/>
        </w:rPr>
        <w:t>.</w:t>
      </w:r>
    </w:p>
  </w:footnote>
  <w:footnote w:id="23">
    <w:p w14:paraId="5CEC3ABD" w14:textId="17F06D8C" w:rsidR="004C4C01" w:rsidRPr="007B41D9" w:rsidRDefault="004C4C01" w:rsidP="004C4C01">
      <w:pPr>
        <w:pStyle w:val="FootnoteText"/>
        <w:rPr>
          <w:rFonts w:ascii="Garamond" w:hAnsi="Garamond"/>
          <w:b/>
          <w:bCs/>
        </w:rPr>
      </w:pPr>
      <w:r w:rsidRPr="007B41D9">
        <w:rPr>
          <w:rFonts w:ascii="Garamond" w:hAnsi="Garamond"/>
        </w:rPr>
        <w:t xml:space="preserve">     </w:t>
      </w:r>
      <w:r w:rsidRPr="007B41D9">
        <w:rPr>
          <w:rStyle w:val="FootnoteReference"/>
          <w:rFonts w:ascii="Garamond" w:hAnsi="Garamond"/>
        </w:rPr>
        <w:footnoteRef/>
      </w:r>
      <w:r w:rsidRPr="007B41D9">
        <w:rPr>
          <w:rFonts w:ascii="Garamond" w:hAnsi="Garamond"/>
        </w:rPr>
        <w:t xml:space="preserve"> </w:t>
      </w:r>
      <w:r w:rsidR="007B41D9">
        <w:rPr>
          <w:rFonts w:ascii="Garamond" w:hAnsi="Garamond"/>
        </w:rPr>
        <w:t>For this sort of ‘relations presuppose’ claim, see e</w:t>
      </w:r>
      <w:r w:rsidRPr="007B41D9">
        <w:rPr>
          <w:rFonts w:ascii="Garamond" w:hAnsi="Garamond"/>
        </w:rPr>
        <w:t>.g. Allaire (1965, p. 19), Rosenkrantz (1993, pp. 86–97), Armstrong (1997, p. 109), Hawley (2009, pp. 109–10). See MacBride (2006, p. 67), and Shumener (2020a, p. 2081; 2020b, pp. 416–17) for discussion, and Meiland (1966), Linnebo (2008, pp. 68–72), Demirli (2010, p. 17),</w:t>
      </w:r>
      <w:r w:rsidR="007F4E4B">
        <w:rPr>
          <w:rFonts w:ascii="Garamond" w:hAnsi="Garamond"/>
        </w:rPr>
        <w:t xml:space="preserve"> and Lee (2023</w:t>
      </w:r>
      <w:r w:rsidR="002D267D">
        <w:rPr>
          <w:rFonts w:ascii="Garamond" w:hAnsi="Garamond"/>
        </w:rPr>
        <w:t>,</w:t>
      </w:r>
      <w:r w:rsidR="00B85199">
        <w:rPr>
          <w:rFonts w:ascii="Garamond" w:hAnsi="Garamond"/>
        </w:rPr>
        <w:t xml:space="preserve"> </w:t>
      </w:r>
      <w:r w:rsidR="002D267D" w:rsidRPr="00D6122A">
        <w:rPr>
          <w:rFonts w:ascii="Garamond" w:hAnsi="Garamond"/>
        </w:rPr>
        <w:t>§</w:t>
      </w:r>
      <w:r w:rsidR="002D267D">
        <w:rPr>
          <w:rFonts w:ascii="Garamond" w:hAnsi="Garamond"/>
        </w:rPr>
        <w:t>3</w:t>
      </w:r>
      <w:r w:rsidR="007F4E4B">
        <w:rPr>
          <w:rFonts w:ascii="Garamond" w:hAnsi="Garamond"/>
        </w:rPr>
        <w:t>)</w:t>
      </w:r>
      <w:r w:rsidRPr="007B41D9">
        <w:rPr>
          <w:rFonts w:ascii="Garamond" w:hAnsi="Garamond"/>
        </w:rPr>
        <w:t xml:space="preserve"> for criticism</w:t>
      </w:r>
      <w:r w:rsidR="007B41D9">
        <w:rPr>
          <w:rFonts w:ascii="Garamond" w:hAnsi="Garamond"/>
        </w:rPr>
        <w:t>.</w:t>
      </w:r>
    </w:p>
  </w:footnote>
  <w:footnote w:id="24">
    <w:p w14:paraId="00F98D70" w14:textId="6716AB03" w:rsidR="00B85199" w:rsidRPr="00B85199" w:rsidRDefault="00B85199">
      <w:pPr>
        <w:pStyle w:val="FootnoteText"/>
        <w:rPr>
          <w:rFonts w:ascii="Garamond" w:hAnsi="Garamond"/>
        </w:rPr>
      </w:pPr>
      <w:r>
        <w:rPr>
          <w:rFonts w:ascii="Garamond" w:hAnsi="Garamond"/>
        </w:rPr>
        <w:t xml:space="preserve">     </w:t>
      </w:r>
      <w:r w:rsidRPr="00B85199">
        <w:rPr>
          <w:rStyle w:val="FootnoteReference"/>
          <w:rFonts w:ascii="Garamond" w:hAnsi="Garamond"/>
        </w:rPr>
        <w:footnoteRef/>
      </w:r>
      <w:r w:rsidRPr="00B85199">
        <w:rPr>
          <w:rFonts w:ascii="Garamond" w:hAnsi="Garamond"/>
        </w:rPr>
        <w:t xml:space="preserve"> </w:t>
      </w:r>
      <w:r>
        <w:rPr>
          <w:rFonts w:ascii="Garamond" w:hAnsi="Garamond"/>
        </w:rPr>
        <w:t xml:space="preserve">Cf. </w:t>
      </w:r>
      <w:r w:rsidRPr="00B85199">
        <w:rPr>
          <w:rFonts w:ascii="Garamond" w:hAnsi="Garamond"/>
        </w:rPr>
        <w:t>Kment (2012, pp. 579–80) and Dasgupta (2014, p</w:t>
      </w:r>
      <w:r w:rsidR="00D447D8">
        <w:rPr>
          <w:rFonts w:ascii="Garamond" w:hAnsi="Garamond"/>
        </w:rPr>
        <w:t>p</w:t>
      </w:r>
      <w:r w:rsidRPr="00B85199">
        <w:rPr>
          <w:rFonts w:ascii="Garamond" w:hAnsi="Garamond"/>
        </w:rPr>
        <w:t>. 7</w:t>
      </w:r>
      <w:r w:rsidR="00813B23">
        <w:rPr>
          <w:rFonts w:ascii="Garamond" w:hAnsi="Garamond"/>
        </w:rPr>
        <w:t>, 25–6</w:t>
      </w:r>
      <w:r w:rsidRPr="00B85199">
        <w:rPr>
          <w:rFonts w:ascii="Garamond" w:hAnsi="Garamond"/>
        </w:rPr>
        <w:t>; 2017, pp. 12–15).</w:t>
      </w:r>
    </w:p>
  </w:footnote>
  <w:footnote w:id="25">
    <w:p w14:paraId="2BDFAB5A" w14:textId="306A351D" w:rsidR="003E5462" w:rsidRPr="00036F7A" w:rsidRDefault="00082091">
      <w:pPr>
        <w:pStyle w:val="FootnoteText"/>
        <w:rPr>
          <w:rFonts w:ascii="Garamond" w:hAnsi="Garamond"/>
          <w:b/>
          <w:bCs/>
        </w:rPr>
      </w:pPr>
      <w:r>
        <w:rPr>
          <w:rFonts w:ascii="Garamond" w:hAnsi="Garamond"/>
        </w:rPr>
        <w:t xml:space="preserve">     </w:t>
      </w:r>
      <w:r w:rsidRPr="004D6188">
        <w:rPr>
          <w:rStyle w:val="FootnoteReference"/>
          <w:rFonts w:ascii="Garamond" w:hAnsi="Garamond"/>
        </w:rPr>
        <w:footnoteRef/>
      </w:r>
      <w:r w:rsidRPr="004D6188">
        <w:rPr>
          <w:rFonts w:ascii="Garamond" w:hAnsi="Garamond"/>
        </w:rPr>
        <w:t xml:space="preserve"> For the (in my view) most persuasive sort of case, </w:t>
      </w:r>
      <w:r w:rsidR="003E5462" w:rsidRPr="004D6188">
        <w:rPr>
          <w:rFonts w:ascii="Garamond" w:hAnsi="Garamond"/>
        </w:rPr>
        <w:t xml:space="preserve">see e.g. </w:t>
      </w:r>
      <w:r w:rsidR="00E115B5" w:rsidRPr="004D6188">
        <w:rPr>
          <w:rFonts w:ascii="Garamond" w:hAnsi="Garamond"/>
        </w:rPr>
        <w:t xml:space="preserve">Adams (1979, p. 22), </w:t>
      </w:r>
      <w:r w:rsidR="003E5462" w:rsidRPr="004D6188">
        <w:rPr>
          <w:rFonts w:ascii="Garamond" w:hAnsi="Garamond"/>
        </w:rPr>
        <w:t>Armstrong (1997</w:t>
      </w:r>
      <w:r w:rsidR="003E5462">
        <w:rPr>
          <w:rFonts w:ascii="Garamond" w:hAnsi="Garamond"/>
        </w:rPr>
        <w:t>, p. 108)</w:t>
      </w:r>
      <w:r w:rsidR="00D53813">
        <w:rPr>
          <w:rFonts w:ascii="Garamond" w:hAnsi="Garamond"/>
        </w:rPr>
        <w:t>, Melia (1999), Kment (2012)</w:t>
      </w:r>
      <w:r w:rsidR="004B4C0B">
        <w:rPr>
          <w:rFonts w:ascii="Garamond" w:hAnsi="Garamond"/>
        </w:rPr>
        <w:t>.</w:t>
      </w:r>
      <w:r w:rsidR="00D4072E">
        <w:rPr>
          <w:rFonts w:ascii="Garamond" w:hAnsi="Garamond"/>
        </w:rPr>
        <w:t xml:space="preserve"> For three </w:t>
      </w:r>
      <w:r w:rsidR="00824364">
        <w:rPr>
          <w:rFonts w:ascii="Garamond" w:hAnsi="Garamond"/>
        </w:rPr>
        <w:t xml:space="preserve">possible </w:t>
      </w:r>
      <w:r w:rsidR="005349B4">
        <w:rPr>
          <w:rFonts w:ascii="Garamond" w:hAnsi="Garamond"/>
        </w:rPr>
        <w:t>qualitativist</w:t>
      </w:r>
      <w:r w:rsidR="00824364">
        <w:rPr>
          <w:rFonts w:ascii="Garamond" w:hAnsi="Garamond"/>
        </w:rPr>
        <w:t xml:space="preserve"> responses,</w:t>
      </w:r>
      <w:r w:rsidR="00D4072E">
        <w:rPr>
          <w:rFonts w:ascii="Garamond" w:hAnsi="Garamond"/>
        </w:rPr>
        <w:t xml:space="preserve"> see </w:t>
      </w:r>
      <w:r w:rsidR="00824364">
        <w:rPr>
          <w:rFonts w:ascii="Garamond" w:hAnsi="Garamond"/>
        </w:rPr>
        <w:t xml:space="preserve">respectively </w:t>
      </w:r>
      <w:r w:rsidR="00D4072E">
        <w:rPr>
          <w:rFonts w:ascii="Garamond" w:hAnsi="Garamond"/>
        </w:rPr>
        <w:t>Russell (2015), Russell (2016), and Werner (2022)</w:t>
      </w:r>
      <w:r w:rsidR="00E16E05">
        <w:rPr>
          <w:rFonts w:ascii="Garamond" w:hAnsi="Garamond"/>
        </w:rPr>
        <w:t>. I think additional responses are also available.</w:t>
      </w:r>
    </w:p>
  </w:footnote>
  <w:footnote w:id="26">
    <w:p w14:paraId="015E52BC" w14:textId="65A90503" w:rsidR="00CB4297" w:rsidRPr="00CB4297" w:rsidRDefault="00CB4297">
      <w:pPr>
        <w:pStyle w:val="FootnoteText"/>
        <w:rPr>
          <w:rFonts w:ascii="Garamond" w:hAnsi="Garamond"/>
        </w:rPr>
      </w:pPr>
      <w:r>
        <w:rPr>
          <w:rFonts w:ascii="Garamond" w:hAnsi="Garamond"/>
        </w:rPr>
        <w:t xml:space="preserve">     </w:t>
      </w:r>
      <w:r w:rsidRPr="00CB4297">
        <w:rPr>
          <w:rStyle w:val="FootnoteReference"/>
          <w:rFonts w:ascii="Garamond" w:hAnsi="Garamond"/>
        </w:rPr>
        <w:footnoteRef/>
      </w:r>
      <w:r w:rsidR="004B2859">
        <w:rPr>
          <w:rFonts w:ascii="Garamond" w:hAnsi="Garamond"/>
        </w:rPr>
        <w:t xml:space="preserve"> </w:t>
      </w:r>
      <w:r>
        <w:rPr>
          <w:rFonts w:ascii="Garamond" w:hAnsi="Garamond"/>
        </w:rPr>
        <w:t xml:space="preserve">He focuses on algebraic generalism, but much of the </w:t>
      </w:r>
      <w:r w:rsidR="00151DE0">
        <w:rPr>
          <w:rFonts w:ascii="Garamond" w:hAnsi="Garamond"/>
        </w:rPr>
        <w:t>concern</w:t>
      </w:r>
      <w:r>
        <w:rPr>
          <w:rFonts w:ascii="Garamond" w:hAnsi="Garamond"/>
        </w:rPr>
        <w:t xml:space="preserve">, and response, </w:t>
      </w:r>
      <w:r w:rsidR="00370C7C">
        <w:rPr>
          <w:rFonts w:ascii="Garamond" w:hAnsi="Garamond"/>
        </w:rPr>
        <w:t>can</w:t>
      </w:r>
      <w:r w:rsidR="00B406EA">
        <w:rPr>
          <w:rFonts w:ascii="Garamond" w:hAnsi="Garamond"/>
        </w:rPr>
        <w:t xml:space="preserve"> apply</w:t>
      </w:r>
      <w:r>
        <w:rPr>
          <w:rFonts w:ascii="Garamond" w:hAnsi="Garamond"/>
        </w:rPr>
        <w:t xml:space="preserve"> to quantifier generalism.</w:t>
      </w:r>
    </w:p>
  </w:footnote>
  <w:footnote w:id="27">
    <w:p w14:paraId="73C06E70" w14:textId="6BAB7F55" w:rsidR="00DA0AF9" w:rsidRPr="00725A87" w:rsidRDefault="00DA0AF9" w:rsidP="00DA0AF9">
      <w:pPr>
        <w:pStyle w:val="FootnoteText"/>
        <w:rPr>
          <w:rFonts w:ascii="Garamond" w:hAnsi="Garamond"/>
          <w:b/>
          <w:bCs/>
        </w:rPr>
      </w:pPr>
      <w:r>
        <w:rPr>
          <w:rFonts w:ascii="Garamond" w:hAnsi="Garamond"/>
        </w:rPr>
        <w:t xml:space="preserve">     </w:t>
      </w:r>
      <w:r w:rsidRPr="00877CE7">
        <w:rPr>
          <w:rStyle w:val="FootnoteReference"/>
          <w:rFonts w:ascii="Garamond" w:hAnsi="Garamond"/>
        </w:rPr>
        <w:footnoteRef/>
      </w:r>
      <w:r w:rsidRPr="00877CE7">
        <w:rPr>
          <w:rFonts w:ascii="Garamond" w:hAnsi="Garamond"/>
        </w:rPr>
        <w:t xml:space="preserve"> For</w:t>
      </w:r>
      <w:r w:rsidR="00E467A6">
        <w:rPr>
          <w:rFonts w:ascii="Garamond" w:hAnsi="Garamond"/>
        </w:rPr>
        <w:t xml:space="preserve"> development of and debate over the argument,</w:t>
      </w:r>
      <w:r w:rsidRPr="00877CE7">
        <w:rPr>
          <w:rFonts w:ascii="Garamond" w:hAnsi="Garamond"/>
        </w:rPr>
        <w:t xml:space="preserve"> </w:t>
      </w:r>
      <w:r w:rsidR="00E467A6">
        <w:rPr>
          <w:rFonts w:ascii="Garamond" w:hAnsi="Garamond"/>
        </w:rPr>
        <w:t xml:space="preserve">see </w:t>
      </w:r>
      <w:r w:rsidRPr="00877CE7">
        <w:rPr>
          <w:rFonts w:ascii="Garamond" w:hAnsi="Garamond"/>
        </w:rPr>
        <w:t>Dasgupta (2009</w:t>
      </w:r>
      <w:r w:rsidR="00D223E2">
        <w:rPr>
          <w:rFonts w:ascii="Garamond" w:hAnsi="Garamond"/>
        </w:rPr>
        <w:t>;</w:t>
      </w:r>
      <w:r w:rsidRPr="00877CE7">
        <w:rPr>
          <w:rFonts w:ascii="Garamond" w:hAnsi="Garamond"/>
        </w:rPr>
        <w:t xml:space="preserve"> 2017</w:t>
      </w:r>
      <w:r w:rsidR="00D223E2">
        <w:rPr>
          <w:rFonts w:ascii="Garamond" w:hAnsi="Garamond"/>
        </w:rPr>
        <w:t>;</w:t>
      </w:r>
      <w:r w:rsidR="00E467A6">
        <w:rPr>
          <w:rFonts w:ascii="Garamond" w:hAnsi="Garamond"/>
        </w:rPr>
        <w:t xml:space="preserve"> 2016</w:t>
      </w:r>
      <w:r w:rsidRPr="00877CE7">
        <w:rPr>
          <w:rFonts w:ascii="Garamond" w:hAnsi="Garamond"/>
        </w:rPr>
        <w:t>),</w:t>
      </w:r>
      <w:r>
        <w:rPr>
          <w:rFonts w:ascii="Garamond" w:hAnsi="Garamond"/>
        </w:rPr>
        <w:t xml:space="preserve"> </w:t>
      </w:r>
      <w:r w:rsidRPr="006834D5">
        <w:rPr>
          <w:rFonts w:ascii="Garamond" w:hAnsi="Garamond"/>
          <w:szCs w:val="20"/>
        </w:rPr>
        <w:t>Turner</w:t>
      </w:r>
      <w:r>
        <w:rPr>
          <w:rFonts w:ascii="Garamond" w:hAnsi="Garamond"/>
          <w:szCs w:val="20"/>
        </w:rPr>
        <w:t xml:space="preserve"> (</w:t>
      </w:r>
      <w:r w:rsidRPr="006834D5">
        <w:rPr>
          <w:rFonts w:ascii="Garamond" w:hAnsi="Garamond"/>
          <w:szCs w:val="20"/>
        </w:rPr>
        <w:t>2017</w:t>
      </w:r>
      <w:r>
        <w:rPr>
          <w:rFonts w:ascii="Garamond" w:hAnsi="Garamond"/>
          <w:szCs w:val="20"/>
        </w:rPr>
        <w:t>),</w:t>
      </w:r>
      <w:r w:rsidRPr="006834D5">
        <w:rPr>
          <w:rFonts w:ascii="Garamond" w:hAnsi="Garamond"/>
          <w:szCs w:val="20"/>
        </w:rPr>
        <w:t xml:space="preserve"> Dasgupta and Turner </w:t>
      </w:r>
      <w:r>
        <w:rPr>
          <w:rFonts w:ascii="Garamond" w:hAnsi="Garamond"/>
          <w:szCs w:val="20"/>
        </w:rPr>
        <w:t>(</w:t>
      </w:r>
      <w:r w:rsidRPr="006834D5">
        <w:rPr>
          <w:rFonts w:ascii="Garamond" w:hAnsi="Garamond"/>
          <w:szCs w:val="20"/>
        </w:rPr>
        <w:t>2017</w:t>
      </w:r>
      <w:r>
        <w:rPr>
          <w:rFonts w:ascii="Garamond" w:hAnsi="Garamond"/>
          <w:szCs w:val="20"/>
        </w:rPr>
        <w:t>),</w:t>
      </w:r>
      <w:r w:rsidRPr="006834D5">
        <w:rPr>
          <w:rFonts w:ascii="Garamond" w:hAnsi="Garamond"/>
          <w:szCs w:val="20"/>
        </w:rPr>
        <w:t xml:space="preserve"> Sider </w:t>
      </w:r>
      <w:r>
        <w:rPr>
          <w:rFonts w:ascii="Garamond" w:hAnsi="Garamond"/>
          <w:szCs w:val="20"/>
        </w:rPr>
        <w:t>(</w:t>
      </w:r>
      <w:r w:rsidRPr="006834D5">
        <w:rPr>
          <w:rFonts w:ascii="Garamond" w:hAnsi="Garamond"/>
          <w:szCs w:val="20"/>
        </w:rPr>
        <w:t>2020</w:t>
      </w:r>
      <w:r>
        <w:rPr>
          <w:rFonts w:ascii="Garamond" w:hAnsi="Garamond"/>
          <w:szCs w:val="20"/>
        </w:rPr>
        <w:t xml:space="preserve">, pp. </w:t>
      </w:r>
      <w:r w:rsidRPr="006834D5">
        <w:rPr>
          <w:rFonts w:ascii="Garamond" w:hAnsi="Garamond"/>
          <w:szCs w:val="20"/>
        </w:rPr>
        <w:t>56</w:t>
      </w:r>
      <w:r>
        <w:rPr>
          <w:rFonts w:ascii="Garamond" w:hAnsi="Garamond"/>
        </w:rPr>
        <w:t>–</w:t>
      </w:r>
      <w:r w:rsidRPr="006834D5">
        <w:rPr>
          <w:rFonts w:ascii="Garamond" w:hAnsi="Garamond"/>
          <w:szCs w:val="20"/>
        </w:rPr>
        <w:t>8, 106</w:t>
      </w:r>
      <w:r>
        <w:rPr>
          <w:rFonts w:ascii="Garamond" w:hAnsi="Garamond"/>
        </w:rPr>
        <w:t>–</w:t>
      </w:r>
      <w:r w:rsidRPr="006834D5">
        <w:rPr>
          <w:rFonts w:ascii="Garamond" w:hAnsi="Garamond"/>
          <w:szCs w:val="20"/>
        </w:rPr>
        <w:t>14</w:t>
      </w:r>
      <w:r>
        <w:rPr>
          <w:rFonts w:ascii="Garamond" w:hAnsi="Garamond"/>
          <w:szCs w:val="20"/>
        </w:rPr>
        <w:t>)</w:t>
      </w:r>
      <w:r w:rsidRPr="006834D5">
        <w:rPr>
          <w:rFonts w:ascii="Garamond" w:hAnsi="Garamond"/>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FA215" w14:textId="77777777" w:rsidR="002F4246" w:rsidRDefault="00B6305C" w:rsidP="005B293C">
    <w:pPr>
      <w:pStyle w:val="Header"/>
      <w:framePr w:wrap="around" w:vAnchor="text" w:hAnchor="margin" w:xAlign="right" w:y="1"/>
      <w:rPr>
        <w:rStyle w:val="PageNumber"/>
      </w:rPr>
    </w:pPr>
    <w:r>
      <w:rPr>
        <w:rStyle w:val="PageNumber"/>
      </w:rPr>
      <w:fldChar w:fldCharType="begin"/>
    </w:r>
    <w:r w:rsidR="002F4246">
      <w:rPr>
        <w:rStyle w:val="PageNumber"/>
      </w:rPr>
      <w:instrText xml:space="preserve">PAGE  </w:instrText>
    </w:r>
    <w:r>
      <w:rPr>
        <w:rStyle w:val="PageNumber"/>
      </w:rPr>
      <w:fldChar w:fldCharType="end"/>
    </w:r>
  </w:p>
  <w:p w14:paraId="6EA9E6E1" w14:textId="77777777" w:rsidR="002F4246" w:rsidRDefault="002F4246" w:rsidP="00E26FF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7AE56" w14:textId="77777777" w:rsidR="002F4246" w:rsidRPr="0035559A" w:rsidRDefault="00B6305C" w:rsidP="005B293C">
    <w:pPr>
      <w:pStyle w:val="Header"/>
      <w:framePr w:wrap="around" w:vAnchor="text" w:hAnchor="margin" w:xAlign="right" w:y="1"/>
      <w:rPr>
        <w:rStyle w:val="PageNumber"/>
        <w:rFonts w:ascii="Garamond" w:hAnsi="Garamond"/>
      </w:rPr>
    </w:pPr>
    <w:r w:rsidRPr="0035559A">
      <w:rPr>
        <w:rStyle w:val="PageNumber"/>
        <w:rFonts w:ascii="Garamond" w:hAnsi="Garamond"/>
      </w:rPr>
      <w:fldChar w:fldCharType="begin"/>
    </w:r>
    <w:r w:rsidR="002F4246" w:rsidRPr="0035559A">
      <w:rPr>
        <w:rStyle w:val="PageNumber"/>
        <w:rFonts w:ascii="Garamond" w:hAnsi="Garamond"/>
      </w:rPr>
      <w:instrText xml:space="preserve">PAGE  </w:instrText>
    </w:r>
    <w:r w:rsidRPr="0035559A">
      <w:rPr>
        <w:rStyle w:val="PageNumber"/>
        <w:rFonts w:ascii="Garamond" w:hAnsi="Garamond"/>
      </w:rPr>
      <w:fldChar w:fldCharType="separate"/>
    </w:r>
    <w:r w:rsidR="001F0033" w:rsidRPr="0035559A">
      <w:rPr>
        <w:rStyle w:val="PageNumber"/>
        <w:rFonts w:ascii="Garamond" w:hAnsi="Garamond"/>
        <w:noProof/>
      </w:rPr>
      <w:t>47</w:t>
    </w:r>
    <w:r w:rsidRPr="0035559A">
      <w:rPr>
        <w:rStyle w:val="PageNumber"/>
        <w:rFonts w:ascii="Garamond" w:hAnsi="Garamond"/>
      </w:rPr>
      <w:fldChar w:fldCharType="end"/>
    </w:r>
  </w:p>
  <w:p w14:paraId="3A3802E4" w14:textId="77777777" w:rsidR="002F4246" w:rsidRPr="00925449" w:rsidRDefault="002F4246" w:rsidP="00925449">
    <w:pPr>
      <w:pStyle w:val="Header"/>
      <w:ind w:right="360"/>
      <w:jc w:val="right"/>
      <w:rPr>
        <w:rFonts w:ascii="Times New Roman" w:hAnsi="Times New Roman"/>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14B0"/>
    <w:multiLevelType w:val="hybridMultilevel"/>
    <w:tmpl w:val="44724368"/>
    <w:lvl w:ilvl="0" w:tplc="C874802A">
      <w:start w:val="1"/>
      <w:numFmt w:val="bullet"/>
      <w:lvlText w:val="-"/>
      <w:lvlJc w:val="left"/>
      <w:pPr>
        <w:ind w:left="1080" w:hanging="360"/>
      </w:pPr>
      <w:rPr>
        <w:rFonts w:ascii="Times New Roman" w:eastAsiaTheme="minorHAnsi" w:hAnsi="Times New Roman"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361861"/>
    <w:multiLevelType w:val="multilevel"/>
    <w:tmpl w:val="E20EC4DC"/>
    <w:styleLink w:val="List0"/>
    <w:lvl w:ilvl="0">
      <w:start w:val="1"/>
      <w:numFmt w:val="decimal"/>
      <w:lvlText w:val="(%1)"/>
      <w:lvlJc w:val="left"/>
      <w:rPr>
        <w:i/>
        <w:iCs/>
        <w:position w:val="0"/>
      </w:rPr>
    </w:lvl>
    <w:lvl w:ilvl="1">
      <w:start w:val="1"/>
      <w:numFmt w:val="lowerLetter"/>
      <w:lvlText w:val="%2."/>
      <w:lvlJc w:val="left"/>
      <w:rPr>
        <w:i/>
        <w:iCs/>
        <w:position w:val="0"/>
      </w:rPr>
    </w:lvl>
    <w:lvl w:ilvl="2">
      <w:start w:val="1"/>
      <w:numFmt w:val="lowerRoman"/>
      <w:lvlText w:val="%3."/>
      <w:lvlJc w:val="left"/>
      <w:rPr>
        <w:i/>
        <w:iCs/>
        <w:position w:val="0"/>
      </w:rPr>
    </w:lvl>
    <w:lvl w:ilvl="3">
      <w:start w:val="1"/>
      <w:numFmt w:val="decimal"/>
      <w:lvlText w:val="%4."/>
      <w:lvlJc w:val="left"/>
      <w:rPr>
        <w:i/>
        <w:iCs/>
        <w:position w:val="0"/>
      </w:rPr>
    </w:lvl>
    <w:lvl w:ilvl="4">
      <w:start w:val="1"/>
      <w:numFmt w:val="lowerLetter"/>
      <w:lvlText w:val="%5."/>
      <w:lvlJc w:val="left"/>
      <w:rPr>
        <w:i/>
        <w:iCs/>
        <w:position w:val="0"/>
      </w:rPr>
    </w:lvl>
    <w:lvl w:ilvl="5">
      <w:start w:val="1"/>
      <w:numFmt w:val="lowerRoman"/>
      <w:lvlText w:val="%6."/>
      <w:lvlJc w:val="left"/>
      <w:rPr>
        <w:i/>
        <w:iCs/>
        <w:position w:val="0"/>
      </w:rPr>
    </w:lvl>
    <w:lvl w:ilvl="6">
      <w:start w:val="1"/>
      <w:numFmt w:val="decimal"/>
      <w:lvlText w:val="%7."/>
      <w:lvlJc w:val="left"/>
      <w:rPr>
        <w:i/>
        <w:iCs/>
        <w:position w:val="0"/>
      </w:rPr>
    </w:lvl>
    <w:lvl w:ilvl="7">
      <w:start w:val="1"/>
      <w:numFmt w:val="lowerLetter"/>
      <w:lvlText w:val="%8."/>
      <w:lvlJc w:val="left"/>
      <w:rPr>
        <w:i/>
        <w:iCs/>
        <w:position w:val="0"/>
      </w:rPr>
    </w:lvl>
    <w:lvl w:ilvl="8">
      <w:start w:val="1"/>
      <w:numFmt w:val="lowerRoman"/>
      <w:lvlText w:val="%9."/>
      <w:lvlJc w:val="left"/>
      <w:rPr>
        <w:i/>
        <w:iCs/>
        <w:position w:val="0"/>
      </w:rPr>
    </w:lvl>
  </w:abstractNum>
  <w:abstractNum w:abstractNumId="2" w15:restartNumberingAfterBreak="0">
    <w:nsid w:val="126572D8"/>
    <w:multiLevelType w:val="hybridMultilevel"/>
    <w:tmpl w:val="00704404"/>
    <w:lvl w:ilvl="0" w:tplc="D848E9D4">
      <w:start w:val="1"/>
      <w:numFmt w:val="bullet"/>
      <w:lvlText w:val="-"/>
      <w:lvlJc w:val="left"/>
      <w:pPr>
        <w:ind w:left="1080" w:hanging="360"/>
      </w:pPr>
      <w:rPr>
        <w:rFonts w:ascii="Times New Roman" w:eastAsiaTheme="minorHAnsi" w:hAnsi="Times New Roman" w:cstheme="minorBid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D526E6"/>
    <w:multiLevelType w:val="hybridMultilevel"/>
    <w:tmpl w:val="4E8E2780"/>
    <w:lvl w:ilvl="0" w:tplc="D3CE3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123C0A"/>
    <w:multiLevelType w:val="hybridMultilevel"/>
    <w:tmpl w:val="54A48980"/>
    <w:lvl w:ilvl="0" w:tplc="2D50AF52">
      <w:start w:val="2"/>
      <w:numFmt w:val="bullet"/>
      <w:lvlText w:val="-"/>
      <w:lvlJc w:val="left"/>
      <w:pPr>
        <w:ind w:left="360" w:hanging="360"/>
      </w:pPr>
      <w:rPr>
        <w:rFonts w:ascii="Times New Roman" w:eastAsiaTheme="minorHAnsi" w:hAnsi="Times New Roman" w:cstheme="minorBid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6242DE"/>
    <w:multiLevelType w:val="hybridMultilevel"/>
    <w:tmpl w:val="BA68A080"/>
    <w:lvl w:ilvl="0" w:tplc="DE3AEBF6">
      <w:start w:val="3"/>
      <w:numFmt w:val="bullet"/>
      <w:lvlText w:val="-"/>
      <w:lvlJc w:val="left"/>
      <w:pPr>
        <w:ind w:left="1080" w:hanging="360"/>
      </w:pPr>
      <w:rPr>
        <w:rFonts w:ascii="Times New Roman" w:eastAsiaTheme="minorHAnsi" w:hAnsi="Times New Roman"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FB79C9"/>
    <w:multiLevelType w:val="hybridMultilevel"/>
    <w:tmpl w:val="FA7E3BF8"/>
    <w:lvl w:ilvl="0" w:tplc="008C3E9A">
      <w:start w:val="7"/>
      <w:numFmt w:val="bullet"/>
      <w:lvlText w:val="-"/>
      <w:lvlJc w:val="left"/>
      <w:pPr>
        <w:ind w:left="1080" w:hanging="360"/>
      </w:pPr>
      <w:rPr>
        <w:rFonts w:ascii="Garamond" w:eastAsiaTheme="minorHAnsi" w:hAnsi="Garamond"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00274D"/>
    <w:multiLevelType w:val="hybridMultilevel"/>
    <w:tmpl w:val="AFF01E78"/>
    <w:lvl w:ilvl="0" w:tplc="855E0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534AD"/>
    <w:multiLevelType w:val="hybridMultilevel"/>
    <w:tmpl w:val="E7D0B3D8"/>
    <w:lvl w:ilvl="0" w:tplc="D1CAC054">
      <w:start w:val="1"/>
      <w:numFmt w:val="bullet"/>
      <w:lvlText w:val="-"/>
      <w:lvlJc w:val="left"/>
      <w:pPr>
        <w:ind w:left="360" w:hanging="360"/>
      </w:pPr>
      <w:rPr>
        <w:rFonts w:ascii="Times New Roman" w:eastAsiaTheme="minorHAnsi" w:hAnsi="Times New Roman"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C3100B"/>
    <w:multiLevelType w:val="hybridMultilevel"/>
    <w:tmpl w:val="12DE4A9E"/>
    <w:lvl w:ilvl="0" w:tplc="6632066E">
      <w:start w:val="5"/>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6637A6"/>
    <w:multiLevelType w:val="hybridMultilevel"/>
    <w:tmpl w:val="20605B96"/>
    <w:lvl w:ilvl="0" w:tplc="72441C8A">
      <w:start w:val="2"/>
      <w:numFmt w:val="bullet"/>
      <w:lvlText w:val="-"/>
      <w:lvlJc w:val="left"/>
      <w:pPr>
        <w:ind w:left="1800" w:hanging="360"/>
      </w:pPr>
      <w:rPr>
        <w:rFonts w:ascii="Garamond" w:eastAsiaTheme="minorHAnsi" w:hAnsi="Garamond" w:cstheme="minorBidi"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6E716D6"/>
    <w:multiLevelType w:val="hybridMultilevel"/>
    <w:tmpl w:val="8E549C04"/>
    <w:lvl w:ilvl="0" w:tplc="2432FC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4D315E"/>
    <w:multiLevelType w:val="hybridMultilevel"/>
    <w:tmpl w:val="878C7072"/>
    <w:lvl w:ilvl="0" w:tplc="470C0B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CD30D8"/>
    <w:multiLevelType w:val="hybridMultilevel"/>
    <w:tmpl w:val="FBCEBB6C"/>
    <w:lvl w:ilvl="0" w:tplc="BB5688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594593"/>
    <w:multiLevelType w:val="hybridMultilevel"/>
    <w:tmpl w:val="E234950C"/>
    <w:lvl w:ilvl="0" w:tplc="9E3CF8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98374D"/>
    <w:multiLevelType w:val="hybridMultilevel"/>
    <w:tmpl w:val="3398AAD6"/>
    <w:lvl w:ilvl="0" w:tplc="0F9633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664F9A"/>
    <w:multiLevelType w:val="hybridMultilevel"/>
    <w:tmpl w:val="3800C762"/>
    <w:lvl w:ilvl="0" w:tplc="59FEEA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9C542F"/>
    <w:multiLevelType w:val="hybridMultilevel"/>
    <w:tmpl w:val="F7EE20A6"/>
    <w:lvl w:ilvl="0" w:tplc="95241AAE">
      <w:start w:val="1"/>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E2F44"/>
    <w:multiLevelType w:val="hybridMultilevel"/>
    <w:tmpl w:val="C0B80A20"/>
    <w:lvl w:ilvl="0" w:tplc="9A8800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06331C"/>
    <w:multiLevelType w:val="hybridMultilevel"/>
    <w:tmpl w:val="35F8E7FE"/>
    <w:lvl w:ilvl="0" w:tplc="DD20B0C0">
      <w:numFmt w:val="bullet"/>
      <w:lvlText w:val="-"/>
      <w:lvlJc w:val="left"/>
      <w:pPr>
        <w:ind w:left="1080" w:hanging="360"/>
      </w:pPr>
      <w:rPr>
        <w:rFonts w:ascii="Garamond" w:eastAsiaTheme="minorEastAsia" w:hAnsi="Garamon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63B4476"/>
    <w:multiLevelType w:val="hybridMultilevel"/>
    <w:tmpl w:val="37E494BE"/>
    <w:lvl w:ilvl="0" w:tplc="02E0C87E">
      <w:start w:val="4"/>
      <w:numFmt w:val="bullet"/>
      <w:lvlText w:val="-"/>
      <w:lvlJc w:val="left"/>
      <w:pPr>
        <w:ind w:left="1080" w:hanging="360"/>
      </w:pPr>
      <w:rPr>
        <w:rFonts w:ascii="Garamond" w:eastAsiaTheme="minorHAnsi" w:hAnsi="Garamond"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2130C0D"/>
    <w:multiLevelType w:val="hybridMultilevel"/>
    <w:tmpl w:val="A5401FFE"/>
    <w:lvl w:ilvl="0" w:tplc="DED89766">
      <w:start w:val="3"/>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E14B9"/>
    <w:multiLevelType w:val="hybridMultilevel"/>
    <w:tmpl w:val="A0F433AE"/>
    <w:lvl w:ilvl="0" w:tplc="58CC0276">
      <w:numFmt w:val="bullet"/>
      <w:lvlText w:val="-"/>
      <w:lvlJc w:val="left"/>
      <w:pPr>
        <w:ind w:left="1080" w:hanging="360"/>
      </w:pPr>
      <w:rPr>
        <w:rFonts w:ascii="Times New Roman" w:eastAsiaTheme="minorHAnsi" w:hAnsi="Times New Roman"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4D96BD2"/>
    <w:multiLevelType w:val="hybridMultilevel"/>
    <w:tmpl w:val="51DE0C42"/>
    <w:lvl w:ilvl="0" w:tplc="B998798C">
      <w:start w:val="16"/>
      <w:numFmt w:val="bullet"/>
      <w:lvlText w:val="-"/>
      <w:lvlJc w:val="left"/>
      <w:pPr>
        <w:ind w:left="1080" w:hanging="360"/>
      </w:pPr>
      <w:rPr>
        <w:rFonts w:ascii="Times" w:eastAsia="Times New Roman" w:hAnsi="Times"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957487"/>
    <w:multiLevelType w:val="hybridMultilevel"/>
    <w:tmpl w:val="32FA037A"/>
    <w:lvl w:ilvl="0" w:tplc="6EC4D36A">
      <w:start w:val="1"/>
      <w:numFmt w:val="bullet"/>
      <w:lvlText w:val="-"/>
      <w:lvlJc w:val="left"/>
      <w:pPr>
        <w:ind w:left="1080" w:hanging="360"/>
      </w:pPr>
      <w:rPr>
        <w:rFonts w:ascii="Garamond" w:eastAsiaTheme="minorEastAsia" w:hAnsi="Garamon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B6F3773"/>
    <w:multiLevelType w:val="hybridMultilevel"/>
    <w:tmpl w:val="B226FEAC"/>
    <w:lvl w:ilvl="0" w:tplc="8A80D4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F885A0C"/>
    <w:multiLevelType w:val="hybridMultilevel"/>
    <w:tmpl w:val="5CB4BFAE"/>
    <w:lvl w:ilvl="0" w:tplc="B470A2C8">
      <w:start w:val="6"/>
      <w:numFmt w:val="bullet"/>
      <w:lvlText w:val="-"/>
      <w:lvlJc w:val="left"/>
      <w:pPr>
        <w:ind w:left="1080" w:hanging="360"/>
      </w:pPr>
      <w:rPr>
        <w:rFonts w:ascii="Times New Roman" w:eastAsiaTheme="minorHAnsi" w:hAnsi="Times New Roman"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F9B427F"/>
    <w:multiLevelType w:val="hybridMultilevel"/>
    <w:tmpl w:val="B5F88B62"/>
    <w:lvl w:ilvl="0" w:tplc="8026B29C">
      <w:start w:val="7"/>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112AF3"/>
    <w:multiLevelType w:val="hybridMultilevel"/>
    <w:tmpl w:val="CAD86C12"/>
    <w:lvl w:ilvl="0" w:tplc="65B664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58D4E48"/>
    <w:multiLevelType w:val="hybridMultilevel"/>
    <w:tmpl w:val="48C2A4C4"/>
    <w:lvl w:ilvl="0" w:tplc="439C4A42">
      <w:start w:val="3"/>
      <w:numFmt w:val="bullet"/>
      <w:lvlText w:val="-"/>
      <w:lvlJc w:val="left"/>
      <w:pPr>
        <w:ind w:left="1080" w:hanging="360"/>
      </w:pPr>
      <w:rPr>
        <w:rFonts w:ascii="Garamond" w:eastAsiaTheme="minorEastAsia" w:hAnsi="Garamon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6E83D36"/>
    <w:multiLevelType w:val="hybridMultilevel"/>
    <w:tmpl w:val="4F46A208"/>
    <w:lvl w:ilvl="0" w:tplc="477A8044">
      <w:numFmt w:val="bullet"/>
      <w:lvlText w:val="-"/>
      <w:lvlJc w:val="left"/>
      <w:pPr>
        <w:ind w:left="1080" w:hanging="360"/>
      </w:pPr>
      <w:rPr>
        <w:rFonts w:ascii="Times New Roman" w:eastAsiaTheme="minorHAnsi" w:hAnsi="Times New Roman" w:cstheme="minorBidi" w:hint="default"/>
        <w:i w:val="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A7437E"/>
    <w:multiLevelType w:val="hybridMultilevel"/>
    <w:tmpl w:val="88AE1DC0"/>
    <w:lvl w:ilvl="0" w:tplc="04C0BC70">
      <w:start w:val="3"/>
      <w:numFmt w:val="bullet"/>
      <w:lvlText w:val="-"/>
      <w:lvlJc w:val="left"/>
      <w:pPr>
        <w:ind w:left="1080" w:hanging="360"/>
      </w:pPr>
      <w:rPr>
        <w:rFonts w:ascii="Garamond" w:eastAsiaTheme="minorEastAsia" w:hAnsi="Garamon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BC4752"/>
    <w:multiLevelType w:val="hybridMultilevel"/>
    <w:tmpl w:val="C5AA92DA"/>
    <w:lvl w:ilvl="0" w:tplc="41945560">
      <w:start w:val="6"/>
      <w:numFmt w:val="bullet"/>
      <w:lvlText w:val="-"/>
      <w:lvlJc w:val="left"/>
      <w:pPr>
        <w:ind w:left="1080" w:hanging="360"/>
      </w:pPr>
      <w:rPr>
        <w:rFonts w:ascii="Times New Roman" w:eastAsiaTheme="minorHAnsi" w:hAnsi="Times New Roman"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E82771D"/>
    <w:multiLevelType w:val="hybridMultilevel"/>
    <w:tmpl w:val="20106036"/>
    <w:lvl w:ilvl="0" w:tplc="B28633A2">
      <w:start w:val="1"/>
      <w:numFmt w:val="bullet"/>
      <w:lvlText w:val="-"/>
      <w:lvlJc w:val="left"/>
      <w:pPr>
        <w:ind w:left="2520" w:hanging="360"/>
      </w:pPr>
      <w:rPr>
        <w:rFonts w:ascii="Garamond" w:eastAsiaTheme="minorHAnsi" w:hAnsi="Garamond" w:cstheme="minorBid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5F3F4C90"/>
    <w:multiLevelType w:val="hybridMultilevel"/>
    <w:tmpl w:val="2D6CEDEC"/>
    <w:lvl w:ilvl="0" w:tplc="7E725ACE">
      <w:numFmt w:val="bullet"/>
      <w:lvlText w:val="-"/>
      <w:lvlJc w:val="left"/>
      <w:pPr>
        <w:ind w:left="720" w:hanging="360"/>
      </w:pPr>
      <w:rPr>
        <w:rFonts w:ascii="Times New Roman" w:eastAsia="Times New Roman" w:hAnsi="Times New Roman" w:cs="Cambri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7928CF"/>
    <w:multiLevelType w:val="hybridMultilevel"/>
    <w:tmpl w:val="9B9C510C"/>
    <w:lvl w:ilvl="0" w:tplc="FDCE71C8">
      <w:start w:val="3"/>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A52D2A"/>
    <w:multiLevelType w:val="hybridMultilevel"/>
    <w:tmpl w:val="8128736A"/>
    <w:lvl w:ilvl="0" w:tplc="5686C6A6">
      <w:start w:val="9"/>
      <w:numFmt w:val="bullet"/>
      <w:lvlText w:val="-"/>
      <w:lvlJc w:val="left"/>
      <w:pPr>
        <w:ind w:left="360" w:hanging="360"/>
      </w:pPr>
      <w:rPr>
        <w:rFonts w:ascii="Garamond" w:eastAsiaTheme="minorHAnsi" w:hAnsi="Garamond"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5A618D"/>
    <w:multiLevelType w:val="hybridMultilevel"/>
    <w:tmpl w:val="80D29590"/>
    <w:lvl w:ilvl="0" w:tplc="7DB029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F16D24"/>
    <w:multiLevelType w:val="hybridMultilevel"/>
    <w:tmpl w:val="3398AAD6"/>
    <w:lvl w:ilvl="0" w:tplc="0F9633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BF433D"/>
    <w:multiLevelType w:val="hybridMultilevel"/>
    <w:tmpl w:val="D49841C2"/>
    <w:lvl w:ilvl="0" w:tplc="5DF2A7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FD63E97"/>
    <w:multiLevelType w:val="hybridMultilevel"/>
    <w:tmpl w:val="08503A12"/>
    <w:lvl w:ilvl="0" w:tplc="A226255E">
      <w:start w:val="5"/>
      <w:numFmt w:val="bullet"/>
      <w:lvlText w:val="-"/>
      <w:lvlJc w:val="left"/>
      <w:pPr>
        <w:ind w:left="1080" w:hanging="360"/>
      </w:pPr>
      <w:rPr>
        <w:rFonts w:ascii="Garamond" w:eastAsiaTheme="minorHAnsi" w:hAnsi="Garamond"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1DC5273"/>
    <w:multiLevelType w:val="hybridMultilevel"/>
    <w:tmpl w:val="CB50475C"/>
    <w:lvl w:ilvl="0" w:tplc="BF5CBF6A">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22A1513"/>
    <w:multiLevelType w:val="multilevel"/>
    <w:tmpl w:val="4EA4753A"/>
    <w:styleLink w:val="List1"/>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3" w15:restartNumberingAfterBreak="0">
    <w:nsid w:val="75CF68F0"/>
    <w:multiLevelType w:val="hybridMultilevel"/>
    <w:tmpl w:val="2A2433FE"/>
    <w:lvl w:ilvl="0" w:tplc="4F749A84">
      <w:start w:val="6"/>
      <w:numFmt w:val="bullet"/>
      <w:lvlText w:val="-"/>
      <w:lvlJc w:val="left"/>
      <w:pPr>
        <w:ind w:left="1800" w:hanging="360"/>
      </w:pPr>
      <w:rPr>
        <w:rFonts w:ascii="Garamond" w:eastAsiaTheme="minorHAnsi" w:hAnsi="Garamond" w:cstheme="minorBidi"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5EE7792"/>
    <w:multiLevelType w:val="hybridMultilevel"/>
    <w:tmpl w:val="7790427A"/>
    <w:lvl w:ilvl="0" w:tplc="C5284654">
      <w:start w:val="1"/>
      <w:numFmt w:val="bullet"/>
      <w:lvlText w:val="-"/>
      <w:lvlJc w:val="left"/>
      <w:pPr>
        <w:ind w:left="2520" w:hanging="360"/>
      </w:pPr>
      <w:rPr>
        <w:rFonts w:ascii="Garamond" w:eastAsiaTheme="minorEastAsia" w:hAnsi="Garamond"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15:restartNumberingAfterBreak="0">
    <w:nsid w:val="79B73B3D"/>
    <w:multiLevelType w:val="hybridMultilevel"/>
    <w:tmpl w:val="DF44D96A"/>
    <w:lvl w:ilvl="0" w:tplc="2D00A8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CD3786F"/>
    <w:multiLevelType w:val="hybridMultilevel"/>
    <w:tmpl w:val="14403260"/>
    <w:lvl w:ilvl="0" w:tplc="51384F34">
      <w:start w:val="25"/>
      <w:numFmt w:val="bullet"/>
      <w:lvlText w:val="-"/>
      <w:lvlJc w:val="left"/>
      <w:pPr>
        <w:ind w:left="1080" w:hanging="360"/>
      </w:pPr>
      <w:rPr>
        <w:rFonts w:ascii="Garamond" w:eastAsiaTheme="minorHAnsi" w:hAnsi="Garamond"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D197940"/>
    <w:multiLevelType w:val="hybridMultilevel"/>
    <w:tmpl w:val="F46681C4"/>
    <w:lvl w:ilvl="0" w:tplc="D2AC8A0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F2E6196"/>
    <w:multiLevelType w:val="hybridMultilevel"/>
    <w:tmpl w:val="B802AA48"/>
    <w:lvl w:ilvl="0" w:tplc="C53052F4">
      <w:start w:val="1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3675923">
    <w:abstractNumId w:val="4"/>
  </w:num>
  <w:num w:numId="2" w16cid:durableId="1464277571">
    <w:abstractNumId w:val="34"/>
  </w:num>
  <w:num w:numId="3" w16cid:durableId="1954314085">
    <w:abstractNumId w:val="30"/>
  </w:num>
  <w:num w:numId="4" w16cid:durableId="1585409368">
    <w:abstractNumId w:val="48"/>
  </w:num>
  <w:num w:numId="5" w16cid:durableId="1716856262">
    <w:abstractNumId w:val="26"/>
  </w:num>
  <w:num w:numId="6" w16cid:durableId="1848446716">
    <w:abstractNumId w:val="2"/>
  </w:num>
  <w:num w:numId="7" w16cid:durableId="273757040">
    <w:abstractNumId w:val="5"/>
  </w:num>
  <w:num w:numId="8" w16cid:durableId="14624938">
    <w:abstractNumId w:val="23"/>
  </w:num>
  <w:num w:numId="9" w16cid:durableId="1813596107">
    <w:abstractNumId w:val="0"/>
  </w:num>
  <w:num w:numId="10" w16cid:durableId="108429227">
    <w:abstractNumId w:val="21"/>
  </w:num>
  <w:num w:numId="11" w16cid:durableId="1355765338">
    <w:abstractNumId w:val="22"/>
  </w:num>
  <w:num w:numId="12" w16cid:durableId="1878397058">
    <w:abstractNumId w:val="8"/>
  </w:num>
  <w:num w:numId="13" w16cid:durableId="874541053">
    <w:abstractNumId w:val="7"/>
  </w:num>
  <w:num w:numId="14" w16cid:durableId="344483819">
    <w:abstractNumId w:val="38"/>
  </w:num>
  <w:num w:numId="15" w16cid:durableId="1677462786">
    <w:abstractNumId w:val="15"/>
  </w:num>
  <w:num w:numId="16" w16cid:durableId="1814978455">
    <w:abstractNumId w:val="47"/>
  </w:num>
  <w:num w:numId="17" w16cid:durableId="1938438130">
    <w:abstractNumId w:val="16"/>
  </w:num>
  <w:num w:numId="18" w16cid:durableId="1112020905">
    <w:abstractNumId w:val="45"/>
  </w:num>
  <w:num w:numId="19" w16cid:durableId="1128209434">
    <w:abstractNumId w:val="41"/>
  </w:num>
  <w:num w:numId="20" w16cid:durableId="24641826">
    <w:abstractNumId w:val="32"/>
  </w:num>
  <w:num w:numId="21" w16cid:durableId="1163933693">
    <w:abstractNumId w:val="39"/>
  </w:num>
  <w:num w:numId="22" w16cid:durableId="385448320">
    <w:abstractNumId w:val="11"/>
  </w:num>
  <w:num w:numId="23" w16cid:durableId="442071517">
    <w:abstractNumId w:val="9"/>
  </w:num>
  <w:num w:numId="24" w16cid:durableId="1901554587">
    <w:abstractNumId w:val="27"/>
  </w:num>
  <w:num w:numId="25" w16cid:durableId="815148665">
    <w:abstractNumId w:val="13"/>
  </w:num>
  <w:num w:numId="26" w16cid:durableId="955595821">
    <w:abstractNumId w:val="1"/>
  </w:num>
  <w:num w:numId="27" w16cid:durableId="558903273">
    <w:abstractNumId w:val="42"/>
  </w:num>
  <w:num w:numId="28" w16cid:durableId="150751972">
    <w:abstractNumId w:val="14"/>
  </w:num>
  <w:num w:numId="29" w16cid:durableId="1795979226">
    <w:abstractNumId w:val="46"/>
  </w:num>
  <w:num w:numId="30" w16cid:durableId="1107507208">
    <w:abstractNumId w:val="36"/>
  </w:num>
  <w:num w:numId="31" w16cid:durableId="700010508">
    <w:abstractNumId w:val="12"/>
  </w:num>
  <w:num w:numId="32" w16cid:durableId="1992831504">
    <w:abstractNumId w:val="43"/>
  </w:num>
  <w:num w:numId="33" w16cid:durableId="1915964572">
    <w:abstractNumId w:val="18"/>
  </w:num>
  <w:num w:numId="34" w16cid:durableId="462818880">
    <w:abstractNumId w:val="3"/>
  </w:num>
  <w:num w:numId="35" w16cid:durableId="966814376">
    <w:abstractNumId w:val="33"/>
  </w:num>
  <w:num w:numId="36" w16cid:durableId="751700969">
    <w:abstractNumId w:val="40"/>
  </w:num>
  <w:num w:numId="37" w16cid:durableId="1176188444">
    <w:abstractNumId w:val="20"/>
  </w:num>
  <w:num w:numId="38" w16cid:durableId="1773935218">
    <w:abstractNumId w:val="25"/>
  </w:num>
  <w:num w:numId="39" w16cid:durableId="1139416793">
    <w:abstractNumId w:val="10"/>
  </w:num>
  <w:num w:numId="40" w16cid:durableId="968128011">
    <w:abstractNumId w:val="28"/>
  </w:num>
  <w:num w:numId="41" w16cid:durableId="1895852755">
    <w:abstractNumId w:val="6"/>
  </w:num>
  <w:num w:numId="42" w16cid:durableId="1984965511">
    <w:abstractNumId w:val="37"/>
  </w:num>
  <w:num w:numId="43" w16cid:durableId="1790781051">
    <w:abstractNumId w:val="17"/>
  </w:num>
  <w:num w:numId="44" w16cid:durableId="2021423736">
    <w:abstractNumId w:val="29"/>
  </w:num>
  <w:num w:numId="45" w16cid:durableId="1181972717">
    <w:abstractNumId w:val="19"/>
  </w:num>
  <w:num w:numId="46" w16cid:durableId="1723556253">
    <w:abstractNumId w:val="31"/>
  </w:num>
  <w:num w:numId="47" w16cid:durableId="569269047">
    <w:abstractNumId w:val="24"/>
  </w:num>
  <w:num w:numId="48" w16cid:durableId="149181874">
    <w:abstractNumId w:val="44"/>
  </w:num>
  <w:num w:numId="49" w16cid:durableId="162419212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embedTrueTypeFonts/>
  <w:embedSystemFonts/>
  <w:activeWritingStyle w:appName="MSWord" w:lang="en-US" w:vendorID="64" w:dllVersion="6" w:nlCheck="1" w:checkStyle="1"/>
  <w:activeWritingStyle w:appName="MSWord" w:lang="en-US" w:vendorID="64" w:dllVersion="0" w:nlCheck="1" w:checkStyle="0"/>
  <w:activeWritingStyle w:appName="MSWord" w:lang="pt-BR" w:vendorID="64" w:dllVersion="0" w:nlCheck="1" w:checkStyle="0"/>
  <w:activeWritingStyle w:appName="MSWord" w:lang="de-DE" w:vendorID="64" w:dllVersion="0" w:nlCheck="1" w:checkStyle="0"/>
  <w:activeWritingStyle w:appName="MSWord" w:lang="nl-NL" w:vendorID="64" w:dllVersion="0" w:nlCheck="1" w:checkStyle="0"/>
  <w:activeWritingStyle w:appName="MSWord" w:lang="da-DK" w:vendorID="64" w:dllVersion="0" w:nlCheck="1" w:checkStyle="0"/>
  <w:activeWritingStyle w:appName="MSWord" w:lang="it-IT" w:vendorID="64" w:dllVersion="0" w:nlCheck="1" w:checkStyle="0"/>
  <w:activeWritingStyle w:appName="MSWord" w:lang="fr-FR" w:vendorID="64" w:dllVersion="0" w:nlCheck="1" w:checkStyle="0"/>
  <w:activeWritingStyle w:appName="MSWord" w:lang="nb-NO" w:vendorID="64" w:dllVersion="0" w:nlCheck="1" w:checkStyle="0"/>
  <w:activeWritingStyle w:appName="MSWord" w:lang="pl-PL" w:vendorID="64" w:dllVersion="0"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247"/>
    <w:rsid w:val="0000004D"/>
    <w:rsid w:val="00000074"/>
    <w:rsid w:val="0000008F"/>
    <w:rsid w:val="000000A7"/>
    <w:rsid w:val="000000DF"/>
    <w:rsid w:val="00000115"/>
    <w:rsid w:val="00000146"/>
    <w:rsid w:val="0000016F"/>
    <w:rsid w:val="000001A8"/>
    <w:rsid w:val="000001E0"/>
    <w:rsid w:val="000001FE"/>
    <w:rsid w:val="0000023D"/>
    <w:rsid w:val="000002E0"/>
    <w:rsid w:val="00000374"/>
    <w:rsid w:val="00000385"/>
    <w:rsid w:val="000003A5"/>
    <w:rsid w:val="000003B4"/>
    <w:rsid w:val="000003E9"/>
    <w:rsid w:val="00000433"/>
    <w:rsid w:val="000004A5"/>
    <w:rsid w:val="000004EF"/>
    <w:rsid w:val="0000054D"/>
    <w:rsid w:val="00000577"/>
    <w:rsid w:val="000005F4"/>
    <w:rsid w:val="000006A3"/>
    <w:rsid w:val="0000072C"/>
    <w:rsid w:val="00000757"/>
    <w:rsid w:val="0000075E"/>
    <w:rsid w:val="000007EA"/>
    <w:rsid w:val="00000807"/>
    <w:rsid w:val="00000821"/>
    <w:rsid w:val="000008CB"/>
    <w:rsid w:val="00000973"/>
    <w:rsid w:val="0000099B"/>
    <w:rsid w:val="000009E8"/>
    <w:rsid w:val="00000A12"/>
    <w:rsid w:val="00000AAF"/>
    <w:rsid w:val="00000B0C"/>
    <w:rsid w:val="00000B68"/>
    <w:rsid w:val="00000BE5"/>
    <w:rsid w:val="00000C57"/>
    <w:rsid w:val="00000CE3"/>
    <w:rsid w:val="00000CFE"/>
    <w:rsid w:val="00000E4C"/>
    <w:rsid w:val="00000E9F"/>
    <w:rsid w:val="00000EBD"/>
    <w:rsid w:val="00000F06"/>
    <w:rsid w:val="00000FA3"/>
    <w:rsid w:val="00000FA5"/>
    <w:rsid w:val="00000FB2"/>
    <w:rsid w:val="00000FF3"/>
    <w:rsid w:val="0000114F"/>
    <w:rsid w:val="000011E4"/>
    <w:rsid w:val="000011FF"/>
    <w:rsid w:val="000012DA"/>
    <w:rsid w:val="00001325"/>
    <w:rsid w:val="00001385"/>
    <w:rsid w:val="0000138D"/>
    <w:rsid w:val="000013FF"/>
    <w:rsid w:val="00001434"/>
    <w:rsid w:val="000014AE"/>
    <w:rsid w:val="000014B0"/>
    <w:rsid w:val="000014C7"/>
    <w:rsid w:val="000014D5"/>
    <w:rsid w:val="0000150F"/>
    <w:rsid w:val="0000154A"/>
    <w:rsid w:val="00001581"/>
    <w:rsid w:val="000015D2"/>
    <w:rsid w:val="0000163A"/>
    <w:rsid w:val="00001664"/>
    <w:rsid w:val="000016CE"/>
    <w:rsid w:val="000016D4"/>
    <w:rsid w:val="000016DB"/>
    <w:rsid w:val="0000170A"/>
    <w:rsid w:val="0000173F"/>
    <w:rsid w:val="00001795"/>
    <w:rsid w:val="00001807"/>
    <w:rsid w:val="0000186F"/>
    <w:rsid w:val="000018AD"/>
    <w:rsid w:val="00001951"/>
    <w:rsid w:val="0000199E"/>
    <w:rsid w:val="000019B0"/>
    <w:rsid w:val="000019C9"/>
    <w:rsid w:val="00001A9A"/>
    <w:rsid w:val="00001AF6"/>
    <w:rsid w:val="00001B4B"/>
    <w:rsid w:val="00001B59"/>
    <w:rsid w:val="00001B78"/>
    <w:rsid w:val="00001BDD"/>
    <w:rsid w:val="00001C3A"/>
    <w:rsid w:val="00001C76"/>
    <w:rsid w:val="00001CBC"/>
    <w:rsid w:val="00001CF9"/>
    <w:rsid w:val="00001CFE"/>
    <w:rsid w:val="00001D26"/>
    <w:rsid w:val="00001D36"/>
    <w:rsid w:val="00001D53"/>
    <w:rsid w:val="00001D56"/>
    <w:rsid w:val="00001D70"/>
    <w:rsid w:val="00001E17"/>
    <w:rsid w:val="00001E6D"/>
    <w:rsid w:val="00001E70"/>
    <w:rsid w:val="00001E82"/>
    <w:rsid w:val="00001EA1"/>
    <w:rsid w:val="00001EB0"/>
    <w:rsid w:val="00001ECD"/>
    <w:rsid w:val="00001F52"/>
    <w:rsid w:val="00001F76"/>
    <w:rsid w:val="00001F93"/>
    <w:rsid w:val="00001F97"/>
    <w:rsid w:val="00002010"/>
    <w:rsid w:val="000020CC"/>
    <w:rsid w:val="00002108"/>
    <w:rsid w:val="0000210E"/>
    <w:rsid w:val="00002127"/>
    <w:rsid w:val="00002227"/>
    <w:rsid w:val="000022D6"/>
    <w:rsid w:val="000022D9"/>
    <w:rsid w:val="000022E8"/>
    <w:rsid w:val="00002321"/>
    <w:rsid w:val="0000233A"/>
    <w:rsid w:val="00002381"/>
    <w:rsid w:val="0000239A"/>
    <w:rsid w:val="0000243A"/>
    <w:rsid w:val="00002466"/>
    <w:rsid w:val="0000251B"/>
    <w:rsid w:val="000025A8"/>
    <w:rsid w:val="000025CB"/>
    <w:rsid w:val="000025E6"/>
    <w:rsid w:val="000025F7"/>
    <w:rsid w:val="00002676"/>
    <w:rsid w:val="00002679"/>
    <w:rsid w:val="000026A5"/>
    <w:rsid w:val="000026B2"/>
    <w:rsid w:val="000026BA"/>
    <w:rsid w:val="000026DF"/>
    <w:rsid w:val="000026FA"/>
    <w:rsid w:val="000027BF"/>
    <w:rsid w:val="000027FE"/>
    <w:rsid w:val="000028A3"/>
    <w:rsid w:val="000028D1"/>
    <w:rsid w:val="00002900"/>
    <w:rsid w:val="00002919"/>
    <w:rsid w:val="0000295F"/>
    <w:rsid w:val="0000297A"/>
    <w:rsid w:val="000029CE"/>
    <w:rsid w:val="00002A00"/>
    <w:rsid w:val="00002A18"/>
    <w:rsid w:val="00002AA0"/>
    <w:rsid w:val="00002ADC"/>
    <w:rsid w:val="00002B75"/>
    <w:rsid w:val="00002B93"/>
    <w:rsid w:val="00002BE9"/>
    <w:rsid w:val="00002C13"/>
    <w:rsid w:val="00002C8C"/>
    <w:rsid w:val="00002CB7"/>
    <w:rsid w:val="00002DB4"/>
    <w:rsid w:val="00002ECA"/>
    <w:rsid w:val="00002EDF"/>
    <w:rsid w:val="00002EFC"/>
    <w:rsid w:val="00002F20"/>
    <w:rsid w:val="00002F75"/>
    <w:rsid w:val="00002F7A"/>
    <w:rsid w:val="00003024"/>
    <w:rsid w:val="0000302C"/>
    <w:rsid w:val="000030E1"/>
    <w:rsid w:val="000030E5"/>
    <w:rsid w:val="0000313C"/>
    <w:rsid w:val="000031E3"/>
    <w:rsid w:val="000031F1"/>
    <w:rsid w:val="0000321F"/>
    <w:rsid w:val="000032F1"/>
    <w:rsid w:val="0000344A"/>
    <w:rsid w:val="00003463"/>
    <w:rsid w:val="00003465"/>
    <w:rsid w:val="0000346E"/>
    <w:rsid w:val="000034A4"/>
    <w:rsid w:val="000035B4"/>
    <w:rsid w:val="000035CF"/>
    <w:rsid w:val="000035D7"/>
    <w:rsid w:val="00003609"/>
    <w:rsid w:val="0000366F"/>
    <w:rsid w:val="00003715"/>
    <w:rsid w:val="00003730"/>
    <w:rsid w:val="00003734"/>
    <w:rsid w:val="000038F4"/>
    <w:rsid w:val="00003904"/>
    <w:rsid w:val="0000394B"/>
    <w:rsid w:val="00003950"/>
    <w:rsid w:val="0000395D"/>
    <w:rsid w:val="00003A69"/>
    <w:rsid w:val="00003A9D"/>
    <w:rsid w:val="00003B0F"/>
    <w:rsid w:val="00003B40"/>
    <w:rsid w:val="00003B9B"/>
    <w:rsid w:val="00003BAD"/>
    <w:rsid w:val="00003C0D"/>
    <w:rsid w:val="00003C6F"/>
    <w:rsid w:val="00003CD4"/>
    <w:rsid w:val="00003D2A"/>
    <w:rsid w:val="00003E20"/>
    <w:rsid w:val="00003E54"/>
    <w:rsid w:val="00003EC5"/>
    <w:rsid w:val="00003F14"/>
    <w:rsid w:val="00003F2E"/>
    <w:rsid w:val="00003FDF"/>
    <w:rsid w:val="000040A8"/>
    <w:rsid w:val="000040FC"/>
    <w:rsid w:val="00004135"/>
    <w:rsid w:val="0000413E"/>
    <w:rsid w:val="0000415B"/>
    <w:rsid w:val="00004168"/>
    <w:rsid w:val="00004226"/>
    <w:rsid w:val="000042DB"/>
    <w:rsid w:val="000042E8"/>
    <w:rsid w:val="000042F7"/>
    <w:rsid w:val="00004313"/>
    <w:rsid w:val="0000431C"/>
    <w:rsid w:val="00004378"/>
    <w:rsid w:val="00004410"/>
    <w:rsid w:val="0000457A"/>
    <w:rsid w:val="0000457C"/>
    <w:rsid w:val="00004599"/>
    <w:rsid w:val="0000462A"/>
    <w:rsid w:val="00004647"/>
    <w:rsid w:val="0000470F"/>
    <w:rsid w:val="00004794"/>
    <w:rsid w:val="000047FC"/>
    <w:rsid w:val="00004916"/>
    <w:rsid w:val="00004946"/>
    <w:rsid w:val="0000495B"/>
    <w:rsid w:val="0000497A"/>
    <w:rsid w:val="00004A28"/>
    <w:rsid w:val="00004ADC"/>
    <w:rsid w:val="00004B4E"/>
    <w:rsid w:val="00004C2D"/>
    <w:rsid w:val="00004C64"/>
    <w:rsid w:val="00004C72"/>
    <w:rsid w:val="00004CAE"/>
    <w:rsid w:val="00004CEA"/>
    <w:rsid w:val="00004CF4"/>
    <w:rsid w:val="00004DDD"/>
    <w:rsid w:val="00004E4D"/>
    <w:rsid w:val="00004F14"/>
    <w:rsid w:val="00004FAC"/>
    <w:rsid w:val="00004FEC"/>
    <w:rsid w:val="00004FF5"/>
    <w:rsid w:val="000050F7"/>
    <w:rsid w:val="00005134"/>
    <w:rsid w:val="00005183"/>
    <w:rsid w:val="0000518D"/>
    <w:rsid w:val="000051B1"/>
    <w:rsid w:val="000051C5"/>
    <w:rsid w:val="00005200"/>
    <w:rsid w:val="0000528B"/>
    <w:rsid w:val="000052B7"/>
    <w:rsid w:val="00005333"/>
    <w:rsid w:val="00005345"/>
    <w:rsid w:val="0000536F"/>
    <w:rsid w:val="00005445"/>
    <w:rsid w:val="000054D9"/>
    <w:rsid w:val="00005537"/>
    <w:rsid w:val="00005591"/>
    <w:rsid w:val="00005603"/>
    <w:rsid w:val="00005655"/>
    <w:rsid w:val="00005669"/>
    <w:rsid w:val="00005685"/>
    <w:rsid w:val="000056AD"/>
    <w:rsid w:val="000056D3"/>
    <w:rsid w:val="0000573F"/>
    <w:rsid w:val="000057E4"/>
    <w:rsid w:val="000057E9"/>
    <w:rsid w:val="0000581F"/>
    <w:rsid w:val="0000583A"/>
    <w:rsid w:val="000058BB"/>
    <w:rsid w:val="000058F2"/>
    <w:rsid w:val="00005907"/>
    <w:rsid w:val="00005925"/>
    <w:rsid w:val="0000594C"/>
    <w:rsid w:val="00005994"/>
    <w:rsid w:val="000059C8"/>
    <w:rsid w:val="000059FF"/>
    <w:rsid w:val="00005A08"/>
    <w:rsid w:val="00005AA7"/>
    <w:rsid w:val="00005AB8"/>
    <w:rsid w:val="00005ACD"/>
    <w:rsid w:val="00005AD1"/>
    <w:rsid w:val="00005ADB"/>
    <w:rsid w:val="00005ADD"/>
    <w:rsid w:val="00005BAF"/>
    <w:rsid w:val="00005C38"/>
    <w:rsid w:val="00005C47"/>
    <w:rsid w:val="00005C5D"/>
    <w:rsid w:val="00005C9E"/>
    <w:rsid w:val="00005D97"/>
    <w:rsid w:val="00005DBC"/>
    <w:rsid w:val="00005ECC"/>
    <w:rsid w:val="00005F1B"/>
    <w:rsid w:val="00005F43"/>
    <w:rsid w:val="00006008"/>
    <w:rsid w:val="0000607A"/>
    <w:rsid w:val="00006089"/>
    <w:rsid w:val="0000613B"/>
    <w:rsid w:val="00006178"/>
    <w:rsid w:val="000061FF"/>
    <w:rsid w:val="00006224"/>
    <w:rsid w:val="00006252"/>
    <w:rsid w:val="00006269"/>
    <w:rsid w:val="00006328"/>
    <w:rsid w:val="0000637A"/>
    <w:rsid w:val="000063D0"/>
    <w:rsid w:val="0000641E"/>
    <w:rsid w:val="000064CC"/>
    <w:rsid w:val="00006542"/>
    <w:rsid w:val="0000663D"/>
    <w:rsid w:val="000066DF"/>
    <w:rsid w:val="0000675E"/>
    <w:rsid w:val="000067F9"/>
    <w:rsid w:val="000068D2"/>
    <w:rsid w:val="000068F7"/>
    <w:rsid w:val="000069AB"/>
    <w:rsid w:val="00006A61"/>
    <w:rsid w:val="00006A7E"/>
    <w:rsid w:val="00006BA9"/>
    <w:rsid w:val="00006BB7"/>
    <w:rsid w:val="00006C09"/>
    <w:rsid w:val="00006C3F"/>
    <w:rsid w:val="00006C97"/>
    <w:rsid w:val="00006C9E"/>
    <w:rsid w:val="00006CCC"/>
    <w:rsid w:val="00006D32"/>
    <w:rsid w:val="00006D96"/>
    <w:rsid w:val="00006DC6"/>
    <w:rsid w:val="00006DE6"/>
    <w:rsid w:val="00006F32"/>
    <w:rsid w:val="00006F73"/>
    <w:rsid w:val="00006FBB"/>
    <w:rsid w:val="00006FE9"/>
    <w:rsid w:val="0000702C"/>
    <w:rsid w:val="00007061"/>
    <w:rsid w:val="0000709C"/>
    <w:rsid w:val="000070A4"/>
    <w:rsid w:val="0000719F"/>
    <w:rsid w:val="000071B5"/>
    <w:rsid w:val="000071CA"/>
    <w:rsid w:val="00007207"/>
    <w:rsid w:val="00007297"/>
    <w:rsid w:val="000072D3"/>
    <w:rsid w:val="000072E1"/>
    <w:rsid w:val="00007359"/>
    <w:rsid w:val="00007397"/>
    <w:rsid w:val="000073F8"/>
    <w:rsid w:val="000073F9"/>
    <w:rsid w:val="00007476"/>
    <w:rsid w:val="000074C3"/>
    <w:rsid w:val="000074DB"/>
    <w:rsid w:val="0000768F"/>
    <w:rsid w:val="000076C9"/>
    <w:rsid w:val="000076D6"/>
    <w:rsid w:val="00007813"/>
    <w:rsid w:val="00007846"/>
    <w:rsid w:val="00007905"/>
    <w:rsid w:val="00007916"/>
    <w:rsid w:val="0000792F"/>
    <w:rsid w:val="00007930"/>
    <w:rsid w:val="0000793C"/>
    <w:rsid w:val="00007973"/>
    <w:rsid w:val="00007ACA"/>
    <w:rsid w:val="00007B30"/>
    <w:rsid w:val="00007B47"/>
    <w:rsid w:val="00007B64"/>
    <w:rsid w:val="00007BD0"/>
    <w:rsid w:val="00007BE0"/>
    <w:rsid w:val="00007C20"/>
    <w:rsid w:val="00007C51"/>
    <w:rsid w:val="00007C60"/>
    <w:rsid w:val="00007CBD"/>
    <w:rsid w:val="00007D3A"/>
    <w:rsid w:val="00007DCA"/>
    <w:rsid w:val="00007DED"/>
    <w:rsid w:val="00007E3F"/>
    <w:rsid w:val="00007E75"/>
    <w:rsid w:val="00007EE2"/>
    <w:rsid w:val="00007F70"/>
    <w:rsid w:val="00007FE8"/>
    <w:rsid w:val="00007FF2"/>
    <w:rsid w:val="000100DA"/>
    <w:rsid w:val="000100EE"/>
    <w:rsid w:val="00010111"/>
    <w:rsid w:val="00010114"/>
    <w:rsid w:val="00010147"/>
    <w:rsid w:val="0001031B"/>
    <w:rsid w:val="00010321"/>
    <w:rsid w:val="0001033A"/>
    <w:rsid w:val="00010375"/>
    <w:rsid w:val="000103AD"/>
    <w:rsid w:val="000103BD"/>
    <w:rsid w:val="000103D6"/>
    <w:rsid w:val="00010439"/>
    <w:rsid w:val="000104D1"/>
    <w:rsid w:val="000105A9"/>
    <w:rsid w:val="000105B9"/>
    <w:rsid w:val="000105E4"/>
    <w:rsid w:val="000105F1"/>
    <w:rsid w:val="00010605"/>
    <w:rsid w:val="0001064A"/>
    <w:rsid w:val="000106BB"/>
    <w:rsid w:val="00010700"/>
    <w:rsid w:val="0001079C"/>
    <w:rsid w:val="000107BD"/>
    <w:rsid w:val="0001089E"/>
    <w:rsid w:val="00010918"/>
    <w:rsid w:val="0001091B"/>
    <w:rsid w:val="00010962"/>
    <w:rsid w:val="00010972"/>
    <w:rsid w:val="0001097F"/>
    <w:rsid w:val="00010982"/>
    <w:rsid w:val="00010A51"/>
    <w:rsid w:val="00010AEE"/>
    <w:rsid w:val="00010B55"/>
    <w:rsid w:val="00010BA5"/>
    <w:rsid w:val="00010C07"/>
    <w:rsid w:val="00010C62"/>
    <w:rsid w:val="00010CA0"/>
    <w:rsid w:val="00010CBD"/>
    <w:rsid w:val="00010D3D"/>
    <w:rsid w:val="00010D3E"/>
    <w:rsid w:val="00010D8F"/>
    <w:rsid w:val="00010DDF"/>
    <w:rsid w:val="00010E00"/>
    <w:rsid w:val="00010E7E"/>
    <w:rsid w:val="00010E99"/>
    <w:rsid w:val="00010EEF"/>
    <w:rsid w:val="00010EF4"/>
    <w:rsid w:val="00010F52"/>
    <w:rsid w:val="00010F8D"/>
    <w:rsid w:val="00010FC4"/>
    <w:rsid w:val="00010FEB"/>
    <w:rsid w:val="00010FF2"/>
    <w:rsid w:val="00010FF6"/>
    <w:rsid w:val="0001101B"/>
    <w:rsid w:val="0001101F"/>
    <w:rsid w:val="00011089"/>
    <w:rsid w:val="000110BE"/>
    <w:rsid w:val="0001117E"/>
    <w:rsid w:val="00011199"/>
    <w:rsid w:val="0001121D"/>
    <w:rsid w:val="000112FE"/>
    <w:rsid w:val="00011315"/>
    <w:rsid w:val="0001134F"/>
    <w:rsid w:val="0001136A"/>
    <w:rsid w:val="000113B6"/>
    <w:rsid w:val="00011584"/>
    <w:rsid w:val="00011585"/>
    <w:rsid w:val="0001168C"/>
    <w:rsid w:val="00011754"/>
    <w:rsid w:val="00011777"/>
    <w:rsid w:val="00011785"/>
    <w:rsid w:val="00011881"/>
    <w:rsid w:val="000118E6"/>
    <w:rsid w:val="00011992"/>
    <w:rsid w:val="000119A1"/>
    <w:rsid w:val="000119AE"/>
    <w:rsid w:val="00011A6A"/>
    <w:rsid w:val="00011A9E"/>
    <w:rsid w:val="00011ADB"/>
    <w:rsid w:val="00011B43"/>
    <w:rsid w:val="00011B5B"/>
    <w:rsid w:val="00011BE2"/>
    <w:rsid w:val="00011CA9"/>
    <w:rsid w:val="00011D13"/>
    <w:rsid w:val="00011D54"/>
    <w:rsid w:val="00011DAA"/>
    <w:rsid w:val="00011E25"/>
    <w:rsid w:val="00011EF3"/>
    <w:rsid w:val="00011EFF"/>
    <w:rsid w:val="00011F09"/>
    <w:rsid w:val="00011FCE"/>
    <w:rsid w:val="00012045"/>
    <w:rsid w:val="000120B0"/>
    <w:rsid w:val="0001213A"/>
    <w:rsid w:val="0001213B"/>
    <w:rsid w:val="0001218A"/>
    <w:rsid w:val="00012196"/>
    <w:rsid w:val="0001219A"/>
    <w:rsid w:val="000121A2"/>
    <w:rsid w:val="000121CC"/>
    <w:rsid w:val="00012216"/>
    <w:rsid w:val="0001221A"/>
    <w:rsid w:val="00012237"/>
    <w:rsid w:val="00012239"/>
    <w:rsid w:val="000122C6"/>
    <w:rsid w:val="000123BE"/>
    <w:rsid w:val="0001247C"/>
    <w:rsid w:val="000124B0"/>
    <w:rsid w:val="000124DB"/>
    <w:rsid w:val="00012566"/>
    <w:rsid w:val="000125D6"/>
    <w:rsid w:val="000125E2"/>
    <w:rsid w:val="000126B6"/>
    <w:rsid w:val="0001278C"/>
    <w:rsid w:val="000127DB"/>
    <w:rsid w:val="000127F8"/>
    <w:rsid w:val="000127FB"/>
    <w:rsid w:val="00012805"/>
    <w:rsid w:val="0001284F"/>
    <w:rsid w:val="0001286B"/>
    <w:rsid w:val="0001287E"/>
    <w:rsid w:val="000128E1"/>
    <w:rsid w:val="000128FF"/>
    <w:rsid w:val="0001296F"/>
    <w:rsid w:val="000129E1"/>
    <w:rsid w:val="00012B54"/>
    <w:rsid w:val="00012B84"/>
    <w:rsid w:val="00012B97"/>
    <w:rsid w:val="00012C23"/>
    <w:rsid w:val="00012D1F"/>
    <w:rsid w:val="00012D5D"/>
    <w:rsid w:val="00012D64"/>
    <w:rsid w:val="00012DE3"/>
    <w:rsid w:val="00012E1D"/>
    <w:rsid w:val="00012E46"/>
    <w:rsid w:val="00012E51"/>
    <w:rsid w:val="00012E90"/>
    <w:rsid w:val="00012F1C"/>
    <w:rsid w:val="00012F38"/>
    <w:rsid w:val="0001301F"/>
    <w:rsid w:val="00013069"/>
    <w:rsid w:val="000130D7"/>
    <w:rsid w:val="000131D1"/>
    <w:rsid w:val="000131EA"/>
    <w:rsid w:val="00013204"/>
    <w:rsid w:val="00013240"/>
    <w:rsid w:val="0001327B"/>
    <w:rsid w:val="0001329B"/>
    <w:rsid w:val="00013326"/>
    <w:rsid w:val="000133A6"/>
    <w:rsid w:val="000133AE"/>
    <w:rsid w:val="000133C8"/>
    <w:rsid w:val="0001344E"/>
    <w:rsid w:val="00013484"/>
    <w:rsid w:val="0001349C"/>
    <w:rsid w:val="00013504"/>
    <w:rsid w:val="00013563"/>
    <w:rsid w:val="00013571"/>
    <w:rsid w:val="00013572"/>
    <w:rsid w:val="00013576"/>
    <w:rsid w:val="00013578"/>
    <w:rsid w:val="000135BC"/>
    <w:rsid w:val="000135D7"/>
    <w:rsid w:val="000135FE"/>
    <w:rsid w:val="00013665"/>
    <w:rsid w:val="00013675"/>
    <w:rsid w:val="000136E6"/>
    <w:rsid w:val="00013745"/>
    <w:rsid w:val="00013768"/>
    <w:rsid w:val="0001379B"/>
    <w:rsid w:val="00013948"/>
    <w:rsid w:val="0001394D"/>
    <w:rsid w:val="0001396F"/>
    <w:rsid w:val="000139B9"/>
    <w:rsid w:val="00013A00"/>
    <w:rsid w:val="00013A67"/>
    <w:rsid w:val="00013A77"/>
    <w:rsid w:val="00013A7C"/>
    <w:rsid w:val="00013AF0"/>
    <w:rsid w:val="00013B13"/>
    <w:rsid w:val="00013CC8"/>
    <w:rsid w:val="00013D0C"/>
    <w:rsid w:val="00013D0D"/>
    <w:rsid w:val="00013D15"/>
    <w:rsid w:val="00013D63"/>
    <w:rsid w:val="00013DB5"/>
    <w:rsid w:val="00013DCA"/>
    <w:rsid w:val="00013E00"/>
    <w:rsid w:val="00013F1D"/>
    <w:rsid w:val="00013F2F"/>
    <w:rsid w:val="00013F39"/>
    <w:rsid w:val="00013FB2"/>
    <w:rsid w:val="000140F9"/>
    <w:rsid w:val="00014167"/>
    <w:rsid w:val="00014249"/>
    <w:rsid w:val="0001429A"/>
    <w:rsid w:val="0001433D"/>
    <w:rsid w:val="0001433E"/>
    <w:rsid w:val="00014347"/>
    <w:rsid w:val="000144C7"/>
    <w:rsid w:val="000144EC"/>
    <w:rsid w:val="0001450D"/>
    <w:rsid w:val="0001451F"/>
    <w:rsid w:val="00014532"/>
    <w:rsid w:val="00014586"/>
    <w:rsid w:val="000145A6"/>
    <w:rsid w:val="00014669"/>
    <w:rsid w:val="00014674"/>
    <w:rsid w:val="00014728"/>
    <w:rsid w:val="0001477A"/>
    <w:rsid w:val="000147E5"/>
    <w:rsid w:val="000147ED"/>
    <w:rsid w:val="000148A1"/>
    <w:rsid w:val="000148FD"/>
    <w:rsid w:val="00014951"/>
    <w:rsid w:val="000149C5"/>
    <w:rsid w:val="000149E9"/>
    <w:rsid w:val="000149EB"/>
    <w:rsid w:val="00014A12"/>
    <w:rsid w:val="00014A13"/>
    <w:rsid w:val="00014A6D"/>
    <w:rsid w:val="00014A7F"/>
    <w:rsid w:val="00014AEC"/>
    <w:rsid w:val="00014AEE"/>
    <w:rsid w:val="00014B65"/>
    <w:rsid w:val="00014B71"/>
    <w:rsid w:val="00014B7C"/>
    <w:rsid w:val="00014CA6"/>
    <w:rsid w:val="00014D08"/>
    <w:rsid w:val="00014D12"/>
    <w:rsid w:val="00014D33"/>
    <w:rsid w:val="00014E07"/>
    <w:rsid w:val="00014E60"/>
    <w:rsid w:val="00014E64"/>
    <w:rsid w:val="00014E7F"/>
    <w:rsid w:val="00014EB6"/>
    <w:rsid w:val="00014F0D"/>
    <w:rsid w:val="00014F5F"/>
    <w:rsid w:val="00014F9B"/>
    <w:rsid w:val="00014FDA"/>
    <w:rsid w:val="00015031"/>
    <w:rsid w:val="0001505C"/>
    <w:rsid w:val="00015074"/>
    <w:rsid w:val="00015106"/>
    <w:rsid w:val="0001510A"/>
    <w:rsid w:val="0001510F"/>
    <w:rsid w:val="0001513B"/>
    <w:rsid w:val="000151B0"/>
    <w:rsid w:val="00015264"/>
    <w:rsid w:val="000152FC"/>
    <w:rsid w:val="00015337"/>
    <w:rsid w:val="000153E6"/>
    <w:rsid w:val="00015409"/>
    <w:rsid w:val="00015489"/>
    <w:rsid w:val="000154C1"/>
    <w:rsid w:val="00015513"/>
    <w:rsid w:val="0001551F"/>
    <w:rsid w:val="0001561E"/>
    <w:rsid w:val="00015657"/>
    <w:rsid w:val="000156B3"/>
    <w:rsid w:val="000156BA"/>
    <w:rsid w:val="000156E2"/>
    <w:rsid w:val="00015705"/>
    <w:rsid w:val="00015769"/>
    <w:rsid w:val="000157BB"/>
    <w:rsid w:val="000158A3"/>
    <w:rsid w:val="000158C8"/>
    <w:rsid w:val="00015920"/>
    <w:rsid w:val="00015B34"/>
    <w:rsid w:val="00015B62"/>
    <w:rsid w:val="00015BA8"/>
    <w:rsid w:val="00015BCD"/>
    <w:rsid w:val="00015C10"/>
    <w:rsid w:val="00015C17"/>
    <w:rsid w:val="00015C4A"/>
    <w:rsid w:val="00015CC1"/>
    <w:rsid w:val="00015E65"/>
    <w:rsid w:val="00015E9B"/>
    <w:rsid w:val="00015ECE"/>
    <w:rsid w:val="00015F22"/>
    <w:rsid w:val="00015FFB"/>
    <w:rsid w:val="0001604A"/>
    <w:rsid w:val="0001605E"/>
    <w:rsid w:val="0001605F"/>
    <w:rsid w:val="000160F1"/>
    <w:rsid w:val="00016104"/>
    <w:rsid w:val="00016108"/>
    <w:rsid w:val="00016173"/>
    <w:rsid w:val="00016204"/>
    <w:rsid w:val="00016206"/>
    <w:rsid w:val="00016231"/>
    <w:rsid w:val="00016298"/>
    <w:rsid w:val="000162D6"/>
    <w:rsid w:val="000163D6"/>
    <w:rsid w:val="00016411"/>
    <w:rsid w:val="0001647E"/>
    <w:rsid w:val="00016586"/>
    <w:rsid w:val="00016658"/>
    <w:rsid w:val="00016770"/>
    <w:rsid w:val="000167A3"/>
    <w:rsid w:val="00016820"/>
    <w:rsid w:val="0001684B"/>
    <w:rsid w:val="000168A5"/>
    <w:rsid w:val="000168C3"/>
    <w:rsid w:val="0001691B"/>
    <w:rsid w:val="0001697B"/>
    <w:rsid w:val="0001697C"/>
    <w:rsid w:val="00016993"/>
    <w:rsid w:val="00016998"/>
    <w:rsid w:val="000169FC"/>
    <w:rsid w:val="00016A3D"/>
    <w:rsid w:val="00016A61"/>
    <w:rsid w:val="00016A65"/>
    <w:rsid w:val="00016A69"/>
    <w:rsid w:val="00016A87"/>
    <w:rsid w:val="00016B1D"/>
    <w:rsid w:val="00016B62"/>
    <w:rsid w:val="00016BAD"/>
    <w:rsid w:val="00016BB8"/>
    <w:rsid w:val="00016BF7"/>
    <w:rsid w:val="00016C04"/>
    <w:rsid w:val="00016C0D"/>
    <w:rsid w:val="00016C46"/>
    <w:rsid w:val="00016C8B"/>
    <w:rsid w:val="00016C90"/>
    <w:rsid w:val="00016D2A"/>
    <w:rsid w:val="00016D9B"/>
    <w:rsid w:val="00016E2B"/>
    <w:rsid w:val="00016EE7"/>
    <w:rsid w:val="00016F3A"/>
    <w:rsid w:val="00016FC8"/>
    <w:rsid w:val="000170A0"/>
    <w:rsid w:val="000170CD"/>
    <w:rsid w:val="000170F8"/>
    <w:rsid w:val="00017127"/>
    <w:rsid w:val="00017173"/>
    <w:rsid w:val="00017192"/>
    <w:rsid w:val="000171C4"/>
    <w:rsid w:val="0001726A"/>
    <w:rsid w:val="000172BB"/>
    <w:rsid w:val="000172CB"/>
    <w:rsid w:val="0001737E"/>
    <w:rsid w:val="0001743F"/>
    <w:rsid w:val="0001744B"/>
    <w:rsid w:val="000174F3"/>
    <w:rsid w:val="0001750E"/>
    <w:rsid w:val="0001752F"/>
    <w:rsid w:val="00017549"/>
    <w:rsid w:val="00017562"/>
    <w:rsid w:val="000176B2"/>
    <w:rsid w:val="000176E3"/>
    <w:rsid w:val="000176EC"/>
    <w:rsid w:val="000176FA"/>
    <w:rsid w:val="0001771A"/>
    <w:rsid w:val="00017789"/>
    <w:rsid w:val="000178A5"/>
    <w:rsid w:val="000178BF"/>
    <w:rsid w:val="000179BD"/>
    <w:rsid w:val="00017A02"/>
    <w:rsid w:val="00017A03"/>
    <w:rsid w:val="00017A22"/>
    <w:rsid w:val="00017A70"/>
    <w:rsid w:val="00017A8D"/>
    <w:rsid w:val="00017A94"/>
    <w:rsid w:val="00017AB7"/>
    <w:rsid w:val="00017AB9"/>
    <w:rsid w:val="00017ABB"/>
    <w:rsid w:val="00017B0D"/>
    <w:rsid w:val="00017B5D"/>
    <w:rsid w:val="00017B76"/>
    <w:rsid w:val="00017B93"/>
    <w:rsid w:val="00017BB3"/>
    <w:rsid w:val="00017BFD"/>
    <w:rsid w:val="00017C0C"/>
    <w:rsid w:val="00017C6B"/>
    <w:rsid w:val="00017C90"/>
    <w:rsid w:val="00017CA1"/>
    <w:rsid w:val="00017CDD"/>
    <w:rsid w:val="00017CF9"/>
    <w:rsid w:val="00017DB1"/>
    <w:rsid w:val="00017E3E"/>
    <w:rsid w:val="00017E6F"/>
    <w:rsid w:val="00017E79"/>
    <w:rsid w:val="00017F24"/>
    <w:rsid w:val="00017F85"/>
    <w:rsid w:val="00017FFD"/>
    <w:rsid w:val="00020006"/>
    <w:rsid w:val="00020059"/>
    <w:rsid w:val="000200CF"/>
    <w:rsid w:val="00020161"/>
    <w:rsid w:val="000201A4"/>
    <w:rsid w:val="000201CD"/>
    <w:rsid w:val="000202C9"/>
    <w:rsid w:val="000202F0"/>
    <w:rsid w:val="00020306"/>
    <w:rsid w:val="00020366"/>
    <w:rsid w:val="00020383"/>
    <w:rsid w:val="000203AA"/>
    <w:rsid w:val="000203EE"/>
    <w:rsid w:val="0002040F"/>
    <w:rsid w:val="00020422"/>
    <w:rsid w:val="0002042C"/>
    <w:rsid w:val="00020493"/>
    <w:rsid w:val="000204F3"/>
    <w:rsid w:val="00020538"/>
    <w:rsid w:val="0002053F"/>
    <w:rsid w:val="000205F0"/>
    <w:rsid w:val="0002062D"/>
    <w:rsid w:val="00020743"/>
    <w:rsid w:val="000207E8"/>
    <w:rsid w:val="0002080B"/>
    <w:rsid w:val="0002082B"/>
    <w:rsid w:val="0002088E"/>
    <w:rsid w:val="000208B2"/>
    <w:rsid w:val="000208DD"/>
    <w:rsid w:val="000208EA"/>
    <w:rsid w:val="00020983"/>
    <w:rsid w:val="000209D9"/>
    <w:rsid w:val="000209E1"/>
    <w:rsid w:val="00020AD7"/>
    <w:rsid w:val="00020BAE"/>
    <w:rsid w:val="00020BB9"/>
    <w:rsid w:val="00020BD6"/>
    <w:rsid w:val="00020C06"/>
    <w:rsid w:val="00020D38"/>
    <w:rsid w:val="00020D6C"/>
    <w:rsid w:val="00020D75"/>
    <w:rsid w:val="00020D82"/>
    <w:rsid w:val="00020D99"/>
    <w:rsid w:val="00020DBE"/>
    <w:rsid w:val="00020DCC"/>
    <w:rsid w:val="00020DFD"/>
    <w:rsid w:val="00020EE7"/>
    <w:rsid w:val="00020FAA"/>
    <w:rsid w:val="000210BC"/>
    <w:rsid w:val="000210CD"/>
    <w:rsid w:val="000210EC"/>
    <w:rsid w:val="00021210"/>
    <w:rsid w:val="0002123B"/>
    <w:rsid w:val="00021270"/>
    <w:rsid w:val="000212E1"/>
    <w:rsid w:val="000212FA"/>
    <w:rsid w:val="0002132D"/>
    <w:rsid w:val="00021332"/>
    <w:rsid w:val="00021347"/>
    <w:rsid w:val="000213CB"/>
    <w:rsid w:val="00021405"/>
    <w:rsid w:val="00021409"/>
    <w:rsid w:val="0002141F"/>
    <w:rsid w:val="00021421"/>
    <w:rsid w:val="000214DC"/>
    <w:rsid w:val="0002150B"/>
    <w:rsid w:val="00021556"/>
    <w:rsid w:val="000215E5"/>
    <w:rsid w:val="00021646"/>
    <w:rsid w:val="000216D4"/>
    <w:rsid w:val="000216DE"/>
    <w:rsid w:val="000217D7"/>
    <w:rsid w:val="000218A3"/>
    <w:rsid w:val="000218FC"/>
    <w:rsid w:val="000219A5"/>
    <w:rsid w:val="000219D8"/>
    <w:rsid w:val="00021A72"/>
    <w:rsid w:val="00021AF0"/>
    <w:rsid w:val="00021B21"/>
    <w:rsid w:val="00021B8F"/>
    <w:rsid w:val="00021BE9"/>
    <w:rsid w:val="00021C01"/>
    <w:rsid w:val="00021C2E"/>
    <w:rsid w:val="00021C36"/>
    <w:rsid w:val="00021C45"/>
    <w:rsid w:val="00021C73"/>
    <w:rsid w:val="00021CC8"/>
    <w:rsid w:val="00021D8B"/>
    <w:rsid w:val="00021DD4"/>
    <w:rsid w:val="00021E3B"/>
    <w:rsid w:val="00021EAB"/>
    <w:rsid w:val="00021F2D"/>
    <w:rsid w:val="00021F4E"/>
    <w:rsid w:val="00021FCE"/>
    <w:rsid w:val="0002200D"/>
    <w:rsid w:val="0002204B"/>
    <w:rsid w:val="00022074"/>
    <w:rsid w:val="0002207A"/>
    <w:rsid w:val="00022094"/>
    <w:rsid w:val="000220D8"/>
    <w:rsid w:val="0002217D"/>
    <w:rsid w:val="00022298"/>
    <w:rsid w:val="000222F4"/>
    <w:rsid w:val="00022326"/>
    <w:rsid w:val="0002232F"/>
    <w:rsid w:val="00022375"/>
    <w:rsid w:val="000223CD"/>
    <w:rsid w:val="00022429"/>
    <w:rsid w:val="00022445"/>
    <w:rsid w:val="000224BC"/>
    <w:rsid w:val="00022516"/>
    <w:rsid w:val="00022573"/>
    <w:rsid w:val="000225E3"/>
    <w:rsid w:val="00022602"/>
    <w:rsid w:val="0002264B"/>
    <w:rsid w:val="0002267E"/>
    <w:rsid w:val="000226D0"/>
    <w:rsid w:val="000226D8"/>
    <w:rsid w:val="00022724"/>
    <w:rsid w:val="00022740"/>
    <w:rsid w:val="00022784"/>
    <w:rsid w:val="00022857"/>
    <w:rsid w:val="00022882"/>
    <w:rsid w:val="000228A6"/>
    <w:rsid w:val="000228A9"/>
    <w:rsid w:val="000228CD"/>
    <w:rsid w:val="000228DA"/>
    <w:rsid w:val="000228E3"/>
    <w:rsid w:val="00022958"/>
    <w:rsid w:val="000229A2"/>
    <w:rsid w:val="00022BEC"/>
    <w:rsid w:val="00022C48"/>
    <w:rsid w:val="00022C4D"/>
    <w:rsid w:val="00022CA0"/>
    <w:rsid w:val="00022CEC"/>
    <w:rsid w:val="00022D96"/>
    <w:rsid w:val="00022DF3"/>
    <w:rsid w:val="00022E2B"/>
    <w:rsid w:val="00022E84"/>
    <w:rsid w:val="00022EF4"/>
    <w:rsid w:val="00022F16"/>
    <w:rsid w:val="00022FCB"/>
    <w:rsid w:val="00022FDF"/>
    <w:rsid w:val="0002302F"/>
    <w:rsid w:val="00023045"/>
    <w:rsid w:val="00023079"/>
    <w:rsid w:val="000230E2"/>
    <w:rsid w:val="0002320A"/>
    <w:rsid w:val="00023225"/>
    <w:rsid w:val="00023241"/>
    <w:rsid w:val="00023273"/>
    <w:rsid w:val="00023330"/>
    <w:rsid w:val="0002339F"/>
    <w:rsid w:val="000233E1"/>
    <w:rsid w:val="00023407"/>
    <w:rsid w:val="00023430"/>
    <w:rsid w:val="0002343B"/>
    <w:rsid w:val="00023440"/>
    <w:rsid w:val="00023498"/>
    <w:rsid w:val="000234FC"/>
    <w:rsid w:val="0002354E"/>
    <w:rsid w:val="00023590"/>
    <w:rsid w:val="000235AB"/>
    <w:rsid w:val="000235C0"/>
    <w:rsid w:val="00023621"/>
    <w:rsid w:val="000236BB"/>
    <w:rsid w:val="000236D7"/>
    <w:rsid w:val="000237A0"/>
    <w:rsid w:val="0002381F"/>
    <w:rsid w:val="00023868"/>
    <w:rsid w:val="000238AA"/>
    <w:rsid w:val="00023917"/>
    <w:rsid w:val="00023985"/>
    <w:rsid w:val="000239E3"/>
    <w:rsid w:val="00023A21"/>
    <w:rsid w:val="00023A40"/>
    <w:rsid w:val="00023A5A"/>
    <w:rsid w:val="00023A7A"/>
    <w:rsid w:val="00023AD0"/>
    <w:rsid w:val="00023AD4"/>
    <w:rsid w:val="00023B1E"/>
    <w:rsid w:val="00023B20"/>
    <w:rsid w:val="00023BD3"/>
    <w:rsid w:val="00023CA6"/>
    <w:rsid w:val="00023E05"/>
    <w:rsid w:val="00023E6A"/>
    <w:rsid w:val="00023EA4"/>
    <w:rsid w:val="00023F08"/>
    <w:rsid w:val="00023F51"/>
    <w:rsid w:val="00023F6D"/>
    <w:rsid w:val="00023FE6"/>
    <w:rsid w:val="00023FFB"/>
    <w:rsid w:val="0002409F"/>
    <w:rsid w:val="000240A1"/>
    <w:rsid w:val="000240B6"/>
    <w:rsid w:val="000240E5"/>
    <w:rsid w:val="000240F0"/>
    <w:rsid w:val="00024105"/>
    <w:rsid w:val="0002412A"/>
    <w:rsid w:val="00024176"/>
    <w:rsid w:val="00024195"/>
    <w:rsid w:val="000241B8"/>
    <w:rsid w:val="000241D7"/>
    <w:rsid w:val="000241F4"/>
    <w:rsid w:val="0002425A"/>
    <w:rsid w:val="00024286"/>
    <w:rsid w:val="000242CB"/>
    <w:rsid w:val="00024355"/>
    <w:rsid w:val="00024371"/>
    <w:rsid w:val="00024397"/>
    <w:rsid w:val="000243B0"/>
    <w:rsid w:val="00024406"/>
    <w:rsid w:val="0002452D"/>
    <w:rsid w:val="00024578"/>
    <w:rsid w:val="00024580"/>
    <w:rsid w:val="00024587"/>
    <w:rsid w:val="00024596"/>
    <w:rsid w:val="000245A8"/>
    <w:rsid w:val="000245B8"/>
    <w:rsid w:val="000245D8"/>
    <w:rsid w:val="000245E6"/>
    <w:rsid w:val="00024639"/>
    <w:rsid w:val="0002464D"/>
    <w:rsid w:val="00024679"/>
    <w:rsid w:val="000246B0"/>
    <w:rsid w:val="00024717"/>
    <w:rsid w:val="00024765"/>
    <w:rsid w:val="000247A7"/>
    <w:rsid w:val="00024801"/>
    <w:rsid w:val="0002481E"/>
    <w:rsid w:val="00024830"/>
    <w:rsid w:val="00024859"/>
    <w:rsid w:val="0002496A"/>
    <w:rsid w:val="00024972"/>
    <w:rsid w:val="00024995"/>
    <w:rsid w:val="00024AD4"/>
    <w:rsid w:val="00024B3C"/>
    <w:rsid w:val="00024BC7"/>
    <w:rsid w:val="00024BCC"/>
    <w:rsid w:val="00024C7C"/>
    <w:rsid w:val="00024CB6"/>
    <w:rsid w:val="00024CBC"/>
    <w:rsid w:val="00024CDC"/>
    <w:rsid w:val="00024D6B"/>
    <w:rsid w:val="00024DAE"/>
    <w:rsid w:val="00024DD3"/>
    <w:rsid w:val="00024E8E"/>
    <w:rsid w:val="00024EC5"/>
    <w:rsid w:val="00024F08"/>
    <w:rsid w:val="00024F59"/>
    <w:rsid w:val="00024FAF"/>
    <w:rsid w:val="00025065"/>
    <w:rsid w:val="00025086"/>
    <w:rsid w:val="0002508A"/>
    <w:rsid w:val="00025096"/>
    <w:rsid w:val="000250F5"/>
    <w:rsid w:val="00025108"/>
    <w:rsid w:val="0002514A"/>
    <w:rsid w:val="00025163"/>
    <w:rsid w:val="0002518D"/>
    <w:rsid w:val="000251D9"/>
    <w:rsid w:val="00025237"/>
    <w:rsid w:val="00025256"/>
    <w:rsid w:val="00025308"/>
    <w:rsid w:val="00025315"/>
    <w:rsid w:val="0002533B"/>
    <w:rsid w:val="00025341"/>
    <w:rsid w:val="000254D8"/>
    <w:rsid w:val="0002552C"/>
    <w:rsid w:val="000255A0"/>
    <w:rsid w:val="0002564A"/>
    <w:rsid w:val="000256B9"/>
    <w:rsid w:val="000256E7"/>
    <w:rsid w:val="000256EE"/>
    <w:rsid w:val="000257F7"/>
    <w:rsid w:val="00025800"/>
    <w:rsid w:val="00025825"/>
    <w:rsid w:val="00025896"/>
    <w:rsid w:val="000258EF"/>
    <w:rsid w:val="00025934"/>
    <w:rsid w:val="0002597B"/>
    <w:rsid w:val="00025A10"/>
    <w:rsid w:val="00025A51"/>
    <w:rsid w:val="00025A7F"/>
    <w:rsid w:val="00025A8D"/>
    <w:rsid w:val="00025AB0"/>
    <w:rsid w:val="00025AC2"/>
    <w:rsid w:val="00025AF4"/>
    <w:rsid w:val="00025B12"/>
    <w:rsid w:val="00025B4F"/>
    <w:rsid w:val="00025B58"/>
    <w:rsid w:val="00025BA8"/>
    <w:rsid w:val="00025C68"/>
    <w:rsid w:val="00025C72"/>
    <w:rsid w:val="00025CA9"/>
    <w:rsid w:val="00025CC9"/>
    <w:rsid w:val="00025D2F"/>
    <w:rsid w:val="00025DA6"/>
    <w:rsid w:val="00025E86"/>
    <w:rsid w:val="00025EAA"/>
    <w:rsid w:val="00025EDD"/>
    <w:rsid w:val="00025F68"/>
    <w:rsid w:val="00025FAC"/>
    <w:rsid w:val="0002618F"/>
    <w:rsid w:val="00026210"/>
    <w:rsid w:val="00026236"/>
    <w:rsid w:val="00026267"/>
    <w:rsid w:val="00026293"/>
    <w:rsid w:val="00026388"/>
    <w:rsid w:val="000263D7"/>
    <w:rsid w:val="0002643E"/>
    <w:rsid w:val="000264B2"/>
    <w:rsid w:val="00026552"/>
    <w:rsid w:val="00026599"/>
    <w:rsid w:val="000265AA"/>
    <w:rsid w:val="000265D4"/>
    <w:rsid w:val="000265D7"/>
    <w:rsid w:val="000265F4"/>
    <w:rsid w:val="00026680"/>
    <w:rsid w:val="00026723"/>
    <w:rsid w:val="00026724"/>
    <w:rsid w:val="00026748"/>
    <w:rsid w:val="00026784"/>
    <w:rsid w:val="000267BC"/>
    <w:rsid w:val="0002684E"/>
    <w:rsid w:val="00026893"/>
    <w:rsid w:val="000268D6"/>
    <w:rsid w:val="00026947"/>
    <w:rsid w:val="000269A2"/>
    <w:rsid w:val="00026A10"/>
    <w:rsid w:val="00026A18"/>
    <w:rsid w:val="00026A33"/>
    <w:rsid w:val="00026A87"/>
    <w:rsid w:val="00026AAA"/>
    <w:rsid w:val="00026C51"/>
    <w:rsid w:val="00026C58"/>
    <w:rsid w:val="00026CDC"/>
    <w:rsid w:val="00026DDE"/>
    <w:rsid w:val="00026E2D"/>
    <w:rsid w:val="00026EF2"/>
    <w:rsid w:val="00026F03"/>
    <w:rsid w:val="00026F05"/>
    <w:rsid w:val="00026F57"/>
    <w:rsid w:val="00026FD6"/>
    <w:rsid w:val="00027019"/>
    <w:rsid w:val="00027028"/>
    <w:rsid w:val="0002702D"/>
    <w:rsid w:val="000270EC"/>
    <w:rsid w:val="0002712E"/>
    <w:rsid w:val="00027191"/>
    <w:rsid w:val="00027202"/>
    <w:rsid w:val="0002720B"/>
    <w:rsid w:val="0002721A"/>
    <w:rsid w:val="000272D2"/>
    <w:rsid w:val="0002736E"/>
    <w:rsid w:val="00027401"/>
    <w:rsid w:val="0002741B"/>
    <w:rsid w:val="0002746E"/>
    <w:rsid w:val="00027498"/>
    <w:rsid w:val="000274A8"/>
    <w:rsid w:val="000274C5"/>
    <w:rsid w:val="000274CF"/>
    <w:rsid w:val="000274E4"/>
    <w:rsid w:val="000274F5"/>
    <w:rsid w:val="00027519"/>
    <w:rsid w:val="00027538"/>
    <w:rsid w:val="00027568"/>
    <w:rsid w:val="0002756D"/>
    <w:rsid w:val="00027670"/>
    <w:rsid w:val="00027688"/>
    <w:rsid w:val="000277E0"/>
    <w:rsid w:val="000278C2"/>
    <w:rsid w:val="000278D0"/>
    <w:rsid w:val="000278F9"/>
    <w:rsid w:val="0002794A"/>
    <w:rsid w:val="00027996"/>
    <w:rsid w:val="00027A00"/>
    <w:rsid w:val="00027A81"/>
    <w:rsid w:val="00027A8D"/>
    <w:rsid w:val="00027A9F"/>
    <w:rsid w:val="00027B1E"/>
    <w:rsid w:val="00027B31"/>
    <w:rsid w:val="00027B86"/>
    <w:rsid w:val="00027B8B"/>
    <w:rsid w:val="00027BCD"/>
    <w:rsid w:val="00027BE0"/>
    <w:rsid w:val="00027BE2"/>
    <w:rsid w:val="00027C36"/>
    <w:rsid w:val="00027C9C"/>
    <w:rsid w:val="00027C9D"/>
    <w:rsid w:val="00027CD2"/>
    <w:rsid w:val="00027CE2"/>
    <w:rsid w:val="00027CFD"/>
    <w:rsid w:val="00027D7C"/>
    <w:rsid w:val="00027DC0"/>
    <w:rsid w:val="00027DDF"/>
    <w:rsid w:val="00027F38"/>
    <w:rsid w:val="00027F8C"/>
    <w:rsid w:val="00027FAD"/>
    <w:rsid w:val="0003007D"/>
    <w:rsid w:val="000300A5"/>
    <w:rsid w:val="000300E3"/>
    <w:rsid w:val="000300E9"/>
    <w:rsid w:val="00030194"/>
    <w:rsid w:val="00030222"/>
    <w:rsid w:val="00030269"/>
    <w:rsid w:val="00030430"/>
    <w:rsid w:val="0003047D"/>
    <w:rsid w:val="000304EE"/>
    <w:rsid w:val="000305A1"/>
    <w:rsid w:val="000305A4"/>
    <w:rsid w:val="000305C6"/>
    <w:rsid w:val="0003064F"/>
    <w:rsid w:val="00030719"/>
    <w:rsid w:val="00030814"/>
    <w:rsid w:val="00030848"/>
    <w:rsid w:val="00030882"/>
    <w:rsid w:val="0003094A"/>
    <w:rsid w:val="00030976"/>
    <w:rsid w:val="00030A0A"/>
    <w:rsid w:val="00030A4B"/>
    <w:rsid w:val="00030B56"/>
    <w:rsid w:val="00030BF5"/>
    <w:rsid w:val="00030C11"/>
    <w:rsid w:val="00030C47"/>
    <w:rsid w:val="00030C76"/>
    <w:rsid w:val="00030CB3"/>
    <w:rsid w:val="00030CF8"/>
    <w:rsid w:val="00030D4B"/>
    <w:rsid w:val="00030E2E"/>
    <w:rsid w:val="00030E3A"/>
    <w:rsid w:val="00030ED7"/>
    <w:rsid w:val="00030F10"/>
    <w:rsid w:val="00030FEF"/>
    <w:rsid w:val="0003108C"/>
    <w:rsid w:val="000310AF"/>
    <w:rsid w:val="000310BB"/>
    <w:rsid w:val="000310D8"/>
    <w:rsid w:val="00031160"/>
    <w:rsid w:val="00031293"/>
    <w:rsid w:val="00031314"/>
    <w:rsid w:val="0003132A"/>
    <w:rsid w:val="00031440"/>
    <w:rsid w:val="00031490"/>
    <w:rsid w:val="000314C8"/>
    <w:rsid w:val="00031534"/>
    <w:rsid w:val="0003154D"/>
    <w:rsid w:val="00031561"/>
    <w:rsid w:val="0003157C"/>
    <w:rsid w:val="000315CA"/>
    <w:rsid w:val="00031609"/>
    <w:rsid w:val="0003161B"/>
    <w:rsid w:val="00031655"/>
    <w:rsid w:val="00031675"/>
    <w:rsid w:val="000316A8"/>
    <w:rsid w:val="000316C3"/>
    <w:rsid w:val="000316ED"/>
    <w:rsid w:val="00031718"/>
    <w:rsid w:val="00031723"/>
    <w:rsid w:val="000317A9"/>
    <w:rsid w:val="0003181D"/>
    <w:rsid w:val="00031857"/>
    <w:rsid w:val="0003188F"/>
    <w:rsid w:val="0003191C"/>
    <w:rsid w:val="00031A2E"/>
    <w:rsid w:val="00031A49"/>
    <w:rsid w:val="00031AA0"/>
    <w:rsid w:val="00031AA1"/>
    <w:rsid w:val="00031AED"/>
    <w:rsid w:val="00031B45"/>
    <w:rsid w:val="00031B5A"/>
    <w:rsid w:val="00031B9D"/>
    <w:rsid w:val="00031BBB"/>
    <w:rsid w:val="00031C2A"/>
    <w:rsid w:val="00031C66"/>
    <w:rsid w:val="00031CD4"/>
    <w:rsid w:val="00031D3D"/>
    <w:rsid w:val="00031D4A"/>
    <w:rsid w:val="00031D84"/>
    <w:rsid w:val="00031DA3"/>
    <w:rsid w:val="00031DBC"/>
    <w:rsid w:val="00031DC4"/>
    <w:rsid w:val="00031E8A"/>
    <w:rsid w:val="00031E9C"/>
    <w:rsid w:val="00031EA7"/>
    <w:rsid w:val="00031EF4"/>
    <w:rsid w:val="00031F06"/>
    <w:rsid w:val="00031F4E"/>
    <w:rsid w:val="00031F56"/>
    <w:rsid w:val="0003205C"/>
    <w:rsid w:val="000320AE"/>
    <w:rsid w:val="000320EF"/>
    <w:rsid w:val="0003216D"/>
    <w:rsid w:val="0003217D"/>
    <w:rsid w:val="00032199"/>
    <w:rsid w:val="000321E8"/>
    <w:rsid w:val="000321F0"/>
    <w:rsid w:val="00032216"/>
    <w:rsid w:val="00032241"/>
    <w:rsid w:val="0003226F"/>
    <w:rsid w:val="000322A6"/>
    <w:rsid w:val="00032335"/>
    <w:rsid w:val="00032367"/>
    <w:rsid w:val="00032375"/>
    <w:rsid w:val="00032384"/>
    <w:rsid w:val="0003249B"/>
    <w:rsid w:val="0003249D"/>
    <w:rsid w:val="000324B0"/>
    <w:rsid w:val="000324DE"/>
    <w:rsid w:val="00032547"/>
    <w:rsid w:val="0003259C"/>
    <w:rsid w:val="00032627"/>
    <w:rsid w:val="000327B3"/>
    <w:rsid w:val="000327EC"/>
    <w:rsid w:val="00032846"/>
    <w:rsid w:val="000328E6"/>
    <w:rsid w:val="00032975"/>
    <w:rsid w:val="00032979"/>
    <w:rsid w:val="00032A8F"/>
    <w:rsid w:val="00032AE7"/>
    <w:rsid w:val="00032AF4"/>
    <w:rsid w:val="00032AFE"/>
    <w:rsid w:val="00032B1B"/>
    <w:rsid w:val="00032BA3"/>
    <w:rsid w:val="00032BAD"/>
    <w:rsid w:val="00032D5E"/>
    <w:rsid w:val="00032D65"/>
    <w:rsid w:val="00032E9E"/>
    <w:rsid w:val="00032F2C"/>
    <w:rsid w:val="00032F44"/>
    <w:rsid w:val="00032FBA"/>
    <w:rsid w:val="00032FD3"/>
    <w:rsid w:val="0003302C"/>
    <w:rsid w:val="00033074"/>
    <w:rsid w:val="0003308A"/>
    <w:rsid w:val="000330B5"/>
    <w:rsid w:val="000330CF"/>
    <w:rsid w:val="000330FE"/>
    <w:rsid w:val="0003312A"/>
    <w:rsid w:val="0003313D"/>
    <w:rsid w:val="00033153"/>
    <w:rsid w:val="0003319E"/>
    <w:rsid w:val="00033257"/>
    <w:rsid w:val="0003329F"/>
    <w:rsid w:val="0003333F"/>
    <w:rsid w:val="00033462"/>
    <w:rsid w:val="000334BB"/>
    <w:rsid w:val="000334CD"/>
    <w:rsid w:val="00033508"/>
    <w:rsid w:val="0003354D"/>
    <w:rsid w:val="000335F5"/>
    <w:rsid w:val="0003362E"/>
    <w:rsid w:val="000336E8"/>
    <w:rsid w:val="000336F4"/>
    <w:rsid w:val="00033769"/>
    <w:rsid w:val="0003377D"/>
    <w:rsid w:val="000337C3"/>
    <w:rsid w:val="0003382D"/>
    <w:rsid w:val="0003383F"/>
    <w:rsid w:val="00033966"/>
    <w:rsid w:val="000339A6"/>
    <w:rsid w:val="000339B5"/>
    <w:rsid w:val="00033A4A"/>
    <w:rsid w:val="00033AC7"/>
    <w:rsid w:val="00033AD7"/>
    <w:rsid w:val="00033B1A"/>
    <w:rsid w:val="00033B62"/>
    <w:rsid w:val="00033BC4"/>
    <w:rsid w:val="00033C35"/>
    <w:rsid w:val="00033C93"/>
    <w:rsid w:val="00033CF4"/>
    <w:rsid w:val="00033D66"/>
    <w:rsid w:val="00033DFF"/>
    <w:rsid w:val="00033E36"/>
    <w:rsid w:val="00033E63"/>
    <w:rsid w:val="00033EA1"/>
    <w:rsid w:val="00033FEC"/>
    <w:rsid w:val="00034069"/>
    <w:rsid w:val="00034149"/>
    <w:rsid w:val="00034160"/>
    <w:rsid w:val="00034224"/>
    <w:rsid w:val="00034260"/>
    <w:rsid w:val="000342AB"/>
    <w:rsid w:val="000342F9"/>
    <w:rsid w:val="00034312"/>
    <w:rsid w:val="00034316"/>
    <w:rsid w:val="00034321"/>
    <w:rsid w:val="00034384"/>
    <w:rsid w:val="000343A0"/>
    <w:rsid w:val="000343B9"/>
    <w:rsid w:val="000343F2"/>
    <w:rsid w:val="00034416"/>
    <w:rsid w:val="0003443A"/>
    <w:rsid w:val="00034462"/>
    <w:rsid w:val="0003448B"/>
    <w:rsid w:val="000344BE"/>
    <w:rsid w:val="00034571"/>
    <w:rsid w:val="000345E5"/>
    <w:rsid w:val="000345E7"/>
    <w:rsid w:val="0003460A"/>
    <w:rsid w:val="00034660"/>
    <w:rsid w:val="000346C7"/>
    <w:rsid w:val="000346E4"/>
    <w:rsid w:val="0003471C"/>
    <w:rsid w:val="00034753"/>
    <w:rsid w:val="000347C8"/>
    <w:rsid w:val="000348A6"/>
    <w:rsid w:val="00034B14"/>
    <w:rsid w:val="00034B1C"/>
    <w:rsid w:val="00034B1E"/>
    <w:rsid w:val="00034B4F"/>
    <w:rsid w:val="00034BBC"/>
    <w:rsid w:val="00034BD4"/>
    <w:rsid w:val="00034BF6"/>
    <w:rsid w:val="00034C9E"/>
    <w:rsid w:val="00034CA3"/>
    <w:rsid w:val="00034CAB"/>
    <w:rsid w:val="00034CAE"/>
    <w:rsid w:val="00034CED"/>
    <w:rsid w:val="00034D1D"/>
    <w:rsid w:val="00034D68"/>
    <w:rsid w:val="00034D7A"/>
    <w:rsid w:val="00034D82"/>
    <w:rsid w:val="00034E17"/>
    <w:rsid w:val="00034E26"/>
    <w:rsid w:val="00034E72"/>
    <w:rsid w:val="00034EB0"/>
    <w:rsid w:val="00034EE8"/>
    <w:rsid w:val="00034EEC"/>
    <w:rsid w:val="00034F1E"/>
    <w:rsid w:val="00034F74"/>
    <w:rsid w:val="00034F90"/>
    <w:rsid w:val="0003502D"/>
    <w:rsid w:val="00035098"/>
    <w:rsid w:val="000350F1"/>
    <w:rsid w:val="00035111"/>
    <w:rsid w:val="00035173"/>
    <w:rsid w:val="0003518E"/>
    <w:rsid w:val="000351A7"/>
    <w:rsid w:val="000351B0"/>
    <w:rsid w:val="00035201"/>
    <w:rsid w:val="00035228"/>
    <w:rsid w:val="00035292"/>
    <w:rsid w:val="00035298"/>
    <w:rsid w:val="0003535D"/>
    <w:rsid w:val="0003537C"/>
    <w:rsid w:val="000353AF"/>
    <w:rsid w:val="0003545D"/>
    <w:rsid w:val="0003546C"/>
    <w:rsid w:val="00035479"/>
    <w:rsid w:val="00035529"/>
    <w:rsid w:val="00035592"/>
    <w:rsid w:val="00035601"/>
    <w:rsid w:val="000356A3"/>
    <w:rsid w:val="000356C0"/>
    <w:rsid w:val="000356C9"/>
    <w:rsid w:val="000356D8"/>
    <w:rsid w:val="00035797"/>
    <w:rsid w:val="00035892"/>
    <w:rsid w:val="000358A3"/>
    <w:rsid w:val="000358AB"/>
    <w:rsid w:val="000358D2"/>
    <w:rsid w:val="000358ED"/>
    <w:rsid w:val="00035959"/>
    <w:rsid w:val="0003596A"/>
    <w:rsid w:val="000359DA"/>
    <w:rsid w:val="00035B22"/>
    <w:rsid w:val="00035B86"/>
    <w:rsid w:val="00035C55"/>
    <w:rsid w:val="00035C9A"/>
    <w:rsid w:val="00035D5B"/>
    <w:rsid w:val="00035F6C"/>
    <w:rsid w:val="00035FC8"/>
    <w:rsid w:val="0003600D"/>
    <w:rsid w:val="000360A5"/>
    <w:rsid w:val="00036130"/>
    <w:rsid w:val="0003613E"/>
    <w:rsid w:val="00036171"/>
    <w:rsid w:val="0003619E"/>
    <w:rsid w:val="000361CB"/>
    <w:rsid w:val="0003628C"/>
    <w:rsid w:val="000362EE"/>
    <w:rsid w:val="00036310"/>
    <w:rsid w:val="00036370"/>
    <w:rsid w:val="000363A2"/>
    <w:rsid w:val="0003643A"/>
    <w:rsid w:val="00036497"/>
    <w:rsid w:val="00036540"/>
    <w:rsid w:val="00036564"/>
    <w:rsid w:val="0003657A"/>
    <w:rsid w:val="000365C0"/>
    <w:rsid w:val="000365F4"/>
    <w:rsid w:val="00036601"/>
    <w:rsid w:val="0003662F"/>
    <w:rsid w:val="00036669"/>
    <w:rsid w:val="000366F5"/>
    <w:rsid w:val="00036723"/>
    <w:rsid w:val="00036738"/>
    <w:rsid w:val="00036756"/>
    <w:rsid w:val="00036806"/>
    <w:rsid w:val="0003681C"/>
    <w:rsid w:val="0003684D"/>
    <w:rsid w:val="0003688B"/>
    <w:rsid w:val="00036892"/>
    <w:rsid w:val="000368DC"/>
    <w:rsid w:val="000368DE"/>
    <w:rsid w:val="000368E2"/>
    <w:rsid w:val="00036956"/>
    <w:rsid w:val="00036959"/>
    <w:rsid w:val="00036964"/>
    <w:rsid w:val="000369EA"/>
    <w:rsid w:val="00036A59"/>
    <w:rsid w:val="00036A78"/>
    <w:rsid w:val="00036A7F"/>
    <w:rsid w:val="00036BBD"/>
    <w:rsid w:val="00036C95"/>
    <w:rsid w:val="00036C97"/>
    <w:rsid w:val="00036D1D"/>
    <w:rsid w:val="00036D7A"/>
    <w:rsid w:val="00036D7D"/>
    <w:rsid w:val="00036D84"/>
    <w:rsid w:val="00036DFA"/>
    <w:rsid w:val="00036E55"/>
    <w:rsid w:val="00036EC2"/>
    <w:rsid w:val="00036EE2"/>
    <w:rsid w:val="00036F01"/>
    <w:rsid w:val="00036F6C"/>
    <w:rsid w:val="00036F7A"/>
    <w:rsid w:val="00036FB2"/>
    <w:rsid w:val="00037071"/>
    <w:rsid w:val="000370D5"/>
    <w:rsid w:val="000370E5"/>
    <w:rsid w:val="0003710F"/>
    <w:rsid w:val="0003713A"/>
    <w:rsid w:val="00037143"/>
    <w:rsid w:val="0003716D"/>
    <w:rsid w:val="000371E1"/>
    <w:rsid w:val="0003725C"/>
    <w:rsid w:val="000374AA"/>
    <w:rsid w:val="000374D2"/>
    <w:rsid w:val="0003754E"/>
    <w:rsid w:val="00037556"/>
    <w:rsid w:val="0003755C"/>
    <w:rsid w:val="0003758D"/>
    <w:rsid w:val="000375A9"/>
    <w:rsid w:val="000375EF"/>
    <w:rsid w:val="00037627"/>
    <w:rsid w:val="0003763A"/>
    <w:rsid w:val="000376B1"/>
    <w:rsid w:val="00037761"/>
    <w:rsid w:val="00037844"/>
    <w:rsid w:val="000378A3"/>
    <w:rsid w:val="00037956"/>
    <w:rsid w:val="00037975"/>
    <w:rsid w:val="000379A1"/>
    <w:rsid w:val="000379EA"/>
    <w:rsid w:val="000379F5"/>
    <w:rsid w:val="00037A2E"/>
    <w:rsid w:val="00037A43"/>
    <w:rsid w:val="00037A44"/>
    <w:rsid w:val="00037A72"/>
    <w:rsid w:val="00037BC6"/>
    <w:rsid w:val="00037BEB"/>
    <w:rsid w:val="00037BF4"/>
    <w:rsid w:val="00037C01"/>
    <w:rsid w:val="00037C19"/>
    <w:rsid w:val="00037C88"/>
    <w:rsid w:val="00037C89"/>
    <w:rsid w:val="00037DB0"/>
    <w:rsid w:val="00037DEA"/>
    <w:rsid w:val="00037E40"/>
    <w:rsid w:val="00037EBD"/>
    <w:rsid w:val="00037EC6"/>
    <w:rsid w:val="00037ED1"/>
    <w:rsid w:val="00037EE4"/>
    <w:rsid w:val="00037EFE"/>
    <w:rsid w:val="00037FB0"/>
    <w:rsid w:val="00037FB7"/>
    <w:rsid w:val="00037FBB"/>
    <w:rsid w:val="00037FF8"/>
    <w:rsid w:val="000400EA"/>
    <w:rsid w:val="00040151"/>
    <w:rsid w:val="0004016E"/>
    <w:rsid w:val="000401B5"/>
    <w:rsid w:val="000401C6"/>
    <w:rsid w:val="000401E5"/>
    <w:rsid w:val="00040209"/>
    <w:rsid w:val="0004025B"/>
    <w:rsid w:val="00040267"/>
    <w:rsid w:val="00040356"/>
    <w:rsid w:val="00040361"/>
    <w:rsid w:val="0004038D"/>
    <w:rsid w:val="000404C5"/>
    <w:rsid w:val="00040552"/>
    <w:rsid w:val="0004058B"/>
    <w:rsid w:val="00040625"/>
    <w:rsid w:val="00040629"/>
    <w:rsid w:val="00040661"/>
    <w:rsid w:val="00040677"/>
    <w:rsid w:val="000406B0"/>
    <w:rsid w:val="000406C6"/>
    <w:rsid w:val="00040759"/>
    <w:rsid w:val="00040826"/>
    <w:rsid w:val="000408E5"/>
    <w:rsid w:val="0004096D"/>
    <w:rsid w:val="00040A03"/>
    <w:rsid w:val="00040A3B"/>
    <w:rsid w:val="00040AA6"/>
    <w:rsid w:val="00040AB6"/>
    <w:rsid w:val="00040ABF"/>
    <w:rsid w:val="00040B28"/>
    <w:rsid w:val="00040B5D"/>
    <w:rsid w:val="00040BA5"/>
    <w:rsid w:val="00040BA9"/>
    <w:rsid w:val="00040BE1"/>
    <w:rsid w:val="00040BEF"/>
    <w:rsid w:val="00040C17"/>
    <w:rsid w:val="00040C31"/>
    <w:rsid w:val="00040C9C"/>
    <w:rsid w:val="00040CF5"/>
    <w:rsid w:val="00040D36"/>
    <w:rsid w:val="00040D6E"/>
    <w:rsid w:val="00040D9D"/>
    <w:rsid w:val="00040DC6"/>
    <w:rsid w:val="00040DE4"/>
    <w:rsid w:val="00040E1D"/>
    <w:rsid w:val="00040EC6"/>
    <w:rsid w:val="00040EDA"/>
    <w:rsid w:val="00040EEF"/>
    <w:rsid w:val="00040F6C"/>
    <w:rsid w:val="00040FE5"/>
    <w:rsid w:val="0004109B"/>
    <w:rsid w:val="000410C0"/>
    <w:rsid w:val="000411C4"/>
    <w:rsid w:val="0004125B"/>
    <w:rsid w:val="00041295"/>
    <w:rsid w:val="000412A4"/>
    <w:rsid w:val="000412BE"/>
    <w:rsid w:val="000413A9"/>
    <w:rsid w:val="000413BC"/>
    <w:rsid w:val="000413D9"/>
    <w:rsid w:val="00041455"/>
    <w:rsid w:val="00041462"/>
    <w:rsid w:val="000414A2"/>
    <w:rsid w:val="000414FB"/>
    <w:rsid w:val="00041528"/>
    <w:rsid w:val="000415EB"/>
    <w:rsid w:val="00041601"/>
    <w:rsid w:val="000416AA"/>
    <w:rsid w:val="000416F1"/>
    <w:rsid w:val="00041745"/>
    <w:rsid w:val="0004175A"/>
    <w:rsid w:val="00041771"/>
    <w:rsid w:val="0004188B"/>
    <w:rsid w:val="000418FC"/>
    <w:rsid w:val="00041903"/>
    <w:rsid w:val="00041912"/>
    <w:rsid w:val="000419AA"/>
    <w:rsid w:val="000419F3"/>
    <w:rsid w:val="00041A00"/>
    <w:rsid w:val="00041A7C"/>
    <w:rsid w:val="00041AAA"/>
    <w:rsid w:val="00041ACA"/>
    <w:rsid w:val="00041ACF"/>
    <w:rsid w:val="00041AE6"/>
    <w:rsid w:val="00041C69"/>
    <w:rsid w:val="00041CAF"/>
    <w:rsid w:val="00041CCE"/>
    <w:rsid w:val="00041CD6"/>
    <w:rsid w:val="00041CE2"/>
    <w:rsid w:val="00041D49"/>
    <w:rsid w:val="00041DBF"/>
    <w:rsid w:val="00041DCF"/>
    <w:rsid w:val="00041E01"/>
    <w:rsid w:val="00041E41"/>
    <w:rsid w:val="00041EBF"/>
    <w:rsid w:val="00041F12"/>
    <w:rsid w:val="00041FA8"/>
    <w:rsid w:val="00041FBE"/>
    <w:rsid w:val="00042017"/>
    <w:rsid w:val="0004201C"/>
    <w:rsid w:val="0004201E"/>
    <w:rsid w:val="00042077"/>
    <w:rsid w:val="0004208C"/>
    <w:rsid w:val="00042144"/>
    <w:rsid w:val="00042203"/>
    <w:rsid w:val="00042246"/>
    <w:rsid w:val="00042249"/>
    <w:rsid w:val="000422CF"/>
    <w:rsid w:val="00042335"/>
    <w:rsid w:val="00042346"/>
    <w:rsid w:val="00042358"/>
    <w:rsid w:val="00042360"/>
    <w:rsid w:val="000423AA"/>
    <w:rsid w:val="0004246E"/>
    <w:rsid w:val="00042472"/>
    <w:rsid w:val="000424A6"/>
    <w:rsid w:val="000424D7"/>
    <w:rsid w:val="00042500"/>
    <w:rsid w:val="0004250E"/>
    <w:rsid w:val="0004254D"/>
    <w:rsid w:val="00042558"/>
    <w:rsid w:val="0004262F"/>
    <w:rsid w:val="00042650"/>
    <w:rsid w:val="00042670"/>
    <w:rsid w:val="0004269E"/>
    <w:rsid w:val="0004272E"/>
    <w:rsid w:val="00042763"/>
    <w:rsid w:val="00042846"/>
    <w:rsid w:val="00042859"/>
    <w:rsid w:val="000428E9"/>
    <w:rsid w:val="000429AF"/>
    <w:rsid w:val="00042B04"/>
    <w:rsid w:val="00042B4A"/>
    <w:rsid w:val="00042B53"/>
    <w:rsid w:val="00042BD4"/>
    <w:rsid w:val="00042BE4"/>
    <w:rsid w:val="00042C14"/>
    <w:rsid w:val="00042C4C"/>
    <w:rsid w:val="00042C60"/>
    <w:rsid w:val="00042C98"/>
    <w:rsid w:val="00042CAE"/>
    <w:rsid w:val="00042CD1"/>
    <w:rsid w:val="00042CE5"/>
    <w:rsid w:val="00042DB9"/>
    <w:rsid w:val="00042E01"/>
    <w:rsid w:val="00042E7E"/>
    <w:rsid w:val="00042EFC"/>
    <w:rsid w:val="00042F31"/>
    <w:rsid w:val="00042FAB"/>
    <w:rsid w:val="00043051"/>
    <w:rsid w:val="00043079"/>
    <w:rsid w:val="00043214"/>
    <w:rsid w:val="00043257"/>
    <w:rsid w:val="00043296"/>
    <w:rsid w:val="00043390"/>
    <w:rsid w:val="000433FF"/>
    <w:rsid w:val="000434B3"/>
    <w:rsid w:val="00043539"/>
    <w:rsid w:val="000435A8"/>
    <w:rsid w:val="000435C4"/>
    <w:rsid w:val="000435FB"/>
    <w:rsid w:val="00043617"/>
    <w:rsid w:val="0004363D"/>
    <w:rsid w:val="00043687"/>
    <w:rsid w:val="000436B8"/>
    <w:rsid w:val="0004371E"/>
    <w:rsid w:val="00043724"/>
    <w:rsid w:val="00043765"/>
    <w:rsid w:val="000437C6"/>
    <w:rsid w:val="0004381A"/>
    <w:rsid w:val="0004381D"/>
    <w:rsid w:val="0004385D"/>
    <w:rsid w:val="00043878"/>
    <w:rsid w:val="0004387F"/>
    <w:rsid w:val="00043899"/>
    <w:rsid w:val="000438BB"/>
    <w:rsid w:val="00043913"/>
    <w:rsid w:val="00043971"/>
    <w:rsid w:val="00043984"/>
    <w:rsid w:val="00043A8B"/>
    <w:rsid w:val="00043AA7"/>
    <w:rsid w:val="00043AE1"/>
    <w:rsid w:val="00043B93"/>
    <w:rsid w:val="00043C32"/>
    <w:rsid w:val="00043C60"/>
    <w:rsid w:val="00043CA4"/>
    <w:rsid w:val="00043CB2"/>
    <w:rsid w:val="00043DC5"/>
    <w:rsid w:val="00043E0D"/>
    <w:rsid w:val="00043EFA"/>
    <w:rsid w:val="00044044"/>
    <w:rsid w:val="000440EC"/>
    <w:rsid w:val="00044181"/>
    <w:rsid w:val="000441CA"/>
    <w:rsid w:val="0004425D"/>
    <w:rsid w:val="0004431F"/>
    <w:rsid w:val="00044338"/>
    <w:rsid w:val="0004433B"/>
    <w:rsid w:val="00044361"/>
    <w:rsid w:val="000443C3"/>
    <w:rsid w:val="0004442D"/>
    <w:rsid w:val="0004448B"/>
    <w:rsid w:val="000444F1"/>
    <w:rsid w:val="000444FB"/>
    <w:rsid w:val="00044509"/>
    <w:rsid w:val="0004458A"/>
    <w:rsid w:val="000445D7"/>
    <w:rsid w:val="00044682"/>
    <w:rsid w:val="000446ED"/>
    <w:rsid w:val="0004470A"/>
    <w:rsid w:val="000447A0"/>
    <w:rsid w:val="000447EF"/>
    <w:rsid w:val="0004481E"/>
    <w:rsid w:val="00044859"/>
    <w:rsid w:val="0004488B"/>
    <w:rsid w:val="00044894"/>
    <w:rsid w:val="0004491C"/>
    <w:rsid w:val="0004492B"/>
    <w:rsid w:val="000449D3"/>
    <w:rsid w:val="000449E1"/>
    <w:rsid w:val="00044A48"/>
    <w:rsid w:val="00044A76"/>
    <w:rsid w:val="00044A9D"/>
    <w:rsid w:val="00044AEC"/>
    <w:rsid w:val="00044B1F"/>
    <w:rsid w:val="00044B95"/>
    <w:rsid w:val="00044BF0"/>
    <w:rsid w:val="00044C01"/>
    <w:rsid w:val="00044C63"/>
    <w:rsid w:val="00044CD4"/>
    <w:rsid w:val="00044CF6"/>
    <w:rsid w:val="00044DB4"/>
    <w:rsid w:val="00044E4F"/>
    <w:rsid w:val="00044EF5"/>
    <w:rsid w:val="00044F07"/>
    <w:rsid w:val="00044F14"/>
    <w:rsid w:val="00044F2A"/>
    <w:rsid w:val="00044FF5"/>
    <w:rsid w:val="00045034"/>
    <w:rsid w:val="0004506B"/>
    <w:rsid w:val="0004508E"/>
    <w:rsid w:val="000450A7"/>
    <w:rsid w:val="0004519E"/>
    <w:rsid w:val="000451FC"/>
    <w:rsid w:val="00045242"/>
    <w:rsid w:val="000452B3"/>
    <w:rsid w:val="000453EB"/>
    <w:rsid w:val="000454DD"/>
    <w:rsid w:val="00045560"/>
    <w:rsid w:val="00045594"/>
    <w:rsid w:val="000455A4"/>
    <w:rsid w:val="000455BB"/>
    <w:rsid w:val="0004566A"/>
    <w:rsid w:val="000456BA"/>
    <w:rsid w:val="000456CC"/>
    <w:rsid w:val="000457C2"/>
    <w:rsid w:val="000458B7"/>
    <w:rsid w:val="000458F4"/>
    <w:rsid w:val="00045975"/>
    <w:rsid w:val="00045980"/>
    <w:rsid w:val="00045A36"/>
    <w:rsid w:val="00045A90"/>
    <w:rsid w:val="00045ABB"/>
    <w:rsid w:val="00045B79"/>
    <w:rsid w:val="00045C07"/>
    <w:rsid w:val="00045C12"/>
    <w:rsid w:val="00045C28"/>
    <w:rsid w:val="00045C2B"/>
    <w:rsid w:val="00045C73"/>
    <w:rsid w:val="00045C7F"/>
    <w:rsid w:val="00045C8F"/>
    <w:rsid w:val="00045CCE"/>
    <w:rsid w:val="00045D17"/>
    <w:rsid w:val="00045D32"/>
    <w:rsid w:val="00045D4C"/>
    <w:rsid w:val="00045DB9"/>
    <w:rsid w:val="00045DEF"/>
    <w:rsid w:val="00045E61"/>
    <w:rsid w:val="00045E8C"/>
    <w:rsid w:val="00045EA8"/>
    <w:rsid w:val="00045EC1"/>
    <w:rsid w:val="00045F1B"/>
    <w:rsid w:val="00045F26"/>
    <w:rsid w:val="00045F2A"/>
    <w:rsid w:val="00045F40"/>
    <w:rsid w:val="00045F6B"/>
    <w:rsid w:val="00045FAD"/>
    <w:rsid w:val="00046049"/>
    <w:rsid w:val="000460EF"/>
    <w:rsid w:val="000460FB"/>
    <w:rsid w:val="0004617D"/>
    <w:rsid w:val="000461F8"/>
    <w:rsid w:val="0004621D"/>
    <w:rsid w:val="00046249"/>
    <w:rsid w:val="0004629F"/>
    <w:rsid w:val="000462AB"/>
    <w:rsid w:val="00046310"/>
    <w:rsid w:val="00046335"/>
    <w:rsid w:val="00046393"/>
    <w:rsid w:val="000463BA"/>
    <w:rsid w:val="000464AC"/>
    <w:rsid w:val="000464BE"/>
    <w:rsid w:val="0004650B"/>
    <w:rsid w:val="00046536"/>
    <w:rsid w:val="0004657B"/>
    <w:rsid w:val="000465B4"/>
    <w:rsid w:val="00046726"/>
    <w:rsid w:val="0004672D"/>
    <w:rsid w:val="00046875"/>
    <w:rsid w:val="00046888"/>
    <w:rsid w:val="000468EA"/>
    <w:rsid w:val="00046A67"/>
    <w:rsid w:val="00046A6C"/>
    <w:rsid w:val="00046A95"/>
    <w:rsid w:val="00046AA5"/>
    <w:rsid w:val="00046AFD"/>
    <w:rsid w:val="00046B07"/>
    <w:rsid w:val="00046B26"/>
    <w:rsid w:val="00046BAC"/>
    <w:rsid w:val="00046BE3"/>
    <w:rsid w:val="00046CCC"/>
    <w:rsid w:val="00046D3F"/>
    <w:rsid w:val="00046DE2"/>
    <w:rsid w:val="00046E71"/>
    <w:rsid w:val="00046EF8"/>
    <w:rsid w:val="00047015"/>
    <w:rsid w:val="00047048"/>
    <w:rsid w:val="000470C3"/>
    <w:rsid w:val="000470E4"/>
    <w:rsid w:val="00047101"/>
    <w:rsid w:val="00047114"/>
    <w:rsid w:val="0004714E"/>
    <w:rsid w:val="00047215"/>
    <w:rsid w:val="00047266"/>
    <w:rsid w:val="000472D2"/>
    <w:rsid w:val="000472DF"/>
    <w:rsid w:val="000472E0"/>
    <w:rsid w:val="000472E8"/>
    <w:rsid w:val="00047340"/>
    <w:rsid w:val="00047357"/>
    <w:rsid w:val="000473E5"/>
    <w:rsid w:val="00047474"/>
    <w:rsid w:val="00047514"/>
    <w:rsid w:val="0004752D"/>
    <w:rsid w:val="0004759E"/>
    <w:rsid w:val="00047663"/>
    <w:rsid w:val="00047684"/>
    <w:rsid w:val="0004768E"/>
    <w:rsid w:val="00047698"/>
    <w:rsid w:val="000476C6"/>
    <w:rsid w:val="000476ED"/>
    <w:rsid w:val="0004775B"/>
    <w:rsid w:val="0004775F"/>
    <w:rsid w:val="00047761"/>
    <w:rsid w:val="0004787E"/>
    <w:rsid w:val="000478C3"/>
    <w:rsid w:val="00047961"/>
    <w:rsid w:val="000479A4"/>
    <w:rsid w:val="000479DD"/>
    <w:rsid w:val="00047A35"/>
    <w:rsid w:val="00047BA6"/>
    <w:rsid w:val="00047C21"/>
    <w:rsid w:val="00047C54"/>
    <w:rsid w:val="00047C60"/>
    <w:rsid w:val="00047C6F"/>
    <w:rsid w:val="00047C9A"/>
    <w:rsid w:val="00047CA5"/>
    <w:rsid w:val="00047CF5"/>
    <w:rsid w:val="00047D02"/>
    <w:rsid w:val="00047D4F"/>
    <w:rsid w:val="00047DCF"/>
    <w:rsid w:val="00047DDC"/>
    <w:rsid w:val="00047E10"/>
    <w:rsid w:val="00047E44"/>
    <w:rsid w:val="00047E4E"/>
    <w:rsid w:val="00047F60"/>
    <w:rsid w:val="00047F73"/>
    <w:rsid w:val="00047F78"/>
    <w:rsid w:val="00047F82"/>
    <w:rsid w:val="00047FAF"/>
    <w:rsid w:val="00047FD4"/>
    <w:rsid w:val="00050045"/>
    <w:rsid w:val="0005006A"/>
    <w:rsid w:val="000500A6"/>
    <w:rsid w:val="000500CF"/>
    <w:rsid w:val="0005011E"/>
    <w:rsid w:val="0005017D"/>
    <w:rsid w:val="000501ED"/>
    <w:rsid w:val="00050210"/>
    <w:rsid w:val="00050230"/>
    <w:rsid w:val="00050277"/>
    <w:rsid w:val="000502CC"/>
    <w:rsid w:val="000502FA"/>
    <w:rsid w:val="00050334"/>
    <w:rsid w:val="00050360"/>
    <w:rsid w:val="000503BE"/>
    <w:rsid w:val="000503D1"/>
    <w:rsid w:val="00050468"/>
    <w:rsid w:val="000504AE"/>
    <w:rsid w:val="000504B7"/>
    <w:rsid w:val="000504BC"/>
    <w:rsid w:val="000504D0"/>
    <w:rsid w:val="000504D3"/>
    <w:rsid w:val="00050521"/>
    <w:rsid w:val="0005052F"/>
    <w:rsid w:val="000505D9"/>
    <w:rsid w:val="000507A4"/>
    <w:rsid w:val="00050866"/>
    <w:rsid w:val="00050867"/>
    <w:rsid w:val="0005087C"/>
    <w:rsid w:val="000508AF"/>
    <w:rsid w:val="000508DA"/>
    <w:rsid w:val="000508EA"/>
    <w:rsid w:val="00050966"/>
    <w:rsid w:val="0005098D"/>
    <w:rsid w:val="00050A04"/>
    <w:rsid w:val="00050A69"/>
    <w:rsid w:val="00050AF6"/>
    <w:rsid w:val="00050B25"/>
    <w:rsid w:val="00050B29"/>
    <w:rsid w:val="00050B31"/>
    <w:rsid w:val="00050B94"/>
    <w:rsid w:val="00050BA5"/>
    <w:rsid w:val="00050BF3"/>
    <w:rsid w:val="00050C5B"/>
    <w:rsid w:val="00050C81"/>
    <w:rsid w:val="00050D56"/>
    <w:rsid w:val="00050D9E"/>
    <w:rsid w:val="00050DD9"/>
    <w:rsid w:val="00050DF9"/>
    <w:rsid w:val="00050F16"/>
    <w:rsid w:val="00050F1A"/>
    <w:rsid w:val="00050F58"/>
    <w:rsid w:val="00050FCA"/>
    <w:rsid w:val="00050FEB"/>
    <w:rsid w:val="00051032"/>
    <w:rsid w:val="0005110D"/>
    <w:rsid w:val="0005118F"/>
    <w:rsid w:val="000512DF"/>
    <w:rsid w:val="000512FA"/>
    <w:rsid w:val="0005134D"/>
    <w:rsid w:val="00051354"/>
    <w:rsid w:val="00051368"/>
    <w:rsid w:val="00051376"/>
    <w:rsid w:val="00051378"/>
    <w:rsid w:val="000514CC"/>
    <w:rsid w:val="0005159D"/>
    <w:rsid w:val="000515EA"/>
    <w:rsid w:val="0005167D"/>
    <w:rsid w:val="000516F3"/>
    <w:rsid w:val="00051709"/>
    <w:rsid w:val="0005172B"/>
    <w:rsid w:val="00051754"/>
    <w:rsid w:val="0005177E"/>
    <w:rsid w:val="00051791"/>
    <w:rsid w:val="000517CB"/>
    <w:rsid w:val="000517DF"/>
    <w:rsid w:val="000517F9"/>
    <w:rsid w:val="0005191E"/>
    <w:rsid w:val="00051973"/>
    <w:rsid w:val="0005197B"/>
    <w:rsid w:val="000519D6"/>
    <w:rsid w:val="00051A11"/>
    <w:rsid w:val="00051A44"/>
    <w:rsid w:val="00051A81"/>
    <w:rsid w:val="00051B13"/>
    <w:rsid w:val="00051BAA"/>
    <w:rsid w:val="00051BB8"/>
    <w:rsid w:val="00051C4E"/>
    <w:rsid w:val="00051CA6"/>
    <w:rsid w:val="00051D18"/>
    <w:rsid w:val="00051D1D"/>
    <w:rsid w:val="00051D27"/>
    <w:rsid w:val="00051D49"/>
    <w:rsid w:val="00051D7C"/>
    <w:rsid w:val="00051E47"/>
    <w:rsid w:val="00051E94"/>
    <w:rsid w:val="00051EDC"/>
    <w:rsid w:val="00051F71"/>
    <w:rsid w:val="00051F7F"/>
    <w:rsid w:val="00051F9F"/>
    <w:rsid w:val="000520E9"/>
    <w:rsid w:val="00052134"/>
    <w:rsid w:val="0005218F"/>
    <w:rsid w:val="000522B1"/>
    <w:rsid w:val="000522C4"/>
    <w:rsid w:val="00052307"/>
    <w:rsid w:val="000523AB"/>
    <w:rsid w:val="000523C6"/>
    <w:rsid w:val="000524AE"/>
    <w:rsid w:val="000524B3"/>
    <w:rsid w:val="000525A6"/>
    <w:rsid w:val="00052630"/>
    <w:rsid w:val="00052635"/>
    <w:rsid w:val="0005265E"/>
    <w:rsid w:val="00052669"/>
    <w:rsid w:val="000526A6"/>
    <w:rsid w:val="000526B8"/>
    <w:rsid w:val="000526E9"/>
    <w:rsid w:val="00052741"/>
    <w:rsid w:val="0005274A"/>
    <w:rsid w:val="00052770"/>
    <w:rsid w:val="0005278A"/>
    <w:rsid w:val="0005281B"/>
    <w:rsid w:val="00052830"/>
    <w:rsid w:val="00052864"/>
    <w:rsid w:val="00052896"/>
    <w:rsid w:val="000528E5"/>
    <w:rsid w:val="00052915"/>
    <w:rsid w:val="0005291B"/>
    <w:rsid w:val="0005293D"/>
    <w:rsid w:val="00052944"/>
    <w:rsid w:val="0005298C"/>
    <w:rsid w:val="00052A12"/>
    <w:rsid w:val="00052A15"/>
    <w:rsid w:val="00052A2D"/>
    <w:rsid w:val="00052A6F"/>
    <w:rsid w:val="00052A7F"/>
    <w:rsid w:val="00052B56"/>
    <w:rsid w:val="00052BC2"/>
    <w:rsid w:val="00052C12"/>
    <w:rsid w:val="00052C4D"/>
    <w:rsid w:val="00052C6C"/>
    <w:rsid w:val="00052C6F"/>
    <w:rsid w:val="00052CBA"/>
    <w:rsid w:val="00052D2D"/>
    <w:rsid w:val="00052D6D"/>
    <w:rsid w:val="00052DA4"/>
    <w:rsid w:val="00052DAE"/>
    <w:rsid w:val="00052DBA"/>
    <w:rsid w:val="00052DC4"/>
    <w:rsid w:val="00052DFF"/>
    <w:rsid w:val="00052E3F"/>
    <w:rsid w:val="00052E75"/>
    <w:rsid w:val="00052E7C"/>
    <w:rsid w:val="00052F2B"/>
    <w:rsid w:val="00053067"/>
    <w:rsid w:val="000530F5"/>
    <w:rsid w:val="00053106"/>
    <w:rsid w:val="0005312E"/>
    <w:rsid w:val="00053146"/>
    <w:rsid w:val="0005320A"/>
    <w:rsid w:val="000532B1"/>
    <w:rsid w:val="00053356"/>
    <w:rsid w:val="0005336D"/>
    <w:rsid w:val="0005340D"/>
    <w:rsid w:val="00053483"/>
    <w:rsid w:val="000534A1"/>
    <w:rsid w:val="000534D0"/>
    <w:rsid w:val="000534E5"/>
    <w:rsid w:val="00053505"/>
    <w:rsid w:val="0005352E"/>
    <w:rsid w:val="00053578"/>
    <w:rsid w:val="000535E6"/>
    <w:rsid w:val="000535E9"/>
    <w:rsid w:val="000535EF"/>
    <w:rsid w:val="0005364B"/>
    <w:rsid w:val="00053680"/>
    <w:rsid w:val="00053695"/>
    <w:rsid w:val="00053741"/>
    <w:rsid w:val="000537A4"/>
    <w:rsid w:val="000537B9"/>
    <w:rsid w:val="000537F7"/>
    <w:rsid w:val="00053872"/>
    <w:rsid w:val="000538D9"/>
    <w:rsid w:val="000538E8"/>
    <w:rsid w:val="0005391F"/>
    <w:rsid w:val="0005393E"/>
    <w:rsid w:val="000539F3"/>
    <w:rsid w:val="000539F6"/>
    <w:rsid w:val="00053A55"/>
    <w:rsid w:val="00053AF4"/>
    <w:rsid w:val="00053BD7"/>
    <w:rsid w:val="00053C0E"/>
    <w:rsid w:val="00053C60"/>
    <w:rsid w:val="00053CAC"/>
    <w:rsid w:val="00053CE5"/>
    <w:rsid w:val="00053D47"/>
    <w:rsid w:val="00053D66"/>
    <w:rsid w:val="00053D68"/>
    <w:rsid w:val="00053D85"/>
    <w:rsid w:val="00053E34"/>
    <w:rsid w:val="00053EB8"/>
    <w:rsid w:val="00053F27"/>
    <w:rsid w:val="00053F39"/>
    <w:rsid w:val="00054014"/>
    <w:rsid w:val="00054073"/>
    <w:rsid w:val="0005410D"/>
    <w:rsid w:val="00054137"/>
    <w:rsid w:val="0005414B"/>
    <w:rsid w:val="000541BF"/>
    <w:rsid w:val="0005424B"/>
    <w:rsid w:val="000542E9"/>
    <w:rsid w:val="00054303"/>
    <w:rsid w:val="00054313"/>
    <w:rsid w:val="0005431F"/>
    <w:rsid w:val="00054349"/>
    <w:rsid w:val="00054378"/>
    <w:rsid w:val="000543BB"/>
    <w:rsid w:val="00054406"/>
    <w:rsid w:val="00054476"/>
    <w:rsid w:val="0005447B"/>
    <w:rsid w:val="00054575"/>
    <w:rsid w:val="000545E0"/>
    <w:rsid w:val="00054629"/>
    <w:rsid w:val="0005467E"/>
    <w:rsid w:val="000546FF"/>
    <w:rsid w:val="000547BE"/>
    <w:rsid w:val="00054803"/>
    <w:rsid w:val="00054806"/>
    <w:rsid w:val="00054845"/>
    <w:rsid w:val="000548B8"/>
    <w:rsid w:val="000548DA"/>
    <w:rsid w:val="00054921"/>
    <w:rsid w:val="00054957"/>
    <w:rsid w:val="00054A64"/>
    <w:rsid w:val="00054A81"/>
    <w:rsid w:val="00054BD3"/>
    <w:rsid w:val="00054C99"/>
    <w:rsid w:val="00054CAC"/>
    <w:rsid w:val="00054CE0"/>
    <w:rsid w:val="00054D60"/>
    <w:rsid w:val="00054D72"/>
    <w:rsid w:val="00054E98"/>
    <w:rsid w:val="00054F0E"/>
    <w:rsid w:val="00054F65"/>
    <w:rsid w:val="00054FAF"/>
    <w:rsid w:val="00055005"/>
    <w:rsid w:val="0005500F"/>
    <w:rsid w:val="00055068"/>
    <w:rsid w:val="00055137"/>
    <w:rsid w:val="0005515E"/>
    <w:rsid w:val="000551B0"/>
    <w:rsid w:val="000551D0"/>
    <w:rsid w:val="00055270"/>
    <w:rsid w:val="00055275"/>
    <w:rsid w:val="00055309"/>
    <w:rsid w:val="0005536C"/>
    <w:rsid w:val="0005537D"/>
    <w:rsid w:val="000553A6"/>
    <w:rsid w:val="000553BA"/>
    <w:rsid w:val="0005547E"/>
    <w:rsid w:val="000554D5"/>
    <w:rsid w:val="00055521"/>
    <w:rsid w:val="00055534"/>
    <w:rsid w:val="0005558A"/>
    <w:rsid w:val="0005559F"/>
    <w:rsid w:val="000555DD"/>
    <w:rsid w:val="000556DD"/>
    <w:rsid w:val="00055803"/>
    <w:rsid w:val="0005581A"/>
    <w:rsid w:val="00055841"/>
    <w:rsid w:val="00055869"/>
    <w:rsid w:val="00055872"/>
    <w:rsid w:val="0005589B"/>
    <w:rsid w:val="000558A1"/>
    <w:rsid w:val="000558E8"/>
    <w:rsid w:val="00055937"/>
    <w:rsid w:val="00055975"/>
    <w:rsid w:val="000559C6"/>
    <w:rsid w:val="00055B33"/>
    <w:rsid w:val="00055B66"/>
    <w:rsid w:val="00055C1D"/>
    <w:rsid w:val="00055C62"/>
    <w:rsid w:val="00055C73"/>
    <w:rsid w:val="00055C8F"/>
    <w:rsid w:val="00055C90"/>
    <w:rsid w:val="00055CF1"/>
    <w:rsid w:val="00055D48"/>
    <w:rsid w:val="00055D6A"/>
    <w:rsid w:val="00055D89"/>
    <w:rsid w:val="00055F35"/>
    <w:rsid w:val="00055FB9"/>
    <w:rsid w:val="00055FED"/>
    <w:rsid w:val="00056010"/>
    <w:rsid w:val="00056057"/>
    <w:rsid w:val="0005607B"/>
    <w:rsid w:val="000560B2"/>
    <w:rsid w:val="000560E7"/>
    <w:rsid w:val="00056155"/>
    <w:rsid w:val="0005615B"/>
    <w:rsid w:val="00056189"/>
    <w:rsid w:val="000561B4"/>
    <w:rsid w:val="000562B6"/>
    <w:rsid w:val="0005631B"/>
    <w:rsid w:val="00056334"/>
    <w:rsid w:val="0005633C"/>
    <w:rsid w:val="00056357"/>
    <w:rsid w:val="00056400"/>
    <w:rsid w:val="0005643C"/>
    <w:rsid w:val="00056453"/>
    <w:rsid w:val="00056489"/>
    <w:rsid w:val="00056497"/>
    <w:rsid w:val="000564CC"/>
    <w:rsid w:val="0005651F"/>
    <w:rsid w:val="0005656C"/>
    <w:rsid w:val="0005656D"/>
    <w:rsid w:val="000565CB"/>
    <w:rsid w:val="0005660D"/>
    <w:rsid w:val="00056655"/>
    <w:rsid w:val="0005669C"/>
    <w:rsid w:val="000566BB"/>
    <w:rsid w:val="00056839"/>
    <w:rsid w:val="00056848"/>
    <w:rsid w:val="000568EE"/>
    <w:rsid w:val="000568F5"/>
    <w:rsid w:val="00056946"/>
    <w:rsid w:val="000569CF"/>
    <w:rsid w:val="00056A0F"/>
    <w:rsid w:val="00056A54"/>
    <w:rsid w:val="00056BB3"/>
    <w:rsid w:val="00056C2F"/>
    <w:rsid w:val="00056C33"/>
    <w:rsid w:val="00056C57"/>
    <w:rsid w:val="00056C96"/>
    <w:rsid w:val="00056D30"/>
    <w:rsid w:val="00056D40"/>
    <w:rsid w:val="00056EAB"/>
    <w:rsid w:val="00056EB7"/>
    <w:rsid w:val="00056EED"/>
    <w:rsid w:val="00056F41"/>
    <w:rsid w:val="00056F54"/>
    <w:rsid w:val="00056FC5"/>
    <w:rsid w:val="00056FCD"/>
    <w:rsid w:val="00056FF1"/>
    <w:rsid w:val="00057031"/>
    <w:rsid w:val="00057079"/>
    <w:rsid w:val="000570C3"/>
    <w:rsid w:val="00057116"/>
    <w:rsid w:val="00057178"/>
    <w:rsid w:val="000571ED"/>
    <w:rsid w:val="000571F5"/>
    <w:rsid w:val="00057216"/>
    <w:rsid w:val="00057217"/>
    <w:rsid w:val="0005725E"/>
    <w:rsid w:val="000572CC"/>
    <w:rsid w:val="000572E0"/>
    <w:rsid w:val="0005730B"/>
    <w:rsid w:val="00057330"/>
    <w:rsid w:val="0005735D"/>
    <w:rsid w:val="0005737A"/>
    <w:rsid w:val="000573C7"/>
    <w:rsid w:val="00057406"/>
    <w:rsid w:val="000574B0"/>
    <w:rsid w:val="000574D4"/>
    <w:rsid w:val="000574EC"/>
    <w:rsid w:val="0005758C"/>
    <w:rsid w:val="000575C9"/>
    <w:rsid w:val="0005764A"/>
    <w:rsid w:val="00057662"/>
    <w:rsid w:val="0005767C"/>
    <w:rsid w:val="0005768D"/>
    <w:rsid w:val="00057696"/>
    <w:rsid w:val="000576C1"/>
    <w:rsid w:val="000576C6"/>
    <w:rsid w:val="00057796"/>
    <w:rsid w:val="00057798"/>
    <w:rsid w:val="000577CA"/>
    <w:rsid w:val="00057837"/>
    <w:rsid w:val="0005789C"/>
    <w:rsid w:val="000578DB"/>
    <w:rsid w:val="0005791B"/>
    <w:rsid w:val="00057925"/>
    <w:rsid w:val="000579E8"/>
    <w:rsid w:val="00057A15"/>
    <w:rsid w:val="00057A76"/>
    <w:rsid w:val="00057AC1"/>
    <w:rsid w:val="00057ADA"/>
    <w:rsid w:val="00057AE2"/>
    <w:rsid w:val="00057B01"/>
    <w:rsid w:val="00057B39"/>
    <w:rsid w:val="00057B3D"/>
    <w:rsid w:val="00057B75"/>
    <w:rsid w:val="00057B9D"/>
    <w:rsid w:val="00057CBD"/>
    <w:rsid w:val="00057CE8"/>
    <w:rsid w:val="00057D73"/>
    <w:rsid w:val="00057DCA"/>
    <w:rsid w:val="00057E0C"/>
    <w:rsid w:val="00057E59"/>
    <w:rsid w:val="00057E5D"/>
    <w:rsid w:val="00057E79"/>
    <w:rsid w:val="00057F9D"/>
    <w:rsid w:val="00057FE5"/>
    <w:rsid w:val="00060053"/>
    <w:rsid w:val="00060057"/>
    <w:rsid w:val="00060070"/>
    <w:rsid w:val="00060154"/>
    <w:rsid w:val="00060190"/>
    <w:rsid w:val="000601BC"/>
    <w:rsid w:val="000601C4"/>
    <w:rsid w:val="000601E9"/>
    <w:rsid w:val="00060216"/>
    <w:rsid w:val="00060314"/>
    <w:rsid w:val="00060365"/>
    <w:rsid w:val="000603AD"/>
    <w:rsid w:val="000603F0"/>
    <w:rsid w:val="00060402"/>
    <w:rsid w:val="0006045F"/>
    <w:rsid w:val="00060464"/>
    <w:rsid w:val="0006049D"/>
    <w:rsid w:val="000604F3"/>
    <w:rsid w:val="000604FA"/>
    <w:rsid w:val="0006052D"/>
    <w:rsid w:val="00060557"/>
    <w:rsid w:val="000605BD"/>
    <w:rsid w:val="0006061F"/>
    <w:rsid w:val="00060620"/>
    <w:rsid w:val="0006062B"/>
    <w:rsid w:val="0006066A"/>
    <w:rsid w:val="000606A1"/>
    <w:rsid w:val="000606B3"/>
    <w:rsid w:val="000606D9"/>
    <w:rsid w:val="00060711"/>
    <w:rsid w:val="00060764"/>
    <w:rsid w:val="00060770"/>
    <w:rsid w:val="000607BB"/>
    <w:rsid w:val="000607C4"/>
    <w:rsid w:val="00060802"/>
    <w:rsid w:val="00060820"/>
    <w:rsid w:val="000608C0"/>
    <w:rsid w:val="000608C3"/>
    <w:rsid w:val="00060925"/>
    <w:rsid w:val="000609D5"/>
    <w:rsid w:val="000609F7"/>
    <w:rsid w:val="00060A1B"/>
    <w:rsid w:val="00060A25"/>
    <w:rsid w:val="00060A62"/>
    <w:rsid w:val="00060AF9"/>
    <w:rsid w:val="00060B21"/>
    <w:rsid w:val="00060B25"/>
    <w:rsid w:val="00060B33"/>
    <w:rsid w:val="00060B6B"/>
    <w:rsid w:val="00060BDD"/>
    <w:rsid w:val="00060C06"/>
    <w:rsid w:val="00060D56"/>
    <w:rsid w:val="00060DEE"/>
    <w:rsid w:val="00060E20"/>
    <w:rsid w:val="00060E2D"/>
    <w:rsid w:val="00060E58"/>
    <w:rsid w:val="00060E99"/>
    <w:rsid w:val="00060F02"/>
    <w:rsid w:val="00060F10"/>
    <w:rsid w:val="00060F6C"/>
    <w:rsid w:val="00060F74"/>
    <w:rsid w:val="00060F7D"/>
    <w:rsid w:val="00060FD8"/>
    <w:rsid w:val="00061057"/>
    <w:rsid w:val="000610A8"/>
    <w:rsid w:val="0006119C"/>
    <w:rsid w:val="000611E2"/>
    <w:rsid w:val="00061241"/>
    <w:rsid w:val="00061243"/>
    <w:rsid w:val="000612CE"/>
    <w:rsid w:val="000612DC"/>
    <w:rsid w:val="0006133B"/>
    <w:rsid w:val="0006133E"/>
    <w:rsid w:val="00061345"/>
    <w:rsid w:val="0006137F"/>
    <w:rsid w:val="000614A2"/>
    <w:rsid w:val="000615DB"/>
    <w:rsid w:val="000615F5"/>
    <w:rsid w:val="00061614"/>
    <w:rsid w:val="00061655"/>
    <w:rsid w:val="0006166A"/>
    <w:rsid w:val="00061682"/>
    <w:rsid w:val="000616B0"/>
    <w:rsid w:val="000616FC"/>
    <w:rsid w:val="00061728"/>
    <w:rsid w:val="000617B0"/>
    <w:rsid w:val="000617B3"/>
    <w:rsid w:val="000617E7"/>
    <w:rsid w:val="00061829"/>
    <w:rsid w:val="0006187A"/>
    <w:rsid w:val="00061895"/>
    <w:rsid w:val="000618A0"/>
    <w:rsid w:val="000618B3"/>
    <w:rsid w:val="000618DC"/>
    <w:rsid w:val="000618ED"/>
    <w:rsid w:val="000618FB"/>
    <w:rsid w:val="00061931"/>
    <w:rsid w:val="00061950"/>
    <w:rsid w:val="00061A4E"/>
    <w:rsid w:val="00061AA1"/>
    <w:rsid w:val="00061B02"/>
    <w:rsid w:val="00061B5E"/>
    <w:rsid w:val="00061BD1"/>
    <w:rsid w:val="00061C1D"/>
    <w:rsid w:val="00061C64"/>
    <w:rsid w:val="00061C9A"/>
    <w:rsid w:val="00061CA0"/>
    <w:rsid w:val="00061CBE"/>
    <w:rsid w:val="00061E5F"/>
    <w:rsid w:val="00061EB2"/>
    <w:rsid w:val="00061F53"/>
    <w:rsid w:val="00061F92"/>
    <w:rsid w:val="00062030"/>
    <w:rsid w:val="00062061"/>
    <w:rsid w:val="00062125"/>
    <w:rsid w:val="0006214D"/>
    <w:rsid w:val="0006215E"/>
    <w:rsid w:val="000621D6"/>
    <w:rsid w:val="0006221E"/>
    <w:rsid w:val="00062228"/>
    <w:rsid w:val="0006223D"/>
    <w:rsid w:val="00062277"/>
    <w:rsid w:val="0006235F"/>
    <w:rsid w:val="000623CD"/>
    <w:rsid w:val="000623D4"/>
    <w:rsid w:val="0006247F"/>
    <w:rsid w:val="00062492"/>
    <w:rsid w:val="000624BB"/>
    <w:rsid w:val="00062513"/>
    <w:rsid w:val="000625CA"/>
    <w:rsid w:val="000625D0"/>
    <w:rsid w:val="00062651"/>
    <w:rsid w:val="00062675"/>
    <w:rsid w:val="00062800"/>
    <w:rsid w:val="00062803"/>
    <w:rsid w:val="00062806"/>
    <w:rsid w:val="000628CE"/>
    <w:rsid w:val="00062924"/>
    <w:rsid w:val="0006297E"/>
    <w:rsid w:val="0006298A"/>
    <w:rsid w:val="000629AC"/>
    <w:rsid w:val="000629FA"/>
    <w:rsid w:val="00062A86"/>
    <w:rsid w:val="00062A9B"/>
    <w:rsid w:val="00062B4A"/>
    <w:rsid w:val="00062B8E"/>
    <w:rsid w:val="00062C1D"/>
    <w:rsid w:val="00062C76"/>
    <w:rsid w:val="00062CAF"/>
    <w:rsid w:val="00062D40"/>
    <w:rsid w:val="00062E14"/>
    <w:rsid w:val="00062ED1"/>
    <w:rsid w:val="00062EEA"/>
    <w:rsid w:val="00062EF4"/>
    <w:rsid w:val="00062F6B"/>
    <w:rsid w:val="00062FC2"/>
    <w:rsid w:val="00062FC9"/>
    <w:rsid w:val="00063087"/>
    <w:rsid w:val="000630B9"/>
    <w:rsid w:val="000630EC"/>
    <w:rsid w:val="000630F4"/>
    <w:rsid w:val="00063114"/>
    <w:rsid w:val="00063122"/>
    <w:rsid w:val="000631FB"/>
    <w:rsid w:val="0006332B"/>
    <w:rsid w:val="00063388"/>
    <w:rsid w:val="000633A8"/>
    <w:rsid w:val="000633ED"/>
    <w:rsid w:val="000633F6"/>
    <w:rsid w:val="000633FB"/>
    <w:rsid w:val="00063412"/>
    <w:rsid w:val="00063441"/>
    <w:rsid w:val="0006346F"/>
    <w:rsid w:val="000634A7"/>
    <w:rsid w:val="000634B3"/>
    <w:rsid w:val="000634B4"/>
    <w:rsid w:val="000634D9"/>
    <w:rsid w:val="000634E0"/>
    <w:rsid w:val="00063523"/>
    <w:rsid w:val="00063595"/>
    <w:rsid w:val="0006360F"/>
    <w:rsid w:val="0006361B"/>
    <w:rsid w:val="00063640"/>
    <w:rsid w:val="000637C2"/>
    <w:rsid w:val="000637F7"/>
    <w:rsid w:val="00063826"/>
    <w:rsid w:val="00063865"/>
    <w:rsid w:val="00063870"/>
    <w:rsid w:val="0006390E"/>
    <w:rsid w:val="00063953"/>
    <w:rsid w:val="0006396A"/>
    <w:rsid w:val="00063995"/>
    <w:rsid w:val="00063ABA"/>
    <w:rsid w:val="00063AEE"/>
    <w:rsid w:val="00063B2A"/>
    <w:rsid w:val="00063B9B"/>
    <w:rsid w:val="00063C0B"/>
    <w:rsid w:val="00063C6F"/>
    <w:rsid w:val="00063C7F"/>
    <w:rsid w:val="00063D25"/>
    <w:rsid w:val="00063D8C"/>
    <w:rsid w:val="00063DC5"/>
    <w:rsid w:val="00063DDB"/>
    <w:rsid w:val="00063E13"/>
    <w:rsid w:val="00063E55"/>
    <w:rsid w:val="00063E73"/>
    <w:rsid w:val="00063EA3"/>
    <w:rsid w:val="00063EEF"/>
    <w:rsid w:val="00063F04"/>
    <w:rsid w:val="00063F10"/>
    <w:rsid w:val="00063F9B"/>
    <w:rsid w:val="00063FB8"/>
    <w:rsid w:val="0006400E"/>
    <w:rsid w:val="0006403E"/>
    <w:rsid w:val="000640AF"/>
    <w:rsid w:val="00064217"/>
    <w:rsid w:val="00064298"/>
    <w:rsid w:val="0006431A"/>
    <w:rsid w:val="0006434B"/>
    <w:rsid w:val="0006436F"/>
    <w:rsid w:val="000643F5"/>
    <w:rsid w:val="0006440A"/>
    <w:rsid w:val="00064466"/>
    <w:rsid w:val="00064485"/>
    <w:rsid w:val="00064497"/>
    <w:rsid w:val="000644E8"/>
    <w:rsid w:val="00064504"/>
    <w:rsid w:val="00064513"/>
    <w:rsid w:val="0006452B"/>
    <w:rsid w:val="0006455E"/>
    <w:rsid w:val="00064620"/>
    <w:rsid w:val="0006465D"/>
    <w:rsid w:val="00064663"/>
    <w:rsid w:val="00064752"/>
    <w:rsid w:val="000647FC"/>
    <w:rsid w:val="00064953"/>
    <w:rsid w:val="000649BB"/>
    <w:rsid w:val="000649E1"/>
    <w:rsid w:val="00064A0D"/>
    <w:rsid w:val="00064AA0"/>
    <w:rsid w:val="00064AD1"/>
    <w:rsid w:val="00064ADD"/>
    <w:rsid w:val="00064AEB"/>
    <w:rsid w:val="00064B40"/>
    <w:rsid w:val="00064B45"/>
    <w:rsid w:val="00064B51"/>
    <w:rsid w:val="00064B78"/>
    <w:rsid w:val="00064BFF"/>
    <w:rsid w:val="00064C19"/>
    <w:rsid w:val="00064CC4"/>
    <w:rsid w:val="00064CD5"/>
    <w:rsid w:val="00064CE4"/>
    <w:rsid w:val="00064CFA"/>
    <w:rsid w:val="00064DEA"/>
    <w:rsid w:val="00064E07"/>
    <w:rsid w:val="00064E87"/>
    <w:rsid w:val="00064F2B"/>
    <w:rsid w:val="00064F57"/>
    <w:rsid w:val="00064F88"/>
    <w:rsid w:val="000650AF"/>
    <w:rsid w:val="000650FA"/>
    <w:rsid w:val="000650FC"/>
    <w:rsid w:val="0006510C"/>
    <w:rsid w:val="00065138"/>
    <w:rsid w:val="0006516C"/>
    <w:rsid w:val="000651BC"/>
    <w:rsid w:val="00065260"/>
    <w:rsid w:val="000652F1"/>
    <w:rsid w:val="00065384"/>
    <w:rsid w:val="000653D0"/>
    <w:rsid w:val="000653DD"/>
    <w:rsid w:val="00065440"/>
    <w:rsid w:val="00065458"/>
    <w:rsid w:val="000654B9"/>
    <w:rsid w:val="000654C8"/>
    <w:rsid w:val="000654D0"/>
    <w:rsid w:val="000654D6"/>
    <w:rsid w:val="000654E3"/>
    <w:rsid w:val="00065601"/>
    <w:rsid w:val="0006564F"/>
    <w:rsid w:val="00065685"/>
    <w:rsid w:val="00065751"/>
    <w:rsid w:val="000658BA"/>
    <w:rsid w:val="000658C8"/>
    <w:rsid w:val="000659BA"/>
    <w:rsid w:val="000659D5"/>
    <w:rsid w:val="00065B6D"/>
    <w:rsid w:val="00065B96"/>
    <w:rsid w:val="00065CB5"/>
    <w:rsid w:val="00065D13"/>
    <w:rsid w:val="00065D8E"/>
    <w:rsid w:val="00065DC4"/>
    <w:rsid w:val="00065E40"/>
    <w:rsid w:val="00065E7D"/>
    <w:rsid w:val="00065E84"/>
    <w:rsid w:val="00065F3B"/>
    <w:rsid w:val="00065F67"/>
    <w:rsid w:val="00065FFB"/>
    <w:rsid w:val="0006600A"/>
    <w:rsid w:val="00066084"/>
    <w:rsid w:val="000660EB"/>
    <w:rsid w:val="00066126"/>
    <w:rsid w:val="00066189"/>
    <w:rsid w:val="00066199"/>
    <w:rsid w:val="0006624B"/>
    <w:rsid w:val="0006630F"/>
    <w:rsid w:val="0006635F"/>
    <w:rsid w:val="000663EB"/>
    <w:rsid w:val="0006640F"/>
    <w:rsid w:val="00066438"/>
    <w:rsid w:val="0006648F"/>
    <w:rsid w:val="000664A7"/>
    <w:rsid w:val="000664FE"/>
    <w:rsid w:val="0006651C"/>
    <w:rsid w:val="00066570"/>
    <w:rsid w:val="000665B8"/>
    <w:rsid w:val="000665D8"/>
    <w:rsid w:val="00066612"/>
    <w:rsid w:val="00066613"/>
    <w:rsid w:val="00066635"/>
    <w:rsid w:val="000666F1"/>
    <w:rsid w:val="0006678B"/>
    <w:rsid w:val="000667BE"/>
    <w:rsid w:val="00066805"/>
    <w:rsid w:val="000668E6"/>
    <w:rsid w:val="00066972"/>
    <w:rsid w:val="000669AD"/>
    <w:rsid w:val="00066A82"/>
    <w:rsid w:val="00066A85"/>
    <w:rsid w:val="00066A8A"/>
    <w:rsid w:val="00066ACD"/>
    <w:rsid w:val="00066C18"/>
    <w:rsid w:val="00066C3A"/>
    <w:rsid w:val="00066C6B"/>
    <w:rsid w:val="00066CBE"/>
    <w:rsid w:val="00066D29"/>
    <w:rsid w:val="00066D78"/>
    <w:rsid w:val="00066D89"/>
    <w:rsid w:val="00066D8E"/>
    <w:rsid w:val="00066DC9"/>
    <w:rsid w:val="00066DDB"/>
    <w:rsid w:val="00066E29"/>
    <w:rsid w:val="00066EC2"/>
    <w:rsid w:val="00066F0A"/>
    <w:rsid w:val="00066F48"/>
    <w:rsid w:val="00066FF5"/>
    <w:rsid w:val="0006700F"/>
    <w:rsid w:val="00067054"/>
    <w:rsid w:val="000671ED"/>
    <w:rsid w:val="00067222"/>
    <w:rsid w:val="00067262"/>
    <w:rsid w:val="00067289"/>
    <w:rsid w:val="00067326"/>
    <w:rsid w:val="0006732A"/>
    <w:rsid w:val="00067349"/>
    <w:rsid w:val="00067390"/>
    <w:rsid w:val="0006739A"/>
    <w:rsid w:val="000673BE"/>
    <w:rsid w:val="00067413"/>
    <w:rsid w:val="00067435"/>
    <w:rsid w:val="000674D6"/>
    <w:rsid w:val="000674FE"/>
    <w:rsid w:val="00067539"/>
    <w:rsid w:val="00067566"/>
    <w:rsid w:val="000675B6"/>
    <w:rsid w:val="000675CF"/>
    <w:rsid w:val="000675D1"/>
    <w:rsid w:val="000675EE"/>
    <w:rsid w:val="00067605"/>
    <w:rsid w:val="00067651"/>
    <w:rsid w:val="0006768C"/>
    <w:rsid w:val="000676B5"/>
    <w:rsid w:val="000676B7"/>
    <w:rsid w:val="000676CD"/>
    <w:rsid w:val="000676D9"/>
    <w:rsid w:val="00067783"/>
    <w:rsid w:val="00067881"/>
    <w:rsid w:val="0006788A"/>
    <w:rsid w:val="0006789B"/>
    <w:rsid w:val="000678F6"/>
    <w:rsid w:val="000678FF"/>
    <w:rsid w:val="00067925"/>
    <w:rsid w:val="0006793D"/>
    <w:rsid w:val="00067979"/>
    <w:rsid w:val="000679B7"/>
    <w:rsid w:val="00067A1D"/>
    <w:rsid w:val="00067ADF"/>
    <w:rsid w:val="00067AF0"/>
    <w:rsid w:val="00067B35"/>
    <w:rsid w:val="00067B48"/>
    <w:rsid w:val="00067B62"/>
    <w:rsid w:val="00067B99"/>
    <w:rsid w:val="00067BBB"/>
    <w:rsid w:val="00067CC5"/>
    <w:rsid w:val="00067CD3"/>
    <w:rsid w:val="00067CEB"/>
    <w:rsid w:val="00067DD2"/>
    <w:rsid w:val="00067DDC"/>
    <w:rsid w:val="00067DF2"/>
    <w:rsid w:val="00067E8E"/>
    <w:rsid w:val="00067EC8"/>
    <w:rsid w:val="00067ECA"/>
    <w:rsid w:val="00067F2A"/>
    <w:rsid w:val="00067F40"/>
    <w:rsid w:val="00067FA3"/>
    <w:rsid w:val="00070039"/>
    <w:rsid w:val="000700BB"/>
    <w:rsid w:val="00070117"/>
    <w:rsid w:val="00070126"/>
    <w:rsid w:val="00070129"/>
    <w:rsid w:val="0007015C"/>
    <w:rsid w:val="0007020E"/>
    <w:rsid w:val="00070362"/>
    <w:rsid w:val="000703AA"/>
    <w:rsid w:val="00070404"/>
    <w:rsid w:val="00070496"/>
    <w:rsid w:val="000704A5"/>
    <w:rsid w:val="000704BA"/>
    <w:rsid w:val="000704DF"/>
    <w:rsid w:val="000705AC"/>
    <w:rsid w:val="00070610"/>
    <w:rsid w:val="00070628"/>
    <w:rsid w:val="00070688"/>
    <w:rsid w:val="0007068C"/>
    <w:rsid w:val="00070696"/>
    <w:rsid w:val="000706BA"/>
    <w:rsid w:val="00070729"/>
    <w:rsid w:val="0007074A"/>
    <w:rsid w:val="00070855"/>
    <w:rsid w:val="0007087D"/>
    <w:rsid w:val="000708D8"/>
    <w:rsid w:val="0007090C"/>
    <w:rsid w:val="00070921"/>
    <w:rsid w:val="00070961"/>
    <w:rsid w:val="0007096F"/>
    <w:rsid w:val="000709E6"/>
    <w:rsid w:val="000709EB"/>
    <w:rsid w:val="00070A1F"/>
    <w:rsid w:val="00070A7D"/>
    <w:rsid w:val="00070B24"/>
    <w:rsid w:val="00070B3D"/>
    <w:rsid w:val="00070B47"/>
    <w:rsid w:val="00070B4E"/>
    <w:rsid w:val="00070B5B"/>
    <w:rsid w:val="00070B5E"/>
    <w:rsid w:val="00070BEC"/>
    <w:rsid w:val="00070CA1"/>
    <w:rsid w:val="00070CF9"/>
    <w:rsid w:val="00070E46"/>
    <w:rsid w:val="00070E74"/>
    <w:rsid w:val="00070E7A"/>
    <w:rsid w:val="00070F1B"/>
    <w:rsid w:val="00070F9A"/>
    <w:rsid w:val="00070FB0"/>
    <w:rsid w:val="00071021"/>
    <w:rsid w:val="00071082"/>
    <w:rsid w:val="000710B3"/>
    <w:rsid w:val="000710DB"/>
    <w:rsid w:val="00071100"/>
    <w:rsid w:val="00071110"/>
    <w:rsid w:val="00071125"/>
    <w:rsid w:val="000711EF"/>
    <w:rsid w:val="00071294"/>
    <w:rsid w:val="000712B6"/>
    <w:rsid w:val="000713C5"/>
    <w:rsid w:val="00071423"/>
    <w:rsid w:val="00071437"/>
    <w:rsid w:val="000715A3"/>
    <w:rsid w:val="000715D4"/>
    <w:rsid w:val="000715FD"/>
    <w:rsid w:val="00071668"/>
    <w:rsid w:val="000716CA"/>
    <w:rsid w:val="0007175A"/>
    <w:rsid w:val="000717BA"/>
    <w:rsid w:val="0007180B"/>
    <w:rsid w:val="00071858"/>
    <w:rsid w:val="000718C7"/>
    <w:rsid w:val="00071972"/>
    <w:rsid w:val="00071990"/>
    <w:rsid w:val="000719FE"/>
    <w:rsid w:val="00071A1F"/>
    <w:rsid w:val="00071A91"/>
    <w:rsid w:val="00071C27"/>
    <w:rsid w:val="00071D49"/>
    <w:rsid w:val="00071DAC"/>
    <w:rsid w:val="00071E39"/>
    <w:rsid w:val="00071E6B"/>
    <w:rsid w:val="00071E74"/>
    <w:rsid w:val="00071EA4"/>
    <w:rsid w:val="00071F08"/>
    <w:rsid w:val="00071F1E"/>
    <w:rsid w:val="00071F28"/>
    <w:rsid w:val="00071FD5"/>
    <w:rsid w:val="0007208F"/>
    <w:rsid w:val="000720FF"/>
    <w:rsid w:val="00072114"/>
    <w:rsid w:val="000721AF"/>
    <w:rsid w:val="0007225D"/>
    <w:rsid w:val="0007226A"/>
    <w:rsid w:val="000722AC"/>
    <w:rsid w:val="000722E7"/>
    <w:rsid w:val="00072315"/>
    <w:rsid w:val="000723D6"/>
    <w:rsid w:val="00072415"/>
    <w:rsid w:val="0007243C"/>
    <w:rsid w:val="0007249C"/>
    <w:rsid w:val="00072667"/>
    <w:rsid w:val="0007266B"/>
    <w:rsid w:val="00072681"/>
    <w:rsid w:val="0007268D"/>
    <w:rsid w:val="000726B9"/>
    <w:rsid w:val="000726E3"/>
    <w:rsid w:val="000727AB"/>
    <w:rsid w:val="0007286B"/>
    <w:rsid w:val="00072874"/>
    <w:rsid w:val="000728BD"/>
    <w:rsid w:val="000728C6"/>
    <w:rsid w:val="000728DC"/>
    <w:rsid w:val="000728F9"/>
    <w:rsid w:val="0007296E"/>
    <w:rsid w:val="00072990"/>
    <w:rsid w:val="00072A2D"/>
    <w:rsid w:val="00072B03"/>
    <w:rsid w:val="00072B2E"/>
    <w:rsid w:val="00072BAC"/>
    <w:rsid w:val="00072BE0"/>
    <w:rsid w:val="00072C72"/>
    <w:rsid w:val="00072CA2"/>
    <w:rsid w:val="00072CA5"/>
    <w:rsid w:val="00072CD5"/>
    <w:rsid w:val="00072CEB"/>
    <w:rsid w:val="00072D01"/>
    <w:rsid w:val="00072D14"/>
    <w:rsid w:val="00072D21"/>
    <w:rsid w:val="00072D22"/>
    <w:rsid w:val="00072D42"/>
    <w:rsid w:val="00072D54"/>
    <w:rsid w:val="00072D5E"/>
    <w:rsid w:val="00072D72"/>
    <w:rsid w:val="00072DC4"/>
    <w:rsid w:val="00072E23"/>
    <w:rsid w:val="00072E73"/>
    <w:rsid w:val="00072ED8"/>
    <w:rsid w:val="00072F59"/>
    <w:rsid w:val="00072FA1"/>
    <w:rsid w:val="00073089"/>
    <w:rsid w:val="000730D4"/>
    <w:rsid w:val="00073129"/>
    <w:rsid w:val="000731E8"/>
    <w:rsid w:val="00073253"/>
    <w:rsid w:val="000732A2"/>
    <w:rsid w:val="00073431"/>
    <w:rsid w:val="000734FF"/>
    <w:rsid w:val="00073556"/>
    <w:rsid w:val="00073615"/>
    <w:rsid w:val="00073636"/>
    <w:rsid w:val="00073691"/>
    <w:rsid w:val="000736E0"/>
    <w:rsid w:val="000736FE"/>
    <w:rsid w:val="00073727"/>
    <w:rsid w:val="00073767"/>
    <w:rsid w:val="00073785"/>
    <w:rsid w:val="000737A5"/>
    <w:rsid w:val="000737B3"/>
    <w:rsid w:val="000737C8"/>
    <w:rsid w:val="000737F7"/>
    <w:rsid w:val="00073888"/>
    <w:rsid w:val="0007390C"/>
    <w:rsid w:val="0007393B"/>
    <w:rsid w:val="00073951"/>
    <w:rsid w:val="0007395D"/>
    <w:rsid w:val="00073962"/>
    <w:rsid w:val="000739B8"/>
    <w:rsid w:val="00073A29"/>
    <w:rsid w:val="00073A30"/>
    <w:rsid w:val="00073A3C"/>
    <w:rsid w:val="00073A78"/>
    <w:rsid w:val="00073AD7"/>
    <w:rsid w:val="00073AE0"/>
    <w:rsid w:val="00073AF7"/>
    <w:rsid w:val="00073B65"/>
    <w:rsid w:val="00073CA7"/>
    <w:rsid w:val="00073D30"/>
    <w:rsid w:val="00073DD8"/>
    <w:rsid w:val="00073E20"/>
    <w:rsid w:val="00073E68"/>
    <w:rsid w:val="00073E6B"/>
    <w:rsid w:val="00073EDF"/>
    <w:rsid w:val="00073EE7"/>
    <w:rsid w:val="00073F57"/>
    <w:rsid w:val="00073FBF"/>
    <w:rsid w:val="00073FE7"/>
    <w:rsid w:val="0007406E"/>
    <w:rsid w:val="0007408E"/>
    <w:rsid w:val="000740A7"/>
    <w:rsid w:val="00074156"/>
    <w:rsid w:val="00074169"/>
    <w:rsid w:val="00074231"/>
    <w:rsid w:val="00074317"/>
    <w:rsid w:val="0007431C"/>
    <w:rsid w:val="00074334"/>
    <w:rsid w:val="0007434B"/>
    <w:rsid w:val="00074354"/>
    <w:rsid w:val="000743B1"/>
    <w:rsid w:val="000743C7"/>
    <w:rsid w:val="0007441F"/>
    <w:rsid w:val="000744F2"/>
    <w:rsid w:val="00074521"/>
    <w:rsid w:val="00074532"/>
    <w:rsid w:val="00074533"/>
    <w:rsid w:val="0007454A"/>
    <w:rsid w:val="00074550"/>
    <w:rsid w:val="000745B2"/>
    <w:rsid w:val="000745BE"/>
    <w:rsid w:val="0007468B"/>
    <w:rsid w:val="00074784"/>
    <w:rsid w:val="0007480D"/>
    <w:rsid w:val="0007483F"/>
    <w:rsid w:val="00074844"/>
    <w:rsid w:val="00074880"/>
    <w:rsid w:val="000748EB"/>
    <w:rsid w:val="000748F0"/>
    <w:rsid w:val="0007490E"/>
    <w:rsid w:val="00074921"/>
    <w:rsid w:val="000749B9"/>
    <w:rsid w:val="000749F3"/>
    <w:rsid w:val="00074AF6"/>
    <w:rsid w:val="00074B37"/>
    <w:rsid w:val="00074BBE"/>
    <w:rsid w:val="00074BE3"/>
    <w:rsid w:val="00074C41"/>
    <w:rsid w:val="00074C4B"/>
    <w:rsid w:val="00074C77"/>
    <w:rsid w:val="00074C7A"/>
    <w:rsid w:val="00074C97"/>
    <w:rsid w:val="00074CA1"/>
    <w:rsid w:val="00074D4E"/>
    <w:rsid w:val="00074D6D"/>
    <w:rsid w:val="00074DEB"/>
    <w:rsid w:val="00074E0F"/>
    <w:rsid w:val="00074E9E"/>
    <w:rsid w:val="00074F7C"/>
    <w:rsid w:val="0007503F"/>
    <w:rsid w:val="000750A2"/>
    <w:rsid w:val="000750E9"/>
    <w:rsid w:val="000750F7"/>
    <w:rsid w:val="00075100"/>
    <w:rsid w:val="0007511C"/>
    <w:rsid w:val="000751F5"/>
    <w:rsid w:val="00075225"/>
    <w:rsid w:val="0007523E"/>
    <w:rsid w:val="0007531D"/>
    <w:rsid w:val="000753C4"/>
    <w:rsid w:val="00075421"/>
    <w:rsid w:val="00075422"/>
    <w:rsid w:val="0007543D"/>
    <w:rsid w:val="00075456"/>
    <w:rsid w:val="00075465"/>
    <w:rsid w:val="00075499"/>
    <w:rsid w:val="000754A7"/>
    <w:rsid w:val="0007553B"/>
    <w:rsid w:val="00075556"/>
    <w:rsid w:val="00075563"/>
    <w:rsid w:val="000755DE"/>
    <w:rsid w:val="000755F0"/>
    <w:rsid w:val="00075608"/>
    <w:rsid w:val="0007569E"/>
    <w:rsid w:val="000756BE"/>
    <w:rsid w:val="000756D9"/>
    <w:rsid w:val="000756E6"/>
    <w:rsid w:val="00075709"/>
    <w:rsid w:val="000757F2"/>
    <w:rsid w:val="000757FC"/>
    <w:rsid w:val="000758B3"/>
    <w:rsid w:val="000758BB"/>
    <w:rsid w:val="00075913"/>
    <w:rsid w:val="00075957"/>
    <w:rsid w:val="000759B4"/>
    <w:rsid w:val="00075A0E"/>
    <w:rsid w:val="00075A30"/>
    <w:rsid w:val="00075AB2"/>
    <w:rsid w:val="00075ADA"/>
    <w:rsid w:val="00075B10"/>
    <w:rsid w:val="00075B40"/>
    <w:rsid w:val="00075B43"/>
    <w:rsid w:val="00075B5F"/>
    <w:rsid w:val="00075C55"/>
    <w:rsid w:val="00075C5E"/>
    <w:rsid w:val="00075C78"/>
    <w:rsid w:val="00075CC0"/>
    <w:rsid w:val="00075CC7"/>
    <w:rsid w:val="00075CCC"/>
    <w:rsid w:val="00075CD3"/>
    <w:rsid w:val="00075D08"/>
    <w:rsid w:val="00075D62"/>
    <w:rsid w:val="00075E01"/>
    <w:rsid w:val="00075EA8"/>
    <w:rsid w:val="00075F32"/>
    <w:rsid w:val="00075F4B"/>
    <w:rsid w:val="00075F67"/>
    <w:rsid w:val="00076007"/>
    <w:rsid w:val="00076025"/>
    <w:rsid w:val="000760C3"/>
    <w:rsid w:val="00076112"/>
    <w:rsid w:val="0007612F"/>
    <w:rsid w:val="00076161"/>
    <w:rsid w:val="00076190"/>
    <w:rsid w:val="00076209"/>
    <w:rsid w:val="00076214"/>
    <w:rsid w:val="00076230"/>
    <w:rsid w:val="0007627F"/>
    <w:rsid w:val="000762D2"/>
    <w:rsid w:val="0007633B"/>
    <w:rsid w:val="0007640D"/>
    <w:rsid w:val="0007645C"/>
    <w:rsid w:val="000764C1"/>
    <w:rsid w:val="000764EC"/>
    <w:rsid w:val="00076518"/>
    <w:rsid w:val="000765C8"/>
    <w:rsid w:val="00076618"/>
    <w:rsid w:val="000766E0"/>
    <w:rsid w:val="0007671E"/>
    <w:rsid w:val="0007672B"/>
    <w:rsid w:val="0007673E"/>
    <w:rsid w:val="0007676C"/>
    <w:rsid w:val="00076776"/>
    <w:rsid w:val="0007679D"/>
    <w:rsid w:val="00076851"/>
    <w:rsid w:val="000768C4"/>
    <w:rsid w:val="000768EF"/>
    <w:rsid w:val="00076931"/>
    <w:rsid w:val="000769F1"/>
    <w:rsid w:val="00076A3D"/>
    <w:rsid w:val="00076AC8"/>
    <w:rsid w:val="00076B0B"/>
    <w:rsid w:val="00076B30"/>
    <w:rsid w:val="00076B4F"/>
    <w:rsid w:val="00076BC5"/>
    <w:rsid w:val="00076BE2"/>
    <w:rsid w:val="00076C0F"/>
    <w:rsid w:val="00076C34"/>
    <w:rsid w:val="00076C92"/>
    <w:rsid w:val="00076CC6"/>
    <w:rsid w:val="00076CCC"/>
    <w:rsid w:val="00076D36"/>
    <w:rsid w:val="00076E4D"/>
    <w:rsid w:val="00076E5E"/>
    <w:rsid w:val="00076EA1"/>
    <w:rsid w:val="00076EBD"/>
    <w:rsid w:val="00076F39"/>
    <w:rsid w:val="00076F8F"/>
    <w:rsid w:val="00076FDD"/>
    <w:rsid w:val="00076FF3"/>
    <w:rsid w:val="00077022"/>
    <w:rsid w:val="000770E7"/>
    <w:rsid w:val="00077109"/>
    <w:rsid w:val="00077127"/>
    <w:rsid w:val="000771CA"/>
    <w:rsid w:val="000771D8"/>
    <w:rsid w:val="0007721A"/>
    <w:rsid w:val="000772A0"/>
    <w:rsid w:val="000772D1"/>
    <w:rsid w:val="000772EF"/>
    <w:rsid w:val="00077387"/>
    <w:rsid w:val="0007739F"/>
    <w:rsid w:val="000773E1"/>
    <w:rsid w:val="0007742E"/>
    <w:rsid w:val="0007744B"/>
    <w:rsid w:val="00077467"/>
    <w:rsid w:val="0007754D"/>
    <w:rsid w:val="00077568"/>
    <w:rsid w:val="00077636"/>
    <w:rsid w:val="000776AC"/>
    <w:rsid w:val="000776C7"/>
    <w:rsid w:val="000776E2"/>
    <w:rsid w:val="00077750"/>
    <w:rsid w:val="00077785"/>
    <w:rsid w:val="0007778E"/>
    <w:rsid w:val="000777BB"/>
    <w:rsid w:val="0007780B"/>
    <w:rsid w:val="00077810"/>
    <w:rsid w:val="00077834"/>
    <w:rsid w:val="00077853"/>
    <w:rsid w:val="00077868"/>
    <w:rsid w:val="000778AF"/>
    <w:rsid w:val="000778B5"/>
    <w:rsid w:val="000778E0"/>
    <w:rsid w:val="00077985"/>
    <w:rsid w:val="000779DA"/>
    <w:rsid w:val="00077A24"/>
    <w:rsid w:val="00077A28"/>
    <w:rsid w:val="00077A5C"/>
    <w:rsid w:val="00077A76"/>
    <w:rsid w:val="00077B22"/>
    <w:rsid w:val="00077B74"/>
    <w:rsid w:val="00077BA4"/>
    <w:rsid w:val="00077BEB"/>
    <w:rsid w:val="00077C53"/>
    <w:rsid w:val="00077C82"/>
    <w:rsid w:val="00077C8D"/>
    <w:rsid w:val="00077D54"/>
    <w:rsid w:val="00077D55"/>
    <w:rsid w:val="00077D8F"/>
    <w:rsid w:val="00077D9F"/>
    <w:rsid w:val="00077E8E"/>
    <w:rsid w:val="00077EAA"/>
    <w:rsid w:val="00077F03"/>
    <w:rsid w:val="00077F14"/>
    <w:rsid w:val="00077F5F"/>
    <w:rsid w:val="00077F8E"/>
    <w:rsid w:val="00077FAB"/>
    <w:rsid w:val="00080040"/>
    <w:rsid w:val="0008007A"/>
    <w:rsid w:val="00080091"/>
    <w:rsid w:val="000800AE"/>
    <w:rsid w:val="00080116"/>
    <w:rsid w:val="0008014C"/>
    <w:rsid w:val="00080152"/>
    <w:rsid w:val="00080208"/>
    <w:rsid w:val="0008032B"/>
    <w:rsid w:val="0008033F"/>
    <w:rsid w:val="000803BA"/>
    <w:rsid w:val="000803CA"/>
    <w:rsid w:val="00080412"/>
    <w:rsid w:val="00080417"/>
    <w:rsid w:val="0008059F"/>
    <w:rsid w:val="000805A1"/>
    <w:rsid w:val="000805CE"/>
    <w:rsid w:val="00080672"/>
    <w:rsid w:val="00080689"/>
    <w:rsid w:val="0008069E"/>
    <w:rsid w:val="000806CD"/>
    <w:rsid w:val="000806DD"/>
    <w:rsid w:val="0008070C"/>
    <w:rsid w:val="00080724"/>
    <w:rsid w:val="00080738"/>
    <w:rsid w:val="00080803"/>
    <w:rsid w:val="0008083D"/>
    <w:rsid w:val="000808C8"/>
    <w:rsid w:val="0008092D"/>
    <w:rsid w:val="0008099D"/>
    <w:rsid w:val="00080A1B"/>
    <w:rsid w:val="00080A29"/>
    <w:rsid w:val="00080A5F"/>
    <w:rsid w:val="00080B4E"/>
    <w:rsid w:val="00080B84"/>
    <w:rsid w:val="00080C16"/>
    <w:rsid w:val="00080CF4"/>
    <w:rsid w:val="00080D42"/>
    <w:rsid w:val="00080DA2"/>
    <w:rsid w:val="00080DB7"/>
    <w:rsid w:val="00080E59"/>
    <w:rsid w:val="00080ECC"/>
    <w:rsid w:val="00080ECF"/>
    <w:rsid w:val="00081011"/>
    <w:rsid w:val="0008105B"/>
    <w:rsid w:val="000810D4"/>
    <w:rsid w:val="000811E0"/>
    <w:rsid w:val="00081234"/>
    <w:rsid w:val="000812A8"/>
    <w:rsid w:val="000812B8"/>
    <w:rsid w:val="00081312"/>
    <w:rsid w:val="00081348"/>
    <w:rsid w:val="00081434"/>
    <w:rsid w:val="00081479"/>
    <w:rsid w:val="0008149A"/>
    <w:rsid w:val="0008154D"/>
    <w:rsid w:val="00081572"/>
    <w:rsid w:val="000815F4"/>
    <w:rsid w:val="0008161E"/>
    <w:rsid w:val="000816DA"/>
    <w:rsid w:val="000816ED"/>
    <w:rsid w:val="0008170C"/>
    <w:rsid w:val="00081713"/>
    <w:rsid w:val="00081728"/>
    <w:rsid w:val="0008172F"/>
    <w:rsid w:val="00081757"/>
    <w:rsid w:val="00081798"/>
    <w:rsid w:val="0008179E"/>
    <w:rsid w:val="000817B3"/>
    <w:rsid w:val="000817D3"/>
    <w:rsid w:val="00081929"/>
    <w:rsid w:val="00081963"/>
    <w:rsid w:val="000819D6"/>
    <w:rsid w:val="000819F0"/>
    <w:rsid w:val="00081A55"/>
    <w:rsid w:val="00081A86"/>
    <w:rsid w:val="00081A98"/>
    <w:rsid w:val="00081AFD"/>
    <w:rsid w:val="00081B67"/>
    <w:rsid w:val="00081B80"/>
    <w:rsid w:val="00081B91"/>
    <w:rsid w:val="00081BBC"/>
    <w:rsid w:val="00081BD6"/>
    <w:rsid w:val="00081C04"/>
    <w:rsid w:val="00081C31"/>
    <w:rsid w:val="00081CE3"/>
    <w:rsid w:val="00081D1C"/>
    <w:rsid w:val="00081D9D"/>
    <w:rsid w:val="00081E16"/>
    <w:rsid w:val="00081ECE"/>
    <w:rsid w:val="00081F04"/>
    <w:rsid w:val="00081F59"/>
    <w:rsid w:val="0008204B"/>
    <w:rsid w:val="00082091"/>
    <w:rsid w:val="00082192"/>
    <w:rsid w:val="000821D2"/>
    <w:rsid w:val="000821E8"/>
    <w:rsid w:val="00082201"/>
    <w:rsid w:val="00082215"/>
    <w:rsid w:val="00082299"/>
    <w:rsid w:val="000822B7"/>
    <w:rsid w:val="000822D0"/>
    <w:rsid w:val="000822F9"/>
    <w:rsid w:val="0008232A"/>
    <w:rsid w:val="00082397"/>
    <w:rsid w:val="000823BD"/>
    <w:rsid w:val="000823D5"/>
    <w:rsid w:val="000823F6"/>
    <w:rsid w:val="00082435"/>
    <w:rsid w:val="000824CA"/>
    <w:rsid w:val="0008251C"/>
    <w:rsid w:val="00082530"/>
    <w:rsid w:val="000825C1"/>
    <w:rsid w:val="000825EF"/>
    <w:rsid w:val="000825F4"/>
    <w:rsid w:val="000826C0"/>
    <w:rsid w:val="000826F0"/>
    <w:rsid w:val="000826FE"/>
    <w:rsid w:val="0008271B"/>
    <w:rsid w:val="0008277D"/>
    <w:rsid w:val="00082780"/>
    <w:rsid w:val="00082833"/>
    <w:rsid w:val="000828A0"/>
    <w:rsid w:val="00082902"/>
    <w:rsid w:val="00082914"/>
    <w:rsid w:val="0008295C"/>
    <w:rsid w:val="00082A07"/>
    <w:rsid w:val="00082A5B"/>
    <w:rsid w:val="00082A88"/>
    <w:rsid w:val="00082A9E"/>
    <w:rsid w:val="00082AA6"/>
    <w:rsid w:val="00082B34"/>
    <w:rsid w:val="00082BB7"/>
    <w:rsid w:val="00082BC3"/>
    <w:rsid w:val="00082C68"/>
    <w:rsid w:val="00082C91"/>
    <w:rsid w:val="00082CF6"/>
    <w:rsid w:val="00082D53"/>
    <w:rsid w:val="00082D91"/>
    <w:rsid w:val="00082E40"/>
    <w:rsid w:val="00082E5E"/>
    <w:rsid w:val="00082E88"/>
    <w:rsid w:val="00082E92"/>
    <w:rsid w:val="00082F5B"/>
    <w:rsid w:val="00082F6D"/>
    <w:rsid w:val="0008301B"/>
    <w:rsid w:val="00083078"/>
    <w:rsid w:val="00083095"/>
    <w:rsid w:val="00083096"/>
    <w:rsid w:val="000830FE"/>
    <w:rsid w:val="0008312C"/>
    <w:rsid w:val="00083262"/>
    <w:rsid w:val="0008327B"/>
    <w:rsid w:val="00083329"/>
    <w:rsid w:val="00083471"/>
    <w:rsid w:val="00083490"/>
    <w:rsid w:val="000834B0"/>
    <w:rsid w:val="0008353E"/>
    <w:rsid w:val="000835B7"/>
    <w:rsid w:val="000835F2"/>
    <w:rsid w:val="0008364C"/>
    <w:rsid w:val="00083674"/>
    <w:rsid w:val="00083698"/>
    <w:rsid w:val="00083746"/>
    <w:rsid w:val="00083778"/>
    <w:rsid w:val="000837B9"/>
    <w:rsid w:val="000838D9"/>
    <w:rsid w:val="0008396A"/>
    <w:rsid w:val="00083985"/>
    <w:rsid w:val="00083988"/>
    <w:rsid w:val="00083A35"/>
    <w:rsid w:val="00083A7B"/>
    <w:rsid w:val="00083B2E"/>
    <w:rsid w:val="00083B4A"/>
    <w:rsid w:val="00083B69"/>
    <w:rsid w:val="00083B76"/>
    <w:rsid w:val="00083BC2"/>
    <w:rsid w:val="00083C0E"/>
    <w:rsid w:val="00083C35"/>
    <w:rsid w:val="00083DAF"/>
    <w:rsid w:val="00083DD1"/>
    <w:rsid w:val="00083DDA"/>
    <w:rsid w:val="00083E1A"/>
    <w:rsid w:val="00083E6B"/>
    <w:rsid w:val="00083EAA"/>
    <w:rsid w:val="00083F74"/>
    <w:rsid w:val="00083F7F"/>
    <w:rsid w:val="0008406C"/>
    <w:rsid w:val="000840B2"/>
    <w:rsid w:val="000840C6"/>
    <w:rsid w:val="00084130"/>
    <w:rsid w:val="0008416A"/>
    <w:rsid w:val="00084214"/>
    <w:rsid w:val="00084216"/>
    <w:rsid w:val="00084245"/>
    <w:rsid w:val="0008428A"/>
    <w:rsid w:val="00084296"/>
    <w:rsid w:val="000842D7"/>
    <w:rsid w:val="00084325"/>
    <w:rsid w:val="000843C4"/>
    <w:rsid w:val="00084442"/>
    <w:rsid w:val="0008444A"/>
    <w:rsid w:val="0008452A"/>
    <w:rsid w:val="000845A0"/>
    <w:rsid w:val="000845CC"/>
    <w:rsid w:val="000845F3"/>
    <w:rsid w:val="000845FE"/>
    <w:rsid w:val="0008463A"/>
    <w:rsid w:val="00084690"/>
    <w:rsid w:val="000846CE"/>
    <w:rsid w:val="000846F0"/>
    <w:rsid w:val="00084720"/>
    <w:rsid w:val="00084722"/>
    <w:rsid w:val="00084775"/>
    <w:rsid w:val="00084820"/>
    <w:rsid w:val="0008498A"/>
    <w:rsid w:val="000849A2"/>
    <w:rsid w:val="000849A5"/>
    <w:rsid w:val="000849C7"/>
    <w:rsid w:val="00084A1F"/>
    <w:rsid w:val="00084A8B"/>
    <w:rsid w:val="00084AE7"/>
    <w:rsid w:val="00084B0E"/>
    <w:rsid w:val="00084B2D"/>
    <w:rsid w:val="00084B6B"/>
    <w:rsid w:val="00084B8D"/>
    <w:rsid w:val="00084BA6"/>
    <w:rsid w:val="00084BFF"/>
    <w:rsid w:val="00084C45"/>
    <w:rsid w:val="00084C53"/>
    <w:rsid w:val="00084C6C"/>
    <w:rsid w:val="00084C9F"/>
    <w:rsid w:val="00084D4F"/>
    <w:rsid w:val="00084DAB"/>
    <w:rsid w:val="00084E03"/>
    <w:rsid w:val="00084E92"/>
    <w:rsid w:val="00084EA1"/>
    <w:rsid w:val="00084EBF"/>
    <w:rsid w:val="00084ED1"/>
    <w:rsid w:val="00084ED9"/>
    <w:rsid w:val="00084F4A"/>
    <w:rsid w:val="00084F73"/>
    <w:rsid w:val="0008501A"/>
    <w:rsid w:val="0008504C"/>
    <w:rsid w:val="00085069"/>
    <w:rsid w:val="00085099"/>
    <w:rsid w:val="000850B7"/>
    <w:rsid w:val="00085177"/>
    <w:rsid w:val="00085251"/>
    <w:rsid w:val="00085278"/>
    <w:rsid w:val="00085290"/>
    <w:rsid w:val="000852CD"/>
    <w:rsid w:val="000852D6"/>
    <w:rsid w:val="000852F2"/>
    <w:rsid w:val="00085344"/>
    <w:rsid w:val="0008537D"/>
    <w:rsid w:val="00085384"/>
    <w:rsid w:val="000853B5"/>
    <w:rsid w:val="00085408"/>
    <w:rsid w:val="00085451"/>
    <w:rsid w:val="000854CF"/>
    <w:rsid w:val="0008551D"/>
    <w:rsid w:val="0008556B"/>
    <w:rsid w:val="00085570"/>
    <w:rsid w:val="000855D1"/>
    <w:rsid w:val="00085602"/>
    <w:rsid w:val="0008561A"/>
    <w:rsid w:val="0008564D"/>
    <w:rsid w:val="000856BA"/>
    <w:rsid w:val="000856D2"/>
    <w:rsid w:val="0008572E"/>
    <w:rsid w:val="00085730"/>
    <w:rsid w:val="00085735"/>
    <w:rsid w:val="000857AA"/>
    <w:rsid w:val="0008581C"/>
    <w:rsid w:val="0008587A"/>
    <w:rsid w:val="000858D5"/>
    <w:rsid w:val="0008595E"/>
    <w:rsid w:val="00085A10"/>
    <w:rsid w:val="00085A2E"/>
    <w:rsid w:val="00085A71"/>
    <w:rsid w:val="00085AC1"/>
    <w:rsid w:val="00085B12"/>
    <w:rsid w:val="00085BEA"/>
    <w:rsid w:val="00085C04"/>
    <w:rsid w:val="00085C12"/>
    <w:rsid w:val="00085C28"/>
    <w:rsid w:val="00085C31"/>
    <w:rsid w:val="00085C44"/>
    <w:rsid w:val="00085CA0"/>
    <w:rsid w:val="00085CC1"/>
    <w:rsid w:val="00085CE7"/>
    <w:rsid w:val="00085D4C"/>
    <w:rsid w:val="00085D8B"/>
    <w:rsid w:val="00085DCC"/>
    <w:rsid w:val="00085F90"/>
    <w:rsid w:val="00085FA3"/>
    <w:rsid w:val="0008600A"/>
    <w:rsid w:val="00086088"/>
    <w:rsid w:val="000861D2"/>
    <w:rsid w:val="00086202"/>
    <w:rsid w:val="00086260"/>
    <w:rsid w:val="0008628E"/>
    <w:rsid w:val="0008629D"/>
    <w:rsid w:val="000862AF"/>
    <w:rsid w:val="000863C9"/>
    <w:rsid w:val="000863D9"/>
    <w:rsid w:val="000863EE"/>
    <w:rsid w:val="0008644A"/>
    <w:rsid w:val="00086491"/>
    <w:rsid w:val="000864B1"/>
    <w:rsid w:val="00086635"/>
    <w:rsid w:val="00086640"/>
    <w:rsid w:val="000866BC"/>
    <w:rsid w:val="000866BE"/>
    <w:rsid w:val="000866CC"/>
    <w:rsid w:val="00086770"/>
    <w:rsid w:val="000867D1"/>
    <w:rsid w:val="00086803"/>
    <w:rsid w:val="000868FA"/>
    <w:rsid w:val="00086935"/>
    <w:rsid w:val="000869F9"/>
    <w:rsid w:val="00086A18"/>
    <w:rsid w:val="00086A3F"/>
    <w:rsid w:val="00086A5D"/>
    <w:rsid w:val="00086AD8"/>
    <w:rsid w:val="00086B48"/>
    <w:rsid w:val="00086B75"/>
    <w:rsid w:val="00086BC9"/>
    <w:rsid w:val="00086C35"/>
    <w:rsid w:val="00086C69"/>
    <w:rsid w:val="00086C6C"/>
    <w:rsid w:val="00086CEB"/>
    <w:rsid w:val="00086D04"/>
    <w:rsid w:val="00086D1B"/>
    <w:rsid w:val="00086E14"/>
    <w:rsid w:val="00086E37"/>
    <w:rsid w:val="00086E4B"/>
    <w:rsid w:val="00086E5D"/>
    <w:rsid w:val="00086EE1"/>
    <w:rsid w:val="00086FA6"/>
    <w:rsid w:val="00086FC4"/>
    <w:rsid w:val="0008700F"/>
    <w:rsid w:val="00087131"/>
    <w:rsid w:val="0008716F"/>
    <w:rsid w:val="00087174"/>
    <w:rsid w:val="000871C9"/>
    <w:rsid w:val="00087203"/>
    <w:rsid w:val="00087298"/>
    <w:rsid w:val="000872D3"/>
    <w:rsid w:val="00087363"/>
    <w:rsid w:val="00087364"/>
    <w:rsid w:val="000873AD"/>
    <w:rsid w:val="000873E7"/>
    <w:rsid w:val="0008741A"/>
    <w:rsid w:val="0008745E"/>
    <w:rsid w:val="000874C7"/>
    <w:rsid w:val="000874FC"/>
    <w:rsid w:val="00087534"/>
    <w:rsid w:val="00087535"/>
    <w:rsid w:val="0008758B"/>
    <w:rsid w:val="00087654"/>
    <w:rsid w:val="000876F5"/>
    <w:rsid w:val="000876F9"/>
    <w:rsid w:val="000877F9"/>
    <w:rsid w:val="00087806"/>
    <w:rsid w:val="000878B6"/>
    <w:rsid w:val="00087912"/>
    <w:rsid w:val="00087991"/>
    <w:rsid w:val="00087A41"/>
    <w:rsid w:val="00087A6A"/>
    <w:rsid w:val="00087A8F"/>
    <w:rsid w:val="00087AD0"/>
    <w:rsid w:val="00087B04"/>
    <w:rsid w:val="00087BF5"/>
    <w:rsid w:val="00087CC7"/>
    <w:rsid w:val="00087D3E"/>
    <w:rsid w:val="00087E09"/>
    <w:rsid w:val="00087E35"/>
    <w:rsid w:val="00087E39"/>
    <w:rsid w:val="00087EF2"/>
    <w:rsid w:val="00087F33"/>
    <w:rsid w:val="00087F41"/>
    <w:rsid w:val="00087FDA"/>
    <w:rsid w:val="000900AC"/>
    <w:rsid w:val="0009013A"/>
    <w:rsid w:val="0009014E"/>
    <w:rsid w:val="000901FF"/>
    <w:rsid w:val="00090289"/>
    <w:rsid w:val="000902D9"/>
    <w:rsid w:val="00090346"/>
    <w:rsid w:val="000903C8"/>
    <w:rsid w:val="000903DB"/>
    <w:rsid w:val="000903FE"/>
    <w:rsid w:val="0009042B"/>
    <w:rsid w:val="00090468"/>
    <w:rsid w:val="000904A1"/>
    <w:rsid w:val="000905A3"/>
    <w:rsid w:val="000905BA"/>
    <w:rsid w:val="000905BE"/>
    <w:rsid w:val="00090615"/>
    <w:rsid w:val="0009061A"/>
    <w:rsid w:val="000906AB"/>
    <w:rsid w:val="000906D3"/>
    <w:rsid w:val="00090701"/>
    <w:rsid w:val="000907B7"/>
    <w:rsid w:val="000907C8"/>
    <w:rsid w:val="000908BF"/>
    <w:rsid w:val="000908C4"/>
    <w:rsid w:val="000909B9"/>
    <w:rsid w:val="00090A0F"/>
    <w:rsid w:val="00090A61"/>
    <w:rsid w:val="00090A76"/>
    <w:rsid w:val="00090AD2"/>
    <w:rsid w:val="00090BBA"/>
    <w:rsid w:val="00090BC4"/>
    <w:rsid w:val="00090BCC"/>
    <w:rsid w:val="00090C0D"/>
    <w:rsid w:val="00090D05"/>
    <w:rsid w:val="00090D15"/>
    <w:rsid w:val="00090D5B"/>
    <w:rsid w:val="00090D73"/>
    <w:rsid w:val="00090DA7"/>
    <w:rsid w:val="00090DF3"/>
    <w:rsid w:val="00090E80"/>
    <w:rsid w:val="00090E81"/>
    <w:rsid w:val="00090E96"/>
    <w:rsid w:val="00090F51"/>
    <w:rsid w:val="00090F81"/>
    <w:rsid w:val="00091087"/>
    <w:rsid w:val="00091098"/>
    <w:rsid w:val="0009117C"/>
    <w:rsid w:val="000911D9"/>
    <w:rsid w:val="0009134D"/>
    <w:rsid w:val="000913AE"/>
    <w:rsid w:val="000913B2"/>
    <w:rsid w:val="000913DE"/>
    <w:rsid w:val="00091443"/>
    <w:rsid w:val="00091463"/>
    <w:rsid w:val="00091504"/>
    <w:rsid w:val="00091532"/>
    <w:rsid w:val="00091553"/>
    <w:rsid w:val="00091563"/>
    <w:rsid w:val="000915C2"/>
    <w:rsid w:val="000915E1"/>
    <w:rsid w:val="00091613"/>
    <w:rsid w:val="00091631"/>
    <w:rsid w:val="00091694"/>
    <w:rsid w:val="000916B3"/>
    <w:rsid w:val="000916D0"/>
    <w:rsid w:val="00091833"/>
    <w:rsid w:val="00091834"/>
    <w:rsid w:val="0009185B"/>
    <w:rsid w:val="00091861"/>
    <w:rsid w:val="00091866"/>
    <w:rsid w:val="0009187D"/>
    <w:rsid w:val="00091910"/>
    <w:rsid w:val="00091958"/>
    <w:rsid w:val="0009197D"/>
    <w:rsid w:val="00091999"/>
    <w:rsid w:val="000919BC"/>
    <w:rsid w:val="00091A13"/>
    <w:rsid w:val="00091A30"/>
    <w:rsid w:val="00091A35"/>
    <w:rsid w:val="00091A69"/>
    <w:rsid w:val="00091AF4"/>
    <w:rsid w:val="00091B2F"/>
    <w:rsid w:val="00091B3C"/>
    <w:rsid w:val="00091B8D"/>
    <w:rsid w:val="00091BF5"/>
    <w:rsid w:val="00091C06"/>
    <w:rsid w:val="00091C84"/>
    <w:rsid w:val="00091D68"/>
    <w:rsid w:val="00091D73"/>
    <w:rsid w:val="00091D74"/>
    <w:rsid w:val="00091DA2"/>
    <w:rsid w:val="00091DC6"/>
    <w:rsid w:val="00091E37"/>
    <w:rsid w:val="00091E8A"/>
    <w:rsid w:val="00091EFF"/>
    <w:rsid w:val="00091F18"/>
    <w:rsid w:val="00091F37"/>
    <w:rsid w:val="00091F8E"/>
    <w:rsid w:val="00092095"/>
    <w:rsid w:val="00092107"/>
    <w:rsid w:val="0009212B"/>
    <w:rsid w:val="0009215B"/>
    <w:rsid w:val="00092169"/>
    <w:rsid w:val="00092190"/>
    <w:rsid w:val="000921A3"/>
    <w:rsid w:val="00092228"/>
    <w:rsid w:val="0009222E"/>
    <w:rsid w:val="00092264"/>
    <w:rsid w:val="0009226C"/>
    <w:rsid w:val="0009227F"/>
    <w:rsid w:val="000922A9"/>
    <w:rsid w:val="000922C0"/>
    <w:rsid w:val="000922C2"/>
    <w:rsid w:val="00092323"/>
    <w:rsid w:val="000923DA"/>
    <w:rsid w:val="0009241F"/>
    <w:rsid w:val="0009246C"/>
    <w:rsid w:val="00092475"/>
    <w:rsid w:val="0009257B"/>
    <w:rsid w:val="000926AE"/>
    <w:rsid w:val="00092780"/>
    <w:rsid w:val="0009290D"/>
    <w:rsid w:val="00092A3F"/>
    <w:rsid w:val="00092B3D"/>
    <w:rsid w:val="00092B56"/>
    <w:rsid w:val="00092BBE"/>
    <w:rsid w:val="00092BC4"/>
    <w:rsid w:val="00092BE2"/>
    <w:rsid w:val="00092BEB"/>
    <w:rsid w:val="00092C00"/>
    <w:rsid w:val="00092CAF"/>
    <w:rsid w:val="00092DC9"/>
    <w:rsid w:val="00092DCD"/>
    <w:rsid w:val="00092DEC"/>
    <w:rsid w:val="00092DFC"/>
    <w:rsid w:val="00092DFD"/>
    <w:rsid w:val="00092E2F"/>
    <w:rsid w:val="00092E6E"/>
    <w:rsid w:val="00092E79"/>
    <w:rsid w:val="00092E84"/>
    <w:rsid w:val="00092EC4"/>
    <w:rsid w:val="00092EFF"/>
    <w:rsid w:val="00092F22"/>
    <w:rsid w:val="00092F39"/>
    <w:rsid w:val="00092F4A"/>
    <w:rsid w:val="00092FA2"/>
    <w:rsid w:val="00092FBA"/>
    <w:rsid w:val="0009306B"/>
    <w:rsid w:val="000930B1"/>
    <w:rsid w:val="00093109"/>
    <w:rsid w:val="0009312C"/>
    <w:rsid w:val="000931A0"/>
    <w:rsid w:val="000932A1"/>
    <w:rsid w:val="00093370"/>
    <w:rsid w:val="0009337E"/>
    <w:rsid w:val="0009340B"/>
    <w:rsid w:val="000934A7"/>
    <w:rsid w:val="000934BE"/>
    <w:rsid w:val="000934D5"/>
    <w:rsid w:val="000934F4"/>
    <w:rsid w:val="00093572"/>
    <w:rsid w:val="0009358D"/>
    <w:rsid w:val="000935D7"/>
    <w:rsid w:val="000935F6"/>
    <w:rsid w:val="00093624"/>
    <w:rsid w:val="00093660"/>
    <w:rsid w:val="00093680"/>
    <w:rsid w:val="000936DB"/>
    <w:rsid w:val="00093763"/>
    <w:rsid w:val="000937A4"/>
    <w:rsid w:val="000937C4"/>
    <w:rsid w:val="000937D4"/>
    <w:rsid w:val="00093829"/>
    <w:rsid w:val="00093839"/>
    <w:rsid w:val="0009391D"/>
    <w:rsid w:val="0009392F"/>
    <w:rsid w:val="00093966"/>
    <w:rsid w:val="00093975"/>
    <w:rsid w:val="000939B3"/>
    <w:rsid w:val="00093A04"/>
    <w:rsid w:val="00093A0B"/>
    <w:rsid w:val="00093A3C"/>
    <w:rsid w:val="00093A44"/>
    <w:rsid w:val="00093A7B"/>
    <w:rsid w:val="00093A9B"/>
    <w:rsid w:val="00093B57"/>
    <w:rsid w:val="00093BCC"/>
    <w:rsid w:val="00093DBA"/>
    <w:rsid w:val="00093DCC"/>
    <w:rsid w:val="00093DDE"/>
    <w:rsid w:val="00093DF6"/>
    <w:rsid w:val="00093F4D"/>
    <w:rsid w:val="00093F86"/>
    <w:rsid w:val="00094016"/>
    <w:rsid w:val="0009407B"/>
    <w:rsid w:val="000940A5"/>
    <w:rsid w:val="000940C5"/>
    <w:rsid w:val="000940DA"/>
    <w:rsid w:val="000940EB"/>
    <w:rsid w:val="00094125"/>
    <w:rsid w:val="0009414F"/>
    <w:rsid w:val="00094160"/>
    <w:rsid w:val="00094328"/>
    <w:rsid w:val="000943AA"/>
    <w:rsid w:val="000943B0"/>
    <w:rsid w:val="000943EA"/>
    <w:rsid w:val="0009440E"/>
    <w:rsid w:val="00094436"/>
    <w:rsid w:val="00094466"/>
    <w:rsid w:val="00094477"/>
    <w:rsid w:val="000944AF"/>
    <w:rsid w:val="00094561"/>
    <w:rsid w:val="000945B7"/>
    <w:rsid w:val="00094628"/>
    <w:rsid w:val="000946C2"/>
    <w:rsid w:val="00094724"/>
    <w:rsid w:val="0009473E"/>
    <w:rsid w:val="00094773"/>
    <w:rsid w:val="000947C5"/>
    <w:rsid w:val="000947E4"/>
    <w:rsid w:val="00094802"/>
    <w:rsid w:val="00094833"/>
    <w:rsid w:val="00094847"/>
    <w:rsid w:val="000948A7"/>
    <w:rsid w:val="000948BA"/>
    <w:rsid w:val="00094944"/>
    <w:rsid w:val="00094966"/>
    <w:rsid w:val="0009498D"/>
    <w:rsid w:val="000949CF"/>
    <w:rsid w:val="00094AC7"/>
    <w:rsid w:val="00094B02"/>
    <w:rsid w:val="00094B63"/>
    <w:rsid w:val="00094BA8"/>
    <w:rsid w:val="00094BCC"/>
    <w:rsid w:val="00094C14"/>
    <w:rsid w:val="00094C2D"/>
    <w:rsid w:val="00094C90"/>
    <w:rsid w:val="00094D56"/>
    <w:rsid w:val="00094E24"/>
    <w:rsid w:val="00094EA0"/>
    <w:rsid w:val="00094EA3"/>
    <w:rsid w:val="00094EB8"/>
    <w:rsid w:val="00094EE1"/>
    <w:rsid w:val="00094FA4"/>
    <w:rsid w:val="00094FE7"/>
    <w:rsid w:val="00095053"/>
    <w:rsid w:val="00095139"/>
    <w:rsid w:val="0009516A"/>
    <w:rsid w:val="0009518D"/>
    <w:rsid w:val="00095199"/>
    <w:rsid w:val="000951D8"/>
    <w:rsid w:val="0009520C"/>
    <w:rsid w:val="0009521D"/>
    <w:rsid w:val="0009523A"/>
    <w:rsid w:val="00095242"/>
    <w:rsid w:val="00095275"/>
    <w:rsid w:val="00095296"/>
    <w:rsid w:val="000952B9"/>
    <w:rsid w:val="000952C1"/>
    <w:rsid w:val="0009544C"/>
    <w:rsid w:val="000954CE"/>
    <w:rsid w:val="000954D2"/>
    <w:rsid w:val="000956DA"/>
    <w:rsid w:val="00095762"/>
    <w:rsid w:val="000957DA"/>
    <w:rsid w:val="000957E2"/>
    <w:rsid w:val="000957FB"/>
    <w:rsid w:val="00095845"/>
    <w:rsid w:val="0009585C"/>
    <w:rsid w:val="00095862"/>
    <w:rsid w:val="00095887"/>
    <w:rsid w:val="000958FA"/>
    <w:rsid w:val="0009592F"/>
    <w:rsid w:val="00095944"/>
    <w:rsid w:val="0009596A"/>
    <w:rsid w:val="00095993"/>
    <w:rsid w:val="000959B4"/>
    <w:rsid w:val="00095A1A"/>
    <w:rsid w:val="00095A31"/>
    <w:rsid w:val="00095B24"/>
    <w:rsid w:val="00095B30"/>
    <w:rsid w:val="00095B48"/>
    <w:rsid w:val="00095C32"/>
    <w:rsid w:val="00095C34"/>
    <w:rsid w:val="00095C66"/>
    <w:rsid w:val="00095D4F"/>
    <w:rsid w:val="00095DC8"/>
    <w:rsid w:val="00095DDF"/>
    <w:rsid w:val="00095E92"/>
    <w:rsid w:val="00095EBD"/>
    <w:rsid w:val="00095F34"/>
    <w:rsid w:val="00095F8A"/>
    <w:rsid w:val="00095F91"/>
    <w:rsid w:val="00095FBB"/>
    <w:rsid w:val="00095FDB"/>
    <w:rsid w:val="00096007"/>
    <w:rsid w:val="0009605E"/>
    <w:rsid w:val="00096060"/>
    <w:rsid w:val="000960C5"/>
    <w:rsid w:val="000960ED"/>
    <w:rsid w:val="0009613A"/>
    <w:rsid w:val="00096179"/>
    <w:rsid w:val="0009619B"/>
    <w:rsid w:val="000961A1"/>
    <w:rsid w:val="000961DE"/>
    <w:rsid w:val="0009622A"/>
    <w:rsid w:val="00096236"/>
    <w:rsid w:val="0009623E"/>
    <w:rsid w:val="00096268"/>
    <w:rsid w:val="00096342"/>
    <w:rsid w:val="000963E3"/>
    <w:rsid w:val="00096434"/>
    <w:rsid w:val="00096470"/>
    <w:rsid w:val="0009655A"/>
    <w:rsid w:val="00096574"/>
    <w:rsid w:val="000965C2"/>
    <w:rsid w:val="000965F9"/>
    <w:rsid w:val="00096639"/>
    <w:rsid w:val="0009665F"/>
    <w:rsid w:val="000966EA"/>
    <w:rsid w:val="00096728"/>
    <w:rsid w:val="00096759"/>
    <w:rsid w:val="0009676A"/>
    <w:rsid w:val="0009679A"/>
    <w:rsid w:val="000967B4"/>
    <w:rsid w:val="000968D8"/>
    <w:rsid w:val="00096924"/>
    <w:rsid w:val="0009695A"/>
    <w:rsid w:val="00096997"/>
    <w:rsid w:val="000969BF"/>
    <w:rsid w:val="00096A05"/>
    <w:rsid w:val="00096A68"/>
    <w:rsid w:val="00096A7A"/>
    <w:rsid w:val="00096A98"/>
    <w:rsid w:val="00096AB3"/>
    <w:rsid w:val="00096B53"/>
    <w:rsid w:val="00096B71"/>
    <w:rsid w:val="00096C09"/>
    <w:rsid w:val="00096C37"/>
    <w:rsid w:val="00096C53"/>
    <w:rsid w:val="00096C5E"/>
    <w:rsid w:val="00096C70"/>
    <w:rsid w:val="00096CE3"/>
    <w:rsid w:val="00096D14"/>
    <w:rsid w:val="00096D53"/>
    <w:rsid w:val="00096D59"/>
    <w:rsid w:val="00096DB3"/>
    <w:rsid w:val="00096F78"/>
    <w:rsid w:val="00096FB5"/>
    <w:rsid w:val="00096FD4"/>
    <w:rsid w:val="00096FEB"/>
    <w:rsid w:val="00097067"/>
    <w:rsid w:val="0009707C"/>
    <w:rsid w:val="00097087"/>
    <w:rsid w:val="000970A4"/>
    <w:rsid w:val="000970CC"/>
    <w:rsid w:val="000970F1"/>
    <w:rsid w:val="000970FE"/>
    <w:rsid w:val="00097126"/>
    <w:rsid w:val="0009721D"/>
    <w:rsid w:val="00097221"/>
    <w:rsid w:val="00097288"/>
    <w:rsid w:val="000972BE"/>
    <w:rsid w:val="000972E6"/>
    <w:rsid w:val="000972E7"/>
    <w:rsid w:val="0009732A"/>
    <w:rsid w:val="000973B0"/>
    <w:rsid w:val="000973B8"/>
    <w:rsid w:val="000973CD"/>
    <w:rsid w:val="000973DF"/>
    <w:rsid w:val="0009750B"/>
    <w:rsid w:val="00097511"/>
    <w:rsid w:val="00097547"/>
    <w:rsid w:val="000975C6"/>
    <w:rsid w:val="000976BC"/>
    <w:rsid w:val="000976C6"/>
    <w:rsid w:val="00097703"/>
    <w:rsid w:val="00097721"/>
    <w:rsid w:val="000977BA"/>
    <w:rsid w:val="000977BB"/>
    <w:rsid w:val="000977C8"/>
    <w:rsid w:val="000977E1"/>
    <w:rsid w:val="000977EF"/>
    <w:rsid w:val="00097915"/>
    <w:rsid w:val="000979BF"/>
    <w:rsid w:val="00097AF0"/>
    <w:rsid w:val="00097B04"/>
    <w:rsid w:val="00097B93"/>
    <w:rsid w:val="00097BD8"/>
    <w:rsid w:val="00097C81"/>
    <w:rsid w:val="00097C90"/>
    <w:rsid w:val="00097C91"/>
    <w:rsid w:val="00097CEC"/>
    <w:rsid w:val="00097DE5"/>
    <w:rsid w:val="00097F18"/>
    <w:rsid w:val="00097F26"/>
    <w:rsid w:val="00097F49"/>
    <w:rsid w:val="00097F82"/>
    <w:rsid w:val="00097FA4"/>
    <w:rsid w:val="00097FE2"/>
    <w:rsid w:val="000A0049"/>
    <w:rsid w:val="000A006B"/>
    <w:rsid w:val="000A008A"/>
    <w:rsid w:val="000A00B3"/>
    <w:rsid w:val="000A0126"/>
    <w:rsid w:val="000A0158"/>
    <w:rsid w:val="000A0234"/>
    <w:rsid w:val="000A0249"/>
    <w:rsid w:val="000A029E"/>
    <w:rsid w:val="000A02BF"/>
    <w:rsid w:val="000A02E5"/>
    <w:rsid w:val="000A0319"/>
    <w:rsid w:val="000A03AB"/>
    <w:rsid w:val="000A03D1"/>
    <w:rsid w:val="000A0410"/>
    <w:rsid w:val="000A0424"/>
    <w:rsid w:val="000A054B"/>
    <w:rsid w:val="000A0568"/>
    <w:rsid w:val="000A0594"/>
    <w:rsid w:val="000A062A"/>
    <w:rsid w:val="000A0634"/>
    <w:rsid w:val="000A0635"/>
    <w:rsid w:val="000A0711"/>
    <w:rsid w:val="000A07AC"/>
    <w:rsid w:val="000A07DF"/>
    <w:rsid w:val="000A080C"/>
    <w:rsid w:val="000A0897"/>
    <w:rsid w:val="000A08D6"/>
    <w:rsid w:val="000A08FE"/>
    <w:rsid w:val="000A0A01"/>
    <w:rsid w:val="000A0A72"/>
    <w:rsid w:val="000A0AA5"/>
    <w:rsid w:val="000A0B3B"/>
    <w:rsid w:val="000A0B8F"/>
    <w:rsid w:val="000A0C39"/>
    <w:rsid w:val="000A0CFF"/>
    <w:rsid w:val="000A0D66"/>
    <w:rsid w:val="000A0D71"/>
    <w:rsid w:val="000A0DDB"/>
    <w:rsid w:val="000A0E7C"/>
    <w:rsid w:val="000A0E89"/>
    <w:rsid w:val="000A0E8F"/>
    <w:rsid w:val="000A0F4E"/>
    <w:rsid w:val="000A0F8C"/>
    <w:rsid w:val="000A0FA8"/>
    <w:rsid w:val="000A0FAB"/>
    <w:rsid w:val="000A0FC2"/>
    <w:rsid w:val="000A0FEB"/>
    <w:rsid w:val="000A1094"/>
    <w:rsid w:val="000A10F3"/>
    <w:rsid w:val="000A10F5"/>
    <w:rsid w:val="000A1104"/>
    <w:rsid w:val="000A111A"/>
    <w:rsid w:val="000A118A"/>
    <w:rsid w:val="000A11BF"/>
    <w:rsid w:val="000A1202"/>
    <w:rsid w:val="000A1300"/>
    <w:rsid w:val="000A1315"/>
    <w:rsid w:val="000A1366"/>
    <w:rsid w:val="000A13A3"/>
    <w:rsid w:val="000A13A6"/>
    <w:rsid w:val="000A140E"/>
    <w:rsid w:val="000A14AD"/>
    <w:rsid w:val="000A14CF"/>
    <w:rsid w:val="000A14F4"/>
    <w:rsid w:val="000A14F7"/>
    <w:rsid w:val="000A15BC"/>
    <w:rsid w:val="000A162F"/>
    <w:rsid w:val="000A1633"/>
    <w:rsid w:val="000A1642"/>
    <w:rsid w:val="000A1675"/>
    <w:rsid w:val="000A16A5"/>
    <w:rsid w:val="000A1719"/>
    <w:rsid w:val="000A1815"/>
    <w:rsid w:val="000A1822"/>
    <w:rsid w:val="000A1848"/>
    <w:rsid w:val="000A18A3"/>
    <w:rsid w:val="000A18D1"/>
    <w:rsid w:val="000A18EA"/>
    <w:rsid w:val="000A18EB"/>
    <w:rsid w:val="000A18EF"/>
    <w:rsid w:val="000A18F7"/>
    <w:rsid w:val="000A1935"/>
    <w:rsid w:val="000A193A"/>
    <w:rsid w:val="000A1996"/>
    <w:rsid w:val="000A19AD"/>
    <w:rsid w:val="000A19B5"/>
    <w:rsid w:val="000A19B9"/>
    <w:rsid w:val="000A19C6"/>
    <w:rsid w:val="000A1B13"/>
    <w:rsid w:val="000A1BAC"/>
    <w:rsid w:val="000A1BC6"/>
    <w:rsid w:val="000A1CB5"/>
    <w:rsid w:val="000A1CC8"/>
    <w:rsid w:val="000A1D67"/>
    <w:rsid w:val="000A1DE0"/>
    <w:rsid w:val="000A1DFF"/>
    <w:rsid w:val="000A1E31"/>
    <w:rsid w:val="000A1E51"/>
    <w:rsid w:val="000A1E57"/>
    <w:rsid w:val="000A1E82"/>
    <w:rsid w:val="000A1EB6"/>
    <w:rsid w:val="000A2019"/>
    <w:rsid w:val="000A2027"/>
    <w:rsid w:val="000A2036"/>
    <w:rsid w:val="000A2055"/>
    <w:rsid w:val="000A206C"/>
    <w:rsid w:val="000A2106"/>
    <w:rsid w:val="000A2194"/>
    <w:rsid w:val="000A21B2"/>
    <w:rsid w:val="000A21CA"/>
    <w:rsid w:val="000A21E5"/>
    <w:rsid w:val="000A21F5"/>
    <w:rsid w:val="000A224D"/>
    <w:rsid w:val="000A2324"/>
    <w:rsid w:val="000A2370"/>
    <w:rsid w:val="000A23EF"/>
    <w:rsid w:val="000A2409"/>
    <w:rsid w:val="000A240D"/>
    <w:rsid w:val="000A2410"/>
    <w:rsid w:val="000A24BA"/>
    <w:rsid w:val="000A24F5"/>
    <w:rsid w:val="000A24FD"/>
    <w:rsid w:val="000A259F"/>
    <w:rsid w:val="000A25FA"/>
    <w:rsid w:val="000A2673"/>
    <w:rsid w:val="000A26AE"/>
    <w:rsid w:val="000A272A"/>
    <w:rsid w:val="000A27DD"/>
    <w:rsid w:val="000A27DF"/>
    <w:rsid w:val="000A2811"/>
    <w:rsid w:val="000A2821"/>
    <w:rsid w:val="000A28C2"/>
    <w:rsid w:val="000A292B"/>
    <w:rsid w:val="000A29BB"/>
    <w:rsid w:val="000A2A18"/>
    <w:rsid w:val="000A2B15"/>
    <w:rsid w:val="000A2B5D"/>
    <w:rsid w:val="000A2B8E"/>
    <w:rsid w:val="000A2BE7"/>
    <w:rsid w:val="000A2C05"/>
    <w:rsid w:val="000A2C0A"/>
    <w:rsid w:val="000A2C0C"/>
    <w:rsid w:val="000A2C95"/>
    <w:rsid w:val="000A2CE6"/>
    <w:rsid w:val="000A2D7B"/>
    <w:rsid w:val="000A2E68"/>
    <w:rsid w:val="000A2E74"/>
    <w:rsid w:val="000A2E8A"/>
    <w:rsid w:val="000A2EA4"/>
    <w:rsid w:val="000A2ECC"/>
    <w:rsid w:val="000A2F20"/>
    <w:rsid w:val="000A2F2C"/>
    <w:rsid w:val="000A2F9D"/>
    <w:rsid w:val="000A2FCC"/>
    <w:rsid w:val="000A2FD1"/>
    <w:rsid w:val="000A2FFA"/>
    <w:rsid w:val="000A3029"/>
    <w:rsid w:val="000A309C"/>
    <w:rsid w:val="000A30CD"/>
    <w:rsid w:val="000A30DF"/>
    <w:rsid w:val="000A30E5"/>
    <w:rsid w:val="000A3108"/>
    <w:rsid w:val="000A3126"/>
    <w:rsid w:val="000A3235"/>
    <w:rsid w:val="000A323E"/>
    <w:rsid w:val="000A32AE"/>
    <w:rsid w:val="000A33A7"/>
    <w:rsid w:val="000A340C"/>
    <w:rsid w:val="000A3426"/>
    <w:rsid w:val="000A34F2"/>
    <w:rsid w:val="000A351D"/>
    <w:rsid w:val="000A35B1"/>
    <w:rsid w:val="000A3687"/>
    <w:rsid w:val="000A3690"/>
    <w:rsid w:val="000A36BD"/>
    <w:rsid w:val="000A36C7"/>
    <w:rsid w:val="000A3743"/>
    <w:rsid w:val="000A3753"/>
    <w:rsid w:val="000A3766"/>
    <w:rsid w:val="000A3775"/>
    <w:rsid w:val="000A37C4"/>
    <w:rsid w:val="000A37D1"/>
    <w:rsid w:val="000A384B"/>
    <w:rsid w:val="000A38B4"/>
    <w:rsid w:val="000A3997"/>
    <w:rsid w:val="000A399A"/>
    <w:rsid w:val="000A39C1"/>
    <w:rsid w:val="000A39FD"/>
    <w:rsid w:val="000A3A1A"/>
    <w:rsid w:val="000A3A42"/>
    <w:rsid w:val="000A3B4B"/>
    <w:rsid w:val="000A3BC7"/>
    <w:rsid w:val="000A3C3D"/>
    <w:rsid w:val="000A3C58"/>
    <w:rsid w:val="000A3C60"/>
    <w:rsid w:val="000A3CC7"/>
    <w:rsid w:val="000A3CCE"/>
    <w:rsid w:val="000A3CDB"/>
    <w:rsid w:val="000A3DA4"/>
    <w:rsid w:val="000A3F6A"/>
    <w:rsid w:val="000A3F96"/>
    <w:rsid w:val="000A4000"/>
    <w:rsid w:val="000A400A"/>
    <w:rsid w:val="000A4012"/>
    <w:rsid w:val="000A404D"/>
    <w:rsid w:val="000A40CD"/>
    <w:rsid w:val="000A40D0"/>
    <w:rsid w:val="000A41A9"/>
    <w:rsid w:val="000A4340"/>
    <w:rsid w:val="000A43B5"/>
    <w:rsid w:val="000A4453"/>
    <w:rsid w:val="000A4484"/>
    <w:rsid w:val="000A44C2"/>
    <w:rsid w:val="000A44CF"/>
    <w:rsid w:val="000A44EC"/>
    <w:rsid w:val="000A44FD"/>
    <w:rsid w:val="000A4508"/>
    <w:rsid w:val="000A4522"/>
    <w:rsid w:val="000A455A"/>
    <w:rsid w:val="000A45A6"/>
    <w:rsid w:val="000A45A7"/>
    <w:rsid w:val="000A4670"/>
    <w:rsid w:val="000A470B"/>
    <w:rsid w:val="000A470D"/>
    <w:rsid w:val="000A4776"/>
    <w:rsid w:val="000A47BD"/>
    <w:rsid w:val="000A47D9"/>
    <w:rsid w:val="000A47EE"/>
    <w:rsid w:val="000A48B0"/>
    <w:rsid w:val="000A4946"/>
    <w:rsid w:val="000A4953"/>
    <w:rsid w:val="000A4993"/>
    <w:rsid w:val="000A4A22"/>
    <w:rsid w:val="000A4A44"/>
    <w:rsid w:val="000A4A48"/>
    <w:rsid w:val="000A4A55"/>
    <w:rsid w:val="000A4A68"/>
    <w:rsid w:val="000A4AC9"/>
    <w:rsid w:val="000A4AE1"/>
    <w:rsid w:val="000A4B32"/>
    <w:rsid w:val="000A4B70"/>
    <w:rsid w:val="000A4BDC"/>
    <w:rsid w:val="000A4BF1"/>
    <w:rsid w:val="000A4BF9"/>
    <w:rsid w:val="000A4C0E"/>
    <w:rsid w:val="000A4CAD"/>
    <w:rsid w:val="000A4CDA"/>
    <w:rsid w:val="000A4CFA"/>
    <w:rsid w:val="000A4D74"/>
    <w:rsid w:val="000A4E1B"/>
    <w:rsid w:val="000A4EE3"/>
    <w:rsid w:val="000A4F01"/>
    <w:rsid w:val="000A4F09"/>
    <w:rsid w:val="000A4F1C"/>
    <w:rsid w:val="000A4F8D"/>
    <w:rsid w:val="000A504D"/>
    <w:rsid w:val="000A5069"/>
    <w:rsid w:val="000A50BF"/>
    <w:rsid w:val="000A5108"/>
    <w:rsid w:val="000A511C"/>
    <w:rsid w:val="000A51D6"/>
    <w:rsid w:val="000A5264"/>
    <w:rsid w:val="000A5270"/>
    <w:rsid w:val="000A52E7"/>
    <w:rsid w:val="000A531E"/>
    <w:rsid w:val="000A5320"/>
    <w:rsid w:val="000A5331"/>
    <w:rsid w:val="000A54CE"/>
    <w:rsid w:val="000A54E8"/>
    <w:rsid w:val="000A5586"/>
    <w:rsid w:val="000A559C"/>
    <w:rsid w:val="000A55AC"/>
    <w:rsid w:val="000A5624"/>
    <w:rsid w:val="000A5652"/>
    <w:rsid w:val="000A565F"/>
    <w:rsid w:val="000A56A9"/>
    <w:rsid w:val="000A56C5"/>
    <w:rsid w:val="000A571D"/>
    <w:rsid w:val="000A5785"/>
    <w:rsid w:val="000A58E9"/>
    <w:rsid w:val="000A5905"/>
    <w:rsid w:val="000A591F"/>
    <w:rsid w:val="000A59AA"/>
    <w:rsid w:val="000A59AF"/>
    <w:rsid w:val="000A59C1"/>
    <w:rsid w:val="000A5A1D"/>
    <w:rsid w:val="000A5A3D"/>
    <w:rsid w:val="000A5ADD"/>
    <w:rsid w:val="000A5B30"/>
    <w:rsid w:val="000A5B7C"/>
    <w:rsid w:val="000A5BB8"/>
    <w:rsid w:val="000A5BBF"/>
    <w:rsid w:val="000A5BE6"/>
    <w:rsid w:val="000A5C1E"/>
    <w:rsid w:val="000A5C4C"/>
    <w:rsid w:val="000A5C68"/>
    <w:rsid w:val="000A5C83"/>
    <w:rsid w:val="000A5CEE"/>
    <w:rsid w:val="000A5DDF"/>
    <w:rsid w:val="000A5EE4"/>
    <w:rsid w:val="000A5FA8"/>
    <w:rsid w:val="000A605E"/>
    <w:rsid w:val="000A6063"/>
    <w:rsid w:val="000A60DC"/>
    <w:rsid w:val="000A617A"/>
    <w:rsid w:val="000A6180"/>
    <w:rsid w:val="000A618E"/>
    <w:rsid w:val="000A61C3"/>
    <w:rsid w:val="000A627B"/>
    <w:rsid w:val="000A62A4"/>
    <w:rsid w:val="000A62D7"/>
    <w:rsid w:val="000A62E5"/>
    <w:rsid w:val="000A6358"/>
    <w:rsid w:val="000A6359"/>
    <w:rsid w:val="000A6375"/>
    <w:rsid w:val="000A63E1"/>
    <w:rsid w:val="000A63F7"/>
    <w:rsid w:val="000A6490"/>
    <w:rsid w:val="000A64D0"/>
    <w:rsid w:val="000A650C"/>
    <w:rsid w:val="000A653E"/>
    <w:rsid w:val="000A6568"/>
    <w:rsid w:val="000A6588"/>
    <w:rsid w:val="000A658F"/>
    <w:rsid w:val="000A672E"/>
    <w:rsid w:val="000A675C"/>
    <w:rsid w:val="000A682B"/>
    <w:rsid w:val="000A6839"/>
    <w:rsid w:val="000A68CD"/>
    <w:rsid w:val="000A68F8"/>
    <w:rsid w:val="000A691A"/>
    <w:rsid w:val="000A693E"/>
    <w:rsid w:val="000A6950"/>
    <w:rsid w:val="000A6988"/>
    <w:rsid w:val="000A69F2"/>
    <w:rsid w:val="000A6AD4"/>
    <w:rsid w:val="000A6AE2"/>
    <w:rsid w:val="000A6AE8"/>
    <w:rsid w:val="000A6AFA"/>
    <w:rsid w:val="000A6B76"/>
    <w:rsid w:val="000A6BFC"/>
    <w:rsid w:val="000A6C33"/>
    <w:rsid w:val="000A6C64"/>
    <w:rsid w:val="000A6D2B"/>
    <w:rsid w:val="000A6D8C"/>
    <w:rsid w:val="000A6D9C"/>
    <w:rsid w:val="000A6DB0"/>
    <w:rsid w:val="000A6E60"/>
    <w:rsid w:val="000A6E6B"/>
    <w:rsid w:val="000A6E7A"/>
    <w:rsid w:val="000A6F4D"/>
    <w:rsid w:val="000A6F56"/>
    <w:rsid w:val="000A6F93"/>
    <w:rsid w:val="000A6F95"/>
    <w:rsid w:val="000A6FAB"/>
    <w:rsid w:val="000A6FDB"/>
    <w:rsid w:val="000A707E"/>
    <w:rsid w:val="000A70A4"/>
    <w:rsid w:val="000A70A7"/>
    <w:rsid w:val="000A70FC"/>
    <w:rsid w:val="000A7130"/>
    <w:rsid w:val="000A71F8"/>
    <w:rsid w:val="000A721C"/>
    <w:rsid w:val="000A7222"/>
    <w:rsid w:val="000A728F"/>
    <w:rsid w:val="000A72A0"/>
    <w:rsid w:val="000A72B0"/>
    <w:rsid w:val="000A7307"/>
    <w:rsid w:val="000A730F"/>
    <w:rsid w:val="000A7316"/>
    <w:rsid w:val="000A7321"/>
    <w:rsid w:val="000A742A"/>
    <w:rsid w:val="000A7472"/>
    <w:rsid w:val="000A747F"/>
    <w:rsid w:val="000A74EF"/>
    <w:rsid w:val="000A753D"/>
    <w:rsid w:val="000A7578"/>
    <w:rsid w:val="000A75F5"/>
    <w:rsid w:val="000A762F"/>
    <w:rsid w:val="000A7663"/>
    <w:rsid w:val="000A7837"/>
    <w:rsid w:val="000A7873"/>
    <w:rsid w:val="000A787A"/>
    <w:rsid w:val="000A788D"/>
    <w:rsid w:val="000A78A0"/>
    <w:rsid w:val="000A78A5"/>
    <w:rsid w:val="000A78A6"/>
    <w:rsid w:val="000A78B0"/>
    <w:rsid w:val="000A78CF"/>
    <w:rsid w:val="000A78FB"/>
    <w:rsid w:val="000A795E"/>
    <w:rsid w:val="000A79A4"/>
    <w:rsid w:val="000A7A00"/>
    <w:rsid w:val="000A7A87"/>
    <w:rsid w:val="000A7AB2"/>
    <w:rsid w:val="000A7ADD"/>
    <w:rsid w:val="000A7B06"/>
    <w:rsid w:val="000A7B4F"/>
    <w:rsid w:val="000A7B6A"/>
    <w:rsid w:val="000A7B9B"/>
    <w:rsid w:val="000A7BA8"/>
    <w:rsid w:val="000A7BE8"/>
    <w:rsid w:val="000A7BF2"/>
    <w:rsid w:val="000A7C3A"/>
    <w:rsid w:val="000A7C3B"/>
    <w:rsid w:val="000A7C70"/>
    <w:rsid w:val="000A7C91"/>
    <w:rsid w:val="000A7CE3"/>
    <w:rsid w:val="000A7CF0"/>
    <w:rsid w:val="000A7D50"/>
    <w:rsid w:val="000A7DA8"/>
    <w:rsid w:val="000A7EAC"/>
    <w:rsid w:val="000A7F15"/>
    <w:rsid w:val="000A7F82"/>
    <w:rsid w:val="000A7FF8"/>
    <w:rsid w:val="000B0129"/>
    <w:rsid w:val="000B0133"/>
    <w:rsid w:val="000B0235"/>
    <w:rsid w:val="000B0274"/>
    <w:rsid w:val="000B02EA"/>
    <w:rsid w:val="000B0344"/>
    <w:rsid w:val="000B0376"/>
    <w:rsid w:val="000B038E"/>
    <w:rsid w:val="000B03A9"/>
    <w:rsid w:val="000B03F7"/>
    <w:rsid w:val="000B0414"/>
    <w:rsid w:val="000B0428"/>
    <w:rsid w:val="000B0432"/>
    <w:rsid w:val="000B044D"/>
    <w:rsid w:val="000B046A"/>
    <w:rsid w:val="000B0470"/>
    <w:rsid w:val="000B04F2"/>
    <w:rsid w:val="000B051D"/>
    <w:rsid w:val="000B053D"/>
    <w:rsid w:val="000B05BF"/>
    <w:rsid w:val="000B05E4"/>
    <w:rsid w:val="000B06C9"/>
    <w:rsid w:val="000B0730"/>
    <w:rsid w:val="000B07C5"/>
    <w:rsid w:val="000B07DF"/>
    <w:rsid w:val="000B0877"/>
    <w:rsid w:val="000B088A"/>
    <w:rsid w:val="000B08D5"/>
    <w:rsid w:val="000B092A"/>
    <w:rsid w:val="000B09AB"/>
    <w:rsid w:val="000B09F6"/>
    <w:rsid w:val="000B0A47"/>
    <w:rsid w:val="000B0B57"/>
    <w:rsid w:val="000B0B62"/>
    <w:rsid w:val="000B0BA1"/>
    <w:rsid w:val="000B0BBD"/>
    <w:rsid w:val="000B0C0C"/>
    <w:rsid w:val="000B0C64"/>
    <w:rsid w:val="000B0C66"/>
    <w:rsid w:val="000B0C7B"/>
    <w:rsid w:val="000B0C93"/>
    <w:rsid w:val="000B0C9D"/>
    <w:rsid w:val="000B0CB4"/>
    <w:rsid w:val="000B0CFB"/>
    <w:rsid w:val="000B0E15"/>
    <w:rsid w:val="000B0E19"/>
    <w:rsid w:val="000B0E4A"/>
    <w:rsid w:val="000B0E9B"/>
    <w:rsid w:val="000B0EE8"/>
    <w:rsid w:val="000B1002"/>
    <w:rsid w:val="000B1032"/>
    <w:rsid w:val="000B1082"/>
    <w:rsid w:val="000B10F2"/>
    <w:rsid w:val="000B1152"/>
    <w:rsid w:val="000B11FF"/>
    <w:rsid w:val="000B12CE"/>
    <w:rsid w:val="000B1307"/>
    <w:rsid w:val="000B1319"/>
    <w:rsid w:val="000B1361"/>
    <w:rsid w:val="000B1383"/>
    <w:rsid w:val="000B13A1"/>
    <w:rsid w:val="000B1418"/>
    <w:rsid w:val="000B141A"/>
    <w:rsid w:val="000B141E"/>
    <w:rsid w:val="000B148B"/>
    <w:rsid w:val="000B148F"/>
    <w:rsid w:val="000B1629"/>
    <w:rsid w:val="000B16A3"/>
    <w:rsid w:val="000B16DC"/>
    <w:rsid w:val="000B16F7"/>
    <w:rsid w:val="000B1711"/>
    <w:rsid w:val="000B1728"/>
    <w:rsid w:val="000B1729"/>
    <w:rsid w:val="000B1784"/>
    <w:rsid w:val="000B17D0"/>
    <w:rsid w:val="000B184A"/>
    <w:rsid w:val="000B1886"/>
    <w:rsid w:val="000B188F"/>
    <w:rsid w:val="000B191B"/>
    <w:rsid w:val="000B19B3"/>
    <w:rsid w:val="000B19EF"/>
    <w:rsid w:val="000B1A48"/>
    <w:rsid w:val="000B1AD7"/>
    <w:rsid w:val="000B1B5F"/>
    <w:rsid w:val="000B1C44"/>
    <w:rsid w:val="000B1C62"/>
    <w:rsid w:val="000B1C88"/>
    <w:rsid w:val="000B1E17"/>
    <w:rsid w:val="000B1E1B"/>
    <w:rsid w:val="000B1EA8"/>
    <w:rsid w:val="000B1F3B"/>
    <w:rsid w:val="000B1F8A"/>
    <w:rsid w:val="000B1FC4"/>
    <w:rsid w:val="000B1FD4"/>
    <w:rsid w:val="000B1FE8"/>
    <w:rsid w:val="000B1FFF"/>
    <w:rsid w:val="000B2027"/>
    <w:rsid w:val="000B206C"/>
    <w:rsid w:val="000B20AE"/>
    <w:rsid w:val="000B20BB"/>
    <w:rsid w:val="000B212F"/>
    <w:rsid w:val="000B21A7"/>
    <w:rsid w:val="000B225F"/>
    <w:rsid w:val="000B22C4"/>
    <w:rsid w:val="000B22FC"/>
    <w:rsid w:val="000B2330"/>
    <w:rsid w:val="000B2407"/>
    <w:rsid w:val="000B245A"/>
    <w:rsid w:val="000B2466"/>
    <w:rsid w:val="000B24B9"/>
    <w:rsid w:val="000B24C9"/>
    <w:rsid w:val="000B255E"/>
    <w:rsid w:val="000B2582"/>
    <w:rsid w:val="000B267D"/>
    <w:rsid w:val="000B26E9"/>
    <w:rsid w:val="000B26F8"/>
    <w:rsid w:val="000B278B"/>
    <w:rsid w:val="000B27B0"/>
    <w:rsid w:val="000B27F0"/>
    <w:rsid w:val="000B27F2"/>
    <w:rsid w:val="000B27F4"/>
    <w:rsid w:val="000B2812"/>
    <w:rsid w:val="000B2837"/>
    <w:rsid w:val="000B283A"/>
    <w:rsid w:val="000B283E"/>
    <w:rsid w:val="000B289A"/>
    <w:rsid w:val="000B297A"/>
    <w:rsid w:val="000B29BC"/>
    <w:rsid w:val="000B29E7"/>
    <w:rsid w:val="000B2A4E"/>
    <w:rsid w:val="000B2A93"/>
    <w:rsid w:val="000B2AC4"/>
    <w:rsid w:val="000B2B4E"/>
    <w:rsid w:val="000B2B73"/>
    <w:rsid w:val="000B2BF8"/>
    <w:rsid w:val="000B2BFC"/>
    <w:rsid w:val="000B2CB3"/>
    <w:rsid w:val="000B2CCA"/>
    <w:rsid w:val="000B2D41"/>
    <w:rsid w:val="000B2D5B"/>
    <w:rsid w:val="000B2E24"/>
    <w:rsid w:val="000B2E45"/>
    <w:rsid w:val="000B2EA3"/>
    <w:rsid w:val="000B2F4B"/>
    <w:rsid w:val="000B2FD1"/>
    <w:rsid w:val="000B2FE7"/>
    <w:rsid w:val="000B3021"/>
    <w:rsid w:val="000B30ED"/>
    <w:rsid w:val="000B3137"/>
    <w:rsid w:val="000B3141"/>
    <w:rsid w:val="000B31D6"/>
    <w:rsid w:val="000B3207"/>
    <w:rsid w:val="000B321F"/>
    <w:rsid w:val="000B3234"/>
    <w:rsid w:val="000B327C"/>
    <w:rsid w:val="000B3292"/>
    <w:rsid w:val="000B329D"/>
    <w:rsid w:val="000B32DD"/>
    <w:rsid w:val="000B3303"/>
    <w:rsid w:val="000B3397"/>
    <w:rsid w:val="000B33B0"/>
    <w:rsid w:val="000B3406"/>
    <w:rsid w:val="000B3441"/>
    <w:rsid w:val="000B3472"/>
    <w:rsid w:val="000B349F"/>
    <w:rsid w:val="000B34FB"/>
    <w:rsid w:val="000B350E"/>
    <w:rsid w:val="000B3533"/>
    <w:rsid w:val="000B359D"/>
    <w:rsid w:val="000B35C8"/>
    <w:rsid w:val="000B35D5"/>
    <w:rsid w:val="000B35DF"/>
    <w:rsid w:val="000B361F"/>
    <w:rsid w:val="000B3682"/>
    <w:rsid w:val="000B369D"/>
    <w:rsid w:val="000B36AE"/>
    <w:rsid w:val="000B36B8"/>
    <w:rsid w:val="000B372A"/>
    <w:rsid w:val="000B375A"/>
    <w:rsid w:val="000B377F"/>
    <w:rsid w:val="000B3784"/>
    <w:rsid w:val="000B3785"/>
    <w:rsid w:val="000B3889"/>
    <w:rsid w:val="000B3898"/>
    <w:rsid w:val="000B3923"/>
    <w:rsid w:val="000B3973"/>
    <w:rsid w:val="000B3A1E"/>
    <w:rsid w:val="000B3A32"/>
    <w:rsid w:val="000B3A59"/>
    <w:rsid w:val="000B3AFE"/>
    <w:rsid w:val="000B3B2E"/>
    <w:rsid w:val="000B3B50"/>
    <w:rsid w:val="000B3B5F"/>
    <w:rsid w:val="000B3BAB"/>
    <w:rsid w:val="000B3C14"/>
    <w:rsid w:val="000B3C3E"/>
    <w:rsid w:val="000B3C78"/>
    <w:rsid w:val="000B3CBB"/>
    <w:rsid w:val="000B3DE8"/>
    <w:rsid w:val="000B3DFC"/>
    <w:rsid w:val="000B3E1A"/>
    <w:rsid w:val="000B3E27"/>
    <w:rsid w:val="000B3E2B"/>
    <w:rsid w:val="000B3E73"/>
    <w:rsid w:val="000B3E85"/>
    <w:rsid w:val="000B3F2A"/>
    <w:rsid w:val="000B3FC1"/>
    <w:rsid w:val="000B4018"/>
    <w:rsid w:val="000B410B"/>
    <w:rsid w:val="000B4190"/>
    <w:rsid w:val="000B41F2"/>
    <w:rsid w:val="000B426C"/>
    <w:rsid w:val="000B428B"/>
    <w:rsid w:val="000B43A5"/>
    <w:rsid w:val="000B4429"/>
    <w:rsid w:val="000B4461"/>
    <w:rsid w:val="000B446B"/>
    <w:rsid w:val="000B44C2"/>
    <w:rsid w:val="000B44D3"/>
    <w:rsid w:val="000B4541"/>
    <w:rsid w:val="000B454A"/>
    <w:rsid w:val="000B45D5"/>
    <w:rsid w:val="000B4619"/>
    <w:rsid w:val="000B4631"/>
    <w:rsid w:val="000B469F"/>
    <w:rsid w:val="000B46B6"/>
    <w:rsid w:val="000B46F4"/>
    <w:rsid w:val="000B46F7"/>
    <w:rsid w:val="000B471A"/>
    <w:rsid w:val="000B473B"/>
    <w:rsid w:val="000B4756"/>
    <w:rsid w:val="000B4757"/>
    <w:rsid w:val="000B4807"/>
    <w:rsid w:val="000B4855"/>
    <w:rsid w:val="000B4865"/>
    <w:rsid w:val="000B48EE"/>
    <w:rsid w:val="000B4971"/>
    <w:rsid w:val="000B4985"/>
    <w:rsid w:val="000B49EB"/>
    <w:rsid w:val="000B4A4E"/>
    <w:rsid w:val="000B4A7D"/>
    <w:rsid w:val="000B4AF7"/>
    <w:rsid w:val="000B4AF8"/>
    <w:rsid w:val="000B4B03"/>
    <w:rsid w:val="000B4B43"/>
    <w:rsid w:val="000B4B78"/>
    <w:rsid w:val="000B4BB9"/>
    <w:rsid w:val="000B4BCB"/>
    <w:rsid w:val="000B4D36"/>
    <w:rsid w:val="000B4DD4"/>
    <w:rsid w:val="000B4DE9"/>
    <w:rsid w:val="000B4E32"/>
    <w:rsid w:val="000B4E65"/>
    <w:rsid w:val="000B4EF8"/>
    <w:rsid w:val="000B4EFF"/>
    <w:rsid w:val="000B4F3F"/>
    <w:rsid w:val="000B4F72"/>
    <w:rsid w:val="000B4FA5"/>
    <w:rsid w:val="000B508F"/>
    <w:rsid w:val="000B50AE"/>
    <w:rsid w:val="000B50DD"/>
    <w:rsid w:val="000B50F4"/>
    <w:rsid w:val="000B512E"/>
    <w:rsid w:val="000B51C9"/>
    <w:rsid w:val="000B528B"/>
    <w:rsid w:val="000B5307"/>
    <w:rsid w:val="000B5346"/>
    <w:rsid w:val="000B5388"/>
    <w:rsid w:val="000B53A6"/>
    <w:rsid w:val="000B544E"/>
    <w:rsid w:val="000B5481"/>
    <w:rsid w:val="000B548D"/>
    <w:rsid w:val="000B54BF"/>
    <w:rsid w:val="000B54EC"/>
    <w:rsid w:val="000B5500"/>
    <w:rsid w:val="000B5511"/>
    <w:rsid w:val="000B5512"/>
    <w:rsid w:val="000B5536"/>
    <w:rsid w:val="000B5604"/>
    <w:rsid w:val="000B5635"/>
    <w:rsid w:val="000B5671"/>
    <w:rsid w:val="000B56DC"/>
    <w:rsid w:val="000B56FB"/>
    <w:rsid w:val="000B56FE"/>
    <w:rsid w:val="000B5707"/>
    <w:rsid w:val="000B57B4"/>
    <w:rsid w:val="000B57BC"/>
    <w:rsid w:val="000B5813"/>
    <w:rsid w:val="000B5828"/>
    <w:rsid w:val="000B58CC"/>
    <w:rsid w:val="000B5903"/>
    <w:rsid w:val="000B592F"/>
    <w:rsid w:val="000B5947"/>
    <w:rsid w:val="000B597A"/>
    <w:rsid w:val="000B59AC"/>
    <w:rsid w:val="000B5A11"/>
    <w:rsid w:val="000B5A28"/>
    <w:rsid w:val="000B5A63"/>
    <w:rsid w:val="000B5AA7"/>
    <w:rsid w:val="000B5AFC"/>
    <w:rsid w:val="000B5B27"/>
    <w:rsid w:val="000B5B3C"/>
    <w:rsid w:val="000B5B52"/>
    <w:rsid w:val="000B5B58"/>
    <w:rsid w:val="000B5B6C"/>
    <w:rsid w:val="000B5B87"/>
    <w:rsid w:val="000B5BCB"/>
    <w:rsid w:val="000B5BCE"/>
    <w:rsid w:val="000B5C16"/>
    <w:rsid w:val="000B5C32"/>
    <w:rsid w:val="000B5CEB"/>
    <w:rsid w:val="000B5E89"/>
    <w:rsid w:val="000B5E8D"/>
    <w:rsid w:val="000B5EA2"/>
    <w:rsid w:val="000B5EB0"/>
    <w:rsid w:val="000B5EC2"/>
    <w:rsid w:val="000B5EE9"/>
    <w:rsid w:val="000B5FB3"/>
    <w:rsid w:val="000B5FE6"/>
    <w:rsid w:val="000B6012"/>
    <w:rsid w:val="000B6083"/>
    <w:rsid w:val="000B608B"/>
    <w:rsid w:val="000B60A6"/>
    <w:rsid w:val="000B60AC"/>
    <w:rsid w:val="000B60C7"/>
    <w:rsid w:val="000B60D4"/>
    <w:rsid w:val="000B60DD"/>
    <w:rsid w:val="000B617F"/>
    <w:rsid w:val="000B6184"/>
    <w:rsid w:val="000B61ED"/>
    <w:rsid w:val="000B6244"/>
    <w:rsid w:val="000B626E"/>
    <w:rsid w:val="000B636B"/>
    <w:rsid w:val="000B63AA"/>
    <w:rsid w:val="000B63B7"/>
    <w:rsid w:val="000B6450"/>
    <w:rsid w:val="000B6460"/>
    <w:rsid w:val="000B64CA"/>
    <w:rsid w:val="000B64D7"/>
    <w:rsid w:val="000B6586"/>
    <w:rsid w:val="000B6612"/>
    <w:rsid w:val="000B66F9"/>
    <w:rsid w:val="000B6749"/>
    <w:rsid w:val="000B68C8"/>
    <w:rsid w:val="000B6902"/>
    <w:rsid w:val="000B6923"/>
    <w:rsid w:val="000B695A"/>
    <w:rsid w:val="000B6A33"/>
    <w:rsid w:val="000B6AFD"/>
    <w:rsid w:val="000B6B4D"/>
    <w:rsid w:val="000B6C29"/>
    <w:rsid w:val="000B6C67"/>
    <w:rsid w:val="000B6CC7"/>
    <w:rsid w:val="000B6CCD"/>
    <w:rsid w:val="000B6CD1"/>
    <w:rsid w:val="000B6E23"/>
    <w:rsid w:val="000B6E4D"/>
    <w:rsid w:val="000B6EC9"/>
    <w:rsid w:val="000B6F19"/>
    <w:rsid w:val="000B6F93"/>
    <w:rsid w:val="000B6FBA"/>
    <w:rsid w:val="000B6FE2"/>
    <w:rsid w:val="000B7032"/>
    <w:rsid w:val="000B7057"/>
    <w:rsid w:val="000B705A"/>
    <w:rsid w:val="000B7084"/>
    <w:rsid w:val="000B70FD"/>
    <w:rsid w:val="000B71EF"/>
    <w:rsid w:val="000B7227"/>
    <w:rsid w:val="000B7279"/>
    <w:rsid w:val="000B72A1"/>
    <w:rsid w:val="000B733A"/>
    <w:rsid w:val="000B7352"/>
    <w:rsid w:val="000B737A"/>
    <w:rsid w:val="000B73CF"/>
    <w:rsid w:val="000B7411"/>
    <w:rsid w:val="000B7422"/>
    <w:rsid w:val="000B747F"/>
    <w:rsid w:val="000B74FA"/>
    <w:rsid w:val="000B74FB"/>
    <w:rsid w:val="000B75ED"/>
    <w:rsid w:val="000B7670"/>
    <w:rsid w:val="000B768A"/>
    <w:rsid w:val="000B7693"/>
    <w:rsid w:val="000B76C0"/>
    <w:rsid w:val="000B76D9"/>
    <w:rsid w:val="000B771C"/>
    <w:rsid w:val="000B775B"/>
    <w:rsid w:val="000B7766"/>
    <w:rsid w:val="000B776B"/>
    <w:rsid w:val="000B778F"/>
    <w:rsid w:val="000B7847"/>
    <w:rsid w:val="000B7893"/>
    <w:rsid w:val="000B78F0"/>
    <w:rsid w:val="000B796D"/>
    <w:rsid w:val="000B7979"/>
    <w:rsid w:val="000B7998"/>
    <w:rsid w:val="000B7A62"/>
    <w:rsid w:val="000B7A68"/>
    <w:rsid w:val="000B7B02"/>
    <w:rsid w:val="000B7BA8"/>
    <w:rsid w:val="000B7BFD"/>
    <w:rsid w:val="000B7C06"/>
    <w:rsid w:val="000B7C56"/>
    <w:rsid w:val="000B7C65"/>
    <w:rsid w:val="000B7CB8"/>
    <w:rsid w:val="000B7D34"/>
    <w:rsid w:val="000B7D56"/>
    <w:rsid w:val="000B7D77"/>
    <w:rsid w:val="000B7D90"/>
    <w:rsid w:val="000B7E86"/>
    <w:rsid w:val="000B7F77"/>
    <w:rsid w:val="000B7F95"/>
    <w:rsid w:val="000B7FBA"/>
    <w:rsid w:val="000C0048"/>
    <w:rsid w:val="000C0154"/>
    <w:rsid w:val="000C015B"/>
    <w:rsid w:val="000C01E9"/>
    <w:rsid w:val="000C0207"/>
    <w:rsid w:val="000C024F"/>
    <w:rsid w:val="000C0252"/>
    <w:rsid w:val="000C027E"/>
    <w:rsid w:val="000C02E0"/>
    <w:rsid w:val="000C0318"/>
    <w:rsid w:val="000C035A"/>
    <w:rsid w:val="000C038A"/>
    <w:rsid w:val="000C03BC"/>
    <w:rsid w:val="000C04A8"/>
    <w:rsid w:val="000C04C5"/>
    <w:rsid w:val="000C04D9"/>
    <w:rsid w:val="000C059A"/>
    <w:rsid w:val="000C05D3"/>
    <w:rsid w:val="000C0757"/>
    <w:rsid w:val="000C0769"/>
    <w:rsid w:val="000C07DE"/>
    <w:rsid w:val="000C082B"/>
    <w:rsid w:val="000C083A"/>
    <w:rsid w:val="000C083D"/>
    <w:rsid w:val="000C084F"/>
    <w:rsid w:val="000C0867"/>
    <w:rsid w:val="000C0892"/>
    <w:rsid w:val="000C08AF"/>
    <w:rsid w:val="000C0904"/>
    <w:rsid w:val="000C0921"/>
    <w:rsid w:val="000C092A"/>
    <w:rsid w:val="000C0947"/>
    <w:rsid w:val="000C0951"/>
    <w:rsid w:val="000C09CB"/>
    <w:rsid w:val="000C0A10"/>
    <w:rsid w:val="000C0A31"/>
    <w:rsid w:val="000C0A37"/>
    <w:rsid w:val="000C0A9E"/>
    <w:rsid w:val="000C0AB5"/>
    <w:rsid w:val="000C0ADC"/>
    <w:rsid w:val="000C0BB6"/>
    <w:rsid w:val="000C0BE9"/>
    <w:rsid w:val="000C0BFB"/>
    <w:rsid w:val="000C0C6C"/>
    <w:rsid w:val="000C0C96"/>
    <w:rsid w:val="000C0D4E"/>
    <w:rsid w:val="000C0D6B"/>
    <w:rsid w:val="000C0D91"/>
    <w:rsid w:val="000C0D99"/>
    <w:rsid w:val="000C0E14"/>
    <w:rsid w:val="000C0E64"/>
    <w:rsid w:val="000C0EA9"/>
    <w:rsid w:val="000C0F0B"/>
    <w:rsid w:val="000C0F26"/>
    <w:rsid w:val="000C0F99"/>
    <w:rsid w:val="000C0FCC"/>
    <w:rsid w:val="000C1016"/>
    <w:rsid w:val="000C107E"/>
    <w:rsid w:val="000C10E2"/>
    <w:rsid w:val="000C11A9"/>
    <w:rsid w:val="000C11B2"/>
    <w:rsid w:val="000C11FD"/>
    <w:rsid w:val="000C11FE"/>
    <w:rsid w:val="000C1225"/>
    <w:rsid w:val="000C1227"/>
    <w:rsid w:val="000C1261"/>
    <w:rsid w:val="000C12EC"/>
    <w:rsid w:val="000C139F"/>
    <w:rsid w:val="000C1407"/>
    <w:rsid w:val="000C14CA"/>
    <w:rsid w:val="000C14CC"/>
    <w:rsid w:val="000C14D7"/>
    <w:rsid w:val="000C14E7"/>
    <w:rsid w:val="000C1512"/>
    <w:rsid w:val="000C15B5"/>
    <w:rsid w:val="000C15CC"/>
    <w:rsid w:val="000C160C"/>
    <w:rsid w:val="000C1621"/>
    <w:rsid w:val="000C1676"/>
    <w:rsid w:val="000C16A4"/>
    <w:rsid w:val="000C170A"/>
    <w:rsid w:val="000C1716"/>
    <w:rsid w:val="000C1724"/>
    <w:rsid w:val="000C175D"/>
    <w:rsid w:val="000C1766"/>
    <w:rsid w:val="000C17A0"/>
    <w:rsid w:val="000C17C3"/>
    <w:rsid w:val="000C1927"/>
    <w:rsid w:val="000C1945"/>
    <w:rsid w:val="000C19BC"/>
    <w:rsid w:val="000C19D2"/>
    <w:rsid w:val="000C19E4"/>
    <w:rsid w:val="000C1AE5"/>
    <w:rsid w:val="000C1B32"/>
    <w:rsid w:val="000C1B4C"/>
    <w:rsid w:val="000C1B72"/>
    <w:rsid w:val="000C1BF2"/>
    <w:rsid w:val="000C1C0B"/>
    <w:rsid w:val="000C1C3D"/>
    <w:rsid w:val="000C1C4A"/>
    <w:rsid w:val="000C1C4D"/>
    <w:rsid w:val="000C1D14"/>
    <w:rsid w:val="000C1D89"/>
    <w:rsid w:val="000C1DAB"/>
    <w:rsid w:val="000C1E1A"/>
    <w:rsid w:val="000C1E23"/>
    <w:rsid w:val="000C1E2B"/>
    <w:rsid w:val="000C1E76"/>
    <w:rsid w:val="000C1ECA"/>
    <w:rsid w:val="000C1F84"/>
    <w:rsid w:val="000C1FB3"/>
    <w:rsid w:val="000C1FED"/>
    <w:rsid w:val="000C200C"/>
    <w:rsid w:val="000C205C"/>
    <w:rsid w:val="000C2091"/>
    <w:rsid w:val="000C20DC"/>
    <w:rsid w:val="000C2169"/>
    <w:rsid w:val="000C216E"/>
    <w:rsid w:val="000C2171"/>
    <w:rsid w:val="000C21AF"/>
    <w:rsid w:val="000C21D5"/>
    <w:rsid w:val="000C21FA"/>
    <w:rsid w:val="000C2207"/>
    <w:rsid w:val="000C2220"/>
    <w:rsid w:val="000C223C"/>
    <w:rsid w:val="000C22CD"/>
    <w:rsid w:val="000C22D4"/>
    <w:rsid w:val="000C2368"/>
    <w:rsid w:val="000C23E4"/>
    <w:rsid w:val="000C23F5"/>
    <w:rsid w:val="000C2516"/>
    <w:rsid w:val="000C254C"/>
    <w:rsid w:val="000C2563"/>
    <w:rsid w:val="000C25A2"/>
    <w:rsid w:val="000C25F1"/>
    <w:rsid w:val="000C25FC"/>
    <w:rsid w:val="000C2605"/>
    <w:rsid w:val="000C2607"/>
    <w:rsid w:val="000C2629"/>
    <w:rsid w:val="000C2672"/>
    <w:rsid w:val="000C271C"/>
    <w:rsid w:val="000C273E"/>
    <w:rsid w:val="000C27ED"/>
    <w:rsid w:val="000C2882"/>
    <w:rsid w:val="000C28C6"/>
    <w:rsid w:val="000C290E"/>
    <w:rsid w:val="000C2944"/>
    <w:rsid w:val="000C296C"/>
    <w:rsid w:val="000C29AF"/>
    <w:rsid w:val="000C2A01"/>
    <w:rsid w:val="000C2A71"/>
    <w:rsid w:val="000C2ABB"/>
    <w:rsid w:val="000C2ADF"/>
    <w:rsid w:val="000C2B88"/>
    <w:rsid w:val="000C2B89"/>
    <w:rsid w:val="000C2C25"/>
    <w:rsid w:val="000C2C26"/>
    <w:rsid w:val="000C2CA2"/>
    <w:rsid w:val="000C2CD5"/>
    <w:rsid w:val="000C2D08"/>
    <w:rsid w:val="000C2DBC"/>
    <w:rsid w:val="000C2E4A"/>
    <w:rsid w:val="000C2ED9"/>
    <w:rsid w:val="000C2F72"/>
    <w:rsid w:val="000C2F78"/>
    <w:rsid w:val="000C2FD5"/>
    <w:rsid w:val="000C308E"/>
    <w:rsid w:val="000C30C0"/>
    <w:rsid w:val="000C30E9"/>
    <w:rsid w:val="000C312E"/>
    <w:rsid w:val="000C3141"/>
    <w:rsid w:val="000C3161"/>
    <w:rsid w:val="000C31B7"/>
    <w:rsid w:val="000C31F3"/>
    <w:rsid w:val="000C32E4"/>
    <w:rsid w:val="000C32F9"/>
    <w:rsid w:val="000C3340"/>
    <w:rsid w:val="000C337E"/>
    <w:rsid w:val="000C3415"/>
    <w:rsid w:val="000C3448"/>
    <w:rsid w:val="000C3451"/>
    <w:rsid w:val="000C350F"/>
    <w:rsid w:val="000C35BD"/>
    <w:rsid w:val="000C364D"/>
    <w:rsid w:val="000C367E"/>
    <w:rsid w:val="000C3711"/>
    <w:rsid w:val="000C371D"/>
    <w:rsid w:val="000C3720"/>
    <w:rsid w:val="000C3734"/>
    <w:rsid w:val="000C3797"/>
    <w:rsid w:val="000C37AA"/>
    <w:rsid w:val="000C37F7"/>
    <w:rsid w:val="000C3846"/>
    <w:rsid w:val="000C3886"/>
    <w:rsid w:val="000C38C8"/>
    <w:rsid w:val="000C3917"/>
    <w:rsid w:val="000C39CB"/>
    <w:rsid w:val="000C39E0"/>
    <w:rsid w:val="000C3A3E"/>
    <w:rsid w:val="000C3A47"/>
    <w:rsid w:val="000C3A4B"/>
    <w:rsid w:val="000C3A9E"/>
    <w:rsid w:val="000C3AD2"/>
    <w:rsid w:val="000C3B11"/>
    <w:rsid w:val="000C3B50"/>
    <w:rsid w:val="000C3BC1"/>
    <w:rsid w:val="000C3BF6"/>
    <w:rsid w:val="000C3C0E"/>
    <w:rsid w:val="000C3C2C"/>
    <w:rsid w:val="000C3CA3"/>
    <w:rsid w:val="000C3CB0"/>
    <w:rsid w:val="000C3CCC"/>
    <w:rsid w:val="000C3CEA"/>
    <w:rsid w:val="000C3D4B"/>
    <w:rsid w:val="000C3DE3"/>
    <w:rsid w:val="000C3F08"/>
    <w:rsid w:val="000C3FC2"/>
    <w:rsid w:val="000C4018"/>
    <w:rsid w:val="000C4076"/>
    <w:rsid w:val="000C40AD"/>
    <w:rsid w:val="000C40C3"/>
    <w:rsid w:val="000C4152"/>
    <w:rsid w:val="000C4208"/>
    <w:rsid w:val="000C422B"/>
    <w:rsid w:val="000C4233"/>
    <w:rsid w:val="000C4347"/>
    <w:rsid w:val="000C4363"/>
    <w:rsid w:val="000C4386"/>
    <w:rsid w:val="000C4389"/>
    <w:rsid w:val="000C43B8"/>
    <w:rsid w:val="000C442F"/>
    <w:rsid w:val="000C4454"/>
    <w:rsid w:val="000C44BA"/>
    <w:rsid w:val="000C44C2"/>
    <w:rsid w:val="000C44E4"/>
    <w:rsid w:val="000C456E"/>
    <w:rsid w:val="000C457D"/>
    <w:rsid w:val="000C45B5"/>
    <w:rsid w:val="000C45BC"/>
    <w:rsid w:val="000C4683"/>
    <w:rsid w:val="000C46E3"/>
    <w:rsid w:val="000C4725"/>
    <w:rsid w:val="000C4743"/>
    <w:rsid w:val="000C47BD"/>
    <w:rsid w:val="000C482E"/>
    <w:rsid w:val="000C48BD"/>
    <w:rsid w:val="000C48D1"/>
    <w:rsid w:val="000C48FA"/>
    <w:rsid w:val="000C4942"/>
    <w:rsid w:val="000C498D"/>
    <w:rsid w:val="000C4A77"/>
    <w:rsid w:val="000C4B30"/>
    <w:rsid w:val="000C4B8B"/>
    <w:rsid w:val="000C4B8E"/>
    <w:rsid w:val="000C4B99"/>
    <w:rsid w:val="000C4C30"/>
    <w:rsid w:val="000C4C3B"/>
    <w:rsid w:val="000C4C6F"/>
    <w:rsid w:val="000C4CA2"/>
    <w:rsid w:val="000C4D99"/>
    <w:rsid w:val="000C4DAE"/>
    <w:rsid w:val="000C4E26"/>
    <w:rsid w:val="000C4F08"/>
    <w:rsid w:val="000C4F46"/>
    <w:rsid w:val="000C4F6A"/>
    <w:rsid w:val="000C4F6C"/>
    <w:rsid w:val="000C4FB2"/>
    <w:rsid w:val="000C4FBF"/>
    <w:rsid w:val="000C507A"/>
    <w:rsid w:val="000C50B3"/>
    <w:rsid w:val="000C50CB"/>
    <w:rsid w:val="000C5151"/>
    <w:rsid w:val="000C5166"/>
    <w:rsid w:val="000C535E"/>
    <w:rsid w:val="000C5370"/>
    <w:rsid w:val="000C5381"/>
    <w:rsid w:val="000C53DE"/>
    <w:rsid w:val="000C53EF"/>
    <w:rsid w:val="000C53FA"/>
    <w:rsid w:val="000C541E"/>
    <w:rsid w:val="000C5441"/>
    <w:rsid w:val="000C5456"/>
    <w:rsid w:val="000C5457"/>
    <w:rsid w:val="000C5468"/>
    <w:rsid w:val="000C5605"/>
    <w:rsid w:val="000C5618"/>
    <w:rsid w:val="000C563E"/>
    <w:rsid w:val="000C56B0"/>
    <w:rsid w:val="000C56E3"/>
    <w:rsid w:val="000C56FD"/>
    <w:rsid w:val="000C5701"/>
    <w:rsid w:val="000C5724"/>
    <w:rsid w:val="000C5746"/>
    <w:rsid w:val="000C57A3"/>
    <w:rsid w:val="000C57CF"/>
    <w:rsid w:val="000C57DB"/>
    <w:rsid w:val="000C57E1"/>
    <w:rsid w:val="000C57EE"/>
    <w:rsid w:val="000C5804"/>
    <w:rsid w:val="000C5880"/>
    <w:rsid w:val="000C588D"/>
    <w:rsid w:val="000C59F8"/>
    <w:rsid w:val="000C5A9D"/>
    <w:rsid w:val="000C5AC9"/>
    <w:rsid w:val="000C5B03"/>
    <w:rsid w:val="000C5B69"/>
    <w:rsid w:val="000C5C18"/>
    <w:rsid w:val="000C5C5C"/>
    <w:rsid w:val="000C5C79"/>
    <w:rsid w:val="000C5CCA"/>
    <w:rsid w:val="000C5CDD"/>
    <w:rsid w:val="000C5D23"/>
    <w:rsid w:val="000C5D49"/>
    <w:rsid w:val="000C5D4B"/>
    <w:rsid w:val="000C5D97"/>
    <w:rsid w:val="000C5DA5"/>
    <w:rsid w:val="000C5E3C"/>
    <w:rsid w:val="000C5E76"/>
    <w:rsid w:val="000C5E7E"/>
    <w:rsid w:val="000C5F53"/>
    <w:rsid w:val="000C605F"/>
    <w:rsid w:val="000C60C2"/>
    <w:rsid w:val="000C6123"/>
    <w:rsid w:val="000C613A"/>
    <w:rsid w:val="000C615F"/>
    <w:rsid w:val="000C619E"/>
    <w:rsid w:val="000C620C"/>
    <w:rsid w:val="000C621A"/>
    <w:rsid w:val="000C6273"/>
    <w:rsid w:val="000C62F7"/>
    <w:rsid w:val="000C6338"/>
    <w:rsid w:val="000C6355"/>
    <w:rsid w:val="000C635D"/>
    <w:rsid w:val="000C636C"/>
    <w:rsid w:val="000C63A0"/>
    <w:rsid w:val="000C6412"/>
    <w:rsid w:val="000C643E"/>
    <w:rsid w:val="000C6473"/>
    <w:rsid w:val="000C6490"/>
    <w:rsid w:val="000C6499"/>
    <w:rsid w:val="000C64D3"/>
    <w:rsid w:val="000C650B"/>
    <w:rsid w:val="000C65A1"/>
    <w:rsid w:val="000C65CC"/>
    <w:rsid w:val="000C65EF"/>
    <w:rsid w:val="000C65FF"/>
    <w:rsid w:val="000C6632"/>
    <w:rsid w:val="000C6642"/>
    <w:rsid w:val="000C6643"/>
    <w:rsid w:val="000C665B"/>
    <w:rsid w:val="000C67AF"/>
    <w:rsid w:val="000C67CF"/>
    <w:rsid w:val="000C68AA"/>
    <w:rsid w:val="000C68C9"/>
    <w:rsid w:val="000C694F"/>
    <w:rsid w:val="000C6A07"/>
    <w:rsid w:val="000C6A2B"/>
    <w:rsid w:val="000C6AB2"/>
    <w:rsid w:val="000C6B21"/>
    <w:rsid w:val="000C6B63"/>
    <w:rsid w:val="000C6C55"/>
    <w:rsid w:val="000C6C72"/>
    <w:rsid w:val="000C6D81"/>
    <w:rsid w:val="000C6DCB"/>
    <w:rsid w:val="000C6E9B"/>
    <w:rsid w:val="000C6EC6"/>
    <w:rsid w:val="000C6ED0"/>
    <w:rsid w:val="000C6EE8"/>
    <w:rsid w:val="000C6EF9"/>
    <w:rsid w:val="000C6F43"/>
    <w:rsid w:val="000C6F8C"/>
    <w:rsid w:val="000C6F95"/>
    <w:rsid w:val="000C704A"/>
    <w:rsid w:val="000C7188"/>
    <w:rsid w:val="000C71B1"/>
    <w:rsid w:val="000C71CF"/>
    <w:rsid w:val="000C725F"/>
    <w:rsid w:val="000C7306"/>
    <w:rsid w:val="000C7325"/>
    <w:rsid w:val="000C734D"/>
    <w:rsid w:val="000C73A3"/>
    <w:rsid w:val="000C73AB"/>
    <w:rsid w:val="000C73DB"/>
    <w:rsid w:val="000C7413"/>
    <w:rsid w:val="000C75FE"/>
    <w:rsid w:val="000C7636"/>
    <w:rsid w:val="000C7674"/>
    <w:rsid w:val="000C769C"/>
    <w:rsid w:val="000C7706"/>
    <w:rsid w:val="000C770E"/>
    <w:rsid w:val="000C7719"/>
    <w:rsid w:val="000C7744"/>
    <w:rsid w:val="000C7770"/>
    <w:rsid w:val="000C7788"/>
    <w:rsid w:val="000C780A"/>
    <w:rsid w:val="000C782E"/>
    <w:rsid w:val="000C78D3"/>
    <w:rsid w:val="000C7933"/>
    <w:rsid w:val="000C7965"/>
    <w:rsid w:val="000C79E5"/>
    <w:rsid w:val="000C7A09"/>
    <w:rsid w:val="000C7AF9"/>
    <w:rsid w:val="000C7B44"/>
    <w:rsid w:val="000C7C97"/>
    <w:rsid w:val="000C7D1D"/>
    <w:rsid w:val="000C7DA4"/>
    <w:rsid w:val="000C7DD0"/>
    <w:rsid w:val="000C7E26"/>
    <w:rsid w:val="000C7E42"/>
    <w:rsid w:val="000C7F1B"/>
    <w:rsid w:val="000C7F48"/>
    <w:rsid w:val="000C7F7E"/>
    <w:rsid w:val="000C7FE2"/>
    <w:rsid w:val="000D0078"/>
    <w:rsid w:val="000D011A"/>
    <w:rsid w:val="000D014C"/>
    <w:rsid w:val="000D0166"/>
    <w:rsid w:val="000D0174"/>
    <w:rsid w:val="000D0205"/>
    <w:rsid w:val="000D023A"/>
    <w:rsid w:val="000D02CA"/>
    <w:rsid w:val="000D02D8"/>
    <w:rsid w:val="000D035A"/>
    <w:rsid w:val="000D036D"/>
    <w:rsid w:val="000D0382"/>
    <w:rsid w:val="000D03BB"/>
    <w:rsid w:val="000D03BC"/>
    <w:rsid w:val="000D03C9"/>
    <w:rsid w:val="000D03CC"/>
    <w:rsid w:val="000D03E8"/>
    <w:rsid w:val="000D03ED"/>
    <w:rsid w:val="000D0463"/>
    <w:rsid w:val="000D046B"/>
    <w:rsid w:val="000D0492"/>
    <w:rsid w:val="000D04FB"/>
    <w:rsid w:val="000D055C"/>
    <w:rsid w:val="000D059E"/>
    <w:rsid w:val="000D05BE"/>
    <w:rsid w:val="000D0666"/>
    <w:rsid w:val="000D06A0"/>
    <w:rsid w:val="000D06B6"/>
    <w:rsid w:val="000D0761"/>
    <w:rsid w:val="000D07C3"/>
    <w:rsid w:val="000D07DE"/>
    <w:rsid w:val="000D0811"/>
    <w:rsid w:val="000D086B"/>
    <w:rsid w:val="000D0882"/>
    <w:rsid w:val="000D08F3"/>
    <w:rsid w:val="000D092F"/>
    <w:rsid w:val="000D0937"/>
    <w:rsid w:val="000D093A"/>
    <w:rsid w:val="000D0968"/>
    <w:rsid w:val="000D09FE"/>
    <w:rsid w:val="000D0A03"/>
    <w:rsid w:val="000D0ACE"/>
    <w:rsid w:val="000D0BA2"/>
    <w:rsid w:val="000D0BAE"/>
    <w:rsid w:val="000D0BFB"/>
    <w:rsid w:val="000D0C8C"/>
    <w:rsid w:val="000D0CCE"/>
    <w:rsid w:val="000D0CF2"/>
    <w:rsid w:val="000D0D00"/>
    <w:rsid w:val="000D0D15"/>
    <w:rsid w:val="000D0D3C"/>
    <w:rsid w:val="000D0E33"/>
    <w:rsid w:val="000D0E41"/>
    <w:rsid w:val="000D0EAB"/>
    <w:rsid w:val="000D0F0B"/>
    <w:rsid w:val="000D0F67"/>
    <w:rsid w:val="000D0F7A"/>
    <w:rsid w:val="000D0F97"/>
    <w:rsid w:val="000D0FBA"/>
    <w:rsid w:val="000D100F"/>
    <w:rsid w:val="000D1012"/>
    <w:rsid w:val="000D1072"/>
    <w:rsid w:val="000D108A"/>
    <w:rsid w:val="000D1141"/>
    <w:rsid w:val="000D114E"/>
    <w:rsid w:val="000D115F"/>
    <w:rsid w:val="000D1179"/>
    <w:rsid w:val="000D119D"/>
    <w:rsid w:val="000D11E9"/>
    <w:rsid w:val="000D1237"/>
    <w:rsid w:val="000D124F"/>
    <w:rsid w:val="000D1277"/>
    <w:rsid w:val="000D132F"/>
    <w:rsid w:val="000D133D"/>
    <w:rsid w:val="000D133F"/>
    <w:rsid w:val="000D137D"/>
    <w:rsid w:val="000D13C4"/>
    <w:rsid w:val="000D141E"/>
    <w:rsid w:val="000D142A"/>
    <w:rsid w:val="000D147D"/>
    <w:rsid w:val="000D1486"/>
    <w:rsid w:val="000D14B8"/>
    <w:rsid w:val="000D150B"/>
    <w:rsid w:val="000D1567"/>
    <w:rsid w:val="000D1586"/>
    <w:rsid w:val="000D158B"/>
    <w:rsid w:val="000D1626"/>
    <w:rsid w:val="000D1647"/>
    <w:rsid w:val="000D1677"/>
    <w:rsid w:val="000D16C8"/>
    <w:rsid w:val="000D1715"/>
    <w:rsid w:val="000D175C"/>
    <w:rsid w:val="000D1786"/>
    <w:rsid w:val="000D178E"/>
    <w:rsid w:val="000D1806"/>
    <w:rsid w:val="000D180B"/>
    <w:rsid w:val="000D1881"/>
    <w:rsid w:val="000D18A2"/>
    <w:rsid w:val="000D18CD"/>
    <w:rsid w:val="000D1905"/>
    <w:rsid w:val="000D196C"/>
    <w:rsid w:val="000D198F"/>
    <w:rsid w:val="000D199B"/>
    <w:rsid w:val="000D1A06"/>
    <w:rsid w:val="000D1AEF"/>
    <w:rsid w:val="000D1B4F"/>
    <w:rsid w:val="000D1B58"/>
    <w:rsid w:val="000D1B8B"/>
    <w:rsid w:val="000D1BA7"/>
    <w:rsid w:val="000D1BE9"/>
    <w:rsid w:val="000D1C2D"/>
    <w:rsid w:val="000D1C84"/>
    <w:rsid w:val="000D1D09"/>
    <w:rsid w:val="000D1DC2"/>
    <w:rsid w:val="000D1DDE"/>
    <w:rsid w:val="000D1EF8"/>
    <w:rsid w:val="000D1EFF"/>
    <w:rsid w:val="000D1F14"/>
    <w:rsid w:val="000D1F30"/>
    <w:rsid w:val="000D1F34"/>
    <w:rsid w:val="000D1FA0"/>
    <w:rsid w:val="000D1FC4"/>
    <w:rsid w:val="000D2051"/>
    <w:rsid w:val="000D2089"/>
    <w:rsid w:val="000D21F6"/>
    <w:rsid w:val="000D2266"/>
    <w:rsid w:val="000D22E3"/>
    <w:rsid w:val="000D22E4"/>
    <w:rsid w:val="000D23D4"/>
    <w:rsid w:val="000D2408"/>
    <w:rsid w:val="000D241E"/>
    <w:rsid w:val="000D241F"/>
    <w:rsid w:val="000D2456"/>
    <w:rsid w:val="000D249C"/>
    <w:rsid w:val="000D2521"/>
    <w:rsid w:val="000D2525"/>
    <w:rsid w:val="000D2596"/>
    <w:rsid w:val="000D2661"/>
    <w:rsid w:val="000D26DD"/>
    <w:rsid w:val="000D27F3"/>
    <w:rsid w:val="000D2866"/>
    <w:rsid w:val="000D286C"/>
    <w:rsid w:val="000D28FC"/>
    <w:rsid w:val="000D2950"/>
    <w:rsid w:val="000D29CF"/>
    <w:rsid w:val="000D2A19"/>
    <w:rsid w:val="000D2A5A"/>
    <w:rsid w:val="000D2A8F"/>
    <w:rsid w:val="000D2AB1"/>
    <w:rsid w:val="000D2ACA"/>
    <w:rsid w:val="000D2B1A"/>
    <w:rsid w:val="000D2B1F"/>
    <w:rsid w:val="000D2BC9"/>
    <w:rsid w:val="000D2BE9"/>
    <w:rsid w:val="000D2C26"/>
    <w:rsid w:val="000D2C46"/>
    <w:rsid w:val="000D2C83"/>
    <w:rsid w:val="000D2C98"/>
    <w:rsid w:val="000D2CA7"/>
    <w:rsid w:val="000D2CE0"/>
    <w:rsid w:val="000D2D07"/>
    <w:rsid w:val="000D2D5E"/>
    <w:rsid w:val="000D2D7F"/>
    <w:rsid w:val="000D2DAB"/>
    <w:rsid w:val="000D2DD3"/>
    <w:rsid w:val="000D2DDF"/>
    <w:rsid w:val="000D2DF1"/>
    <w:rsid w:val="000D2DFA"/>
    <w:rsid w:val="000D2E01"/>
    <w:rsid w:val="000D2E76"/>
    <w:rsid w:val="000D2E9F"/>
    <w:rsid w:val="000D2F12"/>
    <w:rsid w:val="000D2FA2"/>
    <w:rsid w:val="000D2FDF"/>
    <w:rsid w:val="000D2FFA"/>
    <w:rsid w:val="000D3055"/>
    <w:rsid w:val="000D3090"/>
    <w:rsid w:val="000D3110"/>
    <w:rsid w:val="000D314C"/>
    <w:rsid w:val="000D3153"/>
    <w:rsid w:val="000D3188"/>
    <w:rsid w:val="000D3269"/>
    <w:rsid w:val="000D328A"/>
    <w:rsid w:val="000D3304"/>
    <w:rsid w:val="000D331B"/>
    <w:rsid w:val="000D337C"/>
    <w:rsid w:val="000D342B"/>
    <w:rsid w:val="000D34C9"/>
    <w:rsid w:val="000D3513"/>
    <w:rsid w:val="000D353E"/>
    <w:rsid w:val="000D3543"/>
    <w:rsid w:val="000D3562"/>
    <w:rsid w:val="000D35CD"/>
    <w:rsid w:val="000D362C"/>
    <w:rsid w:val="000D3725"/>
    <w:rsid w:val="000D3734"/>
    <w:rsid w:val="000D3738"/>
    <w:rsid w:val="000D3753"/>
    <w:rsid w:val="000D375C"/>
    <w:rsid w:val="000D3843"/>
    <w:rsid w:val="000D385F"/>
    <w:rsid w:val="000D3861"/>
    <w:rsid w:val="000D3866"/>
    <w:rsid w:val="000D387C"/>
    <w:rsid w:val="000D38DA"/>
    <w:rsid w:val="000D38FA"/>
    <w:rsid w:val="000D3904"/>
    <w:rsid w:val="000D3976"/>
    <w:rsid w:val="000D3984"/>
    <w:rsid w:val="000D39AB"/>
    <w:rsid w:val="000D3A30"/>
    <w:rsid w:val="000D3A7B"/>
    <w:rsid w:val="000D3AB5"/>
    <w:rsid w:val="000D3AD7"/>
    <w:rsid w:val="000D3C27"/>
    <w:rsid w:val="000D3C48"/>
    <w:rsid w:val="000D3C51"/>
    <w:rsid w:val="000D3C5B"/>
    <w:rsid w:val="000D3C89"/>
    <w:rsid w:val="000D3D91"/>
    <w:rsid w:val="000D3E23"/>
    <w:rsid w:val="000D3E59"/>
    <w:rsid w:val="000D3E9A"/>
    <w:rsid w:val="000D3EAB"/>
    <w:rsid w:val="000D3EB1"/>
    <w:rsid w:val="000D3F5A"/>
    <w:rsid w:val="000D3FFA"/>
    <w:rsid w:val="000D403B"/>
    <w:rsid w:val="000D4063"/>
    <w:rsid w:val="000D4082"/>
    <w:rsid w:val="000D409F"/>
    <w:rsid w:val="000D40C6"/>
    <w:rsid w:val="000D40FE"/>
    <w:rsid w:val="000D4158"/>
    <w:rsid w:val="000D41C4"/>
    <w:rsid w:val="000D4244"/>
    <w:rsid w:val="000D4288"/>
    <w:rsid w:val="000D42BF"/>
    <w:rsid w:val="000D42F5"/>
    <w:rsid w:val="000D439E"/>
    <w:rsid w:val="000D43D6"/>
    <w:rsid w:val="000D4539"/>
    <w:rsid w:val="000D458C"/>
    <w:rsid w:val="000D45C3"/>
    <w:rsid w:val="000D45C5"/>
    <w:rsid w:val="000D45CB"/>
    <w:rsid w:val="000D45D2"/>
    <w:rsid w:val="000D4627"/>
    <w:rsid w:val="000D4671"/>
    <w:rsid w:val="000D4692"/>
    <w:rsid w:val="000D46BF"/>
    <w:rsid w:val="000D46CF"/>
    <w:rsid w:val="000D4793"/>
    <w:rsid w:val="000D4797"/>
    <w:rsid w:val="000D47BC"/>
    <w:rsid w:val="000D47D8"/>
    <w:rsid w:val="000D47F1"/>
    <w:rsid w:val="000D4827"/>
    <w:rsid w:val="000D48A6"/>
    <w:rsid w:val="000D48D8"/>
    <w:rsid w:val="000D4990"/>
    <w:rsid w:val="000D49E0"/>
    <w:rsid w:val="000D4A10"/>
    <w:rsid w:val="000D4B3B"/>
    <w:rsid w:val="000D4B4E"/>
    <w:rsid w:val="000D4D0B"/>
    <w:rsid w:val="000D4DA4"/>
    <w:rsid w:val="000D4E12"/>
    <w:rsid w:val="000D4E26"/>
    <w:rsid w:val="000D4EF0"/>
    <w:rsid w:val="000D4FE1"/>
    <w:rsid w:val="000D4FED"/>
    <w:rsid w:val="000D503F"/>
    <w:rsid w:val="000D505C"/>
    <w:rsid w:val="000D5073"/>
    <w:rsid w:val="000D50A0"/>
    <w:rsid w:val="000D515B"/>
    <w:rsid w:val="000D52CB"/>
    <w:rsid w:val="000D52EF"/>
    <w:rsid w:val="000D5358"/>
    <w:rsid w:val="000D5415"/>
    <w:rsid w:val="000D5457"/>
    <w:rsid w:val="000D54C1"/>
    <w:rsid w:val="000D54D9"/>
    <w:rsid w:val="000D54F9"/>
    <w:rsid w:val="000D5549"/>
    <w:rsid w:val="000D5582"/>
    <w:rsid w:val="000D55A4"/>
    <w:rsid w:val="000D55E0"/>
    <w:rsid w:val="000D55F2"/>
    <w:rsid w:val="000D5617"/>
    <w:rsid w:val="000D5661"/>
    <w:rsid w:val="000D567F"/>
    <w:rsid w:val="000D5682"/>
    <w:rsid w:val="000D56DA"/>
    <w:rsid w:val="000D56EA"/>
    <w:rsid w:val="000D5740"/>
    <w:rsid w:val="000D57D3"/>
    <w:rsid w:val="000D57E0"/>
    <w:rsid w:val="000D5845"/>
    <w:rsid w:val="000D5856"/>
    <w:rsid w:val="000D587A"/>
    <w:rsid w:val="000D5880"/>
    <w:rsid w:val="000D58C0"/>
    <w:rsid w:val="000D58F6"/>
    <w:rsid w:val="000D59C7"/>
    <w:rsid w:val="000D5A51"/>
    <w:rsid w:val="000D5A63"/>
    <w:rsid w:val="000D5A82"/>
    <w:rsid w:val="000D5AA3"/>
    <w:rsid w:val="000D5ABC"/>
    <w:rsid w:val="000D5AD2"/>
    <w:rsid w:val="000D5B09"/>
    <w:rsid w:val="000D5C0F"/>
    <w:rsid w:val="000D5C38"/>
    <w:rsid w:val="000D5CC8"/>
    <w:rsid w:val="000D5CCA"/>
    <w:rsid w:val="000D5CD0"/>
    <w:rsid w:val="000D5D08"/>
    <w:rsid w:val="000D5D8D"/>
    <w:rsid w:val="000D5DB8"/>
    <w:rsid w:val="000D5DFB"/>
    <w:rsid w:val="000D5E5D"/>
    <w:rsid w:val="000D5EC6"/>
    <w:rsid w:val="000D5ECE"/>
    <w:rsid w:val="000D5ECF"/>
    <w:rsid w:val="000D5F31"/>
    <w:rsid w:val="000D5F5C"/>
    <w:rsid w:val="000D5FB1"/>
    <w:rsid w:val="000D5FB5"/>
    <w:rsid w:val="000D5FDD"/>
    <w:rsid w:val="000D607E"/>
    <w:rsid w:val="000D60DA"/>
    <w:rsid w:val="000D613F"/>
    <w:rsid w:val="000D616C"/>
    <w:rsid w:val="000D618C"/>
    <w:rsid w:val="000D6196"/>
    <w:rsid w:val="000D61A2"/>
    <w:rsid w:val="000D61A9"/>
    <w:rsid w:val="000D61BF"/>
    <w:rsid w:val="000D61F1"/>
    <w:rsid w:val="000D6362"/>
    <w:rsid w:val="000D6380"/>
    <w:rsid w:val="000D63C6"/>
    <w:rsid w:val="000D63FB"/>
    <w:rsid w:val="000D642F"/>
    <w:rsid w:val="000D6490"/>
    <w:rsid w:val="000D6552"/>
    <w:rsid w:val="000D65FE"/>
    <w:rsid w:val="000D6670"/>
    <w:rsid w:val="000D6671"/>
    <w:rsid w:val="000D67F4"/>
    <w:rsid w:val="000D687C"/>
    <w:rsid w:val="000D68A6"/>
    <w:rsid w:val="000D6927"/>
    <w:rsid w:val="000D6957"/>
    <w:rsid w:val="000D69D6"/>
    <w:rsid w:val="000D6A0E"/>
    <w:rsid w:val="000D6AAC"/>
    <w:rsid w:val="000D6ADC"/>
    <w:rsid w:val="000D6AFD"/>
    <w:rsid w:val="000D6B7C"/>
    <w:rsid w:val="000D6BC3"/>
    <w:rsid w:val="000D6CA7"/>
    <w:rsid w:val="000D6CA8"/>
    <w:rsid w:val="000D6CC2"/>
    <w:rsid w:val="000D6CEE"/>
    <w:rsid w:val="000D6D6A"/>
    <w:rsid w:val="000D6EC1"/>
    <w:rsid w:val="000D6EDD"/>
    <w:rsid w:val="000D6F3A"/>
    <w:rsid w:val="000D6F9E"/>
    <w:rsid w:val="000D6FA5"/>
    <w:rsid w:val="000D6FF8"/>
    <w:rsid w:val="000D7024"/>
    <w:rsid w:val="000D7093"/>
    <w:rsid w:val="000D709F"/>
    <w:rsid w:val="000D70A0"/>
    <w:rsid w:val="000D70A4"/>
    <w:rsid w:val="000D70B2"/>
    <w:rsid w:val="000D70E0"/>
    <w:rsid w:val="000D7107"/>
    <w:rsid w:val="000D7118"/>
    <w:rsid w:val="000D71C3"/>
    <w:rsid w:val="000D720B"/>
    <w:rsid w:val="000D7217"/>
    <w:rsid w:val="000D72DC"/>
    <w:rsid w:val="000D731B"/>
    <w:rsid w:val="000D732D"/>
    <w:rsid w:val="000D7330"/>
    <w:rsid w:val="000D7403"/>
    <w:rsid w:val="000D7448"/>
    <w:rsid w:val="000D7453"/>
    <w:rsid w:val="000D7458"/>
    <w:rsid w:val="000D745E"/>
    <w:rsid w:val="000D7467"/>
    <w:rsid w:val="000D746E"/>
    <w:rsid w:val="000D7515"/>
    <w:rsid w:val="000D7524"/>
    <w:rsid w:val="000D7544"/>
    <w:rsid w:val="000D754A"/>
    <w:rsid w:val="000D75DE"/>
    <w:rsid w:val="000D760C"/>
    <w:rsid w:val="000D7657"/>
    <w:rsid w:val="000D768C"/>
    <w:rsid w:val="000D76B5"/>
    <w:rsid w:val="000D76E5"/>
    <w:rsid w:val="000D76E8"/>
    <w:rsid w:val="000D773D"/>
    <w:rsid w:val="000D7741"/>
    <w:rsid w:val="000D7753"/>
    <w:rsid w:val="000D7755"/>
    <w:rsid w:val="000D776B"/>
    <w:rsid w:val="000D7776"/>
    <w:rsid w:val="000D77C0"/>
    <w:rsid w:val="000D7896"/>
    <w:rsid w:val="000D78A9"/>
    <w:rsid w:val="000D78B1"/>
    <w:rsid w:val="000D792F"/>
    <w:rsid w:val="000D7958"/>
    <w:rsid w:val="000D7993"/>
    <w:rsid w:val="000D79C2"/>
    <w:rsid w:val="000D7ACD"/>
    <w:rsid w:val="000D7AE2"/>
    <w:rsid w:val="000D7B70"/>
    <w:rsid w:val="000D7BA9"/>
    <w:rsid w:val="000D7BCB"/>
    <w:rsid w:val="000D7BFC"/>
    <w:rsid w:val="000D7C38"/>
    <w:rsid w:val="000D7C44"/>
    <w:rsid w:val="000D7CA0"/>
    <w:rsid w:val="000D7D4C"/>
    <w:rsid w:val="000D7D55"/>
    <w:rsid w:val="000D7DEC"/>
    <w:rsid w:val="000D7DEF"/>
    <w:rsid w:val="000D7DFC"/>
    <w:rsid w:val="000D7E0F"/>
    <w:rsid w:val="000D7E6E"/>
    <w:rsid w:val="000D7E97"/>
    <w:rsid w:val="000D7EA8"/>
    <w:rsid w:val="000D7FF5"/>
    <w:rsid w:val="000E002B"/>
    <w:rsid w:val="000E0053"/>
    <w:rsid w:val="000E0179"/>
    <w:rsid w:val="000E0256"/>
    <w:rsid w:val="000E0296"/>
    <w:rsid w:val="000E0301"/>
    <w:rsid w:val="000E030E"/>
    <w:rsid w:val="000E0362"/>
    <w:rsid w:val="000E0378"/>
    <w:rsid w:val="000E04C3"/>
    <w:rsid w:val="000E04F8"/>
    <w:rsid w:val="000E05A4"/>
    <w:rsid w:val="000E05C9"/>
    <w:rsid w:val="000E06CC"/>
    <w:rsid w:val="000E06F6"/>
    <w:rsid w:val="000E0719"/>
    <w:rsid w:val="000E0732"/>
    <w:rsid w:val="000E0750"/>
    <w:rsid w:val="000E07A6"/>
    <w:rsid w:val="000E07B2"/>
    <w:rsid w:val="000E07B6"/>
    <w:rsid w:val="000E07C0"/>
    <w:rsid w:val="000E07E2"/>
    <w:rsid w:val="000E07E4"/>
    <w:rsid w:val="000E0866"/>
    <w:rsid w:val="000E0899"/>
    <w:rsid w:val="000E099B"/>
    <w:rsid w:val="000E0A09"/>
    <w:rsid w:val="000E0A27"/>
    <w:rsid w:val="000E0A7C"/>
    <w:rsid w:val="000E0AB1"/>
    <w:rsid w:val="000E0AF2"/>
    <w:rsid w:val="000E0B5C"/>
    <w:rsid w:val="000E0B7C"/>
    <w:rsid w:val="000E0BA3"/>
    <w:rsid w:val="000E0C3C"/>
    <w:rsid w:val="000E0C87"/>
    <w:rsid w:val="000E0D1F"/>
    <w:rsid w:val="000E0D43"/>
    <w:rsid w:val="000E0D7C"/>
    <w:rsid w:val="000E0DB1"/>
    <w:rsid w:val="000E0E26"/>
    <w:rsid w:val="000E0E2E"/>
    <w:rsid w:val="000E0E56"/>
    <w:rsid w:val="000E0E7B"/>
    <w:rsid w:val="000E0EC3"/>
    <w:rsid w:val="000E0F20"/>
    <w:rsid w:val="000E0F58"/>
    <w:rsid w:val="000E0F7D"/>
    <w:rsid w:val="000E0FC2"/>
    <w:rsid w:val="000E10AB"/>
    <w:rsid w:val="000E10B6"/>
    <w:rsid w:val="000E10F2"/>
    <w:rsid w:val="000E1164"/>
    <w:rsid w:val="000E11CE"/>
    <w:rsid w:val="000E122F"/>
    <w:rsid w:val="000E12C4"/>
    <w:rsid w:val="000E12F5"/>
    <w:rsid w:val="000E1309"/>
    <w:rsid w:val="000E13AF"/>
    <w:rsid w:val="000E1411"/>
    <w:rsid w:val="000E14E6"/>
    <w:rsid w:val="000E14E7"/>
    <w:rsid w:val="000E1538"/>
    <w:rsid w:val="000E15F8"/>
    <w:rsid w:val="000E16C5"/>
    <w:rsid w:val="000E16C7"/>
    <w:rsid w:val="000E173A"/>
    <w:rsid w:val="000E17D7"/>
    <w:rsid w:val="000E17F9"/>
    <w:rsid w:val="000E1801"/>
    <w:rsid w:val="000E1834"/>
    <w:rsid w:val="000E18BF"/>
    <w:rsid w:val="000E1914"/>
    <w:rsid w:val="000E19AC"/>
    <w:rsid w:val="000E19F9"/>
    <w:rsid w:val="000E1A0F"/>
    <w:rsid w:val="000E1A12"/>
    <w:rsid w:val="000E1A13"/>
    <w:rsid w:val="000E1AAA"/>
    <w:rsid w:val="000E1AB9"/>
    <w:rsid w:val="000E1B0A"/>
    <w:rsid w:val="000E1B8D"/>
    <w:rsid w:val="000E1BC6"/>
    <w:rsid w:val="000E1BE0"/>
    <w:rsid w:val="000E1BEE"/>
    <w:rsid w:val="000E1C03"/>
    <w:rsid w:val="000E1C10"/>
    <w:rsid w:val="000E1CB0"/>
    <w:rsid w:val="000E1CD8"/>
    <w:rsid w:val="000E1D1F"/>
    <w:rsid w:val="000E1D51"/>
    <w:rsid w:val="000E1D5E"/>
    <w:rsid w:val="000E1D71"/>
    <w:rsid w:val="000E1DC0"/>
    <w:rsid w:val="000E1DE0"/>
    <w:rsid w:val="000E1DFD"/>
    <w:rsid w:val="000E1E5A"/>
    <w:rsid w:val="000E1EF0"/>
    <w:rsid w:val="000E1F68"/>
    <w:rsid w:val="000E20B9"/>
    <w:rsid w:val="000E212C"/>
    <w:rsid w:val="000E2151"/>
    <w:rsid w:val="000E2154"/>
    <w:rsid w:val="000E2192"/>
    <w:rsid w:val="000E21F8"/>
    <w:rsid w:val="000E220F"/>
    <w:rsid w:val="000E226C"/>
    <w:rsid w:val="000E22A8"/>
    <w:rsid w:val="000E22AD"/>
    <w:rsid w:val="000E22E2"/>
    <w:rsid w:val="000E236F"/>
    <w:rsid w:val="000E2393"/>
    <w:rsid w:val="000E23AB"/>
    <w:rsid w:val="000E23C2"/>
    <w:rsid w:val="000E2449"/>
    <w:rsid w:val="000E2454"/>
    <w:rsid w:val="000E246F"/>
    <w:rsid w:val="000E2492"/>
    <w:rsid w:val="000E250B"/>
    <w:rsid w:val="000E2522"/>
    <w:rsid w:val="000E25B3"/>
    <w:rsid w:val="000E25EF"/>
    <w:rsid w:val="000E2638"/>
    <w:rsid w:val="000E264A"/>
    <w:rsid w:val="000E265E"/>
    <w:rsid w:val="000E26B7"/>
    <w:rsid w:val="000E26D2"/>
    <w:rsid w:val="000E2705"/>
    <w:rsid w:val="000E277D"/>
    <w:rsid w:val="000E27A3"/>
    <w:rsid w:val="000E27F3"/>
    <w:rsid w:val="000E281C"/>
    <w:rsid w:val="000E2875"/>
    <w:rsid w:val="000E28CF"/>
    <w:rsid w:val="000E291C"/>
    <w:rsid w:val="000E2962"/>
    <w:rsid w:val="000E298B"/>
    <w:rsid w:val="000E29CC"/>
    <w:rsid w:val="000E2ABF"/>
    <w:rsid w:val="000E2ACF"/>
    <w:rsid w:val="000E2B0C"/>
    <w:rsid w:val="000E2B31"/>
    <w:rsid w:val="000E2B76"/>
    <w:rsid w:val="000E2BAD"/>
    <w:rsid w:val="000E2C14"/>
    <w:rsid w:val="000E2C16"/>
    <w:rsid w:val="000E2C60"/>
    <w:rsid w:val="000E2CED"/>
    <w:rsid w:val="000E2D09"/>
    <w:rsid w:val="000E2D90"/>
    <w:rsid w:val="000E2E15"/>
    <w:rsid w:val="000E2E21"/>
    <w:rsid w:val="000E2E32"/>
    <w:rsid w:val="000E2EBE"/>
    <w:rsid w:val="000E2FDA"/>
    <w:rsid w:val="000E3019"/>
    <w:rsid w:val="000E3039"/>
    <w:rsid w:val="000E307A"/>
    <w:rsid w:val="000E30D3"/>
    <w:rsid w:val="000E3146"/>
    <w:rsid w:val="000E3153"/>
    <w:rsid w:val="000E3162"/>
    <w:rsid w:val="000E3198"/>
    <w:rsid w:val="000E31D7"/>
    <w:rsid w:val="000E3271"/>
    <w:rsid w:val="000E3353"/>
    <w:rsid w:val="000E33AA"/>
    <w:rsid w:val="000E340D"/>
    <w:rsid w:val="000E34C0"/>
    <w:rsid w:val="000E3536"/>
    <w:rsid w:val="000E353C"/>
    <w:rsid w:val="000E3553"/>
    <w:rsid w:val="000E355C"/>
    <w:rsid w:val="000E3621"/>
    <w:rsid w:val="000E362A"/>
    <w:rsid w:val="000E3680"/>
    <w:rsid w:val="000E36C0"/>
    <w:rsid w:val="000E36C4"/>
    <w:rsid w:val="000E36D7"/>
    <w:rsid w:val="000E3793"/>
    <w:rsid w:val="000E37DB"/>
    <w:rsid w:val="000E383F"/>
    <w:rsid w:val="000E38B5"/>
    <w:rsid w:val="000E39D4"/>
    <w:rsid w:val="000E3A20"/>
    <w:rsid w:val="000E3A61"/>
    <w:rsid w:val="000E3AFE"/>
    <w:rsid w:val="000E3BAB"/>
    <w:rsid w:val="000E3C07"/>
    <w:rsid w:val="000E3C15"/>
    <w:rsid w:val="000E3D0D"/>
    <w:rsid w:val="000E3D8E"/>
    <w:rsid w:val="000E3DBA"/>
    <w:rsid w:val="000E3DC7"/>
    <w:rsid w:val="000E3DFE"/>
    <w:rsid w:val="000E3E5B"/>
    <w:rsid w:val="000E3EA7"/>
    <w:rsid w:val="000E3EAE"/>
    <w:rsid w:val="000E3EFA"/>
    <w:rsid w:val="000E3F02"/>
    <w:rsid w:val="000E3F05"/>
    <w:rsid w:val="000E3F12"/>
    <w:rsid w:val="000E3F6C"/>
    <w:rsid w:val="000E3F8C"/>
    <w:rsid w:val="000E3FC3"/>
    <w:rsid w:val="000E3FC5"/>
    <w:rsid w:val="000E3FD1"/>
    <w:rsid w:val="000E4024"/>
    <w:rsid w:val="000E405D"/>
    <w:rsid w:val="000E4073"/>
    <w:rsid w:val="000E40BB"/>
    <w:rsid w:val="000E40E5"/>
    <w:rsid w:val="000E419D"/>
    <w:rsid w:val="000E43DA"/>
    <w:rsid w:val="000E43EF"/>
    <w:rsid w:val="000E441E"/>
    <w:rsid w:val="000E44B0"/>
    <w:rsid w:val="000E44DD"/>
    <w:rsid w:val="000E4539"/>
    <w:rsid w:val="000E456F"/>
    <w:rsid w:val="000E458E"/>
    <w:rsid w:val="000E4626"/>
    <w:rsid w:val="000E462F"/>
    <w:rsid w:val="000E463F"/>
    <w:rsid w:val="000E46A1"/>
    <w:rsid w:val="000E46D9"/>
    <w:rsid w:val="000E46FC"/>
    <w:rsid w:val="000E477B"/>
    <w:rsid w:val="000E477C"/>
    <w:rsid w:val="000E4864"/>
    <w:rsid w:val="000E495B"/>
    <w:rsid w:val="000E4964"/>
    <w:rsid w:val="000E4A20"/>
    <w:rsid w:val="000E4A46"/>
    <w:rsid w:val="000E4A6C"/>
    <w:rsid w:val="000E4B77"/>
    <w:rsid w:val="000E4B7E"/>
    <w:rsid w:val="000E4BC0"/>
    <w:rsid w:val="000E4C91"/>
    <w:rsid w:val="000E4CA3"/>
    <w:rsid w:val="000E4CEB"/>
    <w:rsid w:val="000E4D37"/>
    <w:rsid w:val="000E4D5A"/>
    <w:rsid w:val="000E4DB2"/>
    <w:rsid w:val="000E4DDD"/>
    <w:rsid w:val="000E4E33"/>
    <w:rsid w:val="000E4E34"/>
    <w:rsid w:val="000E4E7C"/>
    <w:rsid w:val="000E4EF1"/>
    <w:rsid w:val="000E4FC4"/>
    <w:rsid w:val="000E4FD0"/>
    <w:rsid w:val="000E5179"/>
    <w:rsid w:val="000E51A9"/>
    <w:rsid w:val="000E51DB"/>
    <w:rsid w:val="000E5280"/>
    <w:rsid w:val="000E52C4"/>
    <w:rsid w:val="000E52DC"/>
    <w:rsid w:val="000E530D"/>
    <w:rsid w:val="000E5351"/>
    <w:rsid w:val="000E53CA"/>
    <w:rsid w:val="000E53D6"/>
    <w:rsid w:val="000E5470"/>
    <w:rsid w:val="000E54DB"/>
    <w:rsid w:val="000E54EC"/>
    <w:rsid w:val="000E554A"/>
    <w:rsid w:val="000E5619"/>
    <w:rsid w:val="000E5658"/>
    <w:rsid w:val="000E5691"/>
    <w:rsid w:val="000E575B"/>
    <w:rsid w:val="000E575D"/>
    <w:rsid w:val="000E5796"/>
    <w:rsid w:val="000E57AE"/>
    <w:rsid w:val="000E57E4"/>
    <w:rsid w:val="000E5801"/>
    <w:rsid w:val="000E5825"/>
    <w:rsid w:val="000E58C5"/>
    <w:rsid w:val="000E5942"/>
    <w:rsid w:val="000E598A"/>
    <w:rsid w:val="000E59A9"/>
    <w:rsid w:val="000E59B3"/>
    <w:rsid w:val="000E59DC"/>
    <w:rsid w:val="000E5A0D"/>
    <w:rsid w:val="000E5A9E"/>
    <w:rsid w:val="000E5AC8"/>
    <w:rsid w:val="000E5AD3"/>
    <w:rsid w:val="000E5B0A"/>
    <w:rsid w:val="000E5C47"/>
    <w:rsid w:val="000E5C8B"/>
    <w:rsid w:val="000E5C94"/>
    <w:rsid w:val="000E5D59"/>
    <w:rsid w:val="000E5DA0"/>
    <w:rsid w:val="000E5DEB"/>
    <w:rsid w:val="000E5E28"/>
    <w:rsid w:val="000E5E50"/>
    <w:rsid w:val="000E5E6C"/>
    <w:rsid w:val="000E5E6E"/>
    <w:rsid w:val="000E5EB7"/>
    <w:rsid w:val="000E5EE2"/>
    <w:rsid w:val="000E5F92"/>
    <w:rsid w:val="000E609A"/>
    <w:rsid w:val="000E611F"/>
    <w:rsid w:val="000E622A"/>
    <w:rsid w:val="000E6440"/>
    <w:rsid w:val="000E6456"/>
    <w:rsid w:val="000E6462"/>
    <w:rsid w:val="000E64A4"/>
    <w:rsid w:val="000E659A"/>
    <w:rsid w:val="000E659B"/>
    <w:rsid w:val="000E6644"/>
    <w:rsid w:val="000E665B"/>
    <w:rsid w:val="000E673D"/>
    <w:rsid w:val="000E6757"/>
    <w:rsid w:val="000E679B"/>
    <w:rsid w:val="000E6823"/>
    <w:rsid w:val="000E6960"/>
    <w:rsid w:val="000E69A5"/>
    <w:rsid w:val="000E69DE"/>
    <w:rsid w:val="000E69E2"/>
    <w:rsid w:val="000E69E8"/>
    <w:rsid w:val="000E6AD3"/>
    <w:rsid w:val="000E6AE3"/>
    <w:rsid w:val="000E6B12"/>
    <w:rsid w:val="000E6B26"/>
    <w:rsid w:val="000E6BD5"/>
    <w:rsid w:val="000E6BF0"/>
    <w:rsid w:val="000E6C59"/>
    <w:rsid w:val="000E6C69"/>
    <w:rsid w:val="000E6C7F"/>
    <w:rsid w:val="000E6D19"/>
    <w:rsid w:val="000E6D1F"/>
    <w:rsid w:val="000E6E41"/>
    <w:rsid w:val="000E6E45"/>
    <w:rsid w:val="000E6E5B"/>
    <w:rsid w:val="000E6F1F"/>
    <w:rsid w:val="000E6F47"/>
    <w:rsid w:val="000E6F7D"/>
    <w:rsid w:val="000E6F9C"/>
    <w:rsid w:val="000E6FBF"/>
    <w:rsid w:val="000E6FD9"/>
    <w:rsid w:val="000E7022"/>
    <w:rsid w:val="000E70D6"/>
    <w:rsid w:val="000E719B"/>
    <w:rsid w:val="000E724C"/>
    <w:rsid w:val="000E727D"/>
    <w:rsid w:val="000E72C2"/>
    <w:rsid w:val="000E72DE"/>
    <w:rsid w:val="000E734D"/>
    <w:rsid w:val="000E7355"/>
    <w:rsid w:val="000E73EC"/>
    <w:rsid w:val="000E7425"/>
    <w:rsid w:val="000E743E"/>
    <w:rsid w:val="000E74B3"/>
    <w:rsid w:val="000E74C8"/>
    <w:rsid w:val="000E7513"/>
    <w:rsid w:val="000E7569"/>
    <w:rsid w:val="000E7591"/>
    <w:rsid w:val="000E75C2"/>
    <w:rsid w:val="000E762D"/>
    <w:rsid w:val="000E7710"/>
    <w:rsid w:val="000E774F"/>
    <w:rsid w:val="000E789F"/>
    <w:rsid w:val="000E78D2"/>
    <w:rsid w:val="000E78D6"/>
    <w:rsid w:val="000E7935"/>
    <w:rsid w:val="000E7939"/>
    <w:rsid w:val="000E79C3"/>
    <w:rsid w:val="000E79FD"/>
    <w:rsid w:val="000E7B16"/>
    <w:rsid w:val="000E7B1F"/>
    <w:rsid w:val="000E7B41"/>
    <w:rsid w:val="000E7B44"/>
    <w:rsid w:val="000E7B8A"/>
    <w:rsid w:val="000E7BCA"/>
    <w:rsid w:val="000E7BD1"/>
    <w:rsid w:val="000E7BEC"/>
    <w:rsid w:val="000E7C1C"/>
    <w:rsid w:val="000E7C1D"/>
    <w:rsid w:val="000E7C43"/>
    <w:rsid w:val="000E7C9D"/>
    <w:rsid w:val="000E7D20"/>
    <w:rsid w:val="000E7E3B"/>
    <w:rsid w:val="000E7E60"/>
    <w:rsid w:val="000E7F19"/>
    <w:rsid w:val="000E7F58"/>
    <w:rsid w:val="000E7F8E"/>
    <w:rsid w:val="000E7FB5"/>
    <w:rsid w:val="000F0000"/>
    <w:rsid w:val="000F000C"/>
    <w:rsid w:val="000F00A8"/>
    <w:rsid w:val="000F0112"/>
    <w:rsid w:val="000F0187"/>
    <w:rsid w:val="000F020D"/>
    <w:rsid w:val="000F0227"/>
    <w:rsid w:val="000F046E"/>
    <w:rsid w:val="000F0473"/>
    <w:rsid w:val="000F0481"/>
    <w:rsid w:val="000F0484"/>
    <w:rsid w:val="000F04D6"/>
    <w:rsid w:val="000F059F"/>
    <w:rsid w:val="000F05A5"/>
    <w:rsid w:val="000F05C5"/>
    <w:rsid w:val="000F066D"/>
    <w:rsid w:val="000F066F"/>
    <w:rsid w:val="000F06B1"/>
    <w:rsid w:val="000F06BD"/>
    <w:rsid w:val="000F06FC"/>
    <w:rsid w:val="000F0715"/>
    <w:rsid w:val="000F0767"/>
    <w:rsid w:val="000F07F3"/>
    <w:rsid w:val="000F07FF"/>
    <w:rsid w:val="000F0808"/>
    <w:rsid w:val="000F0898"/>
    <w:rsid w:val="000F08AE"/>
    <w:rsid w:val="000F08B2"/>
    <w:rsid w:val="000F0932"/>
    <w:rsid w:val="000F09C7"/>
    <w:rsid w:val="000F09F4"/>
    <w:rsid w:val="000F0A0E"/>
    <w:rsid w:val="000F0A65"/>
    <w:rsid w:val="000F0A86"/>
    <w:rsid w:val="000F0A94"/>
    <w:rsid w:val="000F0B39"/>
    <w:rsid w:val="000F0BA8"/>
    <w:rsid w:val="000F0BA9"/>
    <w:rsid w:val="000F0BC6"/>
    <w:rsid w:val="000F0BF7"/>
    <w:rsid w:val="000F0C13"/>
    <w:rsid w:val="000F0C36"/>
    <w:rsid w:val="000F0C5A"/>
    <w:rsid w:val="000F0CAD"/>
    <w:rsid w:val="000F0CC4"/>
    <w:rsid w:val="000F0CCD"/>
    <w:rsid w:val="000F0CD2"/>
    <w:rsid w:val="000F0DF3"/>
    <w:rsid w:val="000F0E24"/>
    <w:rsid w:val="000F0EBA"/>
    <w:rsid w:val="000F0EDF"/>
    <w:rsid w:val="000F0F1D"/>
    <w:rsid w:val="000F0FE7"/>
    <w:rsid w:val="000F1122"/>
    <w:rsid w:val="000F1155"/>
    <w:rsid w:val="000F11D6"/>
    <w:rsid w:val="000F11D7"/>
    <w:rsid w:val="000F11D9"/>
    <w:rsid w:val="000F1202"/>
    <w:rsid w:val="000F1226"/>
    <w:rsid w:val="000F1281"/>
    <w:rsid w:val="000F1284"/>
    <w:rsid w:val="000F12D4"/>
    <w:rsid w:val="000F12F3"/>
    <w:rsid w:val="000F133D"/>
    <w:rsid w:val="000F1390"/>
    <w:rsid w:val="000F1417"/>
    <w:rsid w:val="000F143D"/>
    <w:rsid w:val="000F14A4"/>
    <w:rsid w:val="000F14FC"/>
    <w:rsid w:val="000F1552"/>
    <w:rsid w:val="000F1566"/>
    <w:rsid w:val="000F16A5"/>
    <w:rsid w:val="000F16D6"/>
    <w:rsid w:val="000F16FC"/>
    <w:rsid w:val="000F179B"/>
    <w:rsid w:val="000F17C2"/>
    <w:rsid w:val="000F1819"/>
    <w:rsid w:val="000F1938"/>
    <w:rsid w:val="000F1980"/>
    <w:rsid w:val="000F1985"/>
    <w:rsid w:val="000F19CC"/>
    <w:rsid w:val="000F1A2E"/>
    <w:rsid w:val="000F1AEA"/>
    <w:rsid w:val="000F1B27"/>
    <w:rsid w:val="000F1B2C"/>
    <w:rsid w:val="000F1B7A"/>
    <w:rsid w:val="000F1B89"/>
    <w:rsid w:val="000F1B92"/>
    <w:rsid w:val="000F1BBD"/>
    <w:rsid w:val="000F1C19"/>
    <w:rsid w:val="000F1C2A"/>
    <w:rsid w:val="000F1C40"/>
    <w:rsid w:val="000F1CA8"/>
    <w:rsid w:val="000F1CCD"/>
    <w:rsid w:val="000F1D30"/>
    <w:rsid w:val="000F1D67"/>
    <w:rsid w:val="000F1D75"/>
    <w:rsid w:val="000F1DDA"/>
    <w:rsid w:val="000F1DF2"/>
    <w:rsid w:val="000F1E48"/>
    <w:rsid w:val="000F1E50"/>
    <w:rsid w:val="000F1EA1"/>
    <w:rsid w:val="000F1F4D"/>
    <w:rsid w:val="000F1F57"/>
    <w:rsid w:val="000F2000"/>
    <w:rsid w:val="000F2024"/>
    <w:rsid w:val="000F2029"/>
    <w:rsid w:val="000F2070"/>
    <w:rsid w:val="000F213A"/>
    <w:rsid w:val="000F215F"/>
    <w:rsid w:val="000F217A"/>
    <w:rsid w:val="000F21C7"/>
    <w:rsid w:val="000F21FA"/>
    <w:rsid w:val="000F2229"/>
    <w:rsid w:val="000F2280"/>
    <w:rsid w:val="000F22BB"/>
    <w:rsid w:val="000F22C3"/>
    <w:rsid w:val="000F22FF"/>
    <w:rsid w:val="000F2303"/>
    <w:rsid w:val="000F23BA"/>
    <w:rsid w:val="000F23ED"/>
    <w:rsid w:val="000F240F"/>
    <w:rsid w:val="000F2483"/>
    <w:rsid w:val="000F24A2"/>
    <w:rsid w:val="000F24ED"/>
    <w:rsid w:val="000F25B9"/>
    <w:rsid w:val="000F25D3"/>
    <w:rsid w:val="000F267C"/>
    <w:rsid w:val="000F2704"/>
    <w:rsid w:val="000F278B"/>
    <w:rsid w:val="000F27BF"/>
    <w:rsid w:val="000F27EA"/>
    <w:rsid w:val="000F28B3"/>
    <w:rsid w:val="000F28E3"/>
    <w:rsid w:val="000F28E7"/>
    <w:rsid w:val="000F2923"/>
    <w:rsid w:val="000F297F"/>
    <w:rsid w:val="000F29AF"/>
    <w:rsid w:val="000F2A38"/>
    <w:rsid w:val="000F2A4F"/>
    <w:rsid w:val="000F2A56"/>
    <w:rsid w:val="000F2A7D"/>
    <w:rsid w:val="000F2A9F"/>
    <w:rsid w:val="000F2AB5"/>
    <w:rsid w:val="000F2AFB"/>
    <w:rsid w:val="000F2BA5"/>
    <w:rsid w:val="000F2C1F"/>
    <w:rsid w:val="000F2C53"/>
    <w:rsid w:val="000F2C81"/>
    <w:rsid w:val="000F2C89"/>
    <w:rsid w:val="000F2D21"/>
    <w:rsid w:val="000F2D54"/>
    <w:rsid w:val="000F2DDA"/>
    <w:rsid w:val="000F2E1A"/>
    <w:rsid w:val="000F2E48"/>
    <w:rsid w:val="000F2E6D"/>
    <w:rsid w:val="000F2F3C"/>
    <w:rsid w:val="000F2F3D"/>
    <w:rsid w:val="000F2F54"/>
    <w:rsid w:val="000F2FA8"/>
    <w:rsid w:val="000F2FED"/>
    <w:rsid w:val="000F3015"/>
    <w:rsid w:val="000F306C"/>
    <w:rsid w:val="000F30BC"/>
    <w:rsid w:val="000F3100"/>
    <w:rsid w:val="000F319C"/>
    <w:rsid w:val="000F320A"/>
    <w:rsid w:val="000F324C"/>
    <w:rsid w:val="000F3254"/>
    <w:rsid w:val="000F3265"/>
    <w:rsid w:val="000F32DC"/>
    <w:rsid w:val="000F3328"/>
    <w:rsid w:val="000F333E"/>
    <w:rsid w:val="000F3384"/>
    <w:rsid w:val="000F33FB"/>
    <w:rsid w:val="000F3406"/>
    <w:rsid w:val="000F34A8"/>
    <w:rsid w:val="000F34B0"/>
    <w:rsid w:val="000F3597"/>
    <w:rsid w:val="000F35CC"/>
    <w:rsid w:val="000F366B"/>
    <w:rsid w:val="000F3719"/>
    <w:rsid w:val="000F374E"/>
    <w:rsid w:val="000F377D"/>
    <w:rsid w:val="000F38F9"/>
    <w:rsid w:val="000F397D"/>
    <w:rsid w:val="000F3985"/>
    <w:rsid w:val="000F39C8"/>
    <w:rsid w:val="000F39D1"/>
    <w:rsid w:val="000F3A0A"/>
    <w:rsid w:val="000F3A82"/>
    <w:rsid w:val="000F3B0E"/>
    <w:rsid w:val="000F3B46"/>
    <w:rsid w:val="000F3B60"/>
    <w:rsid w:val="000F3B71"/>
    <w:rsid w:val="000F3B75"/>
    <w:rsid w:val="000F3C7F"/>
    <w:rsid w:val="000F3D07"/>
    <w:rsid w:val="000F3D1C"/>
    <w:rsid w:val="000F3D79"/>
    <w:rsid w:val="000F3DD9"/>
    <w:rsid w:val="000F3EAD"/>
    <w:rsid w:val="000F3EAE"/>
    <w:rsid w:val="000F3EE5"/>
    <w:rsid w:val="000F3F13"/>
    <w:rsid w:val="000F4075"/>
    <w:rsid w:val="000F40E5"/>
    <w:rsid w:val="000F40F0"/>
    <w:rsid w:val="000F410E"/>
    <w:rsid w:val="000F4130"/>
    <w:rsid w:val="000F41C5"/>
    <w:rsid w:val="000F4201"/>
    <w:rsid w:val="000F420F"/>
    <w:rsid w:val="000F4236"/>
    <w:rsid w:val="000F427D"/>
    <w:rsid w:val="000F43A9"/>
    <w:rsid w:val="000F43C2"/>
    <w:rsid w:val="000F4459"/>
    <w:rsid w:val="000F44B6"/>
    <w:rsid w:val="000F44FD"/>
    <w:rsid w:val="000F454F"/>
    <w:rsid w:val="000F4586"/>
    <w:rsid w:val="000F45D9"/>
    <w:rsid w:val="000F46C8"/>
    <w:rsid w:val="000F4727"/>
    <w:rsid w:val="000F477C"/>
    <w:rsid w:val="000F47BC"/>
    <w:rsid w:val="000F4827"/>
    <w:rsid w:val="000F484F"/>
    <w:rsid w:val="000F48A6"/>
    <w:rsid w:val="000F48AD"/>
    <w:rsid w:val="000F48FC"/>
    <w:rsid w:val="000F490C"/>
    <w:rsid w:val="000F490D"/>
    <w:rsid w:val="000F4987"/>
    <w:rsid w:val="000F49B0"/>
    <w:rsid w:val="000F4A40"/>
    <w:rsid w:val="000F4A69"/>
    <w:rsid w:val="000F4A71"/>
    <w:rsid w:val="000F4AC2"/>
    <w:rsid w:val="000F4B03"/>
    <w:rsid w:val="000F4B1F"/>
    <w:rsid w:val="000F4B28"/>
    <w:rsid w:val="000F4B9D"/>
    <w:rsid w:val="000F4BDB"/>
    <w:rsid w:val="000F4C39"/>
    <w:rsid w:val="000F4C75"/>
    <w:rsid w:val="000F4C9D"/>
    <w:rsid w:val="000F4CDB"/>
    <w:rsid w:val="000F4D3A"/>
    <w:rsid w:val="000F4DB4"/>
    <w:rsid w:val="000F4DE5"/>
    <w:rsid w:val="000F4ED4"/>
    <w:rsid w:val="000F4F47"/>
    <w:rsid w:val="000F4F73"/>
    <w:rsid w:val="000F4F79"/>
    <w:rsid w:val="000F4F82"/>
    <w:rsid w:val="000F4FC3"/>
    <w:rsid w:val="000F504E"/>
    <w:rsid w:val="000F5115"/>
    <w:rsid w:val="000F511B"/>
    <w:rsid w:val="000F5120"/>
    <w:rsid w:val="000F51EC"/>
    <w:rsid w:val="000F5250"/>
    <w:rsid w:val="000F5258"/>
    <w:rsid w:val="000F5275"/>
    <w:rsid w:val="000F52F2"/>
    <w:rsid w:val="000F534E"/>
    <w:rsid w:val="000F5378"/>
    <w:rsid w:val="000F53CC"/>
    <w:rsid w:val="000F53CE"/>
    <w:rsid w:val="000F5439"/>
    <w:rsid w:val="000F54CF"/>
    <w:rsid w:val="000F54FC"/>
    <w:rsid w:val="000F5507"/>
    <w:rsid w:val="000F5523"/>
    <w:rsid w:val="000F5547"/>
    <w:rsid w:val="000F5592"/>
    <w:rsid w:val="000F55C4"/>
    <w:rsid w:val="000F55E0"/>
    <w:rsid w:val="000F55E9"/>
    <w:rsid w:val="000F562E"/>
    <w:rsid w:val="000F566F"/>
    <w:rsid w:val="000F56AF"/>
    <w:rsid w:val="000F56B5"/>
    <w:rsid w:val="000F5740"/>
    <w:rsid w:val="000F576C"/>
    <w:rsid w:val="000F5794"/>
    <w:rsid w:val="000F57D3"/>
    <w:rsid w:val="000F580E"/>
    <w:rsid w:val="000F581C"/>
    <w:rsid w:val="000F5821"/>
    <w:rsid w:val="000F58E4"/>
    <w:rsid w:val="000F5959"/>
    <w:rsid w:val="000F5A1D"/>
    <w:rsid w:val="000F5A22"/>
    <w:rsid w:val="000F5A7D"/>
    <w:rsid w:val="000F5ADB"/>
    <w:rsid w:val="000F5AE7"/>
    <w:rsid w:val="000F5B18"/>
    <w:rsid w:val="000F5B2C"/>
    <w:rsid w:val="000F5B88"/>
    <w:rsid w:val="000F5BC4"/>
    <w:rsid w:val="000F5BD3"/>
    <w:rsid w:val="000F5CAD"/>
    <w:rsid w:val="000F5D2F"/>
    <w:rsid w:val="000F5D35"/>
    <w:rsid w:val="000F5D7D"/>
    <w:rsid w:val="000F5D84"/>
    <w:rsid w:val="000F5D9C"/>
    <w:rsid w:val="000F5E44"/>
    <w:rsid w:val="000F5EBA"/>
    <w:rsid w:val="000F5EC5"/>
    <w:rsid w:val="000F5EF9"/>
    <w:rsid w:val="000F5F21"/>
    <w:rsid w:val="000F5F69"/>
    <w:rsid w:val="000F60B1"/>
    <w:rsid w:val="000F60B8"/>
    <w:rsid w:val="000F6106"/>
    <w:rsid w:val="000F6149"/>
    <w:rsid w:val="000F6188"/>
    <w:rsid w:val="000F61FD"/>
    <w:rsid w:val="000F6263"/>
    <w:rsid w:val="000F62C1"/>
    <w:rsid w:val="000F62CF"/>
    <w:rsid w:val="000F62DA"/>
    <w:rsid w:val="000F6353"/>
    <w:rsid w:val="000F6369"/>
    <w:rsid w:val="000F639D"/>
    <w:rsid w:val="000F63B6"/>
    <w:rsid w:val="000F63E8"/>
    <w:rsid w:val="000F64D0"/>
    <w:rsid w:val="000F6539"/>
    <w:rsid w:val="000F6597"/>
    <w:rsid w:val="000F662C"/>
    <w:rsid w:val="000F66AB"/>
    <w:rsid w:val="000F66CC"/>
    <w:rsid w:val="000F66DA"/>
    <w:rsid w:val="000F67DE"/>
    <w:rsid w:val="000F67E4"/>
    <w:rsid w:val="000F684C"/>
    <w:rsid w:val="000F68F4"/>
    <w:rsid w:val="000F6908"/>
    <w:rsid w:val="000F6911"/>
    <w:rsid w:val="000F6955"/>
    <w:rsid w:val="000F698C"/>
    <w:rsid w:val="000F69B1"/>
    <w:rsid w:val="000F69D7"/>
    <w:rsid w:val="000F69DB"/>
    <w:rsid w:val="000F6AFF"/>
    <w:rsid w:val="000F6B89"/>
    <w:rsid w:val="000F6C94"/>
    <w:rsid w:val="000F6CC4"/>
    <w:rsid w:val="000F6CD4"/>
    <w:rsid w:val="000F6D24"/>
    <w:rsid w:val="000F6D44"/>
    <w:rsid w:val="000F6D76"/>
    <w:rsid w:val="000F6D86"/>
    <w:rsid w:val="000F6DB8"/>
    <w:rsid w:val="000F6DFB"/>
    <w:rsid w:val="000F6E40"/>
    <w:rsid w:val="000F6EA1"/>
    <w:rsid w:val="000F6EB6"/>
    <w:rsid w:val="000F6ECD"/>
    <w:rsid w:val="000F6ED5"/>
    <w:rsid w:val="000F700F"/>
    <w:rsid w:val="000F7046"/>
    <w:rsid w:val="000F7086"/>
    <w:rsid w:val="000F70FF"/>
    <w:rsid w:val="000F7142"/>
    <w:rsid w:val="000F71BA"/>
    <w:rsid w:val="000F71D1"/>
    <w:rsid w:val="000F7251"/>
    <w:rsid w:val="000F72A2"/>
    <w:rsid w:val="000F72F7"/>
    <w:rsid w:val="000F7320"/>
    <w:rsid w:val="000F7335"/>
    <w:rsid w:val="000F73BC"/>
    <w:rsid w:val="000F73C5"/>
    <w:rsid w:val="000F745B"/>
    <w:rsid w:val="000F7462"/>
    <w:rsid w:val="000F7463"/>
    <w:rsid w:val="000F74CD"/>
    <w:rsid w:val="000F7527"/>
    <w:rsid w:val="000F757E"/>
    <w:rsid w:val="000F75C9"/>
    <w:rsid w:val="000F769A"/>
    <w:rsid w:val="000F76FE"/>
    <w:rsid w:val="000F7795"/>
    <w:rsid w:val="000F77C5"/>
    <w:rsid w:val="000F78BE"/>
    <w:rsid w:val="000F78C1"/>
    <w:rsid w:val="000F78C3"/>
    <w:rsid w:val="000F78E9"/>
    <w:rsid w:val="000F7985"/>
    <w:rsid w:val="000F79CA"/>
    <w:rsid w:val="000F7A1C"/>
    <w:rsid w:val="000F7A82"/>
    <w:rsid w:val="000F7AFA"/>
    <w:rsid w:val="000F7B29"/>
    <w:rsid w:val="000F7BA3"/>
    <w:rsid w:val="000F7BC6"/>
    <w:rsid w:val="000F7C42"/>
    <w:rsid w:val="000F7C4F"/>
    <w:rsid w:val="000F7C52"/>
    <w:rsid w:val="000F7CCF"/>
    <w:rsid w:val="000F7D0C"/>
    <w:rsid w:val="000F7E1A"/>
    <w:rsid w:val="000F7E67"/>
    <w:rsid w:val="000F7EA0"/>
    <w:rsid w:val="000F7EB2"/>
    <w:rsid w:val="000F7F02"/>
    <w:rsid w:val="000F7F13"/>
    <w:rsid w:val="000F7F67"/>
    <w:rsid w:val="000F7FCB"/>
    <w:rsid w:val="000F7FE7"/>
    <w:rsid w:val="000F7FF5"/>
    <w:rsid w:val="001000B2"/>
    <w:rsid w:val="0010019A"/>
    <w:rsid w:val="001001CC"/>
    <w:rsid w:val="00100223"/>
    <w:rsid w:val="001002B8"/>
    <w:rsid w:val="001002DB"/>
    <w:rsid w:val="00100312"/>
    <w:rsid w:val="0010034B"/>
    <w:rsid w:val="00100395"/>
    <w:rsid w:val="0010041F"/>
    <w:rsid w:val="00100420"/>
    <w:rsid w:val="00100494"/>
    <w:rsid w:val="00100499"/>
    <w:rsid w:val="001004C5"/>
    <w:rsid w:val="001004E8"/>
    <w:rsid w:val="00100562"/>
    <w:rsid w:val="001005A3"/>
    <w:rsid w:val="00100602"/>
    <w:rsid w:val="00100617"/>
    <w:rsid w:val="00100648"/>
    <w:rsid w:val="00100722"/>
    <w:rsid w:val="0010074B"/>
    <w:rsid w:val="00100750"/>
    <w:rsid w:val="001007DA"/>
    <w:rsid w:val="001007F8"/>
    <w:rsid w:val="00100822"/>
    <w:rsid w:val="00100831"/>
    <w:rsid w:val="0010083F"/>
    <w:rsid w:val="0010089A"/>
    <w:rsid w:val="001008BB"/>
    <w:rsid w:val="0010090B"/>
    <w:rsid w:val="00100916"/>
    <w:rsid w:val="0010092C"/>
    <w:rsid w:val="0010095D"/>
    <w:rsid w:val="0010098C"/>
    <w:rsid w:val="00100A17"/>
    <w:rsid w:val="00100A51"/>
    <w:rsid w:val="00100A8E"/>
    <w:rsid w:val="00100AB1"/>
    <w:rsid w:val="00100AEA"/>
    <w:rsid w:val="00100B70"/>
    <w:rsid w:val="00100BEE"/>
    <w:rsid w:val="00100BFA"/>
    <w:rsid w:val="00100C3F"/>
    <w:rsid w:val="00100C7E"/>
    <w:rsid w:val="00100C93"/>
    <w:rsid w:val="00100CE9"/>
    <w:rsid w:val="00100D09"/>
    <w:rsid w:val="00100D0B"/>
    <w:rsid w:val="00100D2E"/>
    <w:rsid w:val="00100D32"/>
    <w:rsid w:val="00100E77"/>
    <w:rsid w:val="00100EA4"/>
    <w:rsid w:val="00100EA9"/>
    <w:rsid w:val="00100F38"/>
    <w:rsid w:val="00100FF7"/>
    <w:rsid w:val="00101036"/>
    <w:rsid w:val="001010BF"/>
    <w:rsid w:val="001010CC"/>
    <w:rsid w:val="00101124"/>
    <w:rsid w:val="0010116A"/>
    <w:rsid w:val="00101188"/>
    <w:rsid w:val="0010124C"/>
    <w:rsid w:val="0010130D"/>
    <w:rsid w:val="001013CF"/>
    <w:rsid w:val="00101409"/>
    <w:rsid w:val="00101462"/>
    <w:rsid w:val="001015B1"/>
    <w:rsid w:val="001015C1"/>
    <w:rsid w:val="0010163C"/>
    <w:rsid w:val="001016A3"/>
    <w:rsid w:val="001016A6"/>
    <w:rsid w:val="001016AE"/>
    <w:rsid w:val="00101702"/>
    <w:rsid w:val="00101729"/>
    <w:rsid w:val="0010172A"/>
    <w:rsid w:val="00101797"/>
    <w:rsid w:val="001017AD"/>
    <w:rsid w:val="001017B7"/>
    <w:rsid w:val="00101809"/>
    <w:rsid w:val="001018EA"/>
    <w:rsid w:val="00101933"/>
    <w:rsid w:val="00101962"/>
    <w:rsid w:val="0010197B"/>
    <w:rsid w:val="001019AA"/>
    <w:rsid w:val="001019CF"/>
    <w:rsid w:val="00101A45"/>
    <w:rsid w:val="00101AC3"/>
    <w:rsid w:val="00101AFA"/>
    <w:rsid w:val="00101B63"/>
    <w:rsid w:val="00101B8A"/>
    <w:rsid w:val="00101BA4"/>
    <w:rsid w:val="00101BE6"/>
    <w:rsid w:val="00101C59"/>
    <w:rsid w:val="00101C81"/>
    <w:rsid w:val="00101CFC"/>
    <w:rsid w:val="00101D07"/>
    <w:rsid w:val="00101D0A"/>
    <w:rsid w:val="00101D3F"/>
    <w:rsid w:val="00101D44"/>
    <w:rsid w:val="00101DDD"/>
    <w:rsid w:val="00101E7E"/>
    <w:rsid w:val="00101EC3"/>
    <w:rsid w:val="00101ECB"/>
    <w:rsid w:val="00101F11"/>
    <w:rsid w:val="00101F81"/>
    <w:rsid w:val="00101F98"/>
    <w:rsid w:val="0010200D"/>
    <w:rsid w:val="0010202F"/>
    <w:rsid w:val="0010208F"/>
    <w:rsid w:val="001020AF"/>
    <w:rsid w:val="0010218D"/>
    <w:rsid w:val="001021A2"/>
    <w:rsid w:val="00102200"/>
    <w:rsid w:val="00102205"/>
    <w:rsid w:val="0010221D"/>
    <w:rsid w:val="00102229"/>
    <w:rsid w:val="0010226C"/>
    <w:rsid w:val="0010227F"/>
    <w:rsid w:val="001022A0"/>
    <w:rsid w:val="0010230A"/>
    <w:rsid w:val="0010232A"/>
    <w:rsid w:val="00102366"/>
    <w:rsid w:val="001023FD"/>
    <w:rsid w:val="0010248B"/>
    <w:rsid w:val="001024D5"/>
    <w:rsid w:val="00102513"/>
    <w:rsid w:val="00102593"/>
    <w:rsid w:val="00102646"/>
    <w:rsid w:val="0010270D"/>
    <w:rsid w:val="0010274B"/>
    <w:rsid w:val="00102756"/>
    <w:rsid w:val="001027F8"/>
    <w:rsid w:val="0010297D"/>
    <w:rsid w:val="001029B6"/>
    <w:rsid w:val="00102A33"/>
    <w:rsid w:val="00102A43"/>
    <w:rsid w:val="00102A7E"/>
    <w:rsid w:val="00102A96"/>
    <w:rsid w:val="00102ABF"/>
    <w:rsid w:val="00102B75"/>
    <w:rsid w:val="00102BCC"/>
    <w:rsid w:val="00102BE4"/>
    <w:rsid w:val="00102C07"/>
    <w:rsid w:val="00102C48"/>
    <w:rsid w:val="00102C5D"/>
    <w:rsid w:val="00102C66"/>
    <w:rsid w:val="00102C93"/>
    <w:rsid w:val="00102DAB"/>
    <w:rsid w:val="00102E19"/>
    <w:rsid w:val="00102EBD"/>
    <w:rsid w:val="00102F4D"/>
    <w:rsid w:val="00102F72"/>
    <w:rsid w:val="00103095"/>
    <w:rsid w:val="001030B8"/>
    <w:rsid w:val="001030CA"/>
    <w:rsid w:val="001030CE"/>
    <w:rsid w:val="001030F9"/>
    <w:rsid w:val="00103101"/>
    <w:rsid w:val="0010312D"/>
    <w:rsid w:val="0010317C"/>
    <w:rsid w:val="001032C7"/>
    <w:rsid w:val="00103318"/>
    <w:rsid w:val="0010332F"/>
    <w:rsid w:val="00103338"/>
    <w:rsid w:val="00103360"/>
    <w:rsid w:val="001033BE"/>
    <w:rsid w:val="0010342D"/>
    <w:rsid w:val="0010344B"/>
    <w:rsid w:val="0010346F"/>
    <w:rsid w:val="001034AC"/>
    <w:rsid w:val="001034D3"/>
    <w:rsid w:val="001034E8"/>
    <w:rsid w:val="00103520"/>
    <w:rsid w:val="00103541"/>
    <w:rsid w:val="00103590"/>
    <w:rsid w:val="00103596"/>
    <w:rsid w:val="0010359F"/>
    <w:rsid w:val="001035CC"/>
    <w:rsid w:val="001035F1"/>
    <w:rsid w:val="0010363E"/>
    <w:rsid w:val="0010364E"/>
    <w:rsid w:val="00103650"/>
    <w:rsid w:val="001036A9"/>
    <w:rsid w:val="00103715"/>
    <w:rsid w:val="00103762"/>
    <w:rsid w:val="00103765"/>
    <w:rsid w:val="0010383C"/>
    <w:rsid w:val="0010383E"/>
    <w:rsid w:val="001038B9"/>
    <w:rsid w:val="001039BD"/>
    <w:rsid w:val="00103A27"/>
    <w:rsid w:val="00103A47"/>
    <w:rsid w:val="00103A57"/>
    <w:rsid w:val="00103AA4"/>
    <w:rsid w:val="00103BBC"/>
    <w:rsid w:val="00103C1A"/>
    <w:rsid w:val="00103C56"/>
    <w:rsid w:val="00103CCB"/>
    <w:rsid w:val="00103CCF"/>
    <w:rsid w:val="00103CDE"/>
    <w:rsid w:val="00103E7C"/>
    <w:rsid w:val="00103E7F"/>
    <w:rsid w:val="00103E84"/>
    <w:rsid w:val="00103E8F"/>
    <w:rsid w:val="00103ED0"/>
    <w:rsid w:val="00103FF3"/>
    <w:rsid w:val="00104001"/>
    <w:rsid w:val="00104013"/>
    <w:rsid w:val="00104024"/>
    <w:rsid w:val="00104086"/>
    <w:rsid w:val="001040F2"/>
    <w:rsid w:val="0010412E"/>
    <w:rsid w:val="0010419C"/>
    <w:rsid w:val="001041A7"/>
    <w:rsid w:val="001041B8"/>
    <w:rsid w:val="00104250"/>
    <w:rsid w:val="001042A8"/>
    <w:rsid w:val="00104375"/>
    <w:rsid w:val="00104376"/>
    <w:rsid w:val="001043F7"/>
    <w:rsid w:val="00104401"/>
    <w:rsid w:val="00104407"/>
    <w:rsid w:val="0010448F"/>
    <w:rsid w:val="001044DE"/>
    <w:rsid w:val="00104543"/>
    <w:rsid w:val="00104551"/>
    <w:rsid w:val="00104699"/>
    <w:rsid w:val="001046EC"/>
    <w:rsid w:val="0010470F"/>
    <w:rsid w:val="0010479C"/>
    <w:rsid w:val="001047DE"/>
    <w:rsid w:val="001047E5"/>
    <w:rsid w:val="00104890"/>
    <w:rsid w:val="001048B3"/>
    <w:rsid w:val="0010495F"/>
    <w:rsid w:val="00104A14"/>
    <w:rsid w:val="00104A91"/>
    <w:rsid w:val="00104AA2"/>
    <w:rsid w:val="00104AEC"/>
    <w:rsid w:val="00104B33"/>
    <w:rsid w:val="00104B60"/>
    <w:rsid w:val="00104B72"/>
    <w:rsid w:val="00104B76"/>
    <w:rsid w:val="00104BB5"/>
    <w:rsid w:val="00104BCF"/>
    <w:rsid w:val="00104C1D"/>
    <w:rsid w:val="00104CF6"/>
    <w:rsid w:val="00104D98"/>
    <w:rsid w:val="00104DCA"/>
    <w:rsid w:val="00104E21"/>
    <w:rsid w:val="00104E39"/>
    <w:rsid w:val="00104E55"/>
    <w:rsid w:val="00104E90"/>
    <w:rsid w:val="00104F13"/>
    <w:rsid w:val="00104F27"/>
    <w:rsid w:val="00104F64"/>
    <w:rsid w:val="00104F6D"/>
    <w:rsid w:val="00104FF2"/>
    <w:rsid w:val="00105004"/>
    <w:rsid w:val="0010502E"/>
    <w:rsid w:val="00105064"/>
    <w:rsid w:val="0010512C"/>
    <w:rsid w:val="00105144"/>
    <w:rsid w:val="001051E6"/>
    <w:rsid w:val="0010525D"/>
    <w:rsid w:val="00105295"/>
    <w:rsid w:val="001052A5"/>
    <w:rsid w:val="001052A8"/>
    <w:rsid w:val="0010530E"/>
    <w:rsid w:val="00105393"/>
    <w:rsid w:val="001053CD"/>
    <w:rsid w:val="001054A8"/>
    <w:rsid w:val="0010551C"/>
    <w:rsid w:val="00105526"/>
    <w:rsid w:val="0010554F"/>
    <w:rsid w:val="0010559C"/>
    <w:rsid w:val="00105676"/>
    <w:rsid w:val="00105713"/>
    <w:rsid w:val="00105714"/>
    <w:rsid w:val="00105741"/>
    <w:rsid w:val="0010576F"/>
    <w:rsid w:val="00105814"/>
    <w:rsid w:val="00105861"/>
    <w:rsid w:val="0010586E"/>
    <w:rsid w:val="001058E3"/>
    <w:rsid w:val="001058E4"/>
    <w:rsid w:val="00105969"/>
    <w:rsid w:val="00105999"/>
    <w:rsid w:val="001059E4"/>
    <w:rsid w:val="00105A59"/>
    <w:rsid w:val="00105A62"/>
    <w:rsid w:val="00105A75"/>
    <w:rsid w:val="00105AD7"/>
    <w:rsid w:val="00105AE8"/>
    <w:rsid w:val="00105B32"/>
    <w:rsid w:val="00105B4B"/>
    <w:rsid w:val="00105B83"/>
    <w:rsid w:val="00105BEB"/>
    <w:rsid w:val="00105C32"/>
    <w:rsid w:val="00105C3D"/>
    <w:rsid w:val="00105CD3"/>
    <w:rsid w:val="00105D87"/>
    <w:rsid w:val="00105DD9"/>
    <w:rsid w:val="00105DE9"/>
    <w:rsid w:val="00105DEA"/>
    <w:rsid w:val="00105E72"/>
    <w:rsid w:val="00105E7F"/>
    <w:rsid w:val="00105E8F"/>
    <w:rsid w:val="00105E98"/>
    <w:rsid w:val="00105EE1"/>
    <w:rsid w:val="00105F54"/>
    <w:rsid w:val="00105FBA"/>
    <w:rsid w:val="00105FC7"/>
    <w:rsid w:val="00106003"/>
    <w:rsid w:val="0010602D"/>
    <w:rsid w:val="00106065"/>
    <w:rsid w:val="001060B3"/>
    <w:rsid w:val="001060F9"/>
    <w:rsid w:val="001060FE"/>
    <w:rsid w:val="001060FF"/>
    <w:rsid w:val="001061BD"/>
    <w:rsid w:val="001061DB"/>
    <w:rsid w:val="001061F9"/>
    <w:rsid w:val="00106201"/>
    <w:rsid w:val="00106232"/>
    <w:rsid w:val="0010625D"/>
    <w:rsid w:val="001062FB"/>
    <w:rsid w:val="0010632A"/>
    <w:rsid w:val="0010632E"/>
    <w:rsid w:val="00106345"/>
    <w:rsid w:val="001063D8"/>
    <w:rsid w:val="0010648D"/>
    <w:rsid w:val="001064D1"/>
    <w:rsid w:val="0010654B"/>
    <w:rsid w:val="0010655B"/>
    <w:rsid w:val="001065C8"/>
    <w:rsid w:val="00106628"/>
    <w:rsid w:val="00106654"/>
    <w:rsid w:val="001066A2"/>
    <w:rsid w:val="00106753"/>
    <w:rsid w:val="0010681E"/>
    <w:rsid w:val="00106968"/>
    <w:rsid w:val="0010699B"/>
    <w:rsid w:val="00106A20"/>
    <w:rsid w:val="00106A72"/>
    <w:rsid w:val="00106BDB"/>
    <w:rsid w:val="00106D23"/>
    <w:rsid w:val="00106D65"/>
    <w:rsid w:val="00106E9C"/>
    <w:rsid w:val="00106EB7"/>
    <w:rsid w:val="00106ED3"/>
    <w:rsid w:val="00106F20"/>
    <w:rsid w:val="00106F59"/>
    <w:rsid w:val="00106F8E"/>
    <w:rsid w:val="00107091"/>
    <w:rsid w:val="001070E1"/>
    <w:rsid w:val="00107110"/>
    <w:rsid w:val="0010713A"/>
    <w:rsid w:val="001071BE"/>
    <w:rsid w:val="001071E9"/>
    <w:rsid w:val="00107233"/>
    <w:rsid w:val="0010724D"/>
    <w:rsid w:val="00107277"/>
    <w:rsid w:val="001072CA"/>
    <w:rsid w:val="001073DB"/>
    <w:rsid w:val="001073F5"/>
    <w:rsid w:val="00107433"/>
    <w:rsid w:val="0010744E"/>
    <w:rsid w:val="001074BE"/>
    <w:rsid w:val="00107516"/>
    <w:rsid w:val="00107529"/>
    <w:rsid w:val="0010752D"/>
    <w:rsid w:val="0010758E"/>
    <w:rsid w:val="001075C7"/>
    <w:rsid w:val="001075DD"/>
    <w:rsid w:val="001075E9"/>
    <w:rsid w:val="001075FE"/>
    <w:rsid w:val="001076E8"/>
    <w:rsid w:val="00107706"/>
    <w:rsid w:val="0010772B"/>
    <w:rsid w:val="00107735"/>
    <w:rsid w:val="0010785F"/>
    <w:rsid w:val="001078A8"/>
    <w:rsid w:val="00107961"/>
    <w:rsid w:val="001079D8"/>
    <w:rsid w:val="00107A0B"/>
    <w:rsid w:val="00107A33"/>
    <w:rsid w:val="00107A39"/>
    <w:rsid w:val="00107A62"/>
    <w:rsid w:val="00107B33"/>
    <w:rsid w:val="00107B3D"/>
    <w:rsid w:val="00107B8C"/>
    <w:rsid w:val="00107BF9"/>
    <w:rsid w:val="00107C1A"/>
    <w:rsid w:val="00107C3C"/>
    <w:rsid w:val="00107C53"/>
    <w:rsid w:val="00107CBC"/>
    <w:rsid w:val="00107D27"/>
    <w:rsid w:val="00107D50"/>
    <w:rsid w:val="00107E20"/>
    <w:rsid w:val="00107E92"/>
    <w:rsid w:val="00107EA2"/>
    <w:rsid w:val="00107F01"/>
    <w:rsid w:val="00107F50"/>
    <w:rsid w:val="00107F6C"/>
    <w:rsid w:val="00107F73"/>
    <w:rsid w:val="00107F9A"/>
    <w:rsid w:val="001101DE"/>
    <w:rsid w:val="00110205"/>
    <w:rsid w:val="00110236"/>
    <w:rsid w:val="001102B7"/>
    <w:rsid w:val="00110314"/>
    <w:rsid w:val="00110320"/>
    <w:rsid w:val="0011035B"/>
    <w:rsid w:val="0011036F"/>
    <w:rsid w:val="001103E3"/>
    <w:rsid w:val="00110422"/>
    <w:rsid w:val="00110425"/>
    <w:rsid w:val="00110459"/>
    <w:rsid w:val="001104DF"/>
    <w:rsid w:val="0011055F"/>
    <w:rsid w:val="0011059C"/>
    <w:rsid w:val="001105BA"/>
    <w:rsid w:val="0011063F"/>
    <w:rsid w:val="0011064B"/>
    <w:rsid w:val="001106B5"/>
    <w:rsid w:val="001106FF"/>
    <w:rsid w:val="00110743"/>
    <w:rsid w:val="0011096A"/>
    <w:rsid w:val="00110983"/>
    <w:rsid w:val="00110A78"/>
    <w:rsid w:val="00110AF0"/>
    <w:rsid w:val="00110B3B"/>
    <w:rsid w:val="00110BA1"/>
    <w:rsid w:val="00110BA8"/>
    <w:rsid w:val="00110BD6"/>
    <w:rsid w:val="00110BE7"/>
    <w:rsid w:val="00110C2D"/>
    <w:rsid w:val="00110C41"/>
    <w:rsid w:val="00110C50"/>
    <w:rsid w:val="00110C93"/>
    <w:rsid w:val="00110E13"/>
    <w:rsid w:val="00110E21"/>
    <w:rsid w:val="00110E2C"/>
    <w:rsid w:val="00110E40"/>
    <w:rsid w:val="00110EFD"/>
    <w:rsid w:val="00110F89"/>
    <w:rsid w:val="00111002"/>
    <w:rsid w:val="00111040"/>
    <w:rsid w:val="00111077"/>
    <w:rsid w:val="0011119A"/>
    <w:rsid w:val="001111AF"/>
    <w:rsid w:val="001111B4"/>
    <w:rsid w:val="001111B5"/>
    <w:rsid w:val="00111205"/>
    <w:rsid w:val="0011124B"/>
    <w:rsid w:val="0011126A"/>
    <w:rsid w:val="0011127B"/>
    <w:rsid w:val="00111371"/>
    <w:rsid w:val="0011139A"/>
    <w:rsid w:val="00111401"/>
    <w:rsid w:val="0011141E"/>
    <w:rsid w:val="001114A8"/>
    <w:rsid w:val="001114AD"/>
    <w:rsid w:val="001114FC"/>
    <w:rsid w:val="00111522"/>
    <w:rsid w:val="00111536"/>
    <w:rsid w:val="00111590"/>
    <w:rsid w:val="001115D8"/>
    <w:rsid w:val="0011169E"/>
    <w:rsid w:val="001116A6"/>
    <w:rsid w:val="00111716"/>
    <w:rsid w:val="0011172C"/>
    <w:rsid w:val="00111735"/>
    <w:rsid w:val="0011174E"/>
    <w:rsid w:val="0011175F"/>
    <w:rsid w:val="00111766"/>
    <w:rsid w:val="00111774"/>
    <w:rsid w:val="00111800"/>
    <w:rsid w:val="00111809"/>
    <w:rsid w:val="00111853"/>
    <w:rsid w:val="00111856"/>
    <w:rsid w:val="001118D9"/>
    <w:rsid w:val="00111918"/>
    <w:rsid w:val="0011191D"/>
    <w:rsid w:val="00111979"/>
    <w:rsid w:val="00111A12"/>
    <w:rsid w:val="00111A23"/>
    <w:rsid w:val="00111AA0"/>
    <w:rsid w:val="00111B24"/>
    <w:rsid w:val="00111BC0"/>
    <w:rsid w:val="00111BE1"/>
    <w:rsid w:val="00111C1C"/>
    <w:rsid w:val="00111C70"/>
    <w:rsid w:val="00111C85"/>
    <w:rsid w:val="00111CA5"/>
    <w:rsid w:val="00111CBE"/>
    <w:rsid w:val="00111D3B"/>
    <w:rsid w:val="00111D69"/>
    <w:rsid w:val="00111D6A"/>
    <w:rsid w:val="00111D87"/>
    <w:rsid w:val="00111D88"/>
    <w:rsid w:val="00111DA6"/>
    <w:rsid w:val="00111DD0"/>
    <w:rsid w:val="00111DF3"/>
    <w:rsid w:val="00111E3A"/>
    <w:rsid w:val="00111E55"/>
    <w:rsid w:val="00111EC8"/>
    <w:rsid w:val="00111ED5"/>
    <w:rsid w:val="00111F94"/>
    <w:rsid w:val="00111FC7"/>
    <w:rsid w:val="00111FF6"/>
    <w:rsid w:val="0011224C"/>
    <w:rsid w:val="0011229D"/>
    <w:rsid w:val="001122CE"/>
    <w:rsid w:val="00112340"/>
    <w:rsid w:val="001123CF"/>
    <w:rsid w:val="001123D8"/>
    <w:rsid w:val="00112446"/>
    <w:rsid w:val="00112492"/>
    <w:rsid w:val="00112555"/>
    <w:rsid w:val="0011258E"/>
    <w:rsid w:val="00112591"/>
    <w:rsid w:val="001125E7"/>
    <w:rsid w:val="00112648"/>
    <w:rsid w:val="0011264D"/>
    <w:rsid w:val="001126BB"/>
    <w:rsid w:val="0011277C"/>
    <w:rsid w:val="0011278B"/>
    <w:rsid w:val="001127E9"/>
    <w:rsid w:val="00112810"/>
    <w:rsid w:val="0011284C"/>
    <w:rsid w:val="00112890"/>
    <w:rsid w:val="00112892"/>
    <w:rsid w:val="001128AA"/>
    <w:rsid w:val="001128C0"/>
    <w:rsid w:val="00112903"/>
    <w:rsid w:val="0011297F"/>
    <w:rsid w:val="001129D4"/>
    <w:rsid w:val="001129EA"/>
    <w:rsid w:val="00112A39"/>
    <w:rsid w:val="00112A56"/>
    <w:rsid w:val="00112A80"/>
    <w:rsid w:val="00112AE0"/>
    <w:rsid w:val="00112BA0"/>
    <w:rsid w:val="00112BC9"/>
    <w:rsid w:val="00112BE4"/>
    <w:rsid w:val="00112C21"/>
    <w:rsid w:val="00112C3D"/>
    <w:rsid w:val="00112C66"/>
    <w:rsid w:val="00112E3A"/>
    <w:rsid w:val="00112E63"/>
    <w:rsid w:val="00112EA3"/>
    <w:rsid w:val="00112EA9"/>
    <w:rsid w:val="00112F35"/>
    <w:rsid w:val="00112F40"/>
    <w:rsid w:val="00112FE4"/>
    <w:rsid w:val="00113093"/>
    <w:rsid w:val="0011309E"/>
    <w:rsid w:val="001130CE"/>
    <w:rsid w:val="001130E7"/>
    <w:rsid w:val="00113138"/>
    <w:rsid w:val="00113143"/>
    <w:rsid w:val="0011314A"/>
    <w:rsid w:val="00113175"/>
    <w:rsid w:val="0011329D"/>
    <w:rsid w:val="0011335B"/>
    <w:rsid w:val="0011336E"/>
    <w:rsid w:val="001134F1"/>
    <w:rsid w:val="001134FB"/>
    <w:rsid w:val="001134FC"/>
    <w:rsid w:val="00113513"/>
    <w:rsid w:val="00113515"/>
    <w:rsid w:val="00113519"/>
    <w:rsid w:val="001135CB"/>
    <w:rsid w:val="001135EE"/>
    <w:rsid w:val="00113612"/>
    <w:rsid w:val="00113665"/>
    <w:rsid w:val="001136D8"/>
    <w:rsid w:val="001138F2"/>
    <w:rsid w:val="001138FD"/>
    <w:rsid w:val="00113936"/>
    <w:rsid w:val="00113968"/>
    <w:rsid w:val="00113971"/>
    <w:rsid w:val="0011399B"/>
    <w:rsid w:val="00113A71"/>
    <w:rsid w:val="00113AD7"/>
    <w:rsid w:val="00113B34"/>
    <w:rsid w:val="00113B48"/>
    <w:rsid w:val="00113B80"/>
    <w:rsid w:val="00113BE2"/>
    <w:rsid w:val="00113C20"/>
    <w:rsid w:val="00113D4D"/>
    <w:rsid w:val="00113D55"/>
    <w:rsid w:val="00113D9B"/>
    <w:rsid w:val="00113DA9"/>
    <w:rsid w:val="00113E6F"/>
    <w:rsid w:val="00113ED7"/>
    <w:rsid w:val="00113F25"/>
    <w:rsid w:val="00113F6F"/>
    <w:rsid w:val="00113FBF"/>
    <w:rsid w:val="00113FF0"/>
    <w:rsid w:val="00114242"/>
    <w:rsid w:val="0011434D"/>
    <w:rsid w:val="00114393"/>
    <w:rsid w:val="001143C9"/>
    <w:rsid w:val="001143FD"/>
    <w:rsid w:val="00114463"/>
    <w:rsid w:val="0011449B"/>
    <w:rsid w:val="0011464F"/>
    <w:rsid w:val="00114738"/>
    <w:rsid w:val="00114740"/>
    <w:rsid w:val="00114784"/>
    <w:rsid w:val="00114787"/>
    <w:rsid w:val="00114797"/>
    <w:rsid w:val="00114810"/>
    <w:rsid w:val="00114879"/>
    <w:rsid w:val="001148D4"/>
    <w:rsid w:val="0011493F"/>
    <w:rsid w:val="00114958"/>
    <w:rsid w:val="00114963"/>
    <w:rsid w:val="00114973"/>
    <w:rsid w:val="001149A0"/>
    <w:rsid w:val="00114A14"/>
    <w:rsid w:val="00114A37"/>
    <w:rsid w:val="00114A97"/>
    <w:rsid w:val="00114B28"/>
    <w:rsid w:val="00114B2F"/>
    <w:rsid w:val="00114B6D"/>
    <w:rsid w:val="00114D7F"/>
    <w:rsid w:val="00114E4E"/>
    <w:rsid w:val="00114F1E"/>
    <w:rsid w:val="00114F7A"/>
    <w:rsid w:val="00114F90"/>
    <w:rsid w:val="00114FA9"/>
    <w:rsid w:val="0011501F"/>
    <w:rsid w:val="001151B0"/>
    <w:rsid w:val="001151FA"/>
    <w:rsid w:val="0011539A"/>
    <w:rsid w:val="001153B8"/>
    <w:rsid w:val="001153E6"/>
    <w:rsid w:val="0011549B"/>
    <w:rsid w:val="00115509"/>
    <w:rsid w:val="00115519"/>
    <w:rsid w:val="001155A7"/>
    <w:rsid w:val="00115613"/>
    <w:rsid w:val="00115707"/>
    <w:rsid w:val="0011576A"/>
    <w:rsid w:val="001157AF"/>
    <w:rsid w:val="001157B9"/>
    <w:rsid w:val="00115800"/>
    <w:rsid w:val="001158E3"/>
    <w:rsid w:val="001159C0"/>
    <w:rsid w:val="001159EB"/>
    <w:rsid w:val="001159ED"/>
    <w:rsid w:val="00115A28"/>
    <w:rsid w:val="00115A39"/>
    <w:rsid w:val="00115ACD"/>
    <w:rsid w:val="00115AFC"/>
    <w:rsid w:val="00115B93"/>
    <w:rsid w:val="00115B9B"/>
    <w:rsid w:val="00115C46"/>
    <w:rsid w:val="00115CEA"/>
    <w:rsid w:val="00115DF1"/>
    <w:rsid w:val="00115E49"/>
    <w:rsid w:val="00115E73"/>
    <w:rsid w:val="00115F1F"/>
    <w:rsid w:val="00115F4E"/>
    <w:rsid w:val="0011602C"/>
    <w:rsid w:val="001160C0"/>
    <w:rsid w:val="0011617C"/>
    <w:rsid w:val="00116181"/>
    <w:rsid w:val="001161B9"/>
    <w:rsid w:val="001161FE"/>
    <w:rsid w:val="00116204"/>
    <w:rsid w:val="00116208"/>
    <w:rsid w:val="00116220"/>
    <w:rsid w:val="00116234"/>
    <w:rsid w:val="0011626D"/>
    <w:rsid w:val="0011629F"/>
    <w:rsid w:val="001162D0"/>
    <w:rsid w:val="0011631A"/>
    <w:rsid w:val="00116346"/>
    <w:rsid w:val="001163AF"/>
    <w:rsid w:val="001163BB"/>
    <w:rsid w:val="001163E2"/>
    <w:rsid w:val="00116459"/>
    <w:rsid w:val="0011645B"/>
    <w:rsid w:val="0011647A"/>
    <w:rsid w:val="00116572"/>
    <w:rsid w:val="001165AA"/>
    <w:rsid w:val="00116722"/>
    <w:rsid w:val="0011673C"/>
    <w:rsid w:val="001167C0"/>
    <w:rsid w:val="0011680A"/>
    <w:rsid w:val="00116812"/>
    <w:rsid w:val="00116873"/>
    <w:rsid w:val="001168A2"/>
    <w:rsid w:val="001168DC"/>
    <w:rsid w:val="001168F5"/>
    <w:rsid w:val="0011691B"/>
    <w:rsid w:val="00116937"/>
    <w:rsid w:val="00116A14"/>
    <w:rsid w:val="00116A1E"/>
    <w:rsid w:val="00116A73"/>
    <w:rsid w:val="00116A74"/>
    <w:rsid w:val="00116ABA"/>
    <w:rsid w:val="00116B4F"/>
    <w:rsid w:val="00116BC8"/>
    <w:rsid w:val="00116BD6"/>
    <w:rsid w:val="00116C4B"/>
    <w:rsid w:val="00116C8C"/>
    <w:rsid w:val="00116C97"/>
    <w:rsid w:val="00116CD7"/>
    <w:rsid w:val="00116D1C"/>
    <w:rsid w:val="00116DCE"/>
    <w:rsid w:val="00116E38"/>
    <w:rsid w:val="00116E44"/>
    <w:rsid w:val="00116EBC"/>
    <w:rsid w:val="0011701E"/>
    <w:rsid w:val="0011702E"/>
    <w:rsid w:val="0011703D"/>
    <w:rsid w:val="001170AE"/>
    <w:rsid w:val="001170D5"/>
    <w:rsid w:val="001170E5"/>
    <w:rsid w:val="001170FD"/>
    <w:rsid w:val="00117106"/>
    <w:rsid w:val="001171BF"/>
    <w:rsid w:val="001171ED"/>
    <w:rsid w:val="00117221"/>
    <w:rsid w:val="0011724A"/>
    <w:rsid w:val="0011728C"/>
    <w:rsid w:val="001172C9"/>
    <w:rsid w:val="0011747D"/>
    <w:rsid w:val="001174E5"/>
    <w:rsid w:val="0011755A"/>
    <w:rsid w:val="0011755D"/>
    <w:rsid w:val="001175A5"/>
    <w:rsid w:val="001175C2"/>
    <w:rsid w:val="001175D3"/>
    <w:rsid w:val="0011765E"/>
    <w:rsid w:val="001176F7"/>
    <w:rsid w:val="0011773B"/>
    <w:rsid w:val="0011775B"/>
    <w:rsid w:val="001177C7"/>
    <w:rsid w:val="00117800"/>
    <w:rsid w:val="00117833"/>
    <w:rsid w:val="00117893"/>
    <w:rsid w:val="001178A5"/>
    <w:rsid w:val="00117922"/>
    <w:rsid w:val="0011792A"/>
    <w:rsid w:val="0011794A"/>
    <w:rsid w:val="00117974"/>
    <w:rsid w:val="001179AE"/>
    <w:rsid w:val="00117A41"/>
    <w:rsid w:val="00117A5A"/>
    <w:rsid w:val="00117A79"/>
    <w:rsid w:val="00117AB3"/>
    <w:rsid w:val="00117AF5"/>
    <w:rsid w:val="00117B4E"/>
    <w:rsid w:val="00117C1D"/>
    <w:rsid w:val="00117C3C"/>
    <w:rsid w:val="00117C73"/>
    <w:rsid w:val="00117CFC"/>
    <w:rsid w:val="00117CFE"/>
    <w:rsid w:val="00117DD5"/>
    <w:rsid w:val="00117DE8"/>
    <w:rsid w:val="00117E42"/>
    <w:rsid w:val="00117E97"/>
    <w:rsid w:val="00117EAC"/>
    <w:rsid w:val="00117ED7"/>
    <w:rsid w:val="00117EDA"/>
    <w:rsid w:val="00117EEC"/>
    <w:rsid w:val="00117F16"/>
    <w:rsid w:val="00117F52"/>
    <w:rsid w:val="00117FB4"/>
    <w:rsid w:val="00117FF9"/>
    <w:rsid w:val="00120026"/>
    <w:rsid w:val="0012008C"/>
    <w:rsid w:val="001200FA"/>
    <w:rsid w:val="00120133"/>
    <w:rsid w:val="00120188"/>
    <w:rsid w:val="0012020A"/>
    <w:rsid w:val="0012021F"/>
    <w:rsid w:val="0012028D"/>
    <w:rsid w:val="0012029A"/>
    <w:rsid w:val="001202DC"/>
    <w:rsid w:val="0012035E"/>
    <w:rsid w:val="001203D1"/>
    <w:rsid w:val="00120442"/>
    <w:rsid w:val="00120525"/>
    <w:rsid w:val="0012059D"/>
    <w:rsid w:val="001205C6"/>
    <w:rsid w:val="0012066A"/>
    <w:rsid w:val="0012066B"/>
    <w:rsid w:val="0012068A"/>
    <w:rsid w:val="001206CB"/>
    <w:rsid w:val="001206E0"/>
    <w:rsid w:val="001207F4"/>
    <w:rsid w:val="001207F5"/>
    <w:rsid w:val="00120854"/>
    <w:rsid w:val="001208B6"/>
    <w:rsid w:val="001208CC"/>
    <w:rsid w:val="00120953"/>
    <w:rsid w:val="0012097B"/>
    <w:rsid w:val="00120A3C"/>
    <w:rsid w:val="00120A55"/>
    <w:rsid w:val="00120A9F"/>
    <w:rsid w:val="00120ABF"/>
    <w:rsid w:val="00120B32"/>
    <w:rsid w:val="00120BAF"/>
    <w:rsid w:val="00120C0A"/>
    <w:rsid w:val="00120C20"/>
    <w:rsid w:val="00120DCE"/>
    <w:rsid w:val="00120DCF"/>
    <w:rsid w:val="00120E1A"/>
    <w:rsid w:val="00120E5B"/>
    <w:rsid w:val="00120E6B"/>
    <w:rsid w:val="00120EC7"/>
    <w:rsid w:val="00120EC8"/>
    <w:rsid w:val="00120ECE"/>
    <w:rsid w:val="00120F07"/>
    <w:rsid w:val="00120FA7"/>
    <w:rsid w:val="00120FAB"/>
    <w:rsid w:val="00121074"/>
    <w:rsid w:val="00121135"/>
    <w:rsid w:val="001211AF"/>
    <w:rsid w:val="001211D2"/>
    <w:rsid w:val="001211D7"/>
    <w:rsid w:val="001211E9"/>
    <w:rsid w:val="001211F0"/>
    <w:rsid w:val="0012121F"/>
    <w:rsid w:val="00121251"/>
    <w:rsid w:val="00121349"/>
    <w:rsid w:val="0012139D"/>
    <w:rsid w:val="001213A8"/>
    <w:rsid w:val="001213AD"/>
    <w:rsid w:val="001213C9"/>
    <w:rsid w:val="001213D8"/>
    <w:rsid w:val="0012144B"/>
    <w:rsid w:val="001214D4"/>
    <w:rsid w:val="001216AE"/>
    <w:rsid w:val="001216D3"/>
    <w:rsid w:val="001216E7"/>
    <w:rsid w:val="0012171D"/>
    <w:rsid w:val="0012176C"/>
    <w:rsid w:val="0012189A"/>
    <w:rsid w:val="001218BA"/>
    <w:rsid w:val="00121911"/>
    <w:rsid w:val="00121939"/>
    <w:rsid w:val="00121977"/>
    <w:rsid w:val="0012197C"/>
    <w:rsid w:val="001219EB"/>
    <w:rsid w:val="00121AA1"/>
    <w:rsid w:val="00121AA7"/>
    <w:rsid w:val="00121AD8"/>
    <w:rsid w:val="00121B22"/>
    <w:rsid w:val="00121B43"/>
    <w:rsid w:val="00121BD5"/>
    <w:rsid w:val="00121C07"/>
    <w:rsid w:val="00121D1D"/>
    <w:rsid w:val="00121DD3"/>
    <w:rsid w:val="00121E1B"/>
    <w:rsid w:val="00121E1F"/>
    <w:rsid w:val="00121E2E"/>
    <w:rsid w:val="00121EBB"/>
    <w:rsid w:val="00121ED4"/>
    <w:rsid w:val="00121F69"/>
    <w:rsid w:val="0012208C"/>
    <w:rsid w:val="001220B8"/>
    <w:rsid w:val="001220D4"/>
    <w:rsid w:val="00122183"/>
    <w:rsid w:val="0012221E"/>
    <w:rsid w:val="00122255"/>
    <w:rsid w:val="00122265"/>
    <w:rsid w:val="0012228F"/>
    <w:rsid w:val="001222F6"/>
    <w:rsid w:val="0012236E"/>
    <w:rsid w:val="001223BA"/>
    <w:rsid w:val="00122417"/>
    <w:rsid w:val="00122467"/>
    <w:rsid w:val="00122477"/>
    <w:rsid w:val="00122490"/>
    <w:rsid w:val="001224AB"/>
    <w:rsid w:val="001224BB"/>
    <w:rsid w:val="001224C4"/>
    <w:rsid w:val="001224D6"/>
    <w:rsid w:val="00122550"/>
    <w:rsid w:val="0012256B"/>
    <w:rsid w:val="00122614"/>
    <w:rsid w:val="0012264F"/>
    <w:rsid w:val="00122695"/>
    <w:rsid w:val="001226A4"/>
    <w:rsid w:val="001226B2"/>
    <w:rsid w:val="00122847"/>
    <w:rsid w:val="00122870"/>
    <w:rsid w:val="0012289A"/>
    <w:rsid w:val="001228EC"/>
    <w:rsid w:val="00122967"/>
    <w:rsid w:val="00122977"/>
    <w:rsid w:val="001229B7"/>
    <w:rsid w:val="00122A41"/>
    <w:rsid w:val="00122B4D"/>
    <w:rsid w:val="00122B9B"/>
    <w:rsid w:val="00122C40"/>
    <w:rsid w:val="00122CE1"/>
    <w:rsid w:val="00122D11"/>
    <w:rsid w:val="00122D83"/>
    <w:rsid w:val="00122D87"/>
    <w:rsid w:val="00122DB9"/>
    <w:rsid w:val="00122DC1"/>
    <w:rsid w:val="00122DEC"/>
    <w:rsid w:val="00122DED"/>
    <w:rsid w:val="00122E1A"/>
    <w:rsid w:val="00122E1B"/>
    <w:rsid w:val="00122E25"/>
    <w:rsid w:val="00122E6E"/>
    <w:rsid w:val="00122E94"/>
    <w:rsid w:val="00122E9D"/>
    <w:rsid w:val="00122EBC"/>
    <w:rsid w:val="00122EFE"/>
    <w:rsid w:val="00123004"/>
    <w:rsid w:val="0012300C"/>
    <w:rsid w:val="00123015"/>
    <w:rsid w:val="00123092"/>
    <w:rsid w:val="00123162"/>
    <w:rsid w:val="00123179"/>
    <w:rsid w:val="00123211"/>
    <w:rsid w:val="0012321F"/>
    <w:rsid w:val="0012328D"/>
    <w:rsid w:val="001232E3"/>
    <w:rsid w:val="001233A5"/>
    <w:rsid w:val="001233A6"/>
    <w:rsid w:val="0012348C"/>
    <w:rsid w:val="001234E0"/>
    <w:rsid w:val="0012354D"/>
    <w:rsid w:val="00123582"/>
    <w:rsid w:val="00123652"/>
    <w:rsid w:val="00123660"/>
    <w:rsid w:val="001236F5"/>
    <w:rsid w:val="0012376B"/>
    <w:rsid w:val="00123774"/>
    <w:rsid w:val="001237B0"/>
    <w:rsid w:val="001237CC"/>
    <w:rsid w:val="0012380E"/>
    <w:rsid w:val="0012382B"/>
    <w:rsid w:val="00123866"/>
    <w:rsid w:val="001238AC"/>
    <w:rsid w:val="001238D0"/>
    <w:rsid w:val="001238EA"/>
    <w:rsid w:val="0012393F"/>
    <w:rsid w:val="0012396B"/>
    <w:rsid w:val="00123A43"/>
    <w:rsid w:val="00123A46"/>
    <w:rsid w:val="00123A85"/>
    <w:rsid w:val="00123AA7"/>
    <w:rsid w:val="00123AFD"/>
    <w:rsid w:val="00123B10"/>
    <w:rsid w:val="00123B1E"/>
    <w:rsid w:val="00123B8E"/>
    <w:rsid w:val="00123BB5"/>
    <w:rsid w:val="00123C15"/>
    <w:rsid w:val="00123C78"/>
    <w:rsid w:val="00123D86"/>
    <w:rsid w:val="00123DAB"/>
    <w:rsid w:val="00123DD1"/>
    <w:rsid w:val="00123E09"/>
    <w:rsid w:val="00123E0A"/>
    <w:rsid w:val="00123E37"/>
    <w:rsid w:val="00123E5C"/>
    <w:rsid w:val="00123E5E"/>
    <w:rsid w:val="00123E8E"/>
    <w:rsid w:val="00123E91"/>
    <w:rsid w:val="00123EDD"/>
    <w:rsid w:val="00123F1F"/>
    <w:rsid w:val="00123F65"/>
    <w:rsid w:val="00123FF1"/>
    <w:rsid w:val="001240A6"/>
    <w:rsid w:val="001240B4"/>
    <w:rsid w:val="001241C1"/>
    <w:rsid w:val="001241C4"/>
    <w:rsid w:val="001241C8"/>
    <w:rsid w:val="001241CB"/>
    <w:rsid w:val="001241EE"/>
    <w:rsid w:val="001241F9"/>
    <w:rsid w:val="00124268"/>
    <w:rsid w:val="001242AA"/>
    <w:rsid w:val="001242E9"/>
    <w:rsid w:val="001242F8"/>
    <w:rsid w:val="0012447D"/>
    <w:rsid w:val="001245B6"/>
    <w:rsid w:val="001245BC"/>
    <w:rsid w:val="00124628"/>
    <w:rsid w:val="001246BC"/>
    <w:rsid w:val="0012473E"/>
    <w:rsid w:val="0012476C"/>
    <w:rsid w:val="001247E7"/>
    <w:rsid w:val="001247EA"/>
    <w:rsid w:val="00124863"/>
    <w:rsid w:val="00124890"/>
    <w:rsid w:val="001248D2"/>
    <w:rsid w:val="001248F2"/>
    <w:rsid w:val="00124978"/>
    <w:rsid w:val="001249DA"/>
    <w:rsid w:val="001249EC"/>
    <w:rsid w:val="00124A17"/>
    <w:rsid w:val="00124AC8"/>
    <w:rsid w:val="00124AFC"/>
    <w:rsid w:val="00124B36"/>
    <w:rsid w:val="00124BF8"/>
    <w:rsid w:val="00124C43"/>
    <w:rsid w:val="00124D6F"/>
    <w:rsid w:val="00124D73"/>
    <w:rsid w:val="00124D93"/>
    <w:rsid w:val="00124D96"/>
    <w:rsid w:val="00124E98"/>
    <w:rsid w:val="00124F3F"/>
    <w:rsid w:val="00124FE5"/>
    <w:rsid w:val="00125017"/>
    <w:rsid w:val="00125046"/>
    <w:rsid w:val="00125078"/>
    <w:rsid w:val="0012524A"/>
    <w:rsid w:val="001252D0"/>
    <w:rsid w:val="001252D3"/>
    <w:rsid w:val="00125341"/>
    <w:rsid w:val="0012535D"/>
    <w:rsid w:val="001253BF"/>
    <w:rsid w:val="001253EC"/>
    <w:rsid w:val="0012546B"/>
    <w:rsid w:val="00125472"/>
    <w:rsid w:val="001255AB"/>
    <w:rsid w:val="001255F8"/>
    <w:rsid w:val="00125630"/>
    <w:rsid w:val="0012564E"/>
    <w:rsid w:val="00125665"/>
    <w:rsid w:val="001256EC"/>
    <w:rsid w:val="001256F4"/>
    <w:rsid w:val="00125714"/>
    <w:rsid w:val="001257EB"/>
    <w:rsid w:val="00125850"/>
    <w:rsid w:val="00125896"/>
    <w:rsid w:val="00125AB9"/>
    <w:rsid w:val="00125BA6"/>
    <w:rsid w:val="00125C38"/>
    <w:rsid w:val="00125C41"/>
    <w:rsid w:val="00125C87"/>
    <w:rsid w:val="00125CAB"/>
    <w:rsid w:val="00125D0B"/>
    <w:rsid w:val="00125DAC"/>
    <w:rsid w:val="00125DAF"/>
    <w:rsid w:val="00125DBC"/>
    <w:rsid w:val="00125DF9"/>
    <w:rsid w:val="00125DFB"/>
    <w:rsid w:val="00125E35"/>
    <w:rsid w:val="00125E8C"/>
    <w:rsid w:val="00125ED0"/>
    <w:rsid w:val="00125F15"/>
    <w:rsid w:val="00125F1F"/>
    <w:rsid w:val="00125FF6"/>
    <w:rsid w:val="00126015"/>
    <w:rsid w:val="00126025"/>
    <w:rsid w:val="00126087"/>
    <w:rsid w:val="00126124"/>
    <w:rsid w:val="00126156"/>
    <w:rsid w:val="00126176"/>
    <w:rsid w:val="0012617E"/>
    <w:rsid w:val="0012629A"/>
    <w:rsid w:val="001262C7"/>
    <w:rsid w:val="00126334"/>
    <w:rsid w:val="00126375"/>
    <w:rsid w:val="00126416"/>
    <w:rsid w:val="00126422"/>
    <w:rsid w:val="00126498"/>
    <w:rsid w:val="00126536"/>
    <w:rsid w:val="00126541"/>
    <w:rsid w:val="00126553"/>
    <w:rsid w:val="00126554"/>
    <w:rsid w:val="00126564"/>
    <w:rsid w:val="0012657F"/>
    <w:rsid w:val="001265CB"/>
    <w:rsid w:val="001265EB"/>
    <w:rsid w:val="001265F7"/>
    <w:rsid w:val="001265FF"/>
    <w:rsid w:val="001266FE"/>
    <w:rsid w:val="00126701"/>
    <w:rsid w:val="0012672B"/>
    <w:rsid w:val="001267E3"/>
    <w:rsid w:val="0012683C"/>
    <w:rsid w:val="0012687B"/>
    <w:rsid w:val="00126926"/>
    <w:rsid w:val="001269A6"/>
    <w:rsid w:val="00126A90"/>
    <w:rsid w:val="00126B40"/>
    <w:rsid w:val="00126C44"/>
    <w:rsid w:val="00126CB2"/>
    <w:rsid w:val="00126CE1"/>
    <w:rsid w:val="00126D22"/>
    <w:rsid w:val="00126D25"/>
    <w:rsid w:val="00126D96"/>
    <w:rsid w:val="00126DA7"/>
    <w:rsid w:val="00126EF8"/>
    <w:rsid w:val="00126F2E"/>
    <w:rsid w:val="00126F5A"/>
    <w:rsid w:val="0012702F"/>
    <w:rsid w:val="0012705A"/>
    <w:rsid w:val="001270B1"/>
    <w:rsid w:val="001270F9"/>
    <w:rsid w:val="00127132"/>
    <w:rsid w:val="00127199"/>
    <w:rsid w:val="001271B7"/>
    <w:rsid w:val="001271C0"/>
    <w:rsid w:val="0012723C"/>
    <w:rsid w:val="0012724B"/>
    <w:rsid w:val="00127293"/>
    <w:rsid w:val="0012730E"/>
    <w:rsid w:val="0012734D"/>
    <w:rsid w:val="00127461"/>
    <w:rsid w:val="001274DB"/>
    <w:rsid w:val="00127513"/>
    <w:rsid w:val="00127523"/>
    <w:rsid w:val="00127543"/>
    <w:rsid w:val="0012754E"/>
    <w:rsid w:val="0012757F"/>
    <w:rsid w:val="001275A4"/>
    <w:rsid w:val="001275A7"/>
    <w:rsid w:val="00127630"/>
    <w:rsid w:val="00127684"/>
    <w:rsid w:val="00127700"/>
    <w:rsid w:val="00127734"/>
    <w:rsid w:val="00127768"/>
    <w:rsid w:val="001277F4"/>
    <w:rsid w:val="0012783D"/>
    <w:rsid w:val="00127840"/>
    <w:rsid w:val="0012785E"/>
    <w:rsid w:val="001278B2"/>
    <w:rsid w:val="00127913"/>
    <w:rsid w:val="0012793F"/>
    <w:rsid w:val="00127981"/>
    <w:rsid w:val="00127997"/>
    <w:rsid w:val="001279DF"/>
    <w:rsid w:val="00127AB9"/>
    <w:rsid w:val="00127AC5"/>
    <w:rsid w:val="00127B95"/>
    <w:rsid w:val="00127C06"/>
    <w:rsid w:val="00127C15"/>
    <w:rsid w:val="00127C53"/>
    <w:rsid w:val="00127D4C"/>
    <w:rsid w:val="00127D60"/>
    <w:rsid w:val="00127D96"/>
    <w:rsid w:val="00127D98"/>
    <w:rsid w:val="00127DC3"/>
    <w:rsid w:val="00127DF2"/>
    <w:rsid w:val="00127E4A"/>
    <w:rsid w:val="00130032"/>
    <w:rsid w:val="00130086"/>
    <w:rsid w:val="001300DF"/>
    <w:rsid w:val="001300E7"/>
    <w:rsid w:val="0013014A"/>
    <w:rsid w:val="0013016D"/>
    <w:rsid w:val="00130182"/>
    <w:rsid w:val="001301DB"/>
    <w:rsid w:val="001301E6"/>
    <w:rsid w:val="001301FB"/>
    <w:rsid w:val="00130220"/>
    <w:rsid w:val="00130228"/>
    <w:rsid w:val="00130229"/>
    <w:rsid w:val="001302B9"/>
    <w:rsid w:val="001302D1"/>
    <w:rsid w:val="00130337"/>
    <w:rsid w:val="00130385"/>
    <w:rsid w:val="001303C1"/>
    <w:rsid w:val="00130456"/>
    <w:rsid w:val="00130465"/>
    <w:rsid w:val="001304A0"/>
    <w:rsid w:val="001304A9"/>
    <w:rsid w:val="001304EE"/>
    <w:rsid w:val="001304FE"/>
    <w:rsid w:val="00130506"/>
    <w:rsid w:val="0013050C"/>
    <w:rsid w:val="0013051E"/>
    <w:rsid w:val="00130587"/>
    <w:rsid w:val="001305A9"/>
    <w:rsid w:val="001305B6"/>
    <w:rsid w:val="001305CA"/>
    <w:rsid w:val="001305CC"/>
    <w:rsid w:val="001305CD"/>
    <w:rsid w:val="00130601"/>
    <w:rsid w:val="0013062B"/>
    <w:rsid w:val="00130648"/>
    <w:rsid w:val="0013068C"/>
    <w:rsid w:val="001306AE"/>
    <w:rsid w:val="0013071B"/>
    <w:rsid w:val="00130761"/>
    <w:rsid w:val="00130785"/>
    <w:rsid w:val="00130796"/>
    <w:rsid w:val="00130870"/>
    <w:rsid w:val="0013090F"/>
    <w:rsid w:val="00130940"/>
    <w:rsid w:val="001309A6"/>
    <w:rsid w:val="001309C4"/>
    <w:rsid w:val="00130A14"/>
    <w:rsid w:val="00130A9A"/>
    <w:rsid w:val="00130AA3"/>
    <w:rsid w:val="00130ABD"/>
    <w:rsid w:val="00130B12"/>
    <w:rsid w:val="00130B13"/>
    <w:rsid w:val="00130B2F"/>
    <w:rsid w:val="00130B38"/>
    <w:rsid w:val="00130B47"/>
    <w:rsid w:val="00130B86"/>
    <w:rsid w:val="00130BDB"/>
    <w:rsid w:val="00130C39"/>
    <w:rsid w:val="00130C54"/>
    <w:rsid w:val="00130CDA"/>
    <w:rsid w:val="00130D5C"/>
    <w:rsid w:val="00130DD0"/>
    <w:rsid w:val="00130ED0"/>
    <w:rsid w:val="00130FCD"/>
    <w:rsid w:val="00131092"/>
    <w:rsid w:val="001310AF"/>
    <w:rsid w:val="001310C5"/>
    <w:rsid w:val="00131134"/>
    <w:rsid w:val="0013115D"/>
    <w:rsid w:val="00131181"/>
    <w:rsid w:val="001311D3"/>
    <w:rsid w:val="00131213"/>
    <w:rsid w:val="0013129C"/>
    <w:rsid w:val="001312EB"/>
    <w:rsid w:val="0013130F"/>
    <w:rsid w:val="001313DE"/>
    <w:rsid w:val="00131457"/>
    <w:rsid w:val="00131460"/>
    <w:rsid w:val="001315A1"/>
    <w:rsid w:val="001315DD"/>
    <w:rsid w:val="00131643"/>
    <w:rsid w:val="001316B6"/>
    <w:rsid w:val="00131779"/>
    <w:rsid w:val="00131785"/>
    <w:rsid w:val="00131842"/>
    <w:rsid w:val="00131850"/>
    <w:rsid w:val="00131866"/>
    <w:rsid w:val="0013186F"/>
    <w:rsid w:val="00131892"/>
    <w:rsid w:val="00131896"/>
    <w:rsid w:val="001318CD"/>
    <w:rsid w:val="00131912"/>
    <w:rsid w:val="0013194A"/>
    <w:rsid w:val="0013196C"/>
    <w:rsid w:val="001319EE"/>
    <w:rsid w:val="00131A2A"/>
    <w:rsid w:val="00131A60"/>
    <w:rsid w:val="00131A68"/>
    <w:rsid w:val="00131A6B"/>
    <w:rsid w:val="00131AAC"/>
    <w:rsid w:val="00131B0B"/>
    <w:rsid w:val="00131B42"/>
    <w:rsid w:val="00131B49"/>
    <w:rsid w:val="00131BE4"/>
    <w:rsid w:val="00131C78"/>
    <w:rsid w:val="00131D09"/>
    <w:rsid w:val="00131D0C"/>
    <w:rsid w:val="00131D5A"/>
    <w:rsid w:val="00131D8B"/>
    <w:rsid w:val="00131DD6"/>
    <w:rsid w:val="00131DF5"/>
    <w:rsid w:val="00131E25"/>
    <w:rsid w:val="00131EEA"/>
    <w:rsid w:val="00131F0C"/>
    <w:rsid w:val="00131F22"/>
    <w:rsid w:val="00131F7C"/>
    <w:rsid w:val="00131F9D"/>
    <w:rsid w:val="00131FDE"/>
    <w:rsid w:val="00131FE0"/>
    <w:rsid w:val="0013206D"/>
    <w:rsid w:val="00132074"/>
    <w:rsid w:val="00132095"/>
    <w:rsid w:val="00132098"/>
    <w:rsid w:val="001320BA"/>
    <w:rsid w:val="00132159"/>
    <w:rsid w:val="001321A3"/>
    <w:rsid w:val="001321A5"/>
    <w:rsid w:val="001321D4"/>
    <w:rsid w:val="001321DB"/>
    <w:rsid w:val="0013225E"/>
    <w:rsid w:val="00132283"/>
    <w:rsid w:val="001322AB"/>
    <w:rsid w:val="001322C6"/>
    <w:rsid w:val="00132398"/>
    <w:rsid w:val="00132440"/>
    <w:rsid w:val="00132448"/>
    <w:rsid w:val="0013244C"/>
    <w:rsid w:val="00132455"/>
    <w:rsid w:val="0013247D"/>
    <w:rsid w:val="001324A6"/>
    <w:rsid w:val="001324D4"/>
    <w:rsid w:val="00132501"/>
    <w:rsid w:val="00132523"/>
    <w:rsid w:val="0013259D"/>
    <w:rsid w:val="001325A5"/>
    <w:rsid w:val="001325C8"/>
    <w:rsid w:val="001325D8"/>
    <w:rsid w:val="0013262E"/>
    <w:rsid w:val="00132654"/>
    <w:rsid w:val="0013265B"/>
    <w:rsid w:val="00132699"/>
    <w:rsid w:val="001326FD"/>
    <w:rsid w:val="00132703"/>
    <w:rsid w:val="00132781"/>
    <w:rsid w:val="00132916"/>
    <w:rsid w:val="0013291A"/>
    <w:rsid w:val="0013291E"/>
    <w:rsid w:val="00132926"/>
    <w:rsid w:val="0013295A"/>
    <w:rsid w:val="00132B4B"/>
    <w:rsid w:val="00132BB3"/>
    <w:rsid w:val="00132BBC"/>
    <w:rsid w:val="00132BD5"/>
    <w:rsid w:val="00132BD7"/>
    <w:rsid w:val="00132BDD"/>
    <w:rsid w:val="00132C04"/>
    <w:rsid w:val="00132C3F"/>
    <w:rsid w:val="00132C98"/>
    <w:rsid w:val="00132CD6"/>
    <w:rsid w:val="00132D95"/>
    <w:rsid w:val="00132D99"/>
    <w:rsid w:val="00132E54"/>
    <w:rsid w:val="00132E5A"/>
    <w:rsid w:val="00132E9C"/>
    <w:rsid w:val="00132FB5"/>
    <w:rsid w:val="00133054"/>
    <w:rsid w:val="001330C7"/>
    <w:rsid w:val="0013314B"/>
    <w:rsid w:val="0013317E"/>
    <w:rsid w:val="001331A1"/>
    <w:rsid w:val="00133219"/>
    <w:rsid w:val="0013328E"/>
    <w:rsid w:val="00133309"/>
    <w:rsid w:val="0013336E"/>
    <w:rsid w:val="001333C4"/>
    <w:rsid w:val="001333E2"/>
    <w:rsid w:val="0013346C"/>
    <w:rsid w:val="00133525"/>
    <w:rsid w:val="00133537"/>
    <w:rsid w:val="00133595"/>
    <w:rsid w:val="0013361A"/>
    <w:rsid w:val="001336B4"/>
    <w:rsid w:val="00133776"/>
    <w:rsid w:val="001337B4"/>
    <w:rsid w:val="001337E6"/>
    <w:rsid w:val="0013382B"/>
    <w:rsid w:val="00133891"/>
    <w:rsid w:val="001338A2"/>
    <w:rsid w:val="00133964"/>
    <w:rsid w:val="001339C9"/>
    <w:rsid w:val="00133A26"/>
    <w:rsid w:val="00133A2E"/>
    <w:rsid w:val="00133A93"/>
    <w:rsid w:val="00133A96"/>
    <w:rsid w:val="00133AE2"/>
    <w:rsid w:val="00133B58"/>
    <w:rsid w:val="00133BDA"/>
    <w:rsid w:val="00133C3A"/>
    <w:rsid w:val="00133C67"/>
    <w:rsid w:val="00133C91"/>
    <w:rsid w:val="00133CA9"/>
    <w:rsid w:val="00133CC9"/>
    <w:rsid w:val="00133CFE"/>
    <w:rsid w:val="00133D02"/>
    <w:rsid w:val="00133D96"/>
    <w:rsid w:val="00133D9F"/>
    <w:rsid w:val="00133F59"/>
    <w:rsid w:val="00133F87"/>
    <w:rsid w:val="00133FBF"/>
    <w:rsid w:val="0013403F"/>
    <w:rsid w:val="00134045"/>
    <w:rsid w:val="001340E0"/>
    <w:rsid w:val="00134119"/>
    <w:rsid w:val="00134168"/>
    <w:rsid w:val="00134178"/>
    <w:rsid w:val="001341A9"/>
    <w:rsid w:val="001341AB"/>
    <w:rsid w:val="00134292"/>
    <w:rsid w:val="001342B2"/>
    <w:rsid w:val="0013432C"/>
    <w:rsid w:val="00134342"/>
    <w:rsid w:val="0013434D"/>
    <w:rsid w:val="0013437E"/>
    <w:rsid w:val="001343D2"/>
    <w:rsid w:val="001343F5"/>
    <w:rsid w:val="001344BF"/>
    <w:rsid w:val="00134529"/>
    <w:rsid w:val="0013453C"/>
    <w:rsid w:val="00134597"/>
    <w:rsid w:val="001345A1"/>
    <w:rsid w:val="0013462F"/>
    <w:rsid w:val="0013463A"/>
    <w:rsid w:val="0013465A"/>
    <w:rsid w:val="001346C6"/>
    <w:rsid w:val="001346E0"/>
    <w:rsid w:val="001346FC"/>
    <w:rsid w:val="00134726"/>
    <w:rsid w:val="00134740"/>
    <w:rsid w:val="001347A6"/>
    <w:rsid w:val="001347FB"/>
    <w:rsid w:val="00134871"/>
    <w:rsid w:val="001348A1"/>
    <w:rsid w:val="001348AB"/>
    <w:rsid w:val="001348B3"/>
    <w:rsid w:val="001348C1"/>
    <w:rsid w:val="001348C8"/>
    <w:rsid w:val="001348CE"/>
    <w:rsid w:val="001348E1"/>
    <w:rsid w:val="001348E8"/>
    <w:rsid w:val="00134905"/>
    <w:rsid w:val="00134919"/>
    <w:rsid w:val="00134923"/>
    <w:rsid w:val="00134941"/>
    <w:rsid w:val="00134953"/>
    <w:rsid w:val="0013496F"/>
    <w:rsid w:val="00134986"/>
    <w:rsid w:val="001349A3"/>
    <w:rsid w:val="001349C4"/>
    <w:rsid w:val="001349FE"/>
    <w:rsid w:val="00134A7B"/>
    <w:rsid w:val="00134AB1"/>
    <w:rsid w:val="00134AE1"/>
    <w:rsid w:val="00134B3D"/>
    <w:rsid w:val="00134B6C"/>
    <w:rsid w:val="00134B71"/>
    <w:rsid w:val="00134B93"/>
    <w:rsid w:val="00134C39"/>
    <w:rsid w:val="00134CC8"/>
    <w:rsid w:val="00134D04"/>
    <w:rsid w:val="00134D37"/>
    <w:rsid w:val="00134EF1"/>
    <w:rsid w:val="00134F1F"/>
    <w:rsid w:val="00134F9D"/>
    <w:rsid w:val="0013500E"/>
    <w:rsid w:val="00135011"/>
    <w:rsid w:val="0013503D"/>
    <w:rsid w:val="001350CE"/>
    <w:rsid w:val="001351B8"/>
    <w:rsid w:val="001351F0"/>
    <w:rsid w:val="00135355"/>
    <w:rsid w:val="0013536D"/>
    <w:rsid w:val="001353B3"/>
    <w:rsid w:val="001353C6"/>
    <w:rsid w:val="001353F9"/>
    <w:rsid w:val="00135409"/>
    <w:rsid w:val="00135429"/>
    <w:rsid w:val="001354CA"/>
    <w:rsid w:val="001354D0"/>
    <w:rsid w:val="001354F1"/>
    <w:rsid w:val="00135525"/>
    <w:rsid w:val="00135562"/>
    <w:rsid w:val="00135619"/>
    <w:rsid w:val="00135653"/>
    <w:rsid w:val="0013565F"/>
    <w:rsid w:val="00135667"/>
    <w:rsid w:val="001356A7"/>
    <w:rsid w:val="001356AB"/>
    <w:rsid w:val="001356F4"/>
    <w:rsid w:val="0013574B"/>
    <w:rsid w:val="0013576D"/>
    <w:rsid w:val="00135773"/>
    <w:rsid w:val="00135784"/>
    <w:rsid w:val="00135827"/>
    <w:rsid w:val="00135835"/>
    <w:rsid w:val="00135836"/>
    <w:rsid w:val="00135898"/>
    <w:rsid w:val="001358A2"/>
    <w:rsid w:val="001358B4"/>
    <w:rsid w:val="00135928"/>
    <w:rsid w:val="0013593B"/>
    <w:rsid w:val="001359AE"/>
    <w:rsid w:val="001359E5"/>
    <w:rsid w:val="001359EA"/>
    <w:rsid w:val="00135A70"/>
    <w:rsid w:val="00135A85"/>
    <w:rsid w:val="00135ABF"/>
    <w:rsid w:val="00135D1D"/>
    <w:rsid w:val="00135D91"/>
    <w:rsid w:val="00135EF9"/>
    <w:rsid w:val="00135F05"/>
    <w:rsid w:val="00135F5B"/>
    <w:rsid w:val="00135F5D"/>
    <w:rsid w:val="00135F6B"/>
    <w:rsid w:val="00135F89"/>
    <w:rsid w:val="00135FA1"/>
    <w:rsid w:val="00135FFA"/>
    <w:rsid w:val="00135FFC"/>
    <w:rsid w:val="00136010"/>
    <w:rsid w:val="0013601E"/>
    <w:rsid w:val="00136102"/>
    <w:rsid w:val="00136106"/>
    <w:rsid w:val="0013618A"/>
    <w:rsid w:val="001361F5"/>
    <w:rsid w:val="0013625D"/>
    <w:rsid w:val="0013626F"/>
    <w:rsid w:val="0013627F"/>
    <w:rsid w:val="001362AE"/>
    <w:rsid w:val="001362F8"/>
    <w:rsid w:val="0013638F"/>
    <w:rsid w:val="001363C9"/>
    <w:rsid w:val="00136440"/>
    <w:rsid w:val="0013644F"/>
    <w:rsid w:val="00136550"/>
    <w:rsid w:val="001365C3"/>
    <w:rsid w:val="001365D2"/>
    <w:rsid w:val="00136667"/>
    <w:rsid w:val="001366AC"/>
    <w:rsid w:val="00136796"/>
    <w:rsid w:val="001367AD"/>
    <w:rsid w:val="001367B5"/>
    <w:rsid w:val="001367CA"/>
    <w:rsid w:val="00136829"/>
    <w:rsid w:val="00136836"/>
    <w:rsid w:val="001369AD"/>
    <w:rsid w:val="001369F1"/>
    <w:rsid w:val="00136A06"/>
    <w:rsid w:val="00136AAA"/>
    <w:rsid w:val="00136B18"/>
    <w:rsid w:val="00136B2E"/>
    <w:rsid w:val="00136BFD"/>
    <w:rsid w:val="00136C4D"/>
    <w:rsid w:val="00136C73"/>
    <w:rsid w:val="00136CCC"/>
    <w:rsid w:val="00136D33"/>
    <w:rsid w:val="00136DD1"/>
    <w:rsid w:val="00136DE5"/>
    <w:rsid w:val="00136E31"/>
    <w:rsid w:val="00136E69"/>
    <w:rsid w:val="00136EA4"/>
    <w:rsid w:val="00136F36"/>
    <w:rsid w:val="00136FBB"/>
    <w:rsid w:val="00136FD8"/>
    <w:rsid w:val="00136FFC"/>
    <w:rsid w:val="0013703C"/>
    <w:rsid w:val="001370D8"/>
    <w:rsid w:val="00137123"/>
    <w:rsid w:val="00137141"/>
    <w:rsid w:val="00137153"/>
    <w:rsid w:val="0013715A"/>
    <w:rsid w:val="00137251"/>
    <w:rsid w:val="0013727D"/>
    <w:rsid w:val="001372A1"/>
    <w:rsid w:val="001372BF"/>
    <w:rsid w:val="00137306"/>
    <w:rsid w:val="0013735C"/>
    <w:rsid w:val="0013743E"/>
    <w:rsid w:val="00137531"/>
    <w:rsid w:val="00137535"/>
    <w:rsid w:val="00137551"/>
    <w:rsid w:val="0013755A"/>
    <w:rsid w:val="00137660"/>
    <w:rsid w:val="00137716"/>
    <w:rsid w:val="0013771B"/>
    <w:rsid w:val="0013771F"/>
    <w:rsid w:val="00137788"/>
    <w:rsid w:val="00137801"/>
    <w:rsid w:val="00137806"/>
    <w:rsid w:val="0013783B"/>
    <w:rsid w:val="00137946"/>
    <w:rsid w:val="00137991"/>
    <w:rsid w:val="001379F3"/>
    <w:rsid w:val="00137A03"/>
    <w:rsid w:val="00137A1D"/>
    <w:rsid w:val="00137A2B"/>
    <w:rsid w:val="00137A2F"/>
    <w:rsid w:val="00137A60"/>
    <w:rsid w:val="00137AC6"/>
    <w:rsid w:val="00137AE0"/>
    <w:rsid w:val="00137B21"/>
    <w:rsid w:val="00137B29"/>
    <w:rsid w:val="00137B84"/>
    <w:rsid w:val="00137C32"/>
    <w:rsid w:val="00137C3D"/>
    <w:rsid w:val="00137C46"/>
    <w:rsid w:val="00137C4F"/>
    <w:rsid w:val="00137C76"/>
    <w:rsid w:val="00137CA5"/>
    <w:rsid w:val="00137CB5"/>
    <w:rsid w:val="00137CF4"/>
    <w:rsid w:val="00137DB5"/>
    <w:rsid w:val="00137DDA"/>
    <w:rsid w:val="00137DEE"/>
    <w:rsid w:val="00137E73"/>
    <w:rsid w:val="00137EF5"/>
    <w:rsid w:val="00137F39"/>
    <w:rsid w:val="00137F95"/>
    <w:rsid w:val="00137F9A"/>
    <w:rsid w:val="00137FC2"/>
    <w:rsid w:val="00137FD6"/>
    <w:rsid w:val="0014009D"/>
    <w:rsid w:val="001400A9"/>
    <w:rsid w:val="001400CC"/>
    <w:rsid w:val="0014012E"/>
    <w:rsid w:val="001401BD"/>
    <w:rsid w:val="001401FC"/>
    <w:rsid w:val="00140266"/>
    <w:rsid w:val="00140304"/>
    <w:rsid w:val="00140306"/>
    <w:rsid w:val="00140341"/>
    <w:rsid w:val="00140352"/>
    <w:rsid w:val="00140438"/>
    <w:rsid w:val="00140442"/>
    <w:rsid w:val="001404C4"/>
    <w:rsid w:val="00140501"/>
    <w:rsid w:val="00140542"/>
    <w:rsid w:val="001405B8"/>
    <w:rsid w:val="001405E8"/>
    <w:rsid w:val="001405FE"/>
    <w:rsid w:val="0014060C"/>
    <w:rsid w:val="00140641"/>
    <w:rsid w:val="00140659"/>
    <w:rsid w:val="00140691"/>
    <w:rsid w:val="001406F0"/>
    <w:rsid w:val="0014075E"/>
    <w:rsid w:val="00140778"/>
    <w:rsid w:val="001407C5"/>
    <w:rsid w:val="00140834"/>
    <w:rsid w:val="00140837"/>
    <w:rsid w:val="00140858"/>
    <w:rsid w:val="0014092A"/>
    <w:rsid w:val="0014096A"/>
    <w:rsid w:val="0014096F"/>
    <w:rsid w:val="001409BF"/>
    <w:rsid w:val="00140A79"/>
    <w:rsid w:val="00140BB6"/>
    <w:rsid w:val="00140C2E"/>
    <w:rsid w:val="00140C36"/>
    <w:rsid w:val="00140C51"/>
    <w:rsid w:val="00140C66"/>
    <w:rsid w:val="00140D12"/>
    <w:rsid w:val="00140D21"/>
    <w:rsid w:val="00140D40"/>
    <w:rsid w:val="00140DD1"/>
    <w:rsid w:val="00140DEE"/>
    <w:rsid w:val="00140E1B"/>
    <w:rsid w:val="00140E91"/>
    <w:rsid w:val="0014104C"/>
    <w:rsid w:val="001410A5"/>
    <w:rsid w:val="0014125E"/>
    <w:rsid w:val="00141291"/>
    <w:rsid w:val="001412EB"/>
    <w:rsid w:val="00141364"/>
    <w:rsid w:val="00141382"/>
    <w:rsid w:val="001413CE"/>
    <w:rsid w:val="001413E7"/>
    <w:rsid w:val="00141457"/>
    <w:rsid w:val="001414D5"/>
    <w:rsid w:val="001414D7"/>
    <w:rsid w:val="001414DF"/>
    <w:rsid w:val="0014154A"/>
    <w:rsid w:val="00141596"/>
    <w:rsid w:val="001415C6"/>
    <w:rsid w:val="001415DB"/>
    <w:rsid w:val="001415E4"/>
    <w:rsid w:val="001415FB"/>
    <w:rsid w:val="0014165C"/>
    <w:rsid w:val="0014167F"/>
    <w:rsid w:val="0014169C"/>
    <w:rsid w:val="001416D3"/>
    <w:rsid w:val="001416E4"/>
    <w:rsid w:val="00141757"/>
    <w:rsid w:val="0014179C"/>
    <w:rsid w:val="00141869"/>
    <w:rsid w:val="0014188B"/>
    <w:rsid w:val="001418AD"/>
    <w:rsid w:val="001418CD"/>
    <w:rsid w:val="001418EB"/>
    <w:rsid w:val="00141986"/>
    <w:rsid w:val="00141A09"/>
    <w:rsid w:val="00141A43"/>
    <w:rsid w:val="00141A7C"/>
    <w:rsid w:val="00141AA5"/>
    <w:rsid w:val="00141ADC"/>
    <w:rsid w:val="00141AEB"/>
    <w:rsid w:val="00141B4A"/>
    <w:rsid w:val="00141BC4"/>
    <w:rsid w:val="00141C03"/>
    <w:rsid w:val="00141C07"/>
    <w:rsid w:val="00141C5E"/>
    <w:rsid w:val="00141C71"/>
    <w:rsid w:val="00141C7D"/>
    <w:rsid w:val="00141CA6"/>
    <w:rsid w:val="00141CEA"/>
    <w:rsid w:val="00141D11"/>
    <w:rsid w:val="00141DD6"/>
    <w:rsid w:val="00141DF9"/>
    <w:rsid w:val="00141E14"/>
    <w:rsid w:val="00141E84"/>
    <w:rsid w:val="00141ED0"/>
    <w:rsid w:val="00141F17"/>
    <w:rsid w:val="00141F41"/>
    <w:rsid w:val="00141FFA"/>
    <w:rsid w:val="0014202A"/>
    <w:rsid w:val="00142070"/>
    <w:rsid w:val="0014207F"/>
    <w:rsid w:val="001420DB"/>
    <w:rsid w:val="001420E8"/>
    <w:rsid w:val="0014211C"/>
    <w:rsid w:val="0014213B"/>
    <w:rsid w:val="00142153"/>
    <w:rsid w:val="001421E3"/>
    <w:rsid w:val="001422D2"/>
    <w:rsid w:val="001422FC"/>
    <w:rsid w:val="00142336"/>
    <w:rsid w:val="00142341"/>
    <w:rsid w:val="00142371"/>
    <w:rsid w:val="00142375"/>
    <w:rsid w:val="00142393"/>
    <w:rsid w:val="001423F7"/>
    <w:rsid w:val="00142402"/>
    <w:rsid w:val="0014242F"/>
    <w:rsid w:val="00142492"/>
    <w:rsid w:val="001424AA"/>
    <w:rsid w:val="001424C0"/>
    <w:rsid w:val="001424CC"/>
    <w:rsid w:val="001424D6"/>
    <w:rsid w:val="001424F0"/>
    <w:rsid w:val="001424FD"/>
    <w:rsid w:val="0014253B"/>
    <w:rsid w:val="00142574"/>
    <w:rsid w:val="001425AB"/>
    <w:rsid w:val="00142632"/>
    <w:rsid w:val="00142672"/>
    <w:rsid w:val="001426D2"/>
    <w:rsid w:val="001426FE"/>
    <w:rsid w:val="00142711"/>
    <w:rsid w:val="00142740"/>
    <w:rsid w:val="001427C3"/>
    <w:rsid w:val="00142879"/>
    <w:rsid w:val="001428B3"/>
    <w:rsid w:val="001428C9"/>
    <w:rsid w:val="001428D4"/>
    <w:rsid w:val="0014294E"/>
    <w:rsid w:val="00142970"/>
    <w:rsid w:val="00142973"/>
    <w:rsid w:val="0014298C"/>
    <w:rsid w:val="001429BD"/>
    <w:rsid w:val="00142AAD"/>
    <w:rsid w:val="00142ADB"/>
    <w:rsid w:val="00142AEC"/>
    <w:rsid w:val="00142B54"/>
    <w:rsid w:val="00142B60"/>
    <w:rsid w:val="00142B93"/>
    <w:rsid w:val="00142B9E"/>
    <w:rsid w:val="00142BDD"/>
    <w:rsid w:val="00142C36"/>
    <w:rsid w:val="00142C6A"/>
    <w:rsid w:val="00142C85"/>
    <w:rsid w:val="00142CBA"/>
    <w:rsid w:val="00142D17"/>
    <w:rsid w:val="00142D76"/>
    <w:rsid w:val="00142D8D"/>
    <w:rsid w:val="00142DA6"/>
    <w:rsid w:val="00142DDC"/>
    <w:rsid w:val="00142DF1"/>
    <w:rsid w:val="00142ECC"/>
    <w:rsid w:val="00142EFC"/>
    <w:rsid w:val="00142FAE"/>
    <w:rsid w:val="00142FB4"/>
    <w:rsid w:val="00142FEA"/>
    <w:rsid w:val="00143018"/>
    <w:rsid w:val="00143045"/>
    <w:rsid w:val="0014309A"/>
    <w:rsid w:val="001430B0"/>
    <w:rsid w:val="001430B2"/>
    <w:rsid w:val="001430CD"/>
    <w:rsid w:val="001430CF"/>
    <w:rsid w:val="001431FB"/>
    <w:rsid w:val="0014325A"/>
    <w:rsid w:val="00143325"/>
    <w:rsid w:val="00143328"/>
    <w:rsid w:val="0014333F"/>
    <w:rsid w:val="0014338F"/>
    <w:rsid w:val="001433F4"/>
    <w:rsid w:val="00143499"/>
    <w:rsid w:val="001434A9"/>
    <w:rsid w:val="001434D4"/>
    <w:rsid w:val="001434E0"/>
    <w:rsid w:val="001435A3"/>
    <w:rsid w:val="00143623"/>
    <w:rsid w:val="00143692"/>
    <w:rsid w:val="001436B2"/>
    <w:rsid w:val="001436D5"/>
    <w:rsid w:val="00143716"/>
    <w:rsid w:val="001437E0"/>
    <w:rsid w:val="00143847"/>
    <w:rsid w:val="0014387E"/>
    <w:rsid w:val="00143941"/>
    <w:rsid w:val="00143953"/>
    <w:rsid w:val="0014395B"/>
    <w:rsid w:val="00143999"/>
    <w:rsid w:val="00143A9E"/>
    <w:rsid w:val="00143BB8"/>
    <w:rsid w:val="00143C06"/>
    <w:rsid w:val="00143C7A"/>
    <w:rsid w:val="00143D0B"/>
    <w:rsid w:val="00143D54"/>
    <w:rsid w:val="00143E0A"/>
    <w:rsid w:val="00143E69"/>
    <w:rsid w:val="00143F1E"/>
    <w:rsid w:val="00143F5E"/>
    <w:rsid w:val="0014407F"/>
    <w:rsid w:val="0014408C"/>
    <w:rsid w:val="001440A6"/>
    <w:rsid w:val="001440F1"/>
    <w:rsid w:val="0014416B"/>
    <w:rsid w:val="00144198"/>
    <w:rsid w:val="001441A9"/>
    <w:rsid w:val="001441DA"/>
    <w:rsid w:val="0014420A"/>
    <w:rsid w:val="0014424D"/>
    <w:rsid w:val="00144252"/>
    <w:rsid w:val="0014427C"/>
    <w:rsid w:val="0014432E"/>
    <w:rsid w:val="001443B4"/>
    <w:rsid w:val="00144470"/>
    <w:rsid w:val="00144479"/>
    <w:rsid w:val="001444EC"/>
    <w:rsid w:val="00144508"/>
    <w:rsid w:val="00144567"/>
    <w:rsid w:val="001445FE"/>
    <w:rsid w:val="001445FF"/>
    <w:rsid w:val="00144603"/>
    <w:rsid w:val="00144614"/>
    <w:rsid w:val="0014467A"/>
    <w:rsid w:val="0014472F"/>
    <w:rsid w:val="0014475D"/>
    <w:rsid w:val="001447E7"/>
    <w:rsid w:val="00144846"/>
    <w:rsid w:val="001448BA"/>
    <w:rsid w:val="001448E9"/>
    <w:rsid w:val="001448ED"/>
    <w:rsid w:val="001448F0"/>
    <w:rsid w:val="001448FC"/>
    <w:rsid w:val="00144933"/>
    <w:rsid w:val="00144970"/>
    <w:rsid w:val="0014498A"/>
    <w:rsid w:val="001449B2"/>
    <w:rsid w:val="00144A55"/>
    <w:rsid w:val="00144B4F"/>
    <w:rsid w:val="00144BCD"/>
    <w:rsid w:val="00144C1E"/>
    <w:rsid w:val="00144CBF"/>
    <w:rsid w:val="00144CF2"/>
    <w:rsid w:val="00144D23"/>
    <w:rsid w:val="00144D7D"/>
    <w:rsid w:val="00144EC4"/>
    <w:rsid w:val="00144EF1"/>
    <w:rsid w:val="00144F2A"/>
    <w:rsid w:val="00144F54"/>
    <w:rsid w:val="00144FA4"/>
    <w:rsid w:val="00144FB1"/>
    <w:rsid w:val="001450BD"/>
    <w:rsid w:val="001450CE"/>
    <w:rsid w:val="0014513A"/>
    <w:rsid w:val="0014519E"/>
    <w:rsid w:val="001451B5"/>
    <w:rsid w:val="001451C8"/>
    <w:rsid w:val="0014520D"/>
    <w:rsid w:val="00145239"/>
    <w:rsid w:val="00145262"/>
    <w:rsid w:val="0014534A"/>
    <w:rsid w:val="00145378"/>
    <w:rsid w:val="001453E2"/>
    <w:rsid w:val="00145408"/>
    <w:rsid w:val="0014546A"/>
    <w:rsid w:val="001454BC"/>
    <w:rsid w:val="001454F5"/>
    <w:rsid w:val="00145581"/>
    <w:rsid w:val="001455D8"/>
    <w:rsid w:val="00145616"/>
    <w:rsid w:val="001456C8"/>
    <w:rsid w:val="00145754"/>
    <w:rsid w:val="0014579B"/>
    <w:rsid w:val="001457B2"/>
    <w:rsid w:val="00145889"/>
    <w:rsid w:val="00145906"/>
    <w:rsid w:val="00145923"/>
    <w:rsid w:val="0014592E"/>
    <w:rsid w:val="001459D2"/>
    <w:rsid w:val="001459ED"/>
    <w:rsid w:val="00145A25"/>
    <w:rsid w:val="00145ADD"/>
    <w:rsid w:val="00145AF4"/>
    <w:rsid w:val="00145B38"/>
    <w:rsid w:val="00145B54"/>
    <w:rsid w:val="00145BD9"/>
    <w:rsid w:val="00145C40"/>
    <w:rsid w:val="00145CAA"/>
    <w:rsid w:val="00145CB8"/>
    <w:rsid w:val="00145D4E"/>
    <w:rsid w:val="00145D4F"/>
    <w:rsid w:val="00145D6D"/>
    <w:rsid w:val="00145DCB"/>
    <w:rsid w:val="00145F29"/>
    <w:rsid w:val="00145F56"/>
    <w:rsid w:val="00145F65"/>
    <w:rsid w:val="00145F8E"/>
    <w:rsid w:val="00145FB2"/>
    <w:rsid w:val="00145FE8"/>
    <w:rsid w:val="001460B1"/>
    <w:rsid w:val="001460EC"/>
    <w:rsid w:val="001460F3"/>
    <w:rsid w:val="00146116"/>
    <w:rsid w:val="00146183"/>
    <w:rsid w:val="001461A9"/>
    <w:rsid w:val="001461BC"/>
    <w:rsid w:val="001461CE"/>
    <w:rsid w:val="0014624D"/>
    <w:rsid w:val="00146460"/>
    <w:rsid w:val="00146499"/>
    <w:rsid w:val="0014649B"/>
    <w:rsid w:val="001464F4"/>
    <w:rsid w:val="00146552"/>
    <w:rsid w:val="001465CD"/>
    <w:rsid w:val="00146688"/>
    <w:rsid w:val="001466BD"/>
    <w:rsid w:val="001466DC"/>
    <w:rsid w:val="001466FA"/>
    <w:rsid w:val="00146769"/>
    <w:rsid w:val="00146819"/>
    <w:rsid w:val="00146822"/>
    <w:rsid w:val="0014682F"/>
    <w:rsid w:val="00146862"/>
    <w:rsid w:val="001468E7"/>
    <w:rsid w:val="001468FD"/>
    <w:rsid w:val="00146912"/>
    <w:rsid w:val="00146A52"/>
    <w:rsid w:val="00146AAA"/>
    <w:rsid w:val="00146AD0"/>
    <w:rsid w:val="00146B6E"/>
    <w:rsid w:val="00146B6F"/>
    <w:rsid w:val="00146B71"/>
    <w:rsid w:val="00146B9D"/>
    <w:rsid w:val="00146BA0"/>
    <w:rsid w:val="00146C00"/>
    <w:rsid w:val="00146C0F"/>
    <w:rsid w:val="00146C64"/>
    <w:rsid w:val="00146C65"/>
    <w:rsid w:val="00146C6E"/>
    <w:rsid w:val="00146CAF"/>
    <w:rsid w:val="00146CC4"/>
    <w:rsid w:val="00146CCD"/>
    <w:rsid w:val="00146D39"/>
    <w:rsid w:val="00146D8C"/>
    <w:rsid w:val="00146DB8"/>
    <w:rsid w:val="00146DD2"/>
    <w:rsid w:val="00146E63"/>
    <w:rsid w:val="00146F14"/>
    <w:rsid w:val="00146F1B"/>
    <w:rsid w:val="00146F4A"/>
    <w:rsid w:val="00147029"/>
    <w:rsid w:val="0014720B"/>
    <w:rsid w:val="00147226"/>
    <w:rsid w:val="001472A2"/>
    <w:rsid w:val="00147326"/>
    <w:rsid w:val="0014737C"/>
    <w:rsid w:val="0014739E"/>
    <w:rsid w:val="001473BF"/>
    <w:rsid w:val="001474AA"/>
    <w:rsid w:val="001474DF"/>
    <w:rsid w:val="0014753B"/>
    <w:rsid w:val="0014753E"/>
    <w:rsid w:val="00147547"/>
    <w:rsid w:val="001475E5"/>
    <w:rsid w:val="00147619"/>
    <w:rsid w:val="00147659"/>
    <w:rsid w:val="001476F5"/>
    <w:rsid w:val="0014770D"/>
    <w:rsid w:val="00147775"/>
    <w:rsid w:val="001477CE"/>
    <w:rsid w:val="001477CF"/>
    <w:rsid w:val="001477FA"/>
    <w:rsid w:val="00147826"/>
    <w:rsid w:val="00147849"/>
    <w:rsid w:val="00147887"/>
    <w:rsid w:val="0014791C"/>
    <w:rsid w:val="0014792A"/>
    <w:rsid w:val="001479B9"/>
    <w:rsid w:val="001479D4"/>
    <w:rsid w:val="00147B11"/>
    <w:rsid w:val="00147B8A"/>
    <w:rsid w:val="00147BA5"/>
    <w:rsid w:val="00147BB2"/>
    <w:rsid w:val="00147BB7"/>
    <w:rsid w:val="00147C47"/>
    <w:rsid w:val="00147C64"/>
    <w:rsid w:val="00147C79"/>
    <w:rsid w:val="00147C87"/>
    <w:rsid w:val="00147D15"/>
    <w:rsid w:val="00147D98"/>
    <w:rsid w:val="00147F7A"/>
    <w:rsid w:val="00147FE0"/>
    <w:rsid w:val="0015005D"/>
    <w:rsid w:val="00150083"/>
    <w:rsid w:val="001500B8"/>
    <w:rsid w:val="001500DE"/>
    <w:rsid w:val="0015014C"/>
    <w:rsid w:val="00150157"/>
    <w:rsid w:val="0015016C"/>
    <w:rsid w:val="00150266"/>
    <w:rsid w:val="001502B4"/>
    <w:rsid w:val="001502DD"/>
    <w:rsid w:val="001503EC"/>
    <w:rsid w:val="001504E1"/>
    <w:rsid w:val="0015050F"/>
    <w:rsid w:val="00150517"/>
    <w:rsid w:val="00150563"/>
    <w:rsid w:val="0015064C"/>
    <w:rsid w:val="00150675"/>
    <w:rsid w:val="0015067D"/>
    <w:rsid w:val="001506A8"/>
    <w:rsid w:val="001506F3"/>
    <w:rsid w:val="00150706"/>
    <w:rsid w:val="00150711"/>
    <w:rsid w:val="0015075B"/>
    <w:rsid w:val="0015075D"/>
    <w:rsid w:val="00150773"/>
    <w:rsid w:val="00150788"/>
    <w:rsid w:val="0015082D"/>
    <w:rsid w:val="00150897"/>
    <w:rsid w:val="001508DC"/>
    <w:rsid w:val="0015092B"/>
    <w:rsid w:val="00150993"/>
    <w:rsid w:val="001509A6"/>
    <w:rsid w:val="00150A2B"/>
    <w:rsid w:val="00150A37"/>
    <w:rsid w:val="00150A44"/>
    <w:rsid w:val="00150A48"/>
    <w:rsid w:val="00150A9B"/>
    <w:rsid w:val="00150AA6"/>
    <w:rsid w:val="00150AE6"/>
    <w:rsid w:val="00150B18"/>
    <w:rsid w:val="00150BB1"/>
    <w:rsid w:val="00150BFC"/>
    <w:rsid w:val="00150C1D"/>
    <w:rsid w:val="00150C28"/>
    <w:rsid w:val="00150C72"/>
    <w:rsid w:val="00150D51"/>
    <w:rsid w:val="00150D56"/>
    <w:rsid w:val="00150DC8"/>
    <w:rsid w:val="00150DFB"/>
    <w:rsid w:val="00150E3E"/>
    <w:rsid w:val="00150E7D"/>
    <w:rsid w:val="00150F69"/>
    <w:rsid w:val="00150FB6"/>
    <w:rsid w:val="00150FBE"/>
    <w:rsid w:val="00150FC7"/>
    <w:rsid w:val="00151030"/>
    <w:rsid w:val="00151065"/>
    <w:rsid w:val="0015107A"/>
    <w:rsid w:val="001510AB"/>
    <w:rsid w:val="001511BB"/>
    <w:rsid w:val="001511C5"/>
    <w:rsid w:val="0015123F"/>
    <w:rsid w:val="00151256"/>
    <w:rsid w:val="00151263"/>
    <w:rsid w:val="00151270"/>
    <w:rsid w:val="00151293"/>
    <w:rsid w:val="001512C9"/>
    <w:rsid w:val="001513A8"/>
    <w:rsid w:val="001513F4"/>
    <w:rsid w:val="001513F7"/>
    <w:rsid w:val="00151422"/>
    <w:rsid w:val="001514AB"/>
    <w:rsid w:val="001514B9"/>
    <w:rsid w:val="001514C3"/>
    <w:rsid w:val="001515BD"/>
    <w:rsid w:val="00151622"/>
    <w:rsid w:val="001516BF"/>
    <w:rsid w:val="0015170F"/>
    <w:rsid w:val="00151714"/>
    <w:rsid w:val="00151749"/>
    <w:rsid w:val="00151772"/>
    <w:rsid w:val="00151785"/>
    <w:rsid w:val="001517E4"/>
    <w:rsid w:val="0015187E"/>
    <w:rsid w:val="0015188B"/>
    <w:rsid w:val="001518AA"/>
    <w:rsid w:val="001518CF"/>
    <w:rsid w:val="0015193C"/>
    <w:rsid w:val="001519B7"/>
    <w:rsid w:val="001519C0"/>
    <w:rsid w:val="001519FD"/>
    <w:rsid w:val="00151ACA"/>
    <w:rsid w:val="00151ADC"/>
    <w:rsid w:val="00151B9B"/>
    <w:rsid w:val="00151C22"/>
    <w:rsid w:val="00151C58"/>
    <w:rsid w:val="00151C6E"/>
    <w:rsid w:val="00151C71"/>
    <w:rsid w:val="00151CB0"/>
    <w:rsid w:val="00151D14"/>
    <w:rsid w:val="00151D36"/>
    <w:rsid w:val="00151DC9"/>
    <w:rsid w:val="00151DE0"/>
    <w:rsid w:val="00151E28"/>
    <w:rsid w:val="00151E39"/>
    <w:rsid w:val="00151E3A"/>
    <w:rsid w:val="00151E8B"/>
    <w:rsid w:val="00151EFD"/>
    <w:rsid w:val="00151FF0"/>
    <w:rsid w:val="00151FFA"/>
    <w:rsid w:val="00152072"/>
    <w:rsid w:val="001520DE"/>
    <w:rsid w:val="001521F0"/>
    <w:rsid w:val="00152210"/>
    <w:rsid w:val="00152222"/>
    <w:rsid w:val="0015225C"/>
    <w:rsid w:val="001522DF"/>
    <w:rsid w:val="0015233D"/>
    <w:rsid w:val="0015233F"/>
    <w:rsid w:val="00152377"/>
    <w:rsid w:val="00152384"/>
    <w:rsid w:val="0015238B"/>
    <w:rsid w:val="001523BC"/>
    <w:rsid w:val="001523DD"/>
    <w:rsid w:val="00152420"/>
    <w:rsid w:val="0015246E"/>
    <w:rsid w:val="001524EE"/>
    <w:rsid w:val="00152538"/>
    <w:rsid w:val="00152646"/>
    <w:rsid w:val="0015264C"/>
    <w:rsid w:val="0015267D"/>
    <w:rsid w:val="001527D7"/>
    <w:rsid w:val="001527EF"/>
    <w:rsid w:val="001527F9"/>
    <w:rsid w:val="0015282E"/>
    <w:rsid w:val="00152853"/>
    <w:rsid w:val="00152890"/>
    <w:rsid w:val="001528C2"/>
    <w:rsid w:val="001528C9"/>
    <w:rsid w:val="001528CB"/>
    <w:rsid w:val="00152963"/>
    <w:rsid w:val="00152970"/>
    <w:rsid w:val="0015297E"/>
    <w:rsid w:val="001529D5"/>
    <w:rsid w:val="001529FC"/>
    <w:rsid w:val="00152A01"/>
    <w:rsid w:val="00152A1D"/>
    <w:rsid w:val="00152A85"/>
    <w:rsid w:val="00152A93"/>
    <w:rsid w:val="00152B23"/>
    <w:rsid w:val="00152BAC"/>
    <w:rsid w:val="00152D37"/>
    <w:rsid w:val="00152D49"/>
    <w:rsid w:val="00152D5A"/>
    <w:rsid w:val="00152D5B"/>
    <w:rsid w:val="00152D7C"/>
    <w:rsid w:val="00152D80"/>
    <w:rsid w:val="00152D8A"/>
    <w:rsid w:val="00152DCA"/>
    <w:rsid w:val="00152EA5"/>
    <w:rsid w:val="00152ED7"/>
    <w:rsid w:val="00152EED"/>
    <w:rsid w:val="00152EFD"/>
    <w:rsid w:val="00152FF7"/>
    <w:rsid w:val="00152FFF"/>
    <w:rsid w:val="00153025"/>
    <w:rsid w:val="00153059"/>
    <w:rsid w:val="001530F0"/>
    <w:rsid w:val="001530F8"/>
    <w:rsid w:val="00153103"/>
    <w:rsid w:val="00153107"/>
    <w:rsid w:val="00153192"/>
    <w:rsid w:val="00153279"/>
    <w:rsid w:val="001532DA"/>
    <w:rsid w:val="001532E3"/>
    <w:rsid w:val="00153331"/>
    <w:rsid w:val="0015334C"/>
    <w:rsid w:val="00153408"/>
    <w:rsid w:val="001534AA"/>
    <w:rsid w:val="001534AC"/>
    <w:rsid w:val="001534F2"/>
    <w:rsid w:val="001534FE"/>
    <w:rsid w:val="001535BD"/>
    <w:rsid w:val="00153601"/>
    <w:rsid w:val="00153638"/>
    <w:rsid w:val="00153647"/>
    <w:rsid w:val="00153728"/>
    <w:rsid w:val="00153759"/>
    <w:rsid w:val="0015375A"/>
    <w:rsid w:val="0015379F"/>
    <w:rsid w:val="001537B4"/>
    <w:rsid w:val="001537C7"/>
    <w:rsid w:val="00153926"/>
    <w:rsid w:val="00153927"/>
    <w:rsid w:val="00153975"/>
    <w:rsid w:val="001539A3"/>
    <w:rsid w:val="001539C6"/>
    <w:rsid w:val="00153A9B"/>
    <w:rsid w:val="00153ABC"/>
    <w:rsid w:val="00153ACC"/>
    <w:rsid w:val="00153AF6"/>
    <w:rsid w:val="00153BCB"/>
    <w:rsid w:val="00153C09"/>
    <w:rsid w:val="00153C14"/>
    <w:rsid w:val="00153CF6"/>
    <w:rsid w:val="00153D5D"/>
    <w:rsid w:val="00153DE8"/>
    <w:rsid w:val="00153E79"/>
    <w:rsid w:val="00153EA1"/>
    <w:rsid w:val="00153EEB"/>
    <w:rsid w:val="00153F1A"/>
    <w:rsid w:val="00153F9F"/>
    <w:rsid w:val="00154024"/>
    <w:rsid w:val="00154036"/>
    <w:rsid w:val="0015407F"/>
    <w:rsid w:val="001540C1"/>
    <w:rsid w:val="001540F6"/>
    <w:rsid w:val="00154113"/>
    <w:rsid w:val="001541D4"/>
    <w:rsid w:val="00154222"/>
    <w:rsid w:val="001542A5"/>
    <w:rsid w:val="001542BC"/>
    <w:rsid w:val="001542D6"/>
    <w:rsid w:val="001542E8"/>
    <w:rsid w:val="00154302"/>
    <w:rsid w:val="0015445C"/>
    <w:rsid w:val="00154474"/>
    <w:rsid w:val="0015465C"/>
    <w:rsid w:val="00154673"/>
    <w:rsid w:val="00154688"/>
    <w:rsid w:val="001546CE"/>
    <w:rsid w:val="00154706"/>
    <w:rsid w:val="0015471C"/>
    <w:rsid w:val="00154720"/>
    <w:rsid w:val="0015473C"/>
    <w:rsid w:val="00154742"/>
    <w:rsid w:val="00154775"/>
    <w:rsid w:val="001547E6"/>
    <w:rsid w:val="001548BD"/>
    <w:rsid w:val="001548D0"/>
    <w:rsid w:val="001548F0"/>
    <w:rsid w:val="00154941"/>
    <w:rsid w:val="00154948"/>
    <w:rsid w:val="00154950"/>
    <w:rsid w:val="00154AB5"/>
    <w:rsid w:val="00154AEE"/>
    <w:rsid w:val="00154B30"/>
    <w:rsid w:val="00154B76"/>
    <w:rsid w:val="00154B9D"/>
    <w:rsid w:val="00154C67"/>
    <w:rsid w:val="00154C72"/>
    <w:rsid w:val="00154CD4"/>
    <w:rsid w:val="00154D24"/>
    <w:rsid w:val="00154D4B"/>
    <w:rsid w:val="00154DB3"/>
    <w:rsid w:val="00154E05"/>
    <w:rsid w:val="00154E0D"/>
    <w:rsid w:val="00154E35"/>
    <w:rsid w:val="00154E67"/>
    <w:rsid w:val="00154EE1"/>
    <w:rsid w:val="00154EE2"/>
    <w:rsid w:val="00154F16"/>
    <w:rsid w:val="00154F72"/>
    <w:rsid w:val="00154F8F"/>
    <w:rsid w:val="00154FBC"/>
    <w:rsid w:val="00154FF7"/>
    <w:rsid w:val="00155048"/>
    <w:rsid w:val="00155096"/>
    <w:rsid w:val="0015509A"/>
    <w:rsid w:val="001550A5"/>
    <w:rsid w:val="00155154"/>
    <w:rsid w:val="00155167"/>
    <w:rsid w:val="0015519A"/>
    <w:rsid w:val="001551A5"/>
    <w:rsid w:val="001552A3"/>
    <w:rsid w:val="00155356"/>
    <w:rsid w:val="00155380"/>
    <w:rsid w:val="001553AB"/>
    <w:rsid w:val="001553B8"/>
    <w:rsid w:val="00155462"/>
    <w:rsid w:val="001554AD"/>
    <w:rsid w:val="00155500"/>
    <w:rsid w:val="00155561"/>
    <w:rsid w:val="001555B2"/>
    <w:rsid w:val="00155601"/>
    <w:rsid w:val="00155606"/>
    <w:rsid w:val="0015563D"/>
    <w:rsid w:val="001556A3"/>
    <w:rsid w:val="001556D4"/>
    <w:rsid w:val="001556FD"/>
    <w:rsid w:val="00155708"/>
    <w:rsid w:val="0015588A"/>
    <w:rsid w:val="0015588E"/>
    <w:rsid w:val="001558D2"/>
    <w:rsid w:val="001558EB"/>
    <w:rsid w:val="00155945"/>
    <w:rsid w:val="00155947"/>
    <w:rsid w:val="001559CC"/>
    <w:rsid w:val="001559D4"/>
    <w:rsid w:val="001559F4"/>
    <w:rsid w:val="00155AA0"/>
    <w:rsid w:val="00155B50"/>
    <w:rsid w:val="00155B87"/>
    <w:rsid w:val="00155BD0"/>
    <w:rsid w:val="00155BE1"/>
    <w:rsid w:val="00155BE5"/>
    <w:rsid w:val="00155C0E"/>
    <w:rsid w:val="00155C45"/>
    <w:rsid w:val="00155C47"/>
    <w:rsid w:val="00155C81"/>
    <w:rsid w:val="00155C9F"/>
    <w:rsid w:val="00155D7F"/>
    <w:rsid w:val="00155D8D"/>
    <w:rsid w:val="00155DAF"/>
    <w:rsid w:val="00155E6D"/>
    <w:rsid w:val="00155E7B"/>
    <w:rsid w:val="00155E99"/>
    <w:rsid w:val="00155EA8"/>
    <w:rsid w:val="00155F0F"/>
    <w:rsid w:val="00155F16"/>
    <w:rsid w:val="00155F3A"/>
    <w:rsid w:val="00155F77"/>
    <w:rsid w:val="00155F83"/>
    <w:rsid w:val="00155FC5"/>
    <w:rsid w:val="001560CC"/>
    <w:rsid w:val="00156102"/>
    <w:rsid w:val="00156173"/>
    <w:rsid w:val="001561E4"/>
    <w:rsid w:val="001561F2"/>
    <w:rsid w:val="00156239"/>
    <w:rsid w:val="00156281"/>
    <w:rsid w:val="00156376"/>
    <w:rsid w:val="00156388"/>
    <w:rsid w:val="0015639B"/>
    <w:rsid w:val="001563A3"/>
    <w:rsid w:val="001564F8"/>
    <w:rsid w:val="001565F5"/>
    <w:rsid w:val="0015660F"/>
    <w:rsid w:val="00156670"/>
    <w:rsid w:val="0015669C"/>
    <w:rsid w:val="001566D2"/>
    <w:rsid w:val="001566ED"/>
    <w:rsid w:val="001566FF"/>
    <w:rsid w:val="00156729"/>
    <w:rsid w:val="0015677E"/>
    <w:rsid w:val="001567A7"/>
    <w:rsid w:val="001567F8"/>
    <w:rsid w:val="001568AB"/>
    <w:rsid w:val="001568EA"/>
    <w:rsid w:val="00156957"/>
    <w:rsid w:val="00156A16"/>
    <w:rsid w:val="00156AE3"/>
    <w:rsid w:val="00156B73"/>
    <w:rsid w:val="00156C3C"/>
    <w:rsid w:val="00156C6B"/>
    <w:rsid w:val="00156CE1"/>
    <w:rsid w:val="00156D4B"/>
    <w:rsid w:val="00156E7A"/>
    <w:rsid w:val="00156E84"/>
    <w:rsid w:val="00156EB0"/>
    <w:rsid w:val="00156ECE"/>
    <w:rsid w:val="00156F43"/>
    <w:rsid w:val="00156F5F"/>
    <w:rsid w:val="00156FBE"/>
    <w:rsid w:val="0015700B"/>
    <w:rsid w:val="00157030"/>
    <w:rsid w:val="0015703D"/>
    <w:rsid w:val="00157049"/>
    <w:rsid w:val="00157074"/>
    <w:rsid w:val="001570B5"/>
    <w:rsid w:val="00157175"/>
    <w:rsid w:val="00157199"/>
    <w:rsid w:val="00157291"/>
    <w:rsid w:val="0015734F"/>
    <w:rsid w:val="00157378"/>
    <w:rsid w:val="001573F4"/>
    <w:rsid w:val="00157411"/>
    <w:rsid w:val="00157415"/>
    <w:rsid w:val="0015743E"/>
    <w:rsid w:val="00157448"/>
    <w:rsid w:val="0015747F"/>
    <w:rsid w:val="001574A0"/>
    <w:rsid w:val="001574B8"/>
    <w:rsid w:val="00157506"/>
    <w:rsid w:val="00157519"/>
    <w:rsid w:val="00157536"/>
    <w:rsid w:val="0015753A"/>
    <w:rsid w:val="0015755F"/>
    <w:rsid w:val="00157566"/>
    <w:rsid w:val="001575AC"/>
    <w:rsid w:val="00157691"/>
    <w:rsid w:val="001576A6"/>
    <w:rsid w:val="001576A7"/>
    <w:rsid w:val="001576CE"/>
    <w:rsid w:val="001576E9"/>
    <w:rsid w:val="00157771"/>
    <w:rsid w:val="001577B4"/>
    <w:rsid w:val="00157857"/>
    <w:rsid w:val="001578ED"/>
    <w:rsid w:val="00157A07"/>
    <w:rsid w:val="00157A73"/>
    <w:rsid w:val="00157A74"/>
    <w:rsid w:val="00157AE2"/>
    <w:rsid w:val="00157AF3"/>
    <w:rsid w:val="00157BDA"/>
    <w:rsid w:val="00157BFE"/>
    <w:rsid w:val="00157CCD"/>
    <w:rsid w:val="00157CF5"/>
    <w:rsid w:val="00157D4D"/>
    <w:rsid w:val="00157D6D"/>
    <w:rsid w:val="00157DB8"/>
    <w:rsid w:val="00157E32"/>
    <w:rsid w:val="00157E3F"/>
    <w:rsid w:val="00157E85"/>
    <w:rsid w:val="00157EB3"/>
    <w:rsid w:val="00157EB9"/>
    <w:rsid w:val="00157ECE"/>
    <w:rsid w:val="00157EDA"/>
    <w:rsid w:val="00157EEB"/>
    <w:rsid w:val="00157F0B"/>
    <w:rsid w:val="00157F10"/>
    <w:rsid w:val="00157F6B"/>
    <w:rsid w:val="00157F78"/>
    <w:rsid w:val="00157FF8"/>
    <w:rsid w:val="001600A9"/>
    <w:rsid w:val="001600BF"/>
    <w:rsid w:val="00160116"/>
    <w:rsid w:val="001601B4"/>
    <w:rsid w:val="0016025E"/>
    <w:rsid w:val="001602D9"/>
    <w:rsid w:val="00160313"/>
    <w:rsid w:val="00160323"/>
    <w:rsid w:val="001603D5"/>
    <w:rsid w:val="001604BC"/>
    <w:rsid w:val="00160593"/>
    <w:rsid w:val="001605C2"/>
    <w:rsid w:val="00160617"/>
    <w:rsid w:val="00160734"/>
    <w:rsid w:val="00160740"/>
    <w:rsid w:val="00160759"/>
    <w:rsid w:val="0016077D"/>
    <w:rsid w:val="001607AD"/>
    <w:rsid w:val="0016081F"/>
    <w:rsid w:val="001608B4"/>
    <w:rsid w:val="0016096E"/>
    <w:rsid w:val="00160975"/>
    <w:rsid w:val="00160A71"/>
    <w:rsid w:val="00160A7D"/>
    <w:rsid w:val="00160B1F"/>
    <w:rsid w:val="00160B8A"/>
    <w:rsid w:val="00160C2A"/>
    <w:rsid w:val="00160CD6"/>
    <w:rsid w:val="00160D1B"/>
    <w:rsid w:val="00160D3E"/>
    <w:rsid w:val="00160D51"/>
    <w:rsid w:val="00160D71"/>
    <w:rsid w:val="00160D9A"/>
    <w:rsid w:val="00160DAE"/>
    <w:rsid w:val="00160DCE"/>
    <w:rsid w:val="00160E97"/>
    <w:rsid w:val="00160ED9"/>
    <w:rsid w:val="00160F2C"/>
    <w:rsid w:val="00160F7D"/>
    <w:rsid w:val="00160F9A"/>
    <w:rsid w:val="00160FCB"/>
    <w:rsid w:val="001610BF"/>
    <w:rsid w:val="001610CF"/>
    <w:rsid w:val="001610F9"/>
    <w:rsid w:val="001611B4"/>
    <w:rsid w:val="001611F8"/>
    <w:rsid w:val="00161210"/>
    <w:rsid w:val="00161289"/>
    <w:rsid w:val="00161309"/>
    <w:rsid w:val="0016130B"/>
    <w:rsid w:val="0016130D"/>
    <w:rsid w:val="001613CD"/>
    <w:rsid w:val="001613F3"/>
    <w:rsid w:val="00161462"/>
    <w:rsid w:val="001614E3"/>
    <w:rsid w:val="00161539"/>
    <w:rsid w:val="00161599"/>
    <w:rsid w:val="001616D2"/>
    <w:rsid w:val="00161721"/>
    <w:rsid w:val="00161739"/>
    <w:rsid w:val="0016176E"/>
    <w:rsid w:val="001617B7"/>
    <w:rsid w:val="00161811"/>
    <w:rsid w:val="0016185B"/>
    <w:rsid w:val="00161884"/>
    <w:rsid w:val="00161895"/>
    <w:rsid w:val="00161903"/>
    <w:rsid w:val="00161905"/>
    <w:rsid w:val="00161965"/>
    <w:rsid w:val="00161977"/>
    <w:rsid w:val="00161997"/>
    <w:rsid w:val="001619E9"/>
    <w:rsid w:val="00161A45"/>
    <w:rsid w:val="00161B1D"/>
    <w:rsid w:val="00161B37"/>
    <w:rsid w:val="00161B61"/>
    <w:rsid w:val="00161BC2"/>
    <w:rsid w:val="00161BF7"/>
    <w:rsid w:val="00161C2F"/>
    <w:rsid w:val="00161C3C"/>
    <w:rsid w:val="00161C86"/>
    <w:rsid w:val="00161CE3"/>
    <w:rsid w:val="00161D68"/>
    <w:rsid w:val="00161D95"/>
    <w:rsid w:val="00161DEC"/>
    <w:rsid w:val="00161DF4"/>
    <w:rsid w:val="00161EA2"/>
    <w:rsid w:val="00161F39"/>
    <w:rsid w:val="00161FA0"/>
    <w:rsid w:val="00161FD0"/>
    <w:rsid w:val="00162012"/>
    <w:rsid w:val="0016201C"/>
    <w:rsid w:val="00162068"/>
    <w:rsid w:val="00162097"/>
    <w:rsid w:val="00162099"/>
    <w:rsid w:val="0016209D"/>
    <w:rsid w:val="001620D9"/>
    <w:rsid w:val="00162103"/>
    <w:rsid w:val="00162106"/>
    <w:rsid w:val="00162109"/>
    <w:rsid w:val="00162127"/>
    <w:rsid w:val="00162197"/>
    <w:rsid w:val="001621A5"/>
    <w:rsid w:val="001622DC"/>
    <w:rsid w:val="001622F7"/>
    <w:rsid w:val="0016234C"/>
    <w:rsid w:val="00162454"/>
    <w:rsid w:val="001625D1"/>
    <w:rsid w:val="001625F4"/>
    <w:rsid w:val="00162641"/>
    <w:rsid w:val="001626EC"/>
    <w:rsid w:val="0016275D"/>
    <w:rsid w:val="00162760"/>
    <w:rsid w:val="001627C8"/>
    <w:rsid w:val="001627CB"/>
    <w:rsid w:val="001627CE"/>
    <w:rsid w:val="00162854"/>
    <w:rsid w:val="001628BD"/>
    <w:rsid w:val="001628EF"/>
    <w:rsid w:val="001628FC"/>
    <w:rsid w:val="00162978"/>
    <w:rsid w:val="00162A35"/>
    <w:rsid w:val="00162A3C"/>
    <w:rsid w:val="00162A4A"/>
    <w:rsid w:val="00162A54"/>
    <w:rsid w:val="00162A87"/>
    <w:rsid w:val="00162AA4"/>
    <w:rsid w:val="00162B81"/>
    <w:rsid w:val="00162C05"/>
    <w:rsid w:val="00162CD5"/>
    <w:rsid w:val="00162CDF"/>
    <w:rsid w:val="00162D08"/>
    <w:rsid w:val="00162D28"/>
    <w:rsid w:val="00162D7D"/>
    <w:rsid w:val="00162DAA"/>
    <w:rsid w:val="00162E3D"/>
    <w:rsid w:val="00162E8E"/>
    <w:rsid w:val="00162EFC"/>
    <w:rsid w:val="0016302F"/>
    <w:rsid w:val="0016308E"/>
    <w:rsid w:val="001630D7"/>
    <w:rsid w:val="001630EC"/>
    <w:rsid w:val="00163140"/>
    <w:rsid w:val="00163171"/>
    <w:rsid w:val="001631E0"/>
    <w:rsid w:val="001632E1"/>
    <w:rsid w:val="0016330C"/>
    <w:rsid w:val="00163338"/>
    <w:rsid w:val="00163362"/>
    <w:rsid w:val="0016338F"/>
    <w:rsid w:val="00163394"/>
    <w:rsid w:val="00163397"/>
    <w:rsid w:val="001634C0"/>
    <w:rsid w:val="00163501"/>
    <w:rsid w:val="00163515"/>
    <w:rsid w:val="00163549"/>
    <w:rsid w:val="0016356E"/>
    <w:rsid w:val="001636A5"/>
    <w:rsid w:val="00163734"/>
    <w:rsid w:val="00163782"/>
    <w:rsid w:val="001637ED"/>
    <w:rsid w:val="001637EF"/>
    <w:rsid w:val="001638B8"/>
    <w:rsid w:val="001638D4"/>
    <w:rsid w:val="00163917"/>
    <w:rsid w:val="00163919"/>
    <w:rsid w:val="00163935"/>
    <w:rsid w:val="00163940"/>
    <w:rsid w:val="00163973"/>
    <w:rsid w:val="001639C3"/>
    <w:rsid w:val="001639DD"/>
    <w:rsid w:val="00163A11"/>
    <w:rsid w:val="00163A1B"/>
    <w:rsid w:val="00163A8E"/>
    <w:rsid w:val="00163A99"/>
    <w:rsid w:val="00163B18"/>
    <w:rsid w:val="00163B81"/>
    <w:rsid w:val="00163BE5"/>
    <w:rsid w:val="00163BEA"/>
    <w:rsid w:val="00163C9A"/>
    <w:rsid w:val="00163D15"/>
    <w:rsid w:val="00163D2C"/>
    <w:rsid w:val="00163D5E"/>
    <w:rsid w:val="00163E46"/>
    <w:rsid w:val="00163E84"/>
    <w:rsid w:val="00163E8F"/>
    <w:rsid w:val="00163EAC"/>
    <w:rsid w:val="00163ED6"/>
    <w:rsid w:val="00163F2D"/>
    <w:rsid w:val="00163F3E"/>
    <w:rsid w:val="00163F4A"/>
    <w:rsid w:val="00163FDA"/>
    <w:rsid w:val="00164005"/>
    <w:rsid w:val="00164034"/>
    <w:rsid w:val="00164075"/>
    <w:rsid w:val="001640A9"/>
    <w:rsid w:val="001640C4"/>
    <w:rsid w:val="001640C7"/>
    <w:rsid w:val="001641A7"/>
    <w:rsid w:val="001641B5"/>
    <w:rsid w:val="001641E3"/>
    <w:rsid w:val="001641FF"/>
    <w:rsid w:val="0016421F"/>
    <w:rsid w:val="00164250"/>
    <w:rsid w:val="00164276"/>
    <w:rsid w:val="00164290"/>
    <w:rsid w:val="001642F4"/>
    <w:rsid w:val="0016435C"/>
    <w:rsid w:val="001643BD"/>
    <w:rsid w:val="001643FC"/>
    <w:rsid w:val="00164437"/>
    <w:rsid w:val="00164448"/>
    <w:rsid w:val="00164496"/>
    <w:rsid w:val="001644B2"/>
    <w:rsid w:val="001644C8"/>
    <w:rsid w:val="001644DE"/>
    <w:rsid w:val="001644F1"/>
    <w:rsid w:val="001644F9"/>
    <w:rsid w:val="00164519"/>
    <w:rsid w:val="00164588"/>
    <w:rsid w:val="001645AF"/>
    <w:rsid w:val="001645EC"/>
    <w:rsid w:val="00164605"/>
    <w:rsid w:val="001646DA"/>
    <w:rsid w:val="001646F2"/>
    <w:rsid w:val="00164715"/>
    <w:rsid w:val="0016472D"/>
    <w:rsid w:val="00164749"/>
    <w:rsid w:val="001647B7"/>
    <w:rsid w:val="001647D4"/>
    <w:rsid w:val="0016498B"/>
    <w:rsid w:val="0016499B"/>
    <w:rsid w:val="001649D5"/>
    <w:rsid w:val="001649FC"/>
    <w:rsid w:val="00164A86"/>
    <w:rsid w:val="00164B1B"/>
    <w:rsid w:val="00164B33"/>
    <w:rsid w:val="00164B5E"/>
    <w:rsid w:val="00164BD4"/>
    <w:rsid w:val="00164BFC"/>
    <w:rsid w:val="00164CAF"/>
    <w:rsid w:val="00164CF8"/>
    <w:rsid w:val="00164D59"/>
    <w:rsid w:val="00164DE8"/>
    <w:rsid w:val="00164DED"/>
    <w:rsid w:val="00164E52"/>
    <w:rsid w:val="00164EA2"/>
    <w:rsid w:val="00164ED3"/>
    <w:rsid w:val="00164FCE"/>
    <w:rsid w:val="00165028"/>
    <w:rsid w:val="001651DF"/>
    <w:rsid w:val="00165230"/>
    <w:rsid w:val="00165234"/>
    <w:rsid w:val="001652DC"/>
    <w:rsid w:val="001652EC"/>
    <w:rsid w:val="0016539A"/>
    <w:rsid w:val="00165433"/>
    <w:rsid w:val="001654A6"/>
    <w:rsid w:val="001654AB"/>
    <w:rsid w:val="00165502"/>
    <w:rsid w:val="00165588"/>
    <w:rsid w:val="0016559F"/>
    <w:rsid w:val="001655C0"/>
    <w:rsid w:val="001655F3"/>
    <w:rsid w:val="0016564E"/>
    <w:rsid w:val="00165710"/>
    <w:rsid w:val="00165845"/>
    <w:rsid w:val="001658DC"/>
    <w:rsid w:val="0016593A"/>
    <w:rsid w:val="00165986"/>
    <w:rsid w:val="001659BD"/>
    <w:rsid w:val="001659E4"/>
    <w:rsid w:val="00165A46"/>
    <w:rsid w:val="00165B22"/>
    <w:rsid w:val="00165B4B"/>
    <w:rsid w:val="00165B58"/>
    <w:rsid w:val="00165C26"/>
    <w:rsid w:val="00165C53"/>
    <w:rsid w:val="00165C9A"/>
    <w:rsid w:val="00165CE7"/>
    <w:rsid w:val="00165CEA"/>
    <w:rsid w:val="00165D16"/>
    <w:rsid w:val="00165D1A"/>
    <w:rsid w:val="00165D65"/>
    <w:rsid w:val="00165D6B"/>
    <w:rsid w:val="00165E6B"/>
    <w:rsid w:val="00165F0D"/>
    <w:rsid w:val="00165FAC"/>
    <w:rsid w:val="00165FCA"/>
    <w:rsid w:val="00165FCB"/>
    <w:rsid w:val="0016600D"/>
    <w:rsid w:val="00166024"/>
    <w:rsid w:val="0016612B"/>
    <w:rsid w:val="00166187"/>
    <w:rsid w:val="00166193"/>
    <w:rsid w:val="00166196"/>
    <w:rsid w:val="0016620E"/>
    <w:rsid w:val="001662E8"/>
    <w:rsid w:val="00166343"/>
    <w:rsid w:val="00166344"/>
    <w:rsid w:val="00166370"/>
    <w:rsid w:val="00166394"/>
    <w:rsid w:val="001663FD"/>
    <w:rsid w:val="0016647B"/>
    <w:rsid w:val="0016647E"/>
    <w:rsid w:val="00166494"/>
    <w:rsid w:val="001664BB"/>
    <w:rsid w:val="00166568"/>
    <w:rsid w:val="00166579"/>
    <w:rsid w:val="001666E9"/>
    <w:rsid w:val="0016670C"/>
    <w:rsid w:val="00166718"/>
    <w:rsid w:val="0016672B"/>
    <w:rsid w:val="0016676F"/>
    <w:rsid w:val="0016679E"/>
    <w:rsid w:val="0016679F"/>
    <w:rsid w:val="001667FA"/>
    <w:rsid w:val="00166865"/>
    <w:rsid w:val="0016689E"/>
    <w:rsid w:val="00166939"/>
    <w:rsid w:val="0016696D"/>
    <w:rsid w:val="00166980"/>
    <w:rsid w:val="00166987"/>
    <w:rsid w:val="0016698A"/>
    <w:rsid w:val="00166A2A"/>
    <w:rsid w:val="00166AD2"/>
    <w:rsid w:val="00166B35"/>
    <w:rsid w:val="00166B64"/>
    <w:rsid w:val="00166B6F"/>
    <w:rsid w:val="00166B72"/>
    <w:rsid w:val="00166C2A"/>
    <w:rsid w:val="00166CCE"/>
    <w:rsid w:val="00166D00"/>
    <w:rsid w:val="00166D9C"/>
    <w:rsid w:val="00166DBB"/>
    <w:rsid w:val="00166E29"/>
    <w:rsid w:val="00166E3F"/>
    <w:rsid w:val="00166E6D"/>
    <w:rsid w:val="00166E80"/>
    <w:rsid w:val="00166EB9"/>
    <w:rsid w:val="00166F1F"/>
    <w:rsid w:val="00166F8E"/>
    <w:rsid w:val="0016704B"/>
    <w:rsid w:val="0016709E"/>
    <w:rsid w:val="001670AE"/>
    <w:rsid w:val="00167114"/>
    <w:rsid w:val="00167156"/>
    <w:rsid w:val="00167258"/>
    <w:rsid w:val="0016728C"/>
    <w:rsid w:val="001672E5"/>
    <w:rsid w:val="001672E6"/>
    <w:rsid w:val="0016731C"/>
    <w:rsid w:val="0016737F"/>
    <w:rsid w:val="001673B8"/>
    <w:rsid w:val="0016742E"/>
    <w:rsid w:val="00167437"/>
    <w:rsid w:val="00167484"/>
    <w:rsid w:val="0016750A"/>
    <w:rsid w:val="00167583"/>
    <w:rsid w:val="001675EF"/>
    <w:rsid w:val="00167632"/>
    <w:rsid w:val="00167651"/>
    <w:rsid w:val="001676EF"/>
    <w:rsid w:val="00167703"/>
    <w:rsid w:val="0016779E"/>
    <w:rsid w:val="001677B2"/>
    <w:rsid w:val="001677E1"/>
    <w:rsid w:val="001678BD"/>
    <w:rsid w:val="001678EA"/>
    <w:rsid w:val="001678FE"/>
    <w:rsid w:val="00167968"/>
    <w:rsid w:val="00167A13"/>
    <w:rsid w:val="00167A73"/>
    <w:rsid w:val="00167A86"/>
    <w:rsid w:val="00167AE2"/>
    <w:rsid w:val="00167B03"/>
    <w:rsid w:val="00167B6D"/>
    <w:rsid w:val="00167B78"/>
    <w:rsid w:val="00167BBA"/>
    <w:rsid w:val="00167C0A"/>
    <w:rsid w:val="00167DA9"/>
    <w:rsid w:val="00167E1A"/>
    <w:rsid w:val="00167E47"/>
    <w:rsid w:val="00167ECE"/>
    <w:rsid w:val="00167EF1"/>
    <w:rsid w:val="00167F91"/>
    <w:rsid w:val="00167FAA"/>
    <w:rsid w:val="00170039"/>
    <w:rsid w:val="0017005C"/>
    <w:rsid w:val="00170131"/>
    <w:rsid w:val="001701A0"/>
    <w:rsid w:val="001701FC"/>
    <w:rsid w:val="00170200"/>
    <w:rsid w:val="00170338"/>
    <w:rsid w:val="0017033D"/>
    <w:rsid w:val="00170355"/>
    <w:rsid w:val="00170359"/>
    <w:rsid w:val="0017038A"/>
    <w:rsid w:val="001703A2"/>
    <w:rsid w:val="001703A9"/>
    <w:rsid w:val="0017044B"/>
    <w:rsid w:val="00170453"/>
    <w:rsid w:val="0017045F"/>
    <w:rsid w:val="001704AD"/>
    <w:rsid w:val="001704CE"/>
    <w:rsid w:val="00170561"/>
    <w:rsid w:val="001705C2"/>
    <w:rsid w:val="001705CB"/>
    <w:rsid w:val="001705D5"/>
    <w:rsid w:val="001705FC"/>
    <w:rsid w:val="00170608"/>
    <w:rsid w:val="00170619"/>
    <w:rsid w:val="00170658"/>
    <w:rsid w:val="00170693"/>
    <w:rsid w:val="001706BD"/>
    <w:rsid w:val="001706E3"/>
    <w:rsid w:val="001707DE"/>
    <w:rsid w:val="001708CC"/>
    <w:rsid w:val="00170978"/>
    <w:rsid w:val="00170AE4"/>
    <w:rsid w:val="00170AF1"/>
    <w:rsid w:val="00170B17"/>
    <w:rsid w:val="00170C02"/>
    <w:rsid w:val="00170C1C"/>
    <w:rsid w:val="00170C69"/>
    <w:rsid w:val="00170C6A"/>
    <w:rsid w:val="00170CBB"/>
    <w:rsid w:val="00170CE1"/>
    <w:rsid w:val="00170D3F"/>
    <w:rsid w:val="00170D56"/>
    <w:rsid w:val="00170DA8"/>
    <w:rsid w:val="00170DD7"/>
    <w:rsid w:val="00170DF4"/>
    <w:rsid w:val="00170E21"/>
    <w:rsid w:val="00170E48"/>
    <w:rsid w:val="00170FCA"/>
    <w:rsid w:val="00170FFB"/>
    <w:rsid w:val="00171107"/>
    <w:rsid w:val="00171113"/>
    <w:rsid w:val="00171129"/>
    <w:rsid w:val="00171155"/>
    <w:rsid w:val="001711D8"/>
    <w:rsid w:val="001711EA"/>
    <w:rsid w:val="00171204"/>
    <w:rsid w:val="00171266"/>
    <w:rsid w:val="001712A1"/>
    <w:rsid w:val="00171334"/>
    <w:rsid w:val="0017134B"/>
    <w:rsid w:val="001713C8"/>
    <w:rsid w:val="001714C2"/>
    <w:rsid w:val="001714F0"/>
    <w:rsid w:val="00171511"/>
    <w:rsid w:val="00171586"/>
    <w:rsid w:val="001716BB"/>
    <w:rsid w:val="00171714"/>
    <w:rsid w:val="00171787"/>
    <w:rsid w:val="00171792"/>
    <w:rsid w:val="001717F1"/>
    <w:rsid w:val="0017188A"/>
    <w:rsid w:val="00171896"/>
    <w:rsid w:val="001718A8"/>
    <w:rsid w:val="0017194A"/>
    <w:rsid w:val="0017196D"/>
    <w:rsid w:val="00171A17"/>
    <w:rsid w:val="00171A2E"/>
    <w:rsid w:val="00171A45"/>
    <w:rsid w:val="00171A8E"/>
    <w:rsid w:val="00171AD1"/>
    <w:rsid w:val="00171B30"/>
    <w:rsid w:val="00171B84"/>
    <w:rsid w:val="00171C06"/>
    <w:rsid w:val="00171C64"/>
    <w:rsid w:val="00171C67"/>
    <w:rsid w:val="00171CBE"/>
    <w:rsid w:val="00171CE0"/>
    <w:rsid w:val="00171CF8"/>
    <w:rsid w:val="00171E55"/>
    <w:rsid w:val="00171E65"/>
    <w:rsid w:val="00171E82"/>
    <w:rsid w:val="00171EB6"/>
    <w:rsid w:val="00171EE0"/>
    <w:rsid w:val="00171F0D"/>
    <w:rsid w:val="00171F5A"/>
    <w:rsid w:val="00171F6B"/>
    <w:rsid w:val="00171F84"/>
    <w:rsid w:val="00172053"/>
    <w:rsid w:val="001720AA"/>
    <w:rsid w:val="001720EE"/>
    <w:rsid w:val="00172149"/>
    <w:rsid w:val="0017214B"/>
    <w:rsid w:val="00172184"/>
    <w:rsid w:val="001721E1"/>
    <w:rsid w:val="00172268"/>
    <w:rsid w:val="001722BF"/>
    <w:rsid w:val="0017237C"/>
    <w:rsid w:val="0017238B"/>
    <w:rsid w:val="0017238F"/>
    <w:rsid w:val="001723C4"/>
    <w:rsid w:val="0017242B"/>
    <w:rsid w:val="00172458"/>
    <w:rsid w:val="0017245D"/>
    <w:rsid w:val="001724CE"/>
    <w:rsid w:val="00172550"/>
    <w:rsid w:val="00172569"/>
    <w:rsid w:val="001725B8"/>
    <w:rsid w:val="001725D5"/>
    <w:rsid w:val="00172608"/>
    <w:rsid w:val="0017270E"/>
    <w:rsid w:val="0017273A"/>
    <w:rsid w:val="0017275E"/>
    <w:rsid w:val="0017276E"/>
    <w:rsid w:val="00172849"/>
    <w:rsid w:val="00172876"/>
    <w:rsid w:val="00172933"/>
    <w:rsid w:val="00172951"/>
    <w:rsid w:val="00172969"/>
    <w:rsid w:val="00172974"/>
    <w:rsid w:val="001729D3"/>
    <w:rsid w:val="001729E1"/>
    <w:rsid w:val="00172A00"/>
    <w:rsid w:val="00172A16"/>
    <w:rsid w:val="00172A3E"/>
    <w:rsid w:val="00172AE7"/>
    <w:rsid w:val="00172B86"/>
    <w:rsid w:val="00172BA3"/>
    <w:rsid w:val="00172BFE"/>
    <w:rsid w:val="00172C19"/>
    <w:rsid w:val="00172C4E"/>
    <w:rsid w:val="00172CC0"/>
    <w:rsid w:val="00172D8F"/>
    <w:rsid w:val="00172DD3"/>
    <w:rsid w:val="00172F38"/>
    <w:rsid w:val="00172F7A"/>
    <w:rsid w:val="00172FD5"/>
    <w:rsid w:val="001730A9"/>
    <w:rsid w:val="0017312B"/>
    <w:rsid w:val="00173193"/>
    <w:rsid w:val="001731C2"/>
    <w:rsid w:val="001731E8"/>
    <w:rsid w:val="00173247"/>
    <w:rsid w:val="001733E3"/>
    <w:rsid w:val="0017341C"/>
    <w:rsid w:val="00173425"/>
    <w:rsid w:val="00173534"/>
    <w:rsid w:val="001735A8"/>
    <w:rsid w:val="00173657"/>
    <w:rsid w:val="001736B1"/>
    <w:rsid w:val="001736B5"/>
    <w:rsid w:val="001736C5"/>
    <w:rsid w:val="00173773"/>
    <w:rsid w:val="001737DE"/>
    <w:rsid w:val="00173831"/>
    <w:rsid w:val="001738B5"/>
    <w:rsid w:val="00173AD0"/>
    <w:rsid w:val="00173AE0"/>
    <w:rsid w:val="00173AE1"/>
    <w:rsid w:val="00173B1C"/>
    <w:rsid w:val="00173B38"/>
    <w:rsid w:val="00173B69"/>
    <w:rsid w:val="00173BE7"/>
    <w:rsid w:val="00173C0E"/>
    <w:rsid w:val="00173C69"/>
    <w:rsid w:val="00173C80"/>
    <w:rsid w:val="00173CFC"/>
    <w:rsid w:val="00173D02"/>
    <w:rsid w:val="00173D13"/>
    <w:rsid w:val="00173DEF"/>
    <w:rsid w:val="00173DF6"/>
    <w:rsid w:val="00173E5A"/>
    <w:rsid w:val="00173E5D"/>
    <w:rsid w:val="00173EE1"/>
    <w:rsid w:val="00173F35"/>
    <w:rsid w:val="00173FBF"/>
    <w:rsid w:val="00173FF4"/>
    <w:rsid w:val="00174077"/>
    <w:rsid w:val="0017410D"/>
    <w:rsid w:val="001741A0"/>
    <w:rsid w:val="001741EC"/>
    <w:rsid w:val="00174248"/>
    <w:rsid w:val="00174261"/>
    <w:rsid w:val="0017428A"/>
    <w:rsid w:val="001742CD"/>
    <w:rsid w:val="001743FB"/>
    <w:rsid w:val="0017443F"/>
    <w:rsid w:val="0017445C"/>
    <w:rsid w:val="00174490"/>
    <w:rsid w:val="001744CE"/>
    <w:rsid w:val="001744E4"/>
    <w:rsid w:val="001744EF"/>
    <w:rsid w:val="00174526"/>
    <w:rsid w:val="0017452E"/>
    <w:rsid w:val="001745B8"/>
    <w:rsid w:val="001746B6"/>
    <w:rsid w:val="001746C3"/>
    <w:rsid w:val="001746D7"/>
    <w:rsid w:val="001746F3"/>
    <w:rsid w:val="001747EB"/>
    <w:rsid w:val="001748CE"/>
    <w:rsid w:val="0017492B"/>
    <w:rsid w:val="0017492D"/>
    <w:rsid w:val="001749AA"/>
    <w:rsid w:val="001749D5"/>
    <w:rsid w:val="001749E5"/>
    <w:rsid w:val="00174A07"/>
    <w:rsid w:val="00174A95"/>
    <w:rsid w:val="00174B31"/>
    <w:rsid w:val="00174B53"/>
    <w:rsid w:val="00174B78"/>
    <w:rsid w:val="00174B8A"/>
    <w:rsid w:val="00174B96"/>
    <w:rsid w:val="00174BA6"/>
    <w:rsid w:val="00174BD6"/>
    <w:rsid w:val="00174BE3"/>
    <w:rsid w:val="00174BF3"/>
    <w:rsid w:val="00174BFE"/>
    <w:rsid w:val="00174C47"/>
    <w:rsid w:val="00174D23"/>
    <w:rsid w:val="00174D26"/>
    <w:rsid w:val="00174D40"/>
    <w:rsid w:val="00174D5D"/>
    <w:rsid w:val="00174FD1"/>
    <w:rsid w:val="0017507E"/>
    <w:rsid w:val="001750A8"/>
    <w:rsid w:val="001750C9"/>
    <w:rsid w:val="00175101"/>
    <w:rsid w:val="00175107"/>
    <w:rsid w:val="00175170"/>
    <w:rsid w:val="0017523F"/>
    <w:rsid w:val="0017527A"/>
    <w:rsid w:val="0017529A"/>
    <w:rsid w:val="0017530D"/>
    <w:rsid w:val="00175311"/>
    <w:rsid w:val="00175368"/>
    <w:rsid w:val="0017536C"/>
    <w:rsid w:val="001753E9"/>
    <w:rsid w:val="00175428"/>
    <w:rsid w:val="00175436"/>
    <w:rsid w:val="0017543E"/>
    <w:rsid w:val="00175444"/>
    <w:rsid w:val="00175448"/>
    <w:rsid w:val="00175464"/>
    <w:rsid w:val="0017547C"/>
    <w:rsid w:val="00175481"/>
    <w:rsid w:val="0017548E"/>
    <w:rsid w:val="001754BD"/>
    <w:rsid w:val="001754D5"/>
    <w:rsid w:val="00175526"/>
    <w:rsid w:val="0017555A"/>
    <w:rsid w:val="0017555E"/>
    <w:rsid w:val="0017558C"/>
    <w:rsid w:val="00175643"/>
    <w:rsid w:val="0017565A"/>
    <w:rsid w:val="00175670"/>
    <w:rsid w:val="00175710"/>
    <w:rsid w:val="00175745"/>
    <w:rsid w:val="00175778"/>
    <w:rsid w:val="001757FB"/>
    <w:rsid w:val="00175849"/>
    <w:rsid w:val="00175851"/>
    <w:rsid w:val="00175856"/>
    <w:rsid w:val="00175880"/>
    <w:rsid w:val="001758BB"/>
    <w:rsid w:val="00175940"/>
    <w:rsid w:val="00175963"/>
    <w:rsid w:val="00175970"/>
    <w:rsid w:val="001759B7"/>
    <w:rsid w:val="001759DF"/>
    <w:rsid w:val="001759FF"/>
    <w:rsid w:val="00175A14"/>
    <w:rsid w:val="00175A52"/>
    <w:rsid w:val="00175AA0"/>
    <w:rsid w:val="00175AB4"/>
    <w:rsid w:val="00175B02"/>
    <w:rsid w:val="00175B05"/>
    <w:rsid w:val="00175B08"/>
    <w:rsid w:val="00175B86"/>
    <w:rsid w:val="00175BD4"/>
    <w:rsid w:val="00175BF6"/>
    <w:rsid w:val="00175C04"/>
    <w:rsid w:val="00175C21"/>
    <w:rsid w:val="00175C25"/>
    <w:rsid w:val="00175C46"/>
    <w:rsid w:val="00175CAC"/>
    <w:rsid w:val="00175CB5"/>
    <w:rsid w:val="00175CCC"/>
    <w:rsid w:val="00175D13"/>
    <w:rsid w:val="00175D7D"/>
    <w:rsid w:val="00175F05"/>
    <w:rsid w:val="00175F68"/>
    <w:rsid w:val="00175FCB"/>
    <w:rsid w:val="00176029"/>
    <w:rsid w:val="0017602C"/>
    <w:rsid w:val="0017603F"/>
    <w:rsid w:val="00176100"/>
    <w:rsid w:val="001761D1"/>
    <w:rsid w:val="001761E7"/>
    <w:rsid w:val="00176202"/>
    <w:rsid w:val="0017622B"/>
    <w:rsid w:val="00176237"/>
    <w:rsid w:val="00176240"/>
    <w:rsid w:val="00176290"/>
    <w:rsid w:val="0017630C"/>
    <w:rsid w:val="001763CB"/>
    <w:rsid w:val="001764DF"/>
    <w:rsid w:val="001764FB"/>
    <w:rsid w:val="00176573"/>
    <w:rsid w:val="00176576"/>
    <w:rsid w:val="0017658B"/>
    <w:rsid w:val="00176590"/>
    <w:rsid w:val="00176626"/>
    <w:rsid w:val="00176683"/>
    <w:rsid w:val="001766B0"/>
    <w:rsid w:val="001766C1"/>
    <w:rsid w:val="0017671D"/>
    <w:rsid w:val="0017676E"/>
    <w:rsid w:val="001767FC"/>
    <w:rsid w:val="0017684A"/>
    <w:rsid w:val="00176881"/>
    <w:rsid w:val="001768DF"/>
    <w:rsid w:val="0017691D"/>
    <w:rsid w:val="00176938"/>
    <w:rsid w:val="00176977"/>
    <w:rsid w:val="001769D3"/>
    <w:rsid w:val="00176A10"/>
    <w:rsid w:val="00176A46"/>
    <w:rsid w:val="00176A49"/>
    <w:rsid w:val="00176AC6"/>
    <w:rsid w:val="00176BC5"/>
    <w:rsid w:val="00176C05"/>
    <w:rsid w:val="00176C31"/>
    <w:rsid w:val="00176C99"/>
    <w:rsid w:val="00176CA5"/>
    <w:rsid w:val="00176D87"/>
    <w:rsid w:val="00176E11"/>
    <w:rsid w:val="00176EC8"/>
    <w:rsid w:val="00176EF3"/>
    <w:rsid w:val="00176F76"/>
    <w:rsid w:val="00176FC9"/>
    <w:rsid w:val="0017700F"/>
    <w:rsid w:val="00177057"/>
    <w:rsid w:val="00177064"/>
    <w:rsid w:val="0017706A"/>
    <w:rsid w:val="00177075"/>
    <w:rsid w:val="0017708E"/>
    <w:rsid w:val="00177124"/>
    <w:rsid w:val="00177152"/>
    <w:rsid w:val="001771B8"/>
    <w:rsid w:val="001771C2"/>
    <w:rsid w:val="00177251"/>
    <w:rsid w:val="0017726E"/>
    <w:rsid w:val="001772E7"/>
    <w:rsid w:val="00177305"/>
    <w:rsid w:val="0017731C"/>
    <w:rsid w:val="0017733D"/>
    <w:rsid w:val="001773CA"/>
    <w:rsid w:val="001774D3"/>
    <w:rsid w:val="001774EE"/>
    <w:rsid w:val="001774F0"/>
    <w:rsid w:val="001774FF"/>
    <w:rsid w:val="001775D4"/>
    <w:rsid w:val="00177626"/>
    <w:rsid w:val="0017765A"/>
    <w:rsid w:val="00177679"/>
    <w:rsid w:val="0017769D"/>
    <w:rsid w:val="001776AD"/>
    <w:rsid w:val="0017770A"/>
    <w:rsid w:val="0017770E"/>
    <w:rsid w:val="00177721"/>
    <w:rsid w:val="00177738"/>
    <w:rsid w:val="001777DD"/>
    <w:rsid w:val="001777E0"/>
    <w:rsid w:val="0017780C"/>
    <w:rsid w:val="00177830"/>
    <w:rsid w:val="00177852"/>
    <w:rsid w:val="00177867"/>
    <w:rsid w:val="00177869"/>
    <w:rsid w:val="00177888"/>
    <w:rsid w:val="001778AE"/>
    <w:rsid w:val="001778EE"/>
    <w:rsid w:val="0017796A"/>
    <w:rsid w:val="00177974"/>
    <w:rsid w:val="001779D4"/>
    <w:rsid w:val="001779F2"/>
    <w:rsid w:val="00177A45"/>
    <w:rsid w:val="00177AD8"/>
    <w:rsid w:val="00177AEC"/>
    <w:rsid w:val="00177AFD"/>
    <w:rsid w:val="00177B0C"/>
    <w:rsid w:val="00177B15"/>
    <w:rsid w:val="00177B21"/>
    <w:rsid w:val="00177BB7"/>
    <w:rsid w:val="00177C48"/>
    <w:rsid w:val="00177C5F"/>
    <w:rsid w:val="00177CFD"/>
    <w:rsid w:val="00177D06"/>
    <w:rsid w:val="00177D11"/>
    <w:rsid w:val="00177D5F"/>
    <w:rsid w:val="00177D84"/>
    <w:rsid w:val="00177E51"/>
    <w:rsid w:val="00177F46"/>
    <w:rsid w:val="00177F64"/>
    <w:rsid w:val="00177F6A"/>
    <w:rsid w:val="00177F82"/>
    <w:rsid w:val="00177FC7"/>
    <w:rsid w:val="00177FEE"/>
    <w:rsid w:val="00180157"/>
    <w:rsid w:val="001801CC"/>
    <w:rsid w:val="00180222"/>
    <w:rsid w:val="00180232"/>
    <w:rsid w:val="0018026B"/>
    <w:rsid w:val="0018028A"/>
    <w:rsid w:val="0018033C"/>
    <w:rsid w:val="00180374"/>
    <w:rsid w:val="001803BE"/>
    <w:rsid w:val="0018040B"/>
    <w:rsid w:val="00180555"/>
    <w:rsid w:val="00180559"/>
    <w:rsid w:val="001805B8"/>
    <w:rsid w:val="00180631"/>
    <w:rsid w:val="0018065A"/>
    <w:rsid w:val="00180810"/>
    <w:rsid w:val="00180811"/>
    <w:rsid w:val="0018084A"/>
    <w:rsid w:val="00180905"/>
    <w:rsid w:val="00180945"/>
    <w:rsid w:val="0018094E"/>
    <w:rsid w:val="00180951"/>
    <w:rsid w:val="00180985"/>
    <w:rsid w:val="001809D4"/>
    <w:rsid w:val="00180A04"/>
    <w:rsid w:val="00180A46"/>
    <w:rsid w:val="00180A50"/>
    <w:rsid w:val="00180A53"/>
    <w:rsid w:val="00180AFC"/>
    <w:rsid w:val="00180B7A"/>
    <w:rsid w:val="00180B87"/>
    <w:rsid w:val="00180C72"/>
    <w:rsid w:val="00180CA0"/>
    <w:rsid w:val="00180CBF"/>
    <w:rsid w:val="00180CF3"/>
    <w:rsid w:val="00180D03"/>
    <w:rsid w:val="00180D2C"/>
    <w:rsid w:val="00180D34"/>
    <w:rsid w:val="00180D36"/>
    <w:rsid w:val="00180D38"/>
    <w:rsid w:val="00180D42"/>
    <w:rsid w:val="00180D88"/>
    <w:rsid w:val="00180DD1"/>
    <w:rsid w:val="00180DFA"/>
    <w:rsid w:val="00180E94"/>
    <w:rsid w:val="00180E95"/>
    <w:rsid w:val="00180F1D"/>
    <w:rsid w:val="00180FC7"/>
    <w:rsid w:val="00181061"/>
    <w:rsid w:val="00181065"/>
    <w:rsid w:val="0018107D"/>
    <w:rsid w:val="0018107E"/>
    <w:rsid w:val="00181099"/>
    <w:rsid w:val="001810AF"/>
    <w:rsid w:val="001810E0"/>
    <w:rsid w:val="001810E8"/>
    <w:rsid w:val="00181117"/>
    <w:rsid w:val="00181141"/>
    <w:rsid w:val="0018114C"/>
    <w:rsid w:val="00181175"/>
    <w:rsid w:val="00181176"/>
    <w:rsid w:val="00181195"/>
    <w:rsid w:val="0018119E"/>
    <w:rsid w:val="001811EC"/>
    <w:rsid w:val="00181293"/>
    <w:rsid w:val="001813B6"/>
    <w:rsid w:val="00181432"/>
    <w:rsid w:val="00181442"/>
    <w:rsid w:val="00181459"/>
    <w:rsid w:val="00181463"/>
    <w:rsid w:val="001814D1"/>
    <w:rsid w:val="001814E0"/>
    <w:rsid w:val="0018152E"/>
    <w:rsid w:val="00181599"/>
    <w:rsid w:val="00181634"/>
    <w:rsid w:val="0018170F"/>
    <w:rsid w:val="00181742"/>
    <w:rsid w:val="00181760"/>
    <w:rsid w:val="0018178C"/>
    <w:rsid w:val="0018179A"/>
    <w:rsid w:val="001817B3"/>
    <w:rsid w:val="001817C2"/>
    <w:rsid w:val="001817D9"/>
    <w:rsid w:val="00181840"/>
    <w:rsid w:val="00181945"/>
    <w:rsid w:val="00181963"/>
    <w:rsid w:val="0018198D"/>
    <w:rsid w:val="00181A36"/>
    <w:rsid w:val="00181A4D"/>
    <w:rsid w:val="00181ACB"/>
    <w:rsid w:val="00181AFD"/>
    <w:rsid w:val="00181C0D"/>
    <w:rsid w:val="00181CA0"/>
    <w:rsid w:val="00181CF5"/>
    <w:rsid w:val="00181D9B"/>
    <w:rsid w:val="00181E04"/>
    <w:rsid w:val="00181E2D"/>
    <w:rsid w:val="00181F48"/>
    <w:rsid w:val="00181F4C"/>
    <w:rsid w:val="00181F54"/>
    <w:rsid w:val="00181F7A"/>
    <w:rsid w:val="00181F7F"/>
    <w:rsid w:val="00181F83"/>
    <w:rsid w:val="00181F86"/>
    <w:rsid w:val="00181FD5"/>
    <w:rsid w:val="0018200B"/>
    <w:rsid w:val="00182100"/>
    <w:rsid w:val="00182135"/>
    <w:rsid w:val="00182182"/>
    <w:rsid w:val="00182185"/>
    <w:rsid w:val="0018218D"/>
    <w:rsid w:val="00182201"/>
    <w:rsid w:val="001822E5"/>
    <w:rsid w:val="001822EB"/>
    <w:rsid w:val="00182324"/>
    <w:rsid w:val="0018235A"/>
    <w:rsid w:val="00182383"/>
    <w:rsid w:val="00182393"/>
    <w:rsid w:val="001823C3"/>
    <w:rsid w:val="00182436"/>
    <w:rsid w:val="00182469"/>
    <w:rsid w:val="00182498"/>
    <w:rsid w:val="001824D0"/>
    <w:rsid w:val="00182517"/>
    <w:rsid w:val="0018254C"/>
    <w:rsid w:val="00182597"/>
    <w:rsid w:val="001825D4"/>
    <w:rsid w:val="001825F0"/>
    <w:rsid w:val="001825FB"/>
    <w:rsid w:val="00182608"/>
    <w:rsid w:val="0018265C"/>
    <w:rsid w:val="0018272B"/>
    <w:rsid w:val="00182773"/>
    <w:rsid w:val="001827B3"/>
    <w:rsid w:val="001827ED"/>
    <w:rsid w:val="00182850"/>
    <w:rsid w:val="0018287C"/>
    <w:rsid w:val="0018289D"/>
    <w:rsid w:val="001828A8"/>
    <w:rsid w:val="001828F7"/>
    <w:rsid w:val="00182976"/>
    <w:rsid w:val="0018297B"/>
    <w:rsid w:val="00182981"/>
    <w:rsid w:val="00182983"/>
    <w:rsid w:val="00182986"/>
    <w:rsid w:val="001829EF"/>
    <w:rsid w:val="00182A17"/>
    <w:rsid w:val="00182A52"/>
    <w:rsid w:val="00182AF0"/>
    <w:rsid w:val="00182B33"/>
    <w:rsid w:val="00182BB0"/>
    <w:rsid w:val="00182C43"/>
    <w:rsid w:val="00182C5D"/>
    <w:rsid w:val="00182C67"/>
    <w:rsid w:val="00182C8E"/>
    <w:rsid w:val="00182CFA"/>
    <w:rsid w:val="00182D59"/>
    <w:rsid w:val="00182DFC"/>
    <w:rsid w:val="00182E02"/>
    <w:rsid w:val="00182E14"/>
    <w:rsid w:val="00182E3E"/>
    <w:rsid w:val="00182E44"/>
    <w:rsid w:val="00182E6D"/>
    <w:rsid w:val="00182E75"/>
    <w:rsid w:val="00182ED6"/>
    <w:rsid w:val="00182F0A"/>
    <w:rsid w:val="00183089"/>
    <w:rsid w:val="001830F6"/>
    <w:rsid w:val="00183134"/>
    <w:rsid w:val="0018314D"/>
    <w:rsid w:val="00183151"/>
    <w:rsid w:val="00183174"/>
    <w:rsid w:val="0018318B"/>
    <w:rsid w:val="001831EC"/>
    <w:rsid w:val="00183202"/>
    <w:rsid w:val="00183236"/>
    <w:rsid w:val="0018323D"/>
    <w:rsid w:val="0018324F"/>
    <w:rsid w:val="001832C7"/>
    <w:rsid w:val="001832D5"/>
    <w:rsid w:val="001833B8"/>
    <w:rsid w:val="001833C4"/>
    <w:rsid w:val="0018340A"/>
    <w:rsid w:val="0018349D"/>
    <w:rsid w:val="00183501"/>
    <w:rsid w:val="00183527"/>
    <w:rsid w:val="0018353E"/>
    <w:rsid w:val="00183549"/>
    <w:rsid w:val="001835CD"/>
    <w:rsid w:val="001835E5"/>
    <w:rsid w:val="001836B6"/>
    <w:rsid w:val="001836B8"/>
    <w:rsid w:val="001836E0"/>
    <w:rsid w:val="0018371B"/>
    <w:rsid w:val="0018374A"/>
    <w:rsid w:val="00183783"/>
    <w:rsid w:val="0018378D"/>
    <w:rsid w:val="001837C7"/>
    <w:rsid w:val="00183877"/>
    <w:rsid w:val="0018389C"/>
    <w:rsid w:val="001838AE"/>
    <w:rsid w:val="001838EC"/>
    <w:rsid w:val="001838ED"/>
    <w:rsid w:val="00183924"/>
    <w:rsid w:val="0018399E"/>
    <w:rsid w:val="00183A31"/>
    <w:rsid w:val="00183AC6"/>
    <w:rsid w:val="00183B75"/>
    <w:rsid w:val="00183B8A"/>
    <w:rsid w:val="00183C70"/>
    <w:rsid w:val="00183CFA"/>
    <w:rsid w:val="00183D2B"/>
    <w:rsid w:val="00183D98"/>
    <w:rsid w:val="00183DD7"/>
    <w:rsid w:val="00183E39"/>
    <w:rsid w:val="00183E65"/>
    <w:rsid w:val="00183F31"/>
    <w:rsid w:val="00183F4E"/>
    <w:rsid w:val="00183F8B"/>
    <w:rsid w:val="0018405C"/>
    <w:rsid w:val="001840F0"/>
    <w:rsid w:val="001840F2"/>
    <w:rsid w:val="00184120"/>
    <w:rsid w:val="001841A5"/>
    <w:rsid w:val="00184207"/>
    <w:rsid w:val="00184214"/>
    <w:rsid w:val="00184215"/>
    <w:rsid w:val="00184216"/>
    <w:rsid w:val="001842F6"/>
    <w:rsid w:val="00184300"/>
    <w:rsid w:val="00184317"/>
    <w:rsid w:val="00184339"/>
    <w:rsid w:val="00184347"/>
    <w:rsid w:val="00184377"/>
    <w:rsid w:val="00184437"/>
    <w:rsid w:val="0018444C"/>
    <w:rsid w:val="0018445D"/>
    <w:rsid w:val="001844CD"/>
    <w:rsid w:val="001844F8"/>
    <w:rsid w:val="00184537"/>
    <w:rsid w:val="0018454F"/>
    <w:rsid w:val="00184562"/>
    <w:rsid w:val="0018459D"/>
    <w:rsid w:val="001845BE"/>
    <w:rsid w:val="001845F9"/>
    <w:rsid w:val="00184871"/>
    <w:rsid w:val="00184891"/>
    <w:rsid w:val="00184892"/>
    <w:rsid w:val="001848E4"/>
    <w:rsid w:val="0018492B"/>
    <w:rsid w:val="00184963"/>
    <w:rsid w:val="00184988"/>
    <w:rsid w:val="00184A35"/>
    <w:rsid w:val="00184A53"/>
    <w:rsid w:val="00184A59"/>
    <w:rsid w:val="00184AA7"/>
    <w:rsid w:val="00184AFA"/>
    <w:rsid w:val="00184B35"/>
    <w:rsid w:val="00184B9F"/>
    <w:rsid w:val="00184BD0"/>
    <w:rsid w:val="00184BD9"/>
    <w:rsid w:val="00184C6A"/>
    <w:rsid w:val="00184C90"/>
    <w:rsid w:val="00184CAF"/>
    <w:rsid w:val="00184CEA"/>
    <w:rsid w:val="00184D06"/>
    <w:rsid w:val="00184DB0"/>
    <w:rsid w:val="00184E04"/>
    <w:rsid w:val="00184E0E"/>
    <w:rsid w:val="00184E1A"/>
    <w:rsid w:val="00184E66"/>
    <w:rsid w:val="00184E90"/>
    <w:rsid w:val="00184EA3"/>
    <w:rsid w:val="00184EAA"/>
    <w:rsid w:val="00184F09"/>
    <w:rsid w:val="00184F2F"/>
    <w:rsid w:val="00184F85"/>
    <w:rsid w:val="00184FF5"/>
    <w:rsid w:val="0018501F"/>
    <w:rsid w:val="001850FD"/>
    <w:rsid w:val="0018510E"/>
    <w:rsid w:val="00185172"/>
    <w:rsid w:val="00185179"/>
    <w:rsid w:val="001852BD"/>
    <w:rsid w:val="001852CA"/>
    <w:rsid w:val="00185369"/>
    <w:rsid w:val="001853CE"/>
    <w:rsid w:val="001853DD"/>
    <w:rsid w:val="001853F8"/>
    <w:rsid w:val="0018545C"/>
    <w:rsid w:val="001854B3"/>
    <w:rsid w:val="0018550E"/>
    <w:rsid w:val="0018557D"/>
    <w:rsid w:val="0018565C"/>
    <w:rsid w:val="0018567E"/>
    <w:rsid w:val="00185685"/>
    <w:rsid w:val="001856BF"/>
    <w:rsid w:val="001856E3"/>
    <w:rsid w:val="00185734"/>
    <w:rsid w:val="00185746"/>
    <w:rsid w:val="00185776"/>
    <w:rsid w:val="001857D8"/>
    <w:rsid w:val="001857DE"/>
    <w:rsid w:val="001857F8"/>
    <w:rsid w:val="001858CC"/>
    <w:rsid w:val="00185933"/>
    <w:rsid w:val="001859E8"/>
    <w:rsid w:val="00185A71"/>
    <w:rsid w:val="00185AC0"/>
    <w:rsid w:val="00185AF2"/>
    <w:rsid w:val="00185B37"/>
    <w:rsid w:val="00185B44"/>
    <w:rsid w:val="00185B5B"/>
    <w:rsid w:val="00185BAE"/>
    <w:rsid w:val="00185BD9"/>
    <w:rsid w:val="00185C39"/>
    <w:rsid w:val="00185C67"/>
    <w:rsid w:val="00185CAD"/>
    <w:rsid w:val="00185D0F"/>
    <w:rsid w:val="00185D8F"/>
    <w:rsid w:val="00185D94"/>
    <w:rsid w:val="00185DB9"/>
    <w:rsid w:val="00185DC6"/>
    <w:rsid w:val="00185DE9"/>
    <w:rsid w:val="00185DF3"/>
    <w:rsid w:val="00185E15"/>
    <w:rsid w:val="00185E63"/>
    <w:rsid w:val="00185E75"/>
    <w:rsid w:val="00185E98"/>
    <w:rsid w:val="00185F1F"/>
    <w:rsid w:val="00185F22"/>
    <w:rsid w:val="00185F2E"/>
    <w:rsid w:val="00185F30"/>
    <w:rsid w:val="00185F39"/>
    <w:rsid w:val="00185FA0"/>
    <w:rsid w:val="00185FC5"/>
    <w:rsid w:val="001860A2"/>
    <w:rsid w:val="001860FE"/>
    <w:rsid w:val="0018612D"/>
    <w:rsid w:val="00186143"/>
    <w:rsid w:val="00186148"/>
    <w:rsid w:val="0018621E"/>
    <w:rsid w:val="001862E5"/>
    <w:rsid w:val="0018632B"/>
    <w:rsid w:val="0018638D"/>
    <w:rsid w:val="00186394"/>
    <w:rsid w:val="001863A7"/>
    <w:rsid w:val="001863E3"/>
    <w:rsid w:val="0018640F"/>
    <w:rsid w:val="001864D5"/>
    <w:rsid w:val="001865BE"/>
    <w:rsid w:val="001865E3"/>
    <w:rsid w:val="001865E4"/>
    <w:rsid w:val="001866D9"/>
    <w:rsid w:val="00186700"/>
    <w:rsid w:val="00186703"/>
    <w:rsid w:val="001867AA"/>
    <w:rsid w:val="001867B4"/>
    <w:rsid w:val="00186854"/>
    <w:rsid w:val="0018685D"/>
    <w:rsid w:val="0018689D"/>
    <w:rsid w:val="001868CB"/>
    <w:rsid w:val="0018691F"/>
    <w:rsid w:val="0018692D"/>
    <w:rsid w:val="00186939"/>
    <w:rsid w:val="00186946"/>
    <w:rsid w:val="00186A14"/>
    <w:rsid w:val="00186A5C"/>
    <w:rsid w:val="00186B50"/>
    <w:rsid w:val="00186BBE"/>
    <w:rsid w:val="00186BC4"/>
    <w:rsid w:val="00186C5D"/>
    <w:rsid w:val="00186C9A"/>
    <w:rsid w:val="00186CA0"/>
    <w:rsid w:val="00186CC8"/>
    <w:rsid w:val="00186CE2"/>
    <w:rsid w:val="00186D4A"/>
    <w:rsid w:val="00186DFF"/>
    <w:rsid w:val="00186E70"/>
    <w:rsid w:val="00186E72"/>
    <w:rsid w:val="00186E76"/>
    <w:rsid w:val="00186F17"/>
    <w:rsid w:val="00186F8F"/>
    <w:rsid w:val="0018701C"/>
    <w:rsid w:val="00187023"/>
    <w:rsid w:val="00187100"/>
    <w:rsid w:val="0018712C"/>
    <w:rsid w:val="0018715A"/>
    <w:rsid w:val="001871A9"/>
    <w:rsid w:val="001871BE"/>
    <w:rsid w:val="001871EC"/>
    <w:rsid w:val="00187329"/>
    <w:rsid w:val="001873CF"/>
    <w:rsid w:val="00187409"/>
    <w:rsid w:val="0018743C"/>
    <w:rsid w:val="0018746A"/>
    <w:rsid w:val="0018747D"/>
    <w:rsid w:val="001874A4"/>
    <w:rsid w:val="001875EB"/>
    <w:rsid w:val="00187697"/>
    <w:rsid w:val="001876DF"/>
    <w:rsid w:val="00187725"/>
    <w:rsid w:val="00187764"/>
    <w:rsid w:val="0018778E"/>
    <w:rsid w:val="0018786B"/>
    <w:rsid w:val="00187921"/>
    <w:rsid w:val="00187945"/>
    <w:rsid w:val="001879E9"/>
    <w:rsid w:val="00187A62"/>
    <w:rsid w:val="00187A87"/>
    <w:rsid w:val="00187B3D"/>
    <w:rsid w:val="00187B56"/>
    <w:rsid w:val="00187C0A"/>
    <w:rsid w:val="00187CE3"/>
    <w:rsid w:val="00187D43"/>
    <w:rsid w:val="00187D57"/>
    <w:rsid w:val="00187D6C"/>
    <w:rsid w:val="00187D9F"/>
    <w:rsid w:val="00187DD1"/>
    <w:rsid w:val="00187E43"/>
    <w:rsid w:val="00187E97"/>
    <w:rsid w:val="00187EA0"/>
    <w:rsid w:val="00187EAF"/>
    <w:rsid w:val="00187EB3"/>
    <w:rsid w:val="00187F33"/>
    <w:rsid w:val="00187F3F"/>
    <w:rsid w:val="00187F64"/>
    <w:rsid w:val="00187FBE"/>
    <w:rsid w:val="00190011"/>
    <w:rsid w:val="001900AF"/>
    <w:rsid w:val="001900E2"/>
    <w:rsid w:val="00190106"/>
    <w:rsid w:val="0019014C"/>
    <w:rsid w:val="00190172"/>
    <w:rsid w:val="001901B4"/>
    <w:rsid w:val="00190270"/>
    <w:rsid w:val="00190272"/>
    <w:rsid w:val="001902D7"/>
    <w:rsid w:val="00190301"/>
    <w:rsid w:val="00190306"/>
    <w:rsid w:val="00190454"/>
    <w:rsid w:val="00190458"/>
    <w:rsid w:val="0019045E"/>
    <w:rsid w:val="001904A1"/>
    <w:rsid w:val="001904D8"/>
    <w:rsid w:val="00190572"/>
    <w:rsid w:val="001906ED"/>
    <w:rsid w:val="001907C8"/>
    <w:rsid w:val="001907E0"/>
    <w:rsid w:val="001907E8"/>
    <w:rsid w:val="001907F6"/>
    <w:rsid w:val="001907F7"/>
    <w:rsid w:val="0019081E"/>
    <w:rsid w:val="00190820"/>
    <w:rsid w:val="001908AD"/>
    <w:rsid w:val="001908CC"/>
    <w:rsid w:val="00190914"/>
    <w:rsid w:val="00190973"/>
    <w:rsid w:val="00190992"/>
    <w:rsid w:val="0019099A"/>
    <w:rsid w:val="00190AC1"/>
    <w:rsid w:val="00190ADC"/>
    <w:rsid w:val="00190B41"/>
    <w:rsid w:val="00190B45"/>
    <w:rsid w:val="00190C00"/>
    <w:rsid w:val="00190C0E"/>
    <w:rsid w:val="00190C87"/>
    <w:rsid w:val="00190D38"/>
    <w:rsid w:val="00190DA6"/>
    <w:rsid w:val="00190DCD"/>
    <w:rsid w:val="00190DD9"/>
    <w:rsid w:val="00190E1F"/>
    <w:rsid w:val="00190E7B"/>
    <w:rsid w:val="00190F1F"/>
    <w:rsid w:val="00190F28"/>
    <w:rsid w:val="00190F99"/>
    <w:rsid w:val="00190FA0"/>
    <w:rsid w:val="00190FA4"/>
    <w:rsid w:val="00190FC1"/>
    <w:rsid w:val="0019100F"/>
    <w:rsid w:val="00191089"/>
    <w:rsid w:val="001910A4"/>
    <w:rsid w:val="0019113C"/>
    <w:rsid w:val="001911A2"/>
    <w:rsid w:val="001911AF"/>
    <w:rsid w:val="001911DC"/>
    <w:rsid w:val="001911F8"/>
    <w:rsid w:val="0019122D"/>
    <w:rsid w:val="0019125D"/>
    <w:rsid w:val="00191265"/>
    <w:rsid w:val="00191284"/>
    <w:rsid w:val="00191294"/>
    <w:rsid w:val="00191325"/>
    <w:rsid w:val="00191429"/>
    <w:rsid w:val="00191440"/>
    <w:rsid w:val="00191449"/>
    <w:rsid w:val="0019145C"/>
    <w:rsid w:val="0019157C"/>
    <w:rsid w:val="001915B4"/>
    <w:rsid w:val="001915EB"/>
    <w:rsid w:val="00191602"/>
    <w:rsid w:val="0019166D"/>
    <w:rsid w:val="001916F2"/>
    <w:rsid w:val="0019172C"/>
    <w:rsid w:val="00191737"/>
    <w:rsid w:val="001917D7"/>
    <w:rsid w:val="001917F3"/>
    <w:rsid w:val="001917F6"/>
    <w:rsid w:val="001917FA"/>
    <w:rsid w:val="00191898"/>
    <w:rsid w:val="0019194D"/>
    <w:rsid w:val="00191977"/>
    <w:rsid w:val="0019198E"/>
    <w:rsid w:val="001919BD"/>
    <w:rsid w:val="00191A72"/>
    <w:rsid w:val="00191A98"/>
    <w:rsid w:val="00191AD7"/>
    <w:rsid w:val="00191AE8"/>
    <w:rsid w:val="00191AF0"/>
    <w:rsid w:val="00191AF3"/>
    <w:rsid w:val="00191B24"/>
    <w:rsid w:val="00191BD1"/>
    <w:rsid w:val="00191C14"/>
    <w:rsid w:val="00191C41"/>
    <w:rsid w:val="00191C9C"/>
    <w:rsid w:val="00191CB2"/>
    <w:rsid w:val="00191D8C"/>
    <w:rsid w:val="00191D9A"/>
    <w:rsid w:val="00191E52"/>
    <w:rsid w:val="00191E98"/>
    <w:rsid w:val="00191ED9"/>
    <w:rsid w:val="00191EE7"/>
    <w:rsid w:val="00191FE7"/>
    <w:rsid w:val="00192017"/>
    <w:rsid w:val="0019203C"/>
    <w:rsid w:val="001920CE"/>
    <w:rsid w:val="001920F3"/>
    <w:rsid w:val="00192120"/>
    <w:rsid w:val="00192132"/>
    <w:rsid w:val="0019213E"/>
    <w:rsid w:val="0019215B"/>
    <w:rsid w:val="001921DE"/>
    <w:rsid w:val="0019238D"/>
    <w:rsid w:val="00192399"/>
    <w:rsid w:val="001923AE"/>
    <w:rsid w:val="00192460"/>
    <w:rsid w:val="0019248F"/>
    <w:rsid w:val="00192560"/>
    <w:rsid w:val="00192577"/>
    <w:rsid w:val="0019258A"/>
    <w:rsid w:val="001926D2"/>
    <w:rsid w:val="00192724"/>
    <w:rsid w:val="0019273D"/>
    <w:rsid w:val="0019275B"/>
    <w:rsid w:val="001927F8"/>
    <w:rsid w:val="0019292E"/>
    <w:rsid w:val="0019295A"/>
    <w:rsid w:val="00192A09"/>
    <w:rsid w:val="00192A42"/>
    <w:rsid w:val="00192A4D"/>
    <w:rsid w:val="00192A65"/>
    <w:rsid w:val="00192AC0"/>
    <w:rsid w:val="00192AC9"/>
    <w:rsid w:val="00192AEB"/>
    <w:rsid w:val="00192B08"/>
    <w:rsid w:val="00192B23"/>
    <w:rsid w:val="00192B40"/>
    <w:rsid w:val="00192BF3"/>
    <w:rsid w:val="00192C0F"/>
    <w:rsid w:val="00192C18"/>
    <w:rsid w:val="00192C1A"/>
    <w:rsid w:val="00192C88"/>
    <w:rsid w:val="00192CB6"/>
    <w:rsid w:val="00192D26"/>
    <w:rsid w:val="00192D30"/>
    <w:rsid w:val="00192DE8"/>
    <w:rsid w:val="00192DFD"/>
    <w:rsid w:val="00192E1B"/>
    <w:rsid w:val="00192EC9"/>
    <w:rsid w:val="00192EFB"/>
    <w:rsid w:val="00192F24"/>
    <w:rsid w:val="00192F70"/>
    <w:rsid w:val="00192F82"/>
    <w:rsid w:val="00192F86"/>
    <w:rsid w:val="00192FFF"/>
    <w:rsid w:val="00193070"/>
    <w:rsid w:val="00193071"/>
    <w:rsid w:val="0019309E"/>
    <w:rsid w:val="001930E7"/>
    <w:rsid w:val="00193139"/>
    <w:rsid w:val="00193166"/>
    <w:rsid w:val="00193186"/>
    <w:rsid w:val="001931F1"/>
    <w:rsid w:val="0019321D"/>
    <w:rsid w:val="00193240"/>
    <w:rsid w:val="00193248"/>
    <w:rsid w:val="001932A0"/>
    <w:rsid w:val="001932FE"/>
    <w:rsid w:val="0019333D"/>
    <w:rsid w:val="0019335A"/>
    <w:rsid w:val="00193420"/>
    <w:rsid w:val="0019342E"/>
    <w:rsid w:val="00193432"/>
    <w:rsid w:val="00193437"/>
    <w:rsid w:val="0019344E"/>
    <w:rsid w:val="0019345C"/>
    <w:rsid w:val="0019345F"/>
    <w:rsid w:val="001934DD"/>
    <w:rsid w:val="00193557"/>
    <w:rsid w:val="00193658"/>
    <w:rsid w:val="0019368F"/>
    <w:rsid w:val="001936ED"/>
    <w:rsid w:val="001936F1"/>
    <w:rsid w:val="0019370E"/>
    <w:rsid w:val="00193751"/>
    <w:rsid w:val="0019376D"/>
    <w:rsid w:val="0019382E"/>
    <w:rsid w:val="0019383F"/>
    <w:rsid w:val="001938D7"/>
    <w:rsid w:val="001938D9"/>
    <w:rsid w:val="001938FF"/>
    <w:rsid w:val="00193966"/>
    <w:rsid w:val="00193988"/>
    <w:rsid w:val="001939B2"/>
    <w:rsid w:val="001939FB"/>
    <w:rsid w:val="001939FC"/>
    <w:rsid w:val="00193A28"/>
    <w:rsid w:val="00193A55"/>
    <w:rsid w:val="00193A86"/>
    <w:rsid w:val="00193A89"/>
    <w:rsid w:val="00193B4D"/>
    <w:rsid w:val="00193BAC"/>
    <w:rsid w:val="00193BB3"/>
    <w:rsid w:val="00193C7D"/>
    <w:rsid w:val="00193CBA"/>
    <w:rsid w:val="00193D02"/>
    <w:rsid w:val="00193DCC"/>
    <w:rsid w:val="00193F09"/>
    <w:rsid w:val="00193F11"/>
    <w:rsid w:val="00193FD6"/>
    <w:rsid w:val="0019400F"/>
    <w:rsid w:val="001940DC"/>
    <w:rsid w:val="001940EC"/>
    <w:rsid w:val="0019414D"/>
    <w:rsid w:val="0019419B"/>
    <w:rsid w:val="001941BC"/>
    <w:rsid w:val="001941D7"/>
    <w:rsid w:val="00194277"/>
    <w:rsid w:val="00194283"/>
    <w:rsid w:val="001942D1"/>
    <w:rsid w:val="001944B7"/>
    <w:rsid w:val="001944D2"/>
    <w:rsid w:val="0019452A"/>
    <w:rsid w:val="00194591"/>
    <w:rsid w:val="0019463B"/>
    <w:rsid w:val="00194686"/>
    <w:rsid w:val="001946B7"/>
    <w:rsid w:val="0019478C"/>
    <w:rsid w:val="001947FE"/>
    <w:rsid w:val="001948A0"/>
    <w:rsid w:val="001948A4"/>
    <w:rsid w:val="001948A9"/>
    <w:rsid w:val="001948EE"/>
    <w:rsid w:val="0019492C"/>
    <w:rsid w:val="00194996"/>
    <w:rsid w:val="001949EF"/>
    <w:rsid w:val="001949F0"/>
    <w:rsid w:val="00194A9D"/>
    <w:rsid w:val="00194AA1"/>
    <w:rsid w:val="00194B18"/>
    <w:rsid w:val="00194BAF"/>
    <w:rsid w:val="00194C9F"/>
    <w:rsid w:val="00194D15"/>
    <w:rsid w:val="00194DFF"/>
    <w:rsid w:val="00194E16"/>
    <w:rsid w:val="00194E4F"/>
    <w:rsid w:val="00194E5A"/>
    <w:rsid w:val="00194E6E"/>
    <w:rsid w:val="00194EA3"/>
    <w:rsid w:val="00194EA4"/>
    <w:rsid w:val="00194EB1"/>
    <w:rsid w:val="00194F32"/>
    <w:rsid w:val="00194F41"/>
    <w:rsid w:val="00194F8A"/>
    <w:rsid w:val="00194FA2"/>
    <w:rsid w:val="00195061"/>
    <w:rsid w:val="00195073"/>
    <w:rsid w:val="001950D5"/>
    <w:rsid w:val="0019513F"/>
    <w:rsid w:val="00195144"/>
    <w:rsid w:val="001951D2"/>
    <w:rsid w:val="001951E5"/>
    <w:rsid w:val="001952B2"/>
    <w:rsid w:val="001952DC"/>
    <w:rsid w:val="001952DE"/>
    <w:rsid w:val="00195334"/>
    <w:rsid w:val="0019536F"/>
    <w:rsid w:val="00195390"/>
    <w:rsid w:val="00195468"/>
    <w:rsid w:val="001954AB"/>
    <w:rsid w:val="0019554B"/>
    <w:rsid w:val="00195560"/>
    <w:rsid w:val="0019556A"/>
    <w:rsid w:val="00195585"/>
    <w:rsid w:val="001955E1"/>
    <w:rsid w:val="001955E4"/>
    <w:rsid w:val="001955E9"/>
    <w:rsid w:val="001956B0"/>
    <w:rsid w:val="00195760"/>
    <w:rsid w:val="001957D8"/>
    <w:rsid w:val="0019589C"/>
    <w:rsid w:val="001958C2"/>
    <w:rsid w:val="0019595E"/>
    <w:rsid w:val="0019597A"/>
    <w:rsid w:val="00195996"/>
    <w:rsid w:val="001959A7"/>
    <w:rsid w:val="001959D5"/>
    <w:rsid w:val="001959F8"/>
    <w:rsid w:val="00195A05"/>
    <w:rsid w:val="00195A42"/>
    <w:rsid w:val="00195AC5"/>
    <w:rsid w:val="00195AEB"/>
    <w:rsid w:val="00195B1E"/>
    <w:rsid w:val="00195B67"/>
    <w:rsid w:val="00195BA9"/>
    <w:rsid w:val="00195CB8"/>
    <w:rsid w:val="00195CBD"/>
    <w:rsid w:val="00195D14"/>
    <w:rsid w:val="00195D8C"/>
    <w:rsid w:val="00195DC6"/>
    <w:rsid w:val="00195E17"/>
    <w:rsid w:val="00195EA1"/>
    <w:rsid w:val="00195EC1"/>
    <w:rsid w:val="00195ECB"/>
    <w:rsid w:val="00195F21"/>
    <w:rsid w:val="00195F2C"/>
    <w:rsid w:val="00195F36"/>
    <w:rsid w:val="00195F3D"/>
    <w:rsid w:val="00195F57"/>
    <w:rsid w:val="00195F71"/>
    <w:rsid w:val="00195F8C"/>
    <w:rsid w:val="00195FA2"/>
    <w:rsid w:val="00195FA9"/>
    <w:rsid w:val="00195FF7"/>
    <w:rsid w:val="0019603E"/>
    <w:rsid w:val="00196147"/>
    <w:rsid w:val="001961B1"/>
    <w:rsid w:val="001961F3"/>
    <w:rsid w:val="001963AD"/>
    <w:rsid w:val="001963B9"/>
    <w:rsid w:val="001963C3"/>
    <w:rsid w:val="00196415"/>
    <w:rsid w:val="00196439"/>
    <w:rsid w:val="00196456"/>
    <w:rsid w:val="00196460"/>
    <w:rsid w:val="001964A1"/>
    <w:rsid w:val="00196531"/>
    <w:rsid w:val="00196534"/>
    <w:rsid w:val="00196550"/>
    <w:rsid w:val="00196577"/>
    <w:rsid w:val="00196598"/>
    <w:rsid w:val="001965D7"/>
    <w:rsid w:val="001965ED"/>
    <w:rsid w:val="0019660F"/>
    <w:rsid w:val="0019662D"/>
    <w:rsid w:val="00196649"/>
    <w:rsid w:val="00196665"/>
    <w:rsid w:val="00196692"/>
    <w:rsid w:val="001966D0"/>
    <w:rsid w:val="001966E9"/>
    <w:rsid w:val="00196865"/>
    <w:rsid w:val="001968A0"/>
    <w:rsid w:val="00196916"/>
    <w:rsid w:val="00196961"/>
    <w:rsid w:val="0019696D"/>
    <w:rsid w:val="0019699F"/>
    <w:rsid w:val="001969E9"/>
    <w:rsid w:val="00196A08"/>
    <w:rsid w:val="00196A56"/>
    <w:rsid w:val="00196A68"/>
    <w:rsid w:val="00196AC5"/>
    <w:rsid w:val="00196B04"/>
    <w:rsid w:val="00196B1C"/>
    <w:rsid w:val="00196C89"/>
    <w:rsid w:val="00196CB7"/>
    <w:rsid w:val="00196CBC"/>
    <w:rsid w:val="00196D00"/>
    <w:rsid w:val="00196D43"/>
    <w:rsid w:val="00196D60"/>
    <w:rsid w:val="00196D6B"/>
    <w:rsid w:val="00196D75"/>
    <w:rsid w:val="00196DDC"/>
    <w:rsid w:val="00196E1B"/>
    <w:rsid w:val="00196F5A"/>
    <w:rsid w:val="0019700C"/>
    <w:rsid w:val="00197012"/>
    <w:rsid w:val="00197018"/>
    <w:rsid w:val="00197078"/>
    <w:rsid w:val="0019713F"/>
    <w:rsid w:val="00197187"/>
    <w:rsid w:val="001971AB"/>
    <w:rsid w:val="001971EB"/>
    <w:rsid w:val="0019722C"/>
    <w:rsid w:val="00197243"/>
    <w:rsid w:val="00197284"/>
    <w:rsid w:val="001972CA"/>
    <w:rsid w:val="0019738C"/>
    <w:rsid w:val="0019739D"/>
    <w:rsid w:val="001973AD"/>
    <w:rsid w:val="0019747A"/>
    <w:rsid w:val="00197484"/>
    <w:rsid w:val="001974B4"/>
    <w:rsid w:val="001974E8"/>
    <w:rsid w:val="00197516"/>
    <w:rsid w:val="00197532"/>
    <w:rsid w:val="0019754D"/>
    <w:rsid w:val="001975CE"/>
    <w:rsid w:val="0019760B"/>
    <w:rsid w:val="00197659"/>
    <w:rsid w:val="001976DF"/>
    <w:rsid w:val="00197778"/>
    <w:rsid w:val="00197788"/>
    <w:rsid w:val="001977BA"/>
    <w:rsid w:val="001977BF"/>
    <w:rsid w:val="001977FD"/>
    <w:rsid w:val="0019783E"/>
    <w:rsid w:val="0019784C"/>
    <w:rsid w:val="001978FA"/>
    <w:rsid w:val="00197950"/>
    <w:rsid w:val="001979AC"/>
    <w:rsid w:val="001979B8"/>
    <w:rsid w:val="00197A79"/>
    <w:rsid w:val="00197AB7"/>
    <w:rsid w:val="00197B1C"/>
    <w:rsid w:val="00197B4B"/>
    <w:rsid w:val="00197B9A"/>
    <w:rsid w:val="00197BD0"/>
    <w:rsid w:val="00197C92"/>
    <w:rsid w:val="00197D0A"/>
    <w:rsid w:val="00197D73"/>
    <w:rsid w:val="00197DBD"/>
    <w:rsid w:val="00197DDB"/>
    <w:rsid w:val="00197DDC"/>
    <w:rsid w:val="00197E14"/>
    <w:rsid w:val="00197FB4"/>
    <w:rsid w:val="001A0048"/>
    <w:rsid w:val="001A0085"/>
    <w:rsid w:val="001A0105"/>
    <w:rsid w:val="001A0219"/>
    <w:rsid w:val="001A021F"/>
    <w:rsid w:val="001A0229"/>
    <w:rsid w:val="001A023C"/>
    <w:rsid w:val="001A0252"/>
    <w:rsid w:val="001A0266"/>
    <w:rsid w:val="001A029C"/>
    <w:rsid w:val="001A02AD"/>
    <w:rsid w:val="001A02D8"/>
    <w:rsid w:val="001A032B"/>
    <w:rsid w:val="001A0333"/>
    <w:rsid w:val="001A0342"/>
    <w:rsid w:val="001A038C"/>
    <w:rsid w:val="001A050D"/>
    <w:rsid w:val="001A0547"/>
    <w:rsid w:val="001A0599"/>
    <w:rsid w:val="001A05F5"/>
    <w:rsid w:val="001A0620"/>
    <w:rsid w:val="001A069D"/>
    <w:rsid w:val="001A06D0"/>
    <w:rsid w:val="001A06D8"/>
    <w:rsid w:val="001A06F6"/>
    <w:rsid w:val="001A0749"/>
    <w:rsid w:val="001A081E"/>
    <w:rsid w:val="001A08C8"/>
    <w:rsid w:val="001A0958"/>
    <w:rsid w:val="001A0961"/>
    <w:rsid w:val="001A09CB"/>
    <w:rsid w:val="001A09D0"/>
    <w:rsid w:val="001A0A51"/>
    <w:rsid w:val="001A0A52"/>
    <w:rsid w:val="001A0A5B"/>
    <w:rsid w:val="001A0A71"/>
    <w:rsid w:val="001A0B2B"/>
    <w:rsid w:val="001A0B39"/>
    <w:rsid w:val="001A0B74"/>
    <w:rsid w:val="001A0C28"/>
    <w:rsid w:val="001A0C3A"/>
    <w:rsid w:val="001A0E0F"/>
    <w:rsid w:val="001A0F55"/>
    <w:rsid w:val="001A100D"/>
    <w:rsid w:val="001A1026"/>
    <w:rsid w:val="001A1037"/>
    <w:rsid w:val="001A109E"/>
    <w:rsid w:val="001A10A8"/>
    <w:rsid w:val="001A1117"/>
    <w:rsid w:val="001A1187"/>
    <w:rsid w:val="001A11FE"/>
    <w:rsid w:val="001A1293"/>
    <w:rsid w:val="001A1300"/>
    <w:rsid w:val="001A132B"/>
    <w:rsid w:val="001A1354"/>
    <w:rsid w:val="001A135E"/>
    <w:rsid w:val="001A13C2"/>
    <w:rsid w:val="001A1440"/>
    <w:rsid w:val="001A1462"/>
    <w:rsid w:val="001A1475"/>
    <w:rsid w:val="001A14E3"/>
    <w:rsid w:val="001A14FC"/>
    <w:rsid w:val="001A15DA"/>
    <w:rsid w:val="001A177A"/>
    <w:rsid w:val="001A1870"/>
    <w:rsid w:val="001A18E1"/>
    <w:rsid w:val="001A1900"/>
    <w:rsid w:val="001A190C"/>
    <w:rsid w:val="001A1921"/>
    <w:rsid w:val="001A1970"/>
    <w:rsid w:val="001A19DC"/>
    <w:rsid w:val="001A1AA1"/>
    <w:rsid w:val="001A1AC9"/>
    <w:rsid w:val="001A1ADE"/>
    <w:rsid w:val="001A1AF7"/>
    <w:rsid w:val="001A1AFB"/>
    <w:rsid w:val="001A1B67"/>
    <w:rsid w:val="001A1B7F"/>
    <w:rsid w:val="001A1B98"/>
    <w:rsid w:val="001A1B9B"/>
    <w:rsid w:val="001A1BFF"/>
    <w:rsid w:val="001A1C0C"/>
    <w:rsid w:val="001A1C62"/>
    <w:rsid w:val="001A1D9E"/>
    <w:rsid w:val="001A1DA0"/>
    <w:rsid w:val="001A1DBF"/>
    <w:rsid w:val="001A1DDB"/>
    <w:rsid w:val="001A1E08"/>
    <w:rsid w:val="001A1E99"/>
    <w:rsid w:val="001A1E9D"/>
    <w:rsid w:val="001A1EEE"/>
    <w:rsid w:val="001A1F55"/>
    <w:rsid w:val="001A1F87"/>
    <w:rsid w:val="001A1FCF"/>
    <w:rsid w:val="001A1FD7"/>
    <w:rsid w:val="001A1FE4"/>
    <w:rsid w:val="001A20AA"/>
    <w:rsid w:val="001A20B9"/>
    <w:rsid w:val="001A20F5"/>
    <w:rsid w:val="001A2147"/>
    <w:rsid w:val="001A2158"/>
    <w:rsid w:val="001A2194"/>
    <w:rsid w:val="001A21D3"/>
    <w:rsid w:val="001A222F"/>
    <w:rsid w:val="001A2269"/>
    <w:rsid w:val="001A2270"/>
    <w:rsid w:val="001A227A"/>
    <w:rsid w:val="001A22B9"/>
    <w:rsid w:val="001A2371"/>
    <w:rsid w:val="001A238D"/>
    <w:rsid w:val="001A23A3"/>
    <w:rsid w:val="001A23FF"/>
    <w:rsid w:val="001A241F"/>
    <w:rsid w:val="001A2423"/>
    <w:rsid w:val="001A2570"/>
    <w:rsid w:val="001A259C"/>
    <w:rsid w:val="001A2627"/>
    <w:rsid w:val="001A2639"/>
    <w:rsid w:val="001A2647"/>
    <w:rsid w:val="001A2676"/>
    <w:rsid w:val="001A26AD"/>
    <w:rsid w:val="001A26CC"/>
    <w:rsid w:val="001A26E0"/>
    <w:rsid w:val="001A271C"/>
    <w:rsid w:val="001A2745"/>
    <w:rsid w:val="001A2755"/>
    <w:rsid w:val="001A279C"/>
    <w:rsid w:val="001A27D6"/>
    <w:rsid w:val="001A27FF"/>
    <w:rsid w:val="001A2851"/>
    <w:rsid w:val="001A287D"/>
    <w:rsid w:val="001A28C2"/>
    <w:rsid w:val="001A28C8"/>
    <w:rsid w:val="001A28E5"/>
    <w:rsid w:val="001A2962"/>
    <w:rsid w:val="001A2965"/>
    <w:rsid w:val="001A2972"/>
    <w:rsid w:val="001A2AA9"/>
    <w:rsid w:val="001A2ACB"/>
    <w:rsid w:val="001A2AE0"/>
    <w:rsid w:val="001A2AF1"/>
    <w:rsid w:val="001A2B46"/>
    <w:rsid w:val="001A2B88"/>
    <w:rsid w:val="001A2B8F"/>
    <w:rsid w:val="001A2BD2"/>
    <w:rsid w:val="001A2C12"/>
    <w:rsid w:val="001A2D0E"/>
    <w:rsid w:val="001A2D1F"/>
    <w:rsid w:val="001A2DCD"/>
    <w:rsid w:val="001A2DD7"/>
    <w:rsid w:val="001A2E54"/>
    <w:rsid w:val="001A2E77"/>
    <w:rsid w:val="001A2E8B"/>
    <w:rsid w:val="001A2ED0"/>
    <w:rsid w:val="001A2EE3"/>
    <w:rsid w:val="001A2F2F"/>
    <w:rsid w:val="001A2F38"/>
    <w:rsid w:val="001A2F8B"/>
    <w:rsid w:val="001A2FB1"/>
    <w:rsid w:val="001A3039"/>
    <w:rsid w:val="001A304C"/>
    <w:rsid w:val="001A3076"/>
    <w:rsid w:val="001A30D4"/>
    <w:rsid w:val="001A3168"/>
    <w:rsid w:val="001A31AC"/>
    <w:rsid w:val="001A31E1"/>
    <w:rsid w:val="001A3200"/>
    <w:rsid w:val="001A3261"/>
    <w:rsid w:val="001A326D"/>
    <w:rsid w:val="001A3280"/>
    <w:rsid w:val="001A3301"/>
    <w:rsid w:val="001A3329"/>
    <w:rsid w:val="001A3330"/>
    <w:rsid w:val="001A3346"/>
    <w:rsid w:val="001A3384"/>
    <w:rsid w:val="001A33B0"/>
    <w:rsid w:val="001A3438"/>
    <w:rsid w:val="001A3455"/>
    <w:rsid w:val="001A3474"/>
    <w:rsid w:val="001A34A0"/>
    <w:rsid w:val="001A34AD"/>
    <w:rsid w:val="001A34D0"/>
    <w:rsid w:val="001A35C1"/>
    <w:rsid w:val="001A35FB"/>
    <w:rsid w:val="001A36CE"/>
    <w:rsid w:val="001A3736"/>
    <w:rsid w:val="001A3779"/>
    <w:rsid w:val="001A37B5"/>
    <w:rsid w:val="001A3856"/>
    <w:rsid w:val="001A38A7"/>
    <w:rsid w:val="001A38B7"/>
    <w:rsid w:val="001A38F2"/>
    <w:rsid w:val="001A3904"/>
    <w:rsid w:val="001A3939"/>
    <w:rsid w:val="001A3945"/>
    <w:rsid w:val="001A39E9"/>
    <w:rsid w:val="001A39F5"/>
    <w:rsid w:val="001A39FF"/>
    <w:rsid w:val="001A3A11"/>
    <w:rsid w:val="001A3A6B"/>
    <w:rsid w:val="001A3B8D"/>
    <w:rsid w:val="001A3BAB"/>
    <w:rsid w:val="001A3BFC"/>
    <w:rsid w:val="001A3C02"/>
    <w:rsid w:val="001A3C06"/>
    <w:rsid w:val="001A3C65"/>
    <w:rsid w:val="001A3CC5"/>
    <w:rsid w:val="001A3D5F"/>
    <w:rsid w:val="001A3D64"/>
    <w:rsid w:val="001A3DB9"/>
    <w:rsid w:val="001A3DEE"/>
    <w:rsid w:val="001A3E3F"/>
    <w:rsid w:val="001A3E4A"/>
    <w:rsid w:val="001A3E8F"/>
    <w:rsid w:val="001A3EDC"/>
    <w:rsid w:val="001A3EEA"/>
    <w:rsid w:val="001A3F40"/>
    <w:rsid w:val="001A3FEC"/>
    <w:rsid w:val="001A41F5"/>
    <w:rsid w:val="001A4246"/>
    <w:rsid w:val="001A432C"/>
    <w:rsid w:val="001A43DD"/>
    <w:rsid w:val="001A4414"/>
    <w:rsid w:val="001A4498"/>
    <w:rsid w:val="001A44BE"/>
    <w:rsid w:val="001A44EA"/>
    <w:rsid w:val="001A45C0"/>
    <w:rsid w:val="001A45DF"/>
    <w:rsid w:val="001A460B"/>
    <w:rsid w:val="001A46D4"/>
    <w:rsid w:val="001A46FA"/>
    <w:rsid w:val="001A475F"/>
    <w:rsid w:val="001A47DD"/>
    <w:rsid w:val="001A486B"/>
    <w:rsid w:val="001A4876"/>
    <w:rsid w:val="001A48BD"/>
    <w:rsid w:val="001A48BF"/>
    <w:rsid w:val="001A4918"/>
    <w:rsid w:val="001A49FD"/>
    <w:rsid w:val="001A4A35"/>
    <w:rsid w:val="001A4A75"/>
    <w:rsid w:val="001A4ABE"/>
    <w:rsid w:val="001A4AD4"/>
    <w:rsid w:val="001A4B4E"/>
    <w:rsid w:val="001A4B71"/>
    <w:rsid w:val="001A4BE7"/>
    <w:rsid w:val="001A4BF0"/>
    <w:rsid w:val="001A4CDE"/>
    <w:rsid w:val="001A4CE4"/>
    <w:rsid w:val="001A4D34"/>
    <w:rsid w:val="001A4DED"/>
    <w:rsid w:val="001A4E0D"/>
    <w:rsid w:val="001A4EA9"/>
    <w:rsid w:val="001A4F3E"/>
    <w:rsid w:val="001A4FCD"/>
    <w:rsid w:val="001A5022"/>
    <w:rsid w:val="001A505D"/>
    <w:rsid w:val="001A5072"/>
    <w:rsid w:val="001A50FA"/>
    <w:rsid w:val="001A5100"/>
    <w:rsid w:val="001A5140"/>
    <w:rsid w:val="001A518E"/>
    <w:rsid w:val="001A519A"/>
    <w:rsid w:val="001A51D9"/>
    <w:rsid w:val="001A5229"/>
    <w:rsid w:val="001A5286"/>
    <w:rsid w:val="001A532C"/>
    <w:rsid w:val="001A538A"/>
    <w:rsid w:val="001A53C5"/>
    <w:rsid w:val="001A53E8"/>
    <w:rsid w:val="001A54B7"/>
    <w:rsid w:val="001A5512"/>
    <w:rsid w:val="001A5528"/>
    <w:rsid w:val="001A5557"/>
    <w:rsid w:val="001A5571"/>
    <w:rsid w:val="001A55EA"/>
    <w:rsid w:val="001A55F5"/>
    <w:rsid w:val="001A55FC"/>
    <w:rsid w:val="001A56AC"/>
    <w:rsid w:val="001A56F8"/>
    <w:rsid w:val="001A570F"/>
    <w:rsid w:val="001A572F"/>
    <w:rsid w:val="001A58B3"/>
    <w:rsid w:val="001A5950"/>
    <w:rsid w:val="001A59CF"/>
    <w:rsid w:val="001A5A2D"/>
    <w:rsid w:val="001A5A57"/>
    <w:rsid w:val="001A5A5D"/>
    <w:rsid w:val="001A5A9F"/>
    <w:rsid w:val="001A5AA9"/>
    <w:rsid w:val="001A5ADA"/>
    <w:rsid w:val="001A5B62"/>
    <w:rsid w:val="001A5B86"/>
    <w:rsid w:val="001A5B9F"/>
    <w:rsid w:val="001A5BA9"/>
    <w:rsid w:val="001A5C07"/>
    <w:rsid w:val="001A5CFC"/>
    <w:rsid w:val="001A5CFF"/>
    <w:rsid w:val="001A5D06"/>
    <w:rsid w:val="001A5D1F"/>
    <w:rsid w:val="001A5DF7"/>
    <w:rsid w:val="001A5DF9"/>
    <w:rsid w:val="001A5E6E"/>
    <w:rsid w:val="001A5E74"/>
    <w:rsid w:val="001A5E87"/>
    <w:rsid w:val="001A5FA7"/>
    <w:rsid w:val="001A5FE5"/>
    <w:rsid w:val="001A601B"/>
    <w:rsid w:val="001A6062"/>
    <w:rsid w:val="001A612C"/>
    <w:rsid w:val="001A6140"/>
    <w:rsid w:val="001A6147"/>
    <w:rsid w:val="001A616A"/>
    <w:rsid w:val="001A6224"/>
    <w:rsid w:val="001A626C"/>
    <w:rsid w:val="001A627B"/>
    <w:rsid w:val="001A62B8"/>
    <w:rsid w:val="001A6401"/>
    <w:rsid w:val="001A6447"/>
    <w:rsid w:val="001A6499"/>
    <w:rsid w:val="001A6533"/>
    <w:rsid w:val="001A6546"/>
    <w:rsid w:val="001A659D"/>
    <w:rsid w:val="001A6627"/>
    <w:rsid w:val="001A6648"/>
    <w:rsid w:val="001A668E"/>
    <w:rsid w:val="001A6690"/>
    <w:rsid w:val="001A66A0"/>
    <w:rsid w:val="001A66D2"/>
    <w:rsid w:val="001A66DA"/>
    <w:rsid w:val="001A6743"/>
    <w:rsid w:val="001A6776"/>
    <w:rsid w:val="001A6787"/>
    <w:rsid w:val="001A6789"/>
    <w:rsid w:val="001A67F6"/>
    <w:rsid w:val="001A6942"/>
    <w:rsid w:val="001A6974"/>
    <w:rsid w:val="001A69AA"/>
    <w:rsid w:val="001A6AB3"/>
    <w:rsid w:val="001A6AF5"/>
    <w:rsid w:val="001A6B5B"/>
    <w:rsid w:val="001A6BF3"/>
    <w:rsid w:val="001A6C3F"/>
    <w:rsid w:val="001A6D03"/>
    <w:rsid w:val="001A6D6F"/>
    <w:rsid w:val="001A6DB7"/>
    <w:rsid w:val="001A6DEE"/>
    <w:rsid w:val="001A6E3B"/>
    <w:rsid w:val="001A6EEB"/>
    <w:rsid w:val="001A6F41"/>
    <w:rsid w:val="001A6F59"/>
    <w:rsid w:val="001A6F99"/>
    <w:rsid w:val="001A6FCB"/>
    <w:rsid w:val="001A6FE9"/>
    <w:rsid w:val="001A703D"/>
    <w:rsid w:val="001A7048"/>
    <w:rsid w:val="001A7106"/>
    <w:rsid w:val="001A7112"/>
    <w:rsid w:val="001A71C0"/>
    <w:rsid w:val="001A71E0"/>
    <w:rsid w:val="001A7278"/>
    <w:rsid w:val="001A731E"/>
    <w:rsid w:val="001A736D"/>
    <w:rsid w:val="001A737F"/>
    <w:rsid w:val="001A738B"/>
    <w:rsid w:val="001A73C4"/>
    <w:rsid w:val="001A744E"/>
    <w:rsid w:val="001A745F"/>
    <w:rsid w:val="001A74AF"/>
    <w:rsid w:val="001A74B1"/>
    <w:rsid w:val="001A74C9"/>
    <w:rsid w:val="001A74F2"/>
    <w:rsid w:val="001A7507"/>
    <w:rsid w:val="001A7526"/>
    <w:rsid w:val="001A7532"/>
    <w:rsid w:val="001A758D"/>
    <w:rsid w:val="001A7597"/>
    <w:rsid w:val="001A75C9"/>
    <w:rsid w:val="001A763E"/>
    <w:rsid w:val="001A7648"/>
    <w:rsid w:val="001A7668"/>
    <w:rsid w:val="001A7675"/>
    <w:rsid w:val="001A76A1"/>
    <w:rsid w:val="001A76D1"/>
    <w:rsid w:val="001A76F3"/>
    <w:rsid w:val="001A7751"/>
    <w:rsid w:val="001A779E"/>
    <w:rsid w:val="001A77AA"/>
    <w:rsid w:val="001A7841"/>
    <w:rsid w:val="001A7866"/>
    <w:rsid w:val="001A786A"/>
    <w:rsid w:val="001A7892"/>
    <w:rsid w:val="001A7897"/>
    <w:rsid w:val="001A78D6"/>
    <w:rsid w:val="001A78E9"/>
    <w:rsid w:val="001A7941"/>
    <w:rsid w:val="001A79C9"/>
    <w:rsid w:val="001A7A8A"/>
    <w:rsid w:val="001A7AA8"/>
    <w:rsid w:val="001A7B67"/>
    <w:rsid w:val="001A7B70"/>
    <w:rsid w:val="001A7BEB"/>
    <w:rsid w:val="001A7BF4"/>
    <w:rsid w:val="001A7BFE"/>
    <w:rsid w:val="001A7C56"/>
    <w:rsid w:val="001A7C9A"/>
    <w:rsid w:val="001A7CA1"/>
    <w:rsid w:val="001A7D0E"/>
    <w:rsid w:val="001A7D14"/>
    <w:rsid w:val="001A7D30"/>
    <w:rsid w:val="001A7DA1"/>
    <w:rsid w:val="001A7E45"/>
    <w:rsid w:val="001A7E93"/>
    <w:rsid w:val="001A7F81"/>
    <w:rsid w:val="001B003E"/>
    <w:rsid w:val="001B005A"/>
    <w:rsid w:val="001B00A3"/>
    <w:rsid w:val="001B00E1"/>
    <w:rsid w:val="001B0111"/>
    <w:rsid w:val="001B0170"/>
    <w:rsid w:val="001B01D2"/>
    <w:rsid w:val="001B0212"/>
    <w:rsid w:val="001B0227"/>
    <w:rsid w:val="001B028D"/>
    <w:rsid w:val="001B02F0"/>
    <w:rsid w:val="001B02FD"/>
    <w:rsid w:val="001B0312"/>
    <w:rsid w:val="001B03BE"/>
    <w:rsid w:val="001B03D1"/>
    <w:rsid w:val="001B0421"/>
    <w:rsid w:val="001B0423"/>
    <w:rsid w:val="001B0468"/>
    <w:rsid w:val="001B0496"/>
    <w:rsid w:val="001B0527"/>
    <w:rsid w:val="001B0536"/>
    <w:rsid w:val="001B069E"/>
    <w:rsid w:val="001B0740"/>
    <w:rsid w:val="001B0884"/>
    <w:rsid w:val="001B08AA"/>
    <w:rsid w:val="001B08E7"/>
    <w:rsid w:val="001B0965"/>
    <w:rsid w:val="001B097A"/>
    <w:rsid w:val="001B09A1"/>
    <w:rsid w:val="001B09A4"/>
    <w:rsid w:val="001B09E5"/>
    <w:rsid w:val="001B0A82"/>
    <w:rsid w:val="001B0AC7"/>
    <w:rsid w:val="001B0AE1"/>
    <w:rsid w:val="001B0AEA"/>
    <w:rsid w:val="001B0B1F"/>
    <w:rsid w:val="001B0B5E"/>
    <w:rsid w:val="001B0BA7"/>
    <w:rsid w:val="001B0BDF"/>
    <w:rsid w:val="001B0C0B"/>
    <w:rsid w:val="001B0C68"/>
    <w:rsid w:val="001B0CA6"/>
    <w:rsid w:val="001B0CDA"/>
    <w:rsid w:val="001B0CF3"/>
    <w:rsid w:val="001B0D0E"/>
    <w:rsid w:val="001B0D35"/>
    <w:rsid w:val="001B0D75"/>
    <w:rsid w:val="001B0DF0"/>
    <w:rsid w:val="001B0E38"/>
    <w:rsid w:val="001B0E8E"/>
    <w:rsid w:val="001B0EBC"/>
    <w:rsid w:val="001B0EF0"/>
    <w:rsid w:val="001B0F04"/>
    <w:rsid w:val="001B0FE3"/>
    <w:rsid w:val="001B1065"/>
    <w:rsid w:val="001B1148"/>
    <w:rsid w:val="001B11B0"/>
    <w:rsid w:val="001B11B5"/>
    <w:rsid w:val="001B11F1"/>
    <w:rsid w:val="001B12C2"/>
    <w:rsid w:val="001B12E0"/>
    <w:rsid w:val="001B133B"/>
    <w:rsid w:val="001B1352"/>
    <w:rsid w:val="001B13E5"/>
    <w:rsid w:val="001B13F1"/>
    <w:rsid w:val="001B14A2"/>
    <w:rsid w:val="001B14BF"/>
    <w:rsid w:val="001B14DA"/>
    <w:rsid w:val="001B150F"/>
    <w:rsid w:val="001B1521"/>
    <w:rsid w:val="001B1652"/>
    <w:rsid w:val="001B169E"/>
    <w:rsid w:val="001B16B7"/>
    <w:rsid w:val="001B16D2"/>
    <w:rsid w:val="001B1726"/>
    <w:rsid w:val="001B176F"/>
    <w:rsid w:val="001B1796"/>
    <w:rsid w:val="001B179B"/>
    <w:rsid w:val="001B17B5"/>
    <w:rsid w:val="001B18A0"/>
    <w:rsid w:val="001B18D6"/>
    <w:rsid w:val="001B1977"/>
    <w:rsid w:val="001B1980"/>
    <w:rsid w:val="001B19D1"/>
    <w:rsid w:val="001B19DD"/>
    <w:rsid w:val="001B1A21"/>
    <w:rsid w:val="001B1A63"/>
    <w:rsid w:val="001B1B04"/>
    <w:rsid w:val="001B1B4C"/>
    <w:rsid w:val="001B1B61"/>
    <w:rsid w:val="001B1B69"/>
    <w:rsid w:val="001B1BDC"/>
    <w:rsid w:val="001B1C1E"/>
    <w:rsid w:val="001B1C8C"/>
    <w:rsid w:val="001B1D4F"/>
    <w:rsid w:val="001B1D52"/>
    <w:rsid w:val="001B1D57"/>
    <w:rsid w:val="001B1D79"/>
    <w:rsid w:val="001B1D90"/>
    <w:rsid w:val="001B1E1B"/>
    <w:rsid w:val="001B1F42"/>
    <w:rsid w:val="001B1F64"/>
    <w:rsid w:val="001B1FFE"/>
    <w:rsid w:val="001B20A3"/>
    <w:rsid w:val="001B20F7"/>
    <w:rsid w:val="001B20FB"/>
    <w:rsid w:val="001B2201"/>
    <w:rsid w:val="001B228F"/>
    <w:rsid w:val="001B22D1"/>
    <w:rsid w:val="001B234A"/>
    <w:rsid w:val="001B2350"/>
    <w:rsid w:val="001B2360"/>
    <w:rsid w:val="001B2399"/>
    <w:rsid w:val="001B23E8"/>
    <w:rsid w:val="001B2438"/>
    <w:rsid w:val="001B2440"/>
    <w:rsid w:val="001B2480"/>
    <w:rsid w:val="001B2486"/>
    <w:rsid w:val="001B248D"/>
    <w:rsid w:val="001B2496"/>
    <w:rsid w:val="001B249B"/>
    <w:rsid w:val="001B2590"/>
    <w:rsid w:val="001B25EB"/>
    <w:rsid w:val="001B2628"/>
    <w:rsid w:val="001B2672"/>
    <w:rsid w:val="001B2678"/>
    <w:rsid w:val="001B2695"/>
    <w:rsid w:val="001B26BC"/>
    <w:rsid w:val="001B26D5"/>
    <w:rsid w:val="001B2711"/>
    <w:rsid w:val="001B272A"/>
    <w:rsid w:val="001B2757"/>
    <w:rsid w:val="001B2863"/>
    <w:rsid w:val="001B297B"/>
    <w:rsid w:val="001B29F1"/>
    <w:rsid w:val="001B2A9E"/>
    <w:rsid w:val="001B2B0B"/>
    <w:rsid w:val="001B2B10"/>
    <w:rsid w:val="001B2B1C"/>
    <w:rsid w:val="001B2BE5"/>
    <w:rsid w:val="001B2C25"/>
    <w:rsid w:val="001B2C43"/>
    <w:rsid w:val="001B2C9D"/>
    <w:rsid w:val="001B2CC0"/>
    <w:rsid w:val="001B2CFA"/>
    <w:rsid w:val="001B2D00"/>
    <w:rsid w:val="001B2DC9"/>
    <w:rsid w:val="001B2EF0"/>
    <w:rsid w:val="001B2F2E"/>
    <w:rsid w:val="001B2F4C"/>
    <w:rsid w:val="001B2F96"/>
    <w:rsid w:val="001B2FC9"/>
    <w:rsid w:val="001B2FEC"/>
    <w:rsid w:val="001B3019"/>
    <w:rsid w:val="001B3030"/>
    <w:rsid w:val="001B307B"/>
    <w:rsid w:val="001B3145"/>
    <w:rsid w:val="001B314E"/>
    <w:rsid w:val="001B315D"/>
    <w:rsid w:val="001B3179"/>
    <w:rsid w:val="001B31A2"/>
    <w:rsid w:val="001B326A"/>
    <w:rsid w:val="001B3279"/>
    <w:rsid w:val="001B32E5"/>
    <w:rsid w:val="001B3300"/>
    <w:rsid w:val="001B3310"/>
    <w:rsid w:val="001B343A"/>
    <w:rsid w:val="001B3465"/>
    <w:rsid w:val="001B34AB"/>
    <w:rsid w:val="001B34BF"/>
    <w:rsid w:val="001B3507"/>
    <w:rsid w:val="001B3553"/>
    <w:rsid w:val="001B3591"/>
    <w:rsid w:val="001B3618"/>
    <w:rsid w:val="001B3623"/>
    <w:rsid w:val="001B36D5"/>
    <w:rsid w:val="001B372C"/>
    <w:rsid w:val="001B3797"/>
    <w:rsid w:val="001B37D0"/>
    <w:rsid w:val="001B3804"/>
    <w:rsid w:val="001B388B"/>
    <w:rsid w:val="001B38E6"/>
    <w:rsid w:val="001B3923"/>
    <w:rsid w:val="001B39BF"/>
    <w:rsid w:val="001B39C4"/>
    <w:rsid w:val="001B39D0"/>
    <w:rsid w:val="001B3A71"/>
    <w:rsid w:val="001B3A74"/>
    <w:rsid w:val="001B3ABD"/>
    <w:rsid w:val="001B3AD6"/>
    <w:rsid w:val="001B3AF5"/>
    <w:rsid w:val="001B3BE2"/>
    <w:rsid w:val="001B3BF5"/>
    <w:rsid w:val="001B3C60"/>
    <w:rsid w:val="001B3CCC"/>
    <w:rsid w:val="001B3D9B"/>
    <w:rsid w:val="001B3E2E"/>
    <w:rsid w:val="001B3ECE"/>
    <w:rsid w:val="001B3F1E"/>
    <w:rsid w:val="001B3FDD"/>
    <w:rsid w:val="001B409A"/>
    <w:rsid w:val="001B40C5"/>
    <w:rsid w:val="001B4149"/>
    <w:rsid w:val="001B4175"/>
    <w:rsid w:val="001B41CE"/>
    <w:rsid w:val="001B4254"/>
    <w:rsid w:val="001B425F"/>
    <w:rsid w:val="001B4265"/>
    <w:rsid w:val="001B427D"/>
    <w:rsid w:val="001B4367"/>
    <w:rsid w:val="001B4395"/>
    <w:rsid w:val="001B4398"/>
    <w:rsid w:val="001B43AD"/>
    <w:rsid w:val="001B43AF"/>
    <w:rsid w:val="001B43E6"/>
    <w:rsid w:val="001B4424"/>
    <w:rsid w:val="001B4439"/>
    <w:rsid w:val="001B4499"/>
    <w:rsid w:val="001B44BC"/>
    <w:rsid w:val="001B44D4"/>
    <w:rsid w:val="001B454C"/>
    <w:rsid w:val="001B4561"/>
    <w:rsid w:val="001B45BB"/>
    <w:rsid w:val="001B45BD"/>
    <w:rsid w:val="001B45E2"/>
    <w:rsid w:val="001B4604"/>
    <w:rsid w:val="001B4666"/>
    <w:rsid w:val="001B46A8"/>
    <w:rsid w:val="001B474C"/>
    <w:rsid w:val="001B4759"/>
    <w:rsid w:val="001B4766"/>
    <w:rsid w:val="001B4779"/>
    <w:rsid w:val="001B4786"/>
    <w:rsid w:val="001B47BD"/>
    <w:rsid w:val="001B47FC"/>
    <w:rsid w:val="001B47FF"/>
    <w:rsid w:val="001B480C"/>
    <w:rsid w:val="001B4851"/>
    <w:rsid w:val="001B486E"/>
    <w:rsid w:val="001B48E2"/>
    <w:rsid w:val="001B48EE"/>
    <w:rsid w:val="001B48F3"/>
    <w:rsid w:val="001B48F8"/>
    <w:rsid w:val="001B4971"/>
    <w:rsid w:val="001B4991"/>
    <w:rsid w:val="001B49D0"/>
    <w:rsid w:val="001B49DB"/>
    <w:rsid w:val="001B4A3F"/>
    <w:rsid w:val="001B4B09"/>
    <w:rsid w:val="001B4B28"/>
    <w:rsid w:val="001B4B60"/>
    <w:rsid w:val="001B4C88"/>
    <w:rsid w:val="001B4CA9"/>
    <w:rsid w:val="001B4CF3"/>
    <w:rsid w:val="001B4D0B"/>
    <w:rsid w:val="001B4D5A"/>
    <w:rsid w:val="001B4D70"/>
    <w:rsid w:val="001B4D91"/>
    <w:rsid w:val="001B4D9F"/>
    <w:rsid w:val="001B4DBB"/>
    <w:rsid w:val="001B4DED"/>
    <w:rsid w:val="001B4E00"/>
    <w:rsid w:val="001B4EAD"/>
    <w:rsid w:val="001B4F20"/>
    <w:rsid w:val="001B4F76"/>
    <w:rsid w:val="001B4F91"/>
    <w:rsid w:val="001B4FAD"/>
    <w:rsid w:val="001B4FAE"/>
    <w:rsid w:val="001B507A"/>
    <w:rsid w:val="001B50F7"/>
    <w:rsid w:val="001B5101"/>
    <w:rsid w:val="001B5134"/>
    <w:rsid w:val="001B5282"/>
    <w:rsid w:val="001B5299"/>
    <w:rsid w:val="001B529C"/>
    <w:rsid w:val="001B5356"/>
    <w:rsid w:val="001B538B"/>
    <w:rsid w:val="001B5392"/>
    <w:rsid w:val="001B53D9"/>
    <w:rsid w:val="001B53DA"/>
    <w:rsid w:val="001B53DD"/>
    <w:rsid w:val="001B5410"/>
    <w:rsid w:val="001B5429"/>
    <w:rsid w:val="001B5434"/>
    <w:rsid w:val="001B5483"/>
    <w:rsid w:val="001B548B"/>
    <w:rsid w:val="001B549E"/>
    <w:rsid w:val="001B54D9"/>
    <w:rsid w:val="001B553F"/>
    <w:rsid w:val="001B5544"/>
    <w:rsid w:val="001B555B"/>
    <w:rsid w:val="001B55A9"/>
    <w:rsid w:val="001B55C7"/>
    <w:rsid w:val="001B55EB"/>
    <w:rsid w:val="001B562F"/>
    <w:rsid w:val="001B56D9"/>
    <w:rsid w:val="001B56FE"/>
    <w:rsid w:val="001B570F"/>
    <w:rsid w:val="001B5739"/>
    <w:rsid w:val="001B575D"/>
    <w:rsid w:val="001B5782"/>
    <w:rsid w:val="001B5821"/>
    <w:rsid w:val="001B5862"/>
    <w:rsid w:val="001B5876"/>
    <w:rsid w:val="001B58C3"/>
    <w:rsid w:val="001B59F1"/>
    <w:rsid w:val="001B5AFC"/>
    <w:rsid w:val="001B5B14"/>
    <w:rsid w:val="001B5B28"/>
    <w:rsid w:val="001B5BB2"/>
    <w:rsid w:val="001B5BC6"/>
    <w:rsid w:val="001B5C76"/>
    <w:rsid w:val="001B5C80"/>
    <w:rsid w:val="001B5C9D"/>
    <w:rsid w:val="001B5D32"/>
    <w:rsid w:val="001B5D6F"/>
    <w:rsid w:val="001B5E26"/>
    <w:rsid w:val="001B5E5A"/>
    <w:rsid w:val="001B5E91"/>
    <w:rsid w:val="001B5EDB"/>
    <w:rsid w:val="001B5EFA"/>
    <w:rsid w:val="001B5F38"/>
    <w:rsid w:val="001B5F47"/>
    <w:rsid w:val="001B5F75"/>
    <w:rsid w:val="001B606D"/>
    <w:rsid w:val="001B60AB"/>
    <w:rsid w:val="001B60F9"/>
    <w:rsid w:val="001B6112"/>
    <w:rsid w:val="001B6134"/>
    <w:rsid w:val="001B61C5"/>
    <w:rsid w:val="001B61F0"/>
    <w:rsid w:val="001B6297"/>
    <w:rsid w:val="001B62AC"/>
    <w:rsid w:val="001B62C0"/>
    <w:rsid w:val="001B62C7"/>
    <w:rsid w:val="001B62FE"/>
    <w:rsid w:val="001B6318"/>
    <w:rsid w:val="001B634B"/>
    <w:rsid w:val="001B6352"/>
    <w:rsid w:val="001B6388"/>
    <w:rsid w:val="001B6403"/>
    <w:rsid w:val="001B640F"/>
    <w:rsid w:val="001B646E"/>
    <w:rsid w:val="001B6501"/>
    <w:rsid w:val="001B6658"/>
    <w:rsid w:val="001B66D4"/>
    <w:rsid w:val="001B66E5"/>
    <w:rsid w:val="001B6701"/>
    <w:rsid w:val="001B670E"/>
    <w:rsid w:val="001B6747"/>
    <w:rsid w:val="001B6764"/>
    <w:rsid w:val="001B6765"/>
    <w:rsid w:val="001B67AE"/>
    <w:rsid w:val="001B68A3"/>
    <w:rsid w:val="001B68ED"/>
    <w:rsid w:val="001B69A8"/>
    <w:rsid w:val="001B6A1F"/>
    <w:rsid w:val="001B6A89"/>
    <w:rsid w:val="001B6AB1"/>
    <w:rsid w:val="001B6B20"/>
    <w:rsid w:val="001B6B22"/>
    <w:rsid w:val="001B6B80"/>
    <w:rsid w:val="001B6B9F"/>
    <w:rsid w:val="001B6BFD"/>
    <w:rsid w:val="001B6CFB"/>
    <w:rsid w:val="001B6CFC"/>
    <w:rsid w:val="001B6D0B"/>
    <w:rsid w:val="001B6D33"/>
    <w:rsid w:val="001B6D39"/>
    <w:rsid w:val="001B6D9C"/>
    <w:rsid w:val="001B6E1E"/>
    <w:rsid w:val="001B6E57"/>
    <w:rsid w:val="001B6E91"/>
    <w:rsid w:val="001B6F4D"/>
    <w:rsid w:val="001B6F8E"/>
    <w:rsid w:val="001B7016"/>
    <w:rsid w:val="001B7050"/>
    <w:rsid w:val="001B70FA"/>
    <w:rsid w:val="001B710D"/>
    <w:rsid w:val="001B710E"/>
    <w:rsid w:val="001B7199"/>
    <w:rsid w:val="001B7272"/>
    <w:rsid w:val="001B72DD"/>
    <w:rsid w:val="001B72F9"/>
    <w:rsid w:val="001B7358"/>
    <w:rsid w:val="001B7389"/>
    <w:rsid w:val="001B73C7"/>
    <w:rsid w:val="001B7411"/>
    <w:rsid w:val="001B7444"/>
    <w:rsid w:val="001B745C"/>
    <w:rsid w:val="001B752D"/>
    <w:rsid w:val="001B75BA"/>
    <w:rsid w:val="001B760C"/>
    <w:rsid w:val="001B765F"/>
    <w:rsid w:val="001B76A1"/>
    <w:rsid w:val="001B7852"/>
    <w:rsid w:val="001B7854"/>
    <w:rsid w:val="001B7869"/>
    <w:rsid w:val="001B7913"/>
    <w:rsid w:val="001B793F"/>
    <w:rsid w:val="001B794F"/>
    <w:rsid w:val="001B79F3"/>
    <w:rsid w:val="001B7A14"/>
    <w:rsid w:val="001B7A2A"/>
    <w:rsid w:val="001B7AB6"/>
    <w:rsid w:val="001B7AD4"/>
    <w:rsid w:val="001B7B54"/>
    <w:rsid w:val="001B7B98"/>
    <w:rsid w:val="001B7BF3"/>
    <w:rsid w:val="001B7C2B"/>
    <w:rsid w:val="001B7E74"/>
    <w:rsid w:val="001B7EF9"/>
    <w:rsid w:val="001B7F13"/>
    <w:rsid w:val="001B7FBE"/>
    <w:rsid w:val="001B7FC8"/>
    <w:rsid w:val="001C011B"/>
    <w:rsid w:val="001C014D"/>
    <w:rsid w:val="001C0195"/>
    <w:rsid w:val="001C01CE"/>
    <w:rsid w:val="001C01E5"/>
    <w:rsid w:val="001C01F3"/>
    <w:rsid w:val="001C020A"/>
    <w:rsid w:val="001C021B"/>
    <w:rsid w:val="001C02DC"/>
    <w:rsid w:val="001C02E2"/>
    <w:rsid w:val="001C0317"/>
    <w:rsid w:val="001C042C"/>
    <w:rsid w:val="001C043C"/>
    <w:rsid w:val="001C0441"/>
    <w:rsid w:val="001C048B"/>
    <w:rsid w:val="001C053B"/>
    <w:rsid w:val="001C05D2"/>
    <w:rsid w:val="001C065E"/>
    <w:rsid w:val="001C067F"/>
    <w:rsid w:val="001C072E"/>
    <w:rsid w:val="001C0896"/>
    <w:rsid w:val="001C08F3"/>
    <w:rsid w:val="001C0903"/>
    <w:rsid w:val="001C0910"/>
    <w:rsid w:val="001C0971"/>
    <w:rsid w:val="001C0991"/>
    <w:rsid w:val="001C09DE"/>
    <w:rsid w:val="001C0A8A"/>
    <w:rsid w:val="001C0AA5"/>
    <w:rsid w:val="001C0AC0"/>
    <w:rsid w:val="001C0AE4"/>
    <w:rsid w:val="001C0B13"/>
    <w:rsid w:val="001C0B56"/>
    <w:rsid w:val="001C0B60"/>
    <w:rsid w:val="001C0C2F"/>
    <w:rsid w:val="001C0C3D"/>
    <w:rsid w:val="001C0C4D"/>
    <w:rsid w:val="001C0C99"/>
    <w:rsid w:val="001C0CAC"/>
    <w:rsid w:val="001C0DAC"/>
    <w:rsid w:val="001C0E14"/>
    <w:rsid w:val="001C0E5F"/>
    <w:rsid w:val="001C0E79"/>
    <w:rsid w:val="001C0E93"/>
    <w:rsid w:val="001C0F24"/>
    <w:rsid w:val="001C0F8E"/>
    <w:rsid w:val="001C1048"/>
    <w:rsid w:val="001C106B"/>
    <w:rsid w:val="001C10B7"/>
    <w:rsid w:val="001C10D1"/>
    <w:rsid w:val="001C10E2"/>
    <w:rsid w:val="001C10F4"/>
    <w:rsid w:val="001C111B"/>
    <w:rsid w:val="001C11AA"/>
    <w:rsid w:val="001C11DF"/>
    <w:rsid w:val="001C1221"/>
    <w:rsid w:val="001C123A"/>
    <w:rsid w:val="001C128F"/>
    <w:rsid w:val="001C129E"/>
    <w:rsid w:val="001C1308"/>
    <w:rsid w:val="001C1371"/>
    <w:rsid w:val="001C1381"/>
    <w:rsid w:val="001C13C6"/>
    <w:rsid w:val="001C1498"/>
    <w:rsid w:val="001C14A3"/>
    <w:rsid w:val="001C14B8"/>
    <w:rsid w:val="001C14F7"/>
    <w:rsid w:val="001C153E"/>
    <w:rsid w:val="001C157C"/>
    <w:rsid w:val="001C1584"/>
    <w:rsid w:val="001C163A"/>
    <w:rsid w:val="001C172C"/>
    <w:rsid w:val="001C17AA"/>
    <w:rsid w:val="001C17CB"/>
    <w:rsid w:val="001C17F5"/>
    <w:rsid w:val="001C180D"/>
    <w:rsid w:val="001C183E"/>
    <w:rsid w:val="001C1864"/>
    <w:rsid w:val="001C186B"/>
    <w:rsid w:val="001C18CC"/>
    <w:rsid w:val="001C1911"/>
    <w:rsid w:val="001C198A"/>
    <w:rsid w:val="001C1A5E"/>
    <w:rsid w:val="001C1A77"/>
    <w:rsid w:val="001C1AE9"/>
    <w:rsid w:val="001C1B02"/>
    <w:rsid w:val="001C1B1E"/>
    <w:rsid w:val="001C1B4E"/>
    <w:rsid w:val="001C1B54"/>
    <w:rsid w:val="001C1B5A"/>
    <w:rsid w:val="001C1BE9"/>
    <w:rsid w:val="001C1C15"/>
    <w:rsid w:val="001C1C47"/>
    <w:rsid w:val="001C1C68"/>
    <w:rsid w:val="001C1CA4"/>
    <w:rsid w:val="001C1CA8"/>
    <w:rsid w:val="001C1CF1"/>
    <w:rsid w:val="001C1CFF"/>
    <w:rsid w:val="001C1D69"/>
    <w:rsid w:val="001C1DA1"/>
    <w:rsid w:val="001C1DDB"/>
    <w:rsid w:val="001C1DED"/>
    <w:rsid w:val="001C1E2B"/>
    <w:rsid w:val="001C1FA1"/>
    <w:rsid w:val="001C2053"/>
    <w:rsid w:val="001C206A"/>
    <w:rsid w:val="001C207C"/>
    <w:rsid w:val="001C208E"/>
    <w:rsid w:val="001C209D"/>
    <w:rsid w:val="001C20B5"/>
    <w:rsid w:val="001C20B8"/>
    <w:rsid w:val="001C20FC"/>
    <w:rsid w:val="001C2157"/>
    <w:rsid w:val="001C2200"/>
    <w:rsid w:val="001C2205"/>
    <w:rsid w:val="001C22CC"/>
    <w:rsid w:val="001C2350"/>
    <w:rsid w:val="001C2376"/>
    <w:rsid w:val="001C2386"/>
    <w:rsid w:val="001C238C"/>
    <w:rsid w:val="001C23A9"/>
    <w:rsid w:val="001C23B6"/>
    <w:rsid w:val="001C240F"/>
    <w:rsid w:val="001C24F8"/>
    <w:rsid w:val="001C256B"/>
    <w:rsid w:val="001C25EA"/>
    <w:rsid w:val="001C2676"/>
    <w:rsid w:val="001C26AB"/>
    <w:rsid w:val="001C26DA"/>
    <w:rsid w:val="001C278F"/>
    <w:rsid w:val="001C2827"/>
    <w:rsid w:val="001C2830"/>
    <w:rsid w:val="001C2871"/>
    <w:rsid w:val="001C2899"/>
    <w:rsid w:val="001C28C9"/>
    <w:rsid w:val="001C2927"/>
    <w:rsid w:val="001C293D"/>
    <w:rsid w:val="001C2942"/>
    <w:rsid w:val="001C2991"/>
    <w:rsid w:val="001C29D4"/>
    <w:rsid w:val="001C2A20"/>
    <w:rsid w:val="001C2A51"/>
    <w:rsid w:val="001C2AD8"/>
    <w:rsid w:val="001C2AE9"/>
    <w:rsid w:val="001C2B21"/>
    <w:rsid w:val="001C2B32"/>
    <w:rsid w:val="001C2B36"/>
    <w:rsid w:val="001C2B7A"/>
    <w:rsid w:val="001C2BED"/>
    <w:rsid w:val="001C2BF8"/>
    <w:rsid w:val="001C2C09"/>
    <w:rsid w:val="001C2C33"/>
    <w:rsid w:val="001C2C50"/>
    <w:rsid w:val="001C2C51"/>
    <w:rsid w:val="001C2C6F"/>
    <w:rsid w:val="001C2C74"/>
    <w:rsid w:val="001C2CAA"/>
    <w:rsid w:val="001C2CF2"/>
    <w:rsid w:val="001C2D03"/>
    <w:rsid w:val="001C2D0B"/>
    <w:rsid w:val="001C2D5C"/>
    <w:rsid w:val="001C2D6F"/>
    <w:rsid w:val="001C2DA4"/>
    <w:rsid w:val="001C2E12"/>
    <w:rsid w:val="001C2E43"/>
    <w:rsid w:val="001C2E81"/>
    <w:rsid w:val="001C2E8B"/>
    <w:rsid w:val="001C2EB7"/>
    <w:rsid w:val="001C2FCD"/>
    <w:rsid w:val="001C2FE1"/>
    <w:rsid w:val="001C2FF0"/>
    <w:rsid w:val="001C2FF8"/>
    <w:rsid w:val="001C3005"/>
    <w:rsid w:val="001C3026"/>
    <w:rsid w:val="001C307E"/>
    <w:rsid w:val="001C30A9"/>
    <w:rsid w:val="001C310B"/>
    <w:rsid w:val="001C314D"/>
    <w:rsid w:val="001C3195"/>
    <w:rsid w:val="001C31D1"/>
    <w:rsid w:val="001C320B"/>
    <w:rsid w:val="001C32BD"/>
    <w:rsid w:val="001C32D8"/>
    <w:rsid w:val="001C3325"/>
    <w:rsid w:val="001C3405"/>
    <w:rsid w:val="001C3459"/>
    <w:rsid w:val="001C345E"/>
    <w:rsid w:val="001C359D"/>
    <w:rsid w:val="001C35AD"/>
    <w:rsid w:val="001C3638"/>
    <w:rsid w:val="001C36B0"/>
    <w:rsid w:val="001C36B1"/>
    <w:rsid w:val="001C36CB"/>
    <w:rsid w:val="001C3762"/>
    <w:rsid w:val="001C379A"/>
    <w:rsid w:val="001C38E6"/>
    <w:rsid w:val="001C390C"/>
    <w:rsid w:val="001C3916"/>
    <w:rsid w:val="001C3918"/>
    <w:rsid w:val="001C395D"/>
    <w:rsid w:val="001C3980"/>
    <w:rsid w:val="001C3A0D"/>
    <w:rsid w:val="001C3A15"/>
    <w:rsid w:val="001C3A3C"/>
    <w:rsid w:val="001C3A52"/>
    <w:rsid w:val="001C3ACA"/>
    <w:rsid w:val="001C3AF7"/>
    <w:rsid w:val="001C3B02"/>
    <w:rsid w:val="001C3B23"/>
    <w:rsid w:val="001C3B36"/>
    <w:rsid w:val="001C3B71"/>
    <w:rsid w:val="001C3BCC"/>
    <w:rsid w:val="001C3CAF"/>
    <w:rsid w:val="001C3CFB"/>
    <w:rsid w:val="001C3DA3"/>
    <w:rsid w:val="001C3DDA"/>
    <w:rsid w:val="001C3E05"/>
    <w:rsid w:val="001C3EEB"/>
    <w:rsid w:val="001C3F09"/>
    <w:rsid w:val="001C3F11"/>
    <w:rsid w:val="001C3FF1"/>
    <w:rsid w:val="001C4010"/>
    <w:rsid w:val="001C4015"/>
    <w:rsid w:val="001C40C0"/>
    <w:rsid w:val="001C412A"/>
    <w:rsid w:val="001C413D"/>
    <w:rsid w:val="001C416E"/>
    <w:rsid w:val="001C4236"/>
    <w:rsid w:val="001C42A4"/>
    <w:rsid w:val="001C42C9"/>
    <w:rsid w:val="001C4384"/>
    <w:rsid w:val="001C4390"/>
    <w:rsid w:val="001C43B5"/>
    <w:rsid w:val="001C4435"/>
    <w:rsid w:val="001C4546"/>
    <w:rsid w:val="001C4578"/>
    <w:rsid w:val="001C45BF"/>
    <w:rsid w:val="001C4674"/>
    <w:rsid w:val="001C467C"/>
    <w:rsid w:val="001C470A"/>
    <w:rsid w:val="001C4768"/>
    <w:rsid w:val="001C47A4"/>
    <w:rsid w:val="001C4896"/>
    <w:rsid w:val="001C48C7"/>
    <w:rsid w:val="001C48CC"/>
    <w:rsid w:val="001C48E8"/>
    <w:rsid w:val="001C491D"/>
    <w:rsid w:val="001C49E9"/>
    <w:rsid w:val="001C4AE5"/>
    <w:rsid w:val="001C4B02"/>
    <w:rsid w:val="001C4C04"/>
    <w:rsid w:val="001C4C50"/>
    <w:rsid w:val="001C4CA5"/>
    <w:rsid w:val="001C4DC3"/>
    <w:rsid w:val="001C4DCB"/>
    <w:rsid w:val="001C4DD7"/>
    <w:rsid w:val="001C4E16"/>
    <w:rsid w:val="001C4E53"/>
    <w:rsid w:val="001C4EAC"/>
    <w:rsid w:val="001C4EBC"/>
    <w:rsid w:val="001C4FDB"/>
    <w:rsid w:val="001C500C"/>
    <w:rsid w:val="001C503F"/>
    <w:rsid w:val="001C5108"/>
    <w:rsid w:val="001C5147"/>
    <w:rsid w:val="001C5191"/>
    <w:rsid w:val="001C519D"/>
    <w:rsid w:val="001C520B"/>
    <w:rsid w:val="001C522C"/>
    <w:rsid w:val="001C5271"/>
    <w:rsid w:val="001C5290"/>
    <w:rsid w:val="001C529E"/>
    <w:rsid w:val="001C52E5"/>
    <w:rsid w:val="001C52F4"/>
    <w:rsid w:val="001C532A"/>
    <w:rsid w:val="001C5334"/>
    <w:rsid w:val="001C53A2"/>
    <w:rsid w:val="001C53B9"/>
    <w:rsid w:val="001C542A"/>
    <w:rsid w:val="001C5453"/>
    <w:rsid w:val="001C5459"/>
    <w:rsid w:val="001C5492"/>
    <w:rsid w:val="001C549B"/>
    <w:rsid w:val="001C54A6"/>
    <w:rsid w:val="001C54B9"/>
    <w:rsid w:val="001C5557"/>
    <w:rsid w:val="001C555B"/>
    <w:rsid w:val="001C561E"/>
    <w:rsid w:val="001C56F0"/>
    <w:rsid w:val="001C570E"/>
    <w:rsid w:val="001C572C"/>
    <w:rsid w:val="001C574D"/>
    <w:rsid w:val="001C5776"/>
    <w:rsid w:val="001C57BE"/>
    <w:rsid w:val="001C581A"/>
    <w:rsid w:val="001C58F1"/>
    <w:rsid w:val="001C5905"/>
    <w:rsid w:val="001C5926"/>
    <w:rsid w:val="001C596C"/>
    <w:rsid w:val="001C599F"/>
    <w:rsid w:val="001C59A8"/>
    <w:rsid w:val="001C59ED"/>
    <w:rsid w:val="001C59FB"/>
    <w:rsid w:val="001C5AE6"/>
    <w:rsid w:val="001C5B45"/>
    <w:rsid w:val="001C5BE1"/>
    <w:rsid w:val="001C5BFD"/>
    <w:rsid w:val="001C5C23"/>
    <w:rsid w:val="001C5C26"/>
    <w:rsid w:val="001C5C5C"/>
    <w:rsid w:val="001C5C6C"/>
    <w:rsid w:val="001C5C78"/>
    <w:rsid w:val="001C5CC5"/>
    <w:rsid w:val="001C5D40"/>
    <w:rsid w:val="001C5DC3"/>
    <w:rsid w:val="001C5E28"/>
    <w:rsid w:val="001C5E7E"/>
    <w:rsid w:val="001C5EAE"/>
    <w:rsid w:val="001C5ED9"/>
    <w:rsid w:val="001C5EFC"/>
    <w:rsid w:val="001C5FE3"/>
    <w:rsid w:val="001C5FE7"/>
    <w:rsid w:val="001C5FE9"/>
    <w:rsid w:val="001C605C"/>
    <w:rsid w:val="001C60BB"/>
    <w:rsid w:val="001C60DA"/>
    <w:rsid w:val="001C60E9"/>
    <w:rsid w:val="001C6102"/>
    <w:rsid w:val="001C610A"/>
    <w:rsid w:val="001C615A"/>
    <w:rsid w:val="001C6169"/>
    <w:rsid w:val="001C616D"/>
    <w:rsid w:val="001C619F"/>
    <w:rsid w:val="001C6263"/>
    <w:rsid w:val="001C6285"/>
    <w:rsid w:val="001C6292"/>
    <w:rsid w:val="001C639A"/>
    <w:rsid w:val="001C64C7"/>
    <w:rsid w:val="001C64E7"/>
    <w:rsid w:val="001C6640"/>
    <w:rsid w:val="001C66AE"/>
    <w:rsid w:val="001C66BB"/>
    <w:rsid w:val="001C671A"/>
    <w:rsid w:val="001C6792"/>
    <w:rsid w:val="001C6808"/>
    <w:rsid w:val="001C683E"/>
    <w:rsid w:val="001C684C"/>
    <w:rsid w:val="001C68CF"/>
    <w:rsid w:val="001C69FB"/>
    <w:rsid w:val="001C6A32"/>
    <w:rsid w:val="001C6A51"/>
    <w:rsid w:val="001C6B7D"/>
    <w:rsid w:val="001C6BB0"/>
    <w:rsid w:val="001C6BC5"/>
    <w:rsid w:val="001C6BD0"/>
    <w:rsid w:val="001C6BD9"/>
    <w:rsid w:val="001C6BE8"/>
    <w:rsid w:val="001C6C1E"/>
    <w:rsid w:val="001C6D58"/>
    <w:rsid w:val="001C6DA5"/>
    <w:rsid w:val="001C6DAB"/>
    <w:rsid w:val="001C6DFA"/>
    <w:rsid w:val="001C6E09"/>
    <w:rsid w:val="001C6EE5"/>
    <w:rsid w:val="001C6EEF"/>
    <w:rsid w:val="001C6FD4"/>
    <w:rsid w:val="001C700D"/>
    <w:rsid w:val="001C7076"/>
    <w:rsid w:val="001C708C"/>
    <w:rsid w:val="001C70CD"/>
    <w:rsid w:val="001C71CD"/>
    <w:rsid w:val="001C72E7"/>
    <w:rsid w:val="001C7310"/>
    <w:rsid w:val="001C7352"/>
    <w:rsid w:val="001C7433"/>
    <w:rsid w:val="001C7479"/>
    <w:rsid w:val="001C74C5"/>
    <w:rsid w:val="001C7544"/>
    <w:rsid w:val="001C7546"/>
    <w:rsid w:val="001C759C"/>
    <w:rsid w:val="001C75BB"/>
    <w:rsid w:val="001C75F0"/>
    <w:rsid w:val="001C7602"/>
    <w:rsid w:val="001C7646"/>
    <w:rsid w:val="001C7768"/>
    <w:rsid w:val="001C776E"/>
    <w:rsid w:val="001C777A"/>
    <w:rsid w:val="001C78BB"/>
    <w:rsid w:val="001C78CE"/>
    <w:rsid w:val="001C78DD"/>
    <w:rsid w:val="001C79C8"/>
    <w:rsid w:val="001C7AC6"/>
    <w:rsid w:val="001C7B01"/>
    <w:rsid w:val="001C7B0F"/>
    <w:rsid w:val="001C7B5B"/>
    <w:rsid w:val="001C7BE3"/>
    <w:rsid w:val="001C7C3A"/>
    <w:rsid w:val="001C7CC2"/>
    <w:rsid w:val="001C7CCA"/>
    <w:rsid w:val="001C7D36"/>
    <w:rsid w:val="001C7D7E"/>
    <w:rsid w:val="001C7D95"/>
    <w:rsid w:val="001C7DAF"/>
    <w:rsid w:val="001C7DBD"/>
    <w:rsid w:val="001C7DD2"/>
    <w:rsid w:val="001C7DF1"/>
    <w:rsid w:val="001C7E3C"/>
    <w:rsid w:val="001C7E5C"/>
    <w:rsid w:val="001C7E8B"/>
    <w:rsid w:val="001C7E9F"/>
    <w:rsid w:val="001C7F23"/>
    <w:rsid w:val="001C7F89"/>
    <w:rsid w:val="001C7FB1"/>
    <w:rsid w:val="001C7FC9"/>
    <w:rsid w:val="001D0012"/>
    <w:rsid w:val="001D0029"/>
    <w:rsid w:val="001D009D"/>
    <w:rsid w:val="001D00AE"/>
    <w:rsid w:val="001D00D6"/>
    <w:rsid w:val="001D0155"/>
    <w:rsid w:val="001D018B"/>
    <w:rsid w:val="001D0195"/>
    <w:rsid w:val="001D01B5"/>
    <w:rsid w:val="001D027B"/>
    <w:rsid w:val="001D0296"/>
    <w:rsid w:val="001D030A"/>
    <w:rsid w:val="001D035D"/>
    <w:rsid w:val="001D0473"/>
    <w:rsid w:val="001D0495"/>
    <w:rsid w:val="001D04D2"/>
    <w:rsid w:val="001D0523"/>
    <w:rsid w:val="001D0548"/>
    <w:rsid w:val="001D057F"/>
    <w:rsid w:val="001D05A7"/>
    <w:rsid w:val="001D05F4"/>
    <w:rsid w:val="001D0650"/>
    <w:rsid w:val="001D0722"/>
    <w:rsid w:val="001D0799"/>
    <w:rsid w:val="001D07CC"/>
    <w:rsid w:val="001D0806"/>
    <w:rsid w:val="001D08C9"/>
    <w:rsid w:val="001D0916"/>
    <w:rsid w:val="001D095F"/>
    <w:rsid w:val="001D09F1"/>
    <w:rsid w:val="001D09F6"/>
    <w:rsid w:val="001D0A08"/>
    <w:rsid w:val="001D0A11"/>
    <w:rsid w:val="001D0A2F"/>
    <w:rsid w:val="001D0A8B"/>
    <w:rsid w:val="001D0B68"/>
    <w:rsid w:val="001D0BE6"/>
    <w:rsid w:val="001D0C10"/>
    <w:rsid w:val="001D0C37"/>
    <w:rsid w:val="001D0CA6"/>
    <w:rsid w:val="001D0CB2"/>
    <w:rsid w:val="001D0CBE"/>
    <w:rsid w:val="001D0CDA"/>
    <w:rsid w:val="001D0CFB"/>
    <w:rsid w:val="001D0D31"/>
    <w:rsid w:val="001D0DA9"/>
    <w:rsid w:val="001D0DBC"/>
    <w:rsid w:val="001D0DBD"/>
    <w:rsid w:val="001D0E1D"/>
    <w:rsid w:val="001D0E6B"/>
    <w:rsid w:val="001D0F46"/>
    <w:rsid w:val="001D0F70"/>
    <w:rsid w:val="001D0F87"/>
    <w:rsid w:val="001D0FCE"/>
    <w:rsid w:val="001D1005"/>
    <w:rsid w:val="001D1024"/>
    <w:rsid w:val="001D1037"/>
    <w:rsid w:val="001D1077"/>
    <w:rsid w:val="001D1090"/>
    <w:rsid w:val="001D10DA"/>
    <w:rsid w:val="001D10F4"/>
    <w:rsid w:val="001D112E"/>
    <w:rsid w:val="001D11A9"/>
    <w:rsid w:val="001D11CD"/>
    <w:rsid w:val="001D1281"/>
    <w:rsid w:val="001D1318"/>
    <w:rsid w:val="001D139E"/>
    <w:rsid w:val="001D1420"/>
    <w:rsid w:val="001D1465"/>
    <w:rsid w:val="001D148F"/>
    <w:rsid w:val="001D14E4"/>
    <w:rsid w:val="001D1580"/>
    <w:rsid w:val="001D15E8"/>
    <w:rsid w:val="001D163C"/>
    <w:rsid w:val="001D16C7"/>
    <w:rsid w:val="001D16D6"/>
    <w:rsid w:val="001D176E"/>
    <w:rsid w:val="001D17A8"/>
    <w:rsid w:val="001D17EF"/>
    <w:rsid w:val="001D1856"/>
    <w:rsid w:val="001D195F"/>
    <w:rsid w:val="001D1965"/>
    <w:rsid w:val="001D19F0"/>
    <w:rsid w:val="001D19F9"/>
    <w:rsid w:val="001D1ACA"/>
    <w:rsid w:val="001D1AD9"/>
    <w:rsid w:val="001D1B31"/>
    <w:rsid w:val="001D1BF4"/>
    <w:rsid w:val="001D1BF9"/>
    <w:rsid w:val="001D1C18"/>
    <w:rsid w:val="001D1C63"/>
    <w:rsid w:val="001D1C6E"/>
    <w:rsid w:val="001D1C78"/>
    <w:rsid w:val="001D1C8F"/>
    <w:rsid w:val="001D1D20"/>
    <w:rsid w:val="001D1D49"/>
    <w:rsid w:val="001D1D4B"/>
    <w:rsid w:val="001D1D6D"/>
    <w:rsid w:val="001D1E0F"/>
    <w:rsid w:val="001D1F5C"/>
    <w:rsid w:val="001D1FAF"/>
    <w:rsid w:val="001D1FC8"/>
    <w:rsid w:val="001D1FD4"/>
    <w:rsid w:val="001D1FF5"/>
    <w:rsid w:val="001D2035"/>
    <w:rsid w:val="001D2060"/>
    <w:rsid w:val="001D2095"/>
    <w:rsid w:val="001D20A2"/>
    <w:rsid w:val="001D20A7"/>
    <w:rsid w:val="001D20D6"/>
    <w:rsid w:val="001D2126"/>
    <w:rsid w:val="001D214D"/>
    <w:rsid w:val="001D21FD"/>
    <w:rsid w:val="001D220B"/>
    <w:rsid w:val="001D2265"/>
    <w:rsid w:val="001D22C4"/>
    <w:rsid w:val="001D22EB"/>
    <w:rsid w:val="001D2315"/>
    <w:rsid w:val="001D2322"/>
    <w:rsid w:val="001D23B4"/>
    <w:rsid w:val="001D23F8"/>
    <w:rsid w:val="001D2444"/>
    <w:rsid w:val="001D25B0"/>
    <w:rsid w:val="001D25B8"/>
    <w:rsid w:val="001D2699"/>
    <w:rsid w:val="001D26B2"/>
    <w:rsid w:val="001D2705"/>
    <w:rsid w:val="001D2752"/>
    <w:rsid w:val="001D27A3"/>
    <w:rsid w:val="001D27DC"/>
    <w:rsid w:val="001D2822"/>
    <w:rsid w:val="001D283C"/>
    <w:rsid w:val="001D287F"/>
    <w:rsid w:val="001D28B0"/>
    <w:rsid w:val="001D2923"/>
    <w:rsid w:val="001D2930"/>
    <w:rsid w:val="001D296A"/>
    <w:rsid w:val="001D29B0"/>
    <w:rsid w:val="001D2A1A"/>
    <w:rsid w:val="001D2A32"/>
    <w:rsid w:val="001D2A5C"/>
    <w:rsid w:val="001D2ABF"/>
    <w:rsid w:val="001D2B05"/>
    <w:rsid w:val="001D2BB7"/>
    <w:rsid w:val="001D2BDE"/>
    <w:rsid w:val="001D2C8A"/>
    <w:rsid w:val="001D2CF9"/>
    <w:rsid w:val="001D2D49"/>
    <w:rsid w:val="001D2DC6"/>
    <w:rsid w:val="001D2E12"/>
    <w:rsid w:val="001D2E8F"/>
    <w:rsid w:val="001D2F31"/>
    <w:rsid w:val="001D2F54"/>
    <w:rsid w:val="001D2F5D"/>
    <w:rsid w:val="001D2F90"/>
    <w:rsid w:val="001D2FCF"/>
    <w:rsid w:val="001D2FDE"/>
    <w:rsid w:val="001D2FE8"/>
    <w:rsid w:val="001D3010"/>
    <w:rsid w:val="001D30D3"/>
    <w:rsid w:val="001D30F6"/>
    <w:rsid w:val="001D3128"/>
    <w:rsid w:val="001D3223"/>
    <w:rsid w:val="001D328D"/>
    <w:rsid w:val="001D3392"/>
    <w:rsid w:val="001D340E"/>
    <w:rsid w:val="001D342E"/>
    <w:rsid w:val="001D3477"/>
    <w:rsid w:val="001D3529"/>
    <w:rsid w:val="001D3574"/>
    <w:rsid w:val="001D35E5"/>
    <w:rsid w:val="001D3604"/>
    <w:rsid w:val="001D3621"/>
    <w:rsid w:val="001D36CA"/>
    <w:rsid w:val="001D3736"/>
    <w:rsid w:val="001D3797"/>
    <w:rsid w:val="001D37D9"/>
    <w:rsid w:val="001D3814"/>
    <w:rsid w:val="001D38A5"/>
    <w:rsid w:val="001D38CF"/>
    <w:rsid w:val="001D39A8"/>
    <w:rsid w:val="001D39C5"/>
    <w:rsid w:val="001D3A90"/>
    <w:rsid w:val="001D3B29"/>
    <w:rsid w:val="001D3B60"/>
    <w:rsid w:val="001D3B73"/>
    <w:rsid w:val="001D3BAC"/>
    <w:rsid w:val="001D3BCF"/>
    <w:rsid w:val="001D3BE4"/>
    <w:rsid w:val="001D3C48"/>
    <w:rsid w:val="001D3D5E"/>
    <w:rsid w:val="001D3D79"/>
    <w:rsid w:val="001D3D7D"/>
    <w:rsid w:val="001D3DB6"/>
    <w:rsid w:val="001D3DDA"/>
    <w:rsid w:val="001D3E5A"/>
    <w:rsid w:val="001D3E87"/>
    <w:rsid w:val="001D3EEF"/>
    <w:rsid w:val="001D3F04"/>
    <w:rsid w:val="001D3F44"/>
    <w:rsid w:val="001D3FE2"/>
    <w:rsid w:val="001D4016"/>
    <w:rsid w:val="001D4028"/>
    <w:rsid w:val="001D408F"/>
    <w:rsid w:val="001D40D0"/>
    <w:rsid w:val="001D40E9"/>
    <w:rsid w:val="001D42A0"/>
    <w:rsid w:val="001D42F3"/>
    <w:rsid w:val="001D43F0"/>
    <w:rsid w:val="001D43FD"/>
    <w:rsid w:val="001D4431"/>
    <w:rsid w:val="001D450D"/>
    <w:rsid w:val="001D4526"/>
    <w:rsid w:val="001D457F"/>
    <w:rsid w:val="001D45B4"/>
    <w:rsid w:val="001D4614"/>
    <w:rsid w:val="001D4668"/>
    <w:rsid w:val="001D471B"/>
    <w:rsid w:val="001D474C"/>
    <w:rsid w:val="001D474F"/>
    <w:rsid w:val="001D47AF"/>
    <w:rsid w:val="001D47BE"/>
    <w:rsid w:val="001D47CC"/>
    <w:rsid w:val="001D4807"/>
    <w:rsid w:val="001D4859"/>
    <w:rsid w:val="001D489E"/>
    <w:rsid w:val="001D48C3"/>
    <w:rsid w:val="001D48C4"/>
    <w:rsid w:val="001D48E3"/>
    <w:rsid w:val="001D4901"/>
    <w:rsid w:val="001D496D"/>
    <w:rsid w:val="001D49A5"/>
    <w:rsid w:val="001D4A1C"/>
    <w:rsid w:val="001D4A2F"/>
    <w:rsid w:val="001D4A3F"/>
    <w:rsid w:val="001D4A4C"/>
    <w:rsid w:val="001D4A82"/>
    <w:rsid w:val="001D4A8E"/>
    <w:rsid w:val="001D4B48"/>
    <w:rsid w:val="001D4BF6"/>
    <w:rsid w:val="001D4C41"/>
    <w:rsid w:val="001D4C4A"/>
    <w:rsid w:val="001D4C6C"/>
    <w:rsid w:val="001D4CA7"/>
    <w:rsid w:val="001D4CC1"/>
    <w:rsid w:val="001D4DA9"/>
    <w:rsid w:val="001D4E17"/>
    <w:rsid w:val="001D4E5D"/>
    <w:rsid w:val="001D4E82"/>
    <w:rsid w:val="001D4E8E"/>
    <w:rsid w:val="001D4EDA"/>
    <w:rsid w:val="001D4EF9"/>
    <w:rsid w:val="001D4FB0"/>
    <w:rsid w:val="001D4FBA"/>
    <w:rsid w:val="001D4FE4"/>
    <w:rsid w:val="001D5036"/>
    <w:rsid w:val="001D503E"/>
    <w:rsid w:val="001D50A2"/>
    <w:rsid w:val="001D50C1"/>
    <w:rsid w:val="001D5128"/>
    <w:rsid w:val="001D5162"/>
    <w:rsid w:val="001D5184"/>
    <w:rsid w:val="001D5193"/>
    <w:rsid w:val="001D524D"/>
    <w:rsid w:val="001D5250"/>
    <w:rsid w:val="001D5272"/>
    <w:rsid w:val="001D5274"/>
    <w:rsid w:val="001D528F"/>
    <w:rsid w:val="001D5315"/>
    <w:rsid w:val="001D531B"/>
    <w:rsid w:val="001D5346"/>
    <w:rsid w:val="001D538D"/>
    <w:rsid w:val="001D53AB"/>
    <w:rsid w:val="001D53B8"/>
    <w:rsid w:val="001D540F"/>
    <w:rsid w:val="001D543A"/>
    <w:rsid w:val="001D543D"/>
    <w:rsid w:val="001D5465"/>
    <w:rsid w:val="001D54F2"/>
    <w:rsid w:val="001D5536"/>
    <w:rsid w:val="001D5600"/>
    <w:rsid w:val="001D5666"/>
    <w:rsid w:val="001D566E"/>
    <w:rsid w:val="001D56A1"/>
    <w:rsid w:val="001D56B0"/>
    <w:rsid w:val="001D56D1"/>
    <w:rsid w:val="001D56D5"/>
    <w:rsid w:val="001D570C"/>
    <w:rsid w:val="001D5784"/>
    <w:rsid w:val="001D57BA"/>
    <w:rsid w:val="001D57CF"/>
    <w:rsid w:val="001D582E"/>
    <w:rsid w:val="001D583D"/>
    <w:rsid w:val="001D58DF"/>
    <w:rsid w:val="001D5909"/>
    <w:rsid w:val="001D59E4"/>
    <w:rsid w:val="001D5A0F"/>
    <w:rsid w:val="001D5A3D"/>
    <w:rsid w:val="001D5A82"/>
    <w:rsid w:val="001D5AAC"/>
    <w:rsid w:val="001D5ABD"/>
    <w:rsid w:val="001D5AE9"/>
    <w:rsid w:val="001D5B5A"/>
    <w:rsid w:val="001D5B60"/>
    <w:rsid w:val="001D5B7B"/>
    <w:rsid w:val="001D5BC5"/>
    <w:rsid w:val="001D5BF9"/>
    <w:rsid w:val="001D5C03"/>
    <w:rsid w:val="001D5C31"/>
    <w:rsid w:val="001D5C39"/>
    <w:rsid w:val="001D5C5E"/>
    <w:rsid w:val="001D5C6D"/>
    <w:rsid w:val="001D5C7C"/>
    <w:rsid w:val="001D5CAE"/>
    <w:rsid w:val="001D5CCB"/>
    <w:rsid w:val="001D5D08"/>
    <w:rsid w:val="001D5D93"/>
    <w:rsid w:val="001D5E3C"/>
    <w:rsid w:val="001D5E8B"/>
    <w:rsid w:val="001D5E8D"/>
    <w:rsid w:val="001D5EAE"/>
    <w:rsid w:val="001D5ECD"/>
    <w:rsid w:val="001D5F04"/>
    <w:rsid w:val="001D5F20"/>
    <w:rsid w:val="001D5F30"/>
    <w:rsid w:val="001D5F8D"/>
    <w:rsid w:val="001D5F9B"/>
    <w:rsid w:val="001D6011"/>
    <w:rsid w:val="001D6044"/>
    <w:rsid w:val="001D605E"/>
    <w:rsid w:val="001D6133"/>
    <w:rsid w:val="001D6166"/>
    <w:rsid w:val="001D61F5"/>
    <w:rsid w:val="001D6217"/>
    <w:rsid w:val="001D6239"/>
    <w:rsid w:val="001D6247"/>
    <w:rsid w:val="001D62FB"/>
    <w:rsid w:val="001D632A"/>
    <w:rsid w:val="001D634A"/>
    <w:rsid w:val="001D63D0"/>
    <w:rsid w:val="001D63EE"/>
    <w:rsid w:val="001D64A0"/>
    <w:rsid w:val="001D64A8"/>
    <w:rsid w:val="001D64CD"/>
    <w:rsid w:val="001D64D3"/>
    <w:rsid w:val="001D6549"/>
    <w:rsid w:val="001D6590"/>
    <w:rsid w:val="001D65BF"/>
    <w:rsid w:val="001D6631"/>
    <w:rsid w:val="001D6634"/>
    <w:rsid w:val="001D663C"/>
    <w:rsid w:val="001D665C"/>
    <w:rsid w:val="001D66AC"/>
    <w:rsid w:val="001D66E6"/>
    <w:rsid w:val="001D6715"/>
    <w:rsid w:val="001D676C"/>
    <w:rsid w:val="001D676F"/>
    <w:rsid w:val="001D6813"/>
    <w:rsid w:val="001D6818"/>
    <w:rsid w:val="001D6863"/>
    <w:rsid w:val="001D68C7"/>
    <w:rsid w:val="001D68D5"/>
    <w:rsid w:val="001D68FB"/>
    <w:rsid w:val="001D6931"/>
    <w:rsid w:val="001D6942"/>
    <w:rsid w:val="001D6949"/>
    <w:rsid w:val="001D6997"/>
    <w:rsid w:val="001D69D3"/>
    <w:rsid w:val="001D69E1"/>
    <w:rsid w:val="001D6A3F"/>
    <w:rsid w:val="001D6A44"/>
    <w:rsid w:val="001D6ADB"/>
    <w:rsid w:val="001D6AF3"/>
    <w:rsid w:val="001D6B4C"/>
    <w:rsid w:val="001D6BF2"/>
    <w:rsid w:val="001D6D10"/>
    <w:rsid w:val="001D6D2C"/>
    <w:rsid w:val="001D6DF7"/>
    <w:rsid w:val="001D6E20"/>
    <w:rsid w:val="001D6EDB"/>
    <w:rsid w:val="001D6EF5"/>
    <w:rsid w:val="001D6F13"/>
    <w:rsid w:val="001D6F52"/>
    <w:rsid w:val="001D70D8"/>
    <w:rsid w:val="001D71E3"/>
    <w:rsid w:val="001D7322"/>
    <w:rsid w:val="001D735A"/>
    <w:rsid w:val="001D73B6"/>
    <w:rsid w:val="001D7437"/>
    <w:rsid w:val="001D74B2"/>
    <w:rsid w:val="001D74D6"/>
    <w:rsid w:val="001D7535"/>
    <w:rsid w:val="001D75CC"/>
    <w:rsid w:val="001D76DE"/>
    <w:rsid w:val="001D7713"/>
    <w:rsid w:val="001D775C"/>
    <w:rsid w:val="001D778C"/>
    <w:rsid w:val="001D77C2"/>
    <w:rsid w:val="001D77E4"/>
    <w:rsid w:val="001D781F"/>
    <w:rsid w:val="001D783A"/>
    <w:rsid w:val="001D7864"/>
    <w:rsid w:val="001D7871"/>
    <w:rsid w:val="001D787F"/>
    <w:rsid w:val="001D7898"/>
    <w:rsid w:val="001D78A6"/>
    <w:rsid w:val="001D79FB"/>
    <w:rsid w:val="001D7A03"/>
    <w:rsid w:val="001D7A0B"/>
    <w:rsid w:val="001D7A76"/>
    <w:rsid w:val="001D7AA0"/>
    <w:rsid w:val="001D7AB4"/>
    <w:rsid w:val="001D7B8E"/>
    <w:rsid w:val="001D7BCB"/>
    <w:rsid w:val="001D7C11"/>
    <w:rsid w:val="001D7CCC"/>
    <w:rsid w:val="001D7D16"/>
    <w:rsid w:val="001D7DAD"/>
    <w:rsid w:val="001D7DB0"/>
    <w:rsid w:val="001D7E76"/>
    <w:rsid w:val="001D7EA5"/>
    <w:rsid w:val="001D7F70"/>
    <w:rsid w:val="001E0009"/>
    <w:rsid w:val="001E0013"/>
    <w:rsid w:val="001E0138"/>
    <w:rsid w:val="001E013A"/>
    <w:rsid w:val="001E013E"/>
    <w:rsid w:val="001E0148"/>
    <w:rsid w:val="001E0154"/>
    <w:rsid w:val="001E01B4"/>
    <w:rsid w:val="001E01F7"/>
    <w:rsid w:val="001E0227"/>
    <w:rsid w:val="001E022C"/>
    <w:rsid w:val="001E0232"/>
    <w:rsid w:val="001E0318"/>
    <w:rsid w:val="001E03BE"/>
    <w:rsid w:val="001E0491"/>
    <w:rsid w:val="001E04A0"/>
    <w:rsid w:val="001E04B7"/>
    <w:rsid w:val="001E04FD"/>
    <w:rsid w:val="001E0547"/>
    <w:rsid w:val="001E0553"/>
    <w:rsid w:val="001E0665"/>
    <w:rsid w:val="001E068B"/>
    <w:rsid w:val="001E0693"/>
    <w:rsid w:val="001E070A"/>
    <w:rsid w:val="001E07D5"/>
    <w:rsid w:val="001E08A1"/>
    <w:rsid w:val="001E08AD"/>
    <w:rsid w:val="001E0907"/>
    <w:rsid w:val="001E0936"/>
    <w:rsid w:val="001E093E"/>
    <w:rsid w:val="001E0961"/>
    <w:rsid w:val="001E0970"/>
    <w:rsid w:val="001E09E3"/>
    <w:rsid w:val="001E0AE7"/>
    <w:rsid w:val="001E0B36"/>
    <w:rsid w:val="001E0B57"/>
    <w:rsid w:val="001E0B77"/>
    <w:rsid w:val="001E0C6B"/>
    <w:rsid w:val="001E0D17"/>
    <w:rsid w:val="001E0D41"/>
    <w:rsid w:val="001E0D51"/>
    <w:rsid w:val="001E0D67"/>
    <w:rsid w:val="001E0D9A"/>
    <w:rsid w:val="001E0DAA"/>
    <w:rsid w:val="001E0DC9"/>
    <w:rsid w:val="001E0DD4"/>
    <w:rsid w:val="001E0E20"/>
    <w:rsid w:val="001E0E47"/>
    <w:rsid w:val="001E0E54"/>
    <w:rsid w:val="001E0E67"/>
    <w:rsid w:val="001E0E9C"/>
    <w:rsid w:val="001E0EAE"/>
    <w:rsid w:val="001E0EFF"/>
    <w:rsid w:val="001E0F09"/>
    <w:rsid w:val="001E0F26"/>
    <w:rsid w:val="001E0F51"/>
    <w:rsid w:val="001E0F7B"/>
    <w:rsid w:val="001E0F88"/>
    <w:rsid w:val="001E0F8C"/>
    <w:rsid w:val="001E0FB2"/>
    <w:rsid w:val="001E1076"/>
    <w:rsid w:val="001E10B4"/>
    <w:rsid w:val="001E114C"/>
    <w:rsid w:val="001E114F"/>
    <w:rsid w:val="001E1176"/>
    <w:rsid w:val="001E11D7"/>
    <w:rsid w:val="001E12F5"/>
    <w:rsid w:val="001E1368"/>
    <w:rsid w:val="001E1422"/>
    <w:rsid w:val="001E142F"/>
    <w:rsid w:val="001E1489"/>
    <w:rsid w:val="001E1494"/>
    <w:rsid w:val="001E1511"/>
    <w:rsid w:val="001E1559"/>
    <w:rsid w:val="001E1577"/>
    <w:rsid w:val="001E1593"/>
    <w:rsid w:val="001E15BE"/>
    <w:rsid w:val="001E168F"/>
    <w:rsid w:val="001E1700"/>
    <w:rsid w:val="001E1719"/>
    <w:rsid w:val="001E1732"/>
    <w:rsid w:val="001E1742"/>
    <w:rsid w:val="001E175C"/>
    <w:rsid w:val="001E17C9"/>
    <w:rsid w:val="001E18E0"/>
    <w:rsid w:val="001E1908"/>
    <w:rsid w:val="001E1949"/>
    <w:rsid w:val="001E1954"/>
    <w:rsid w:val="001E197A"/>
    <w:rsid w:val="001E197E"/>
    <w:rsid w:val="001E19E2"/>
    <w:rsid w:val="001E1A17"/>
    <w:rsid w:val="001E1A8E"/>
    <w:rsid w:val="001E1B00"/>
    <w:rsid w:val="001E1BB2"/>
    <w:rsid w:val="001E1BBD"/>
    <w:rsid w:val="001E1C3B"/>
    <w:rsid w:val="001E1C78"/>
    <w:rsid w:val="001E1C97"/>
    <w:rsid w:val="001E1CDB"/>
    <w:rsid w:val="001E1D18"/>
    <w:rsid w:val="001E1DBC"/>
    <w:rsid w:val="001E1DCE"/>
    <w:rsid w:val="001E1E28"/>
    <w:rsid w:val="001E1E64"/>
    <w:rsid w:val="001E1EA0"/>
    <w:rsid w:val="001E1EA5"/>
    <w:rsid w:val="001E1F24"/>
    <w:rsid w:val="001E1FC9"/>
    <w:rsid w:val="001E1FEE"/>
    <w:rsid w:val="001E2057"/>
    <w:rsid w:val="001E2133"/>
    <w:rsid w:val="001E2161"/>
    <w:rsid w:val="001E218C"/>
    <w:rsid w:val="001E21DA"/>
    <w:rsid w:val="001E227F"/>
    <w:rsid w:val="001E2289"/>
    <w:rsid w:val="001E229C"/>
    <w:rsid w:val="001E22AA"/>
    <w:rsid w:val="001E22D6"/>
    <w:rsid w:val="001E23BB"/>
    <w:rsid w:val="001E23C3"/>
    <w:rsid w:val="001E241C"/>
    <w:rsid w:val="001E2432"/>
    <w:rsid w:val="001E2477"/>
    <w:rsid w:val="001E253A"/>
    <w:rsid w:val="001E2550"/>
    <w:rsid w:val="001E25FF"/>
    <w:rsid w:val="001E260F"/>
    <w:rsid w:val="001E263A"/>
    <w:rsid w:val="001E264B"/>
    <w:rsid w:val="001E265C"/>
    <w:rsid w:val="001E2694"/>
    <w:rsid w:val="001E2767"/>
    <w:rsid w:val="001E278E"/>
    <w:rsid w:val="001E27BE"/>
    <w:rsid w:val="001E27C8"/>
    <w:rsid w:val="001E2832"/>
    <w:rsid w:val="001E2877"/>
    <w:rsid w:val="001E28D7"/>
    <w:rsid w:val="001E28E9"/>
    <w:rsid w:val="001E295D"/>
    <w:rsid w:val="001E2968"/>
    <w:rsid w:val="001E29E6"/>
    <w:rsid w:val="001E2A33"/>
    <w:rsid w:val="001E2A98"/>
    <w:rsid w:val="001E2BF3"/>
    <w:rsid w:val="001E2C73"/>
    <w:rsid w:val="001E2CEF"/>
    <w:rsid w:val="001E2CFA"/>
    <w:rsid w:val="001E2D54"/>
    <w:rsid w:val="001E2D7F"/>
    <w:rsid w:val="001E2D84"/>
    <w:rsid w:val="001E2D8C"/>
    <w:rsid w:val="001E2D9B"/>
    <w:rsid w:val="001E2E6A"/>
    <w:rsid w:val="001E2E85"/>
    <w:rsid w:val="001E2EC5"/>
    <w:rsid w:val="001E2EDC"/>
    <w:rsid w:val="001E2F40"/>
    <w:rsid w:val="001E2F70"/>
    <w:rsid w:val="001E3013"/>
    <w:rsid w:val="001E3014"/>
    <w:rsid w:val="001E3023"/>
    <w:rsid w:val="001E303D"/>
    <w:rsid w:val="001E30B0"/>
    <w:rsid w:val="001E312D"/>
    <w:rsid w:val="001E313E"/>
    <w:rsid w:val="001E3156"/>
    <w:rsid w:val="001E31B9"/>
    <w:rsid w:val="001E31BE"/>
    <w:rsid w:val="001E3230"/>
    <w:rsid w:val="001E3283"/>
    <w:rsid w:val="001E3341"/>
    <w:rsid w:val="001E3360"/>
    <w:rsid w:val="001E33FB"/>
    <w:rsid w:val="001E347F"/>
    <w:rsid w:val="001E353D"/>
    <w:rsid w:val="001E3579"/>
    <w:rsid w:val="001E3594"/>
    <w:rsid w:val="001E35D2"/>
    <w:rsid w:val="001E35E6"/>
    <w:rsid w:val="001E3612"/>
    <w:rsid w:val="001E3626"/>
    <w:rsid w:val="001E3647"/>
    <w:rsid w:val="001E366A"/>
    <w:rsid w:val="001E36BC"/>
    <w:rsid w:val="001E376D"/>
    <w:rsid w:val="001E377C"/>
    <w:rsid w:val="001E377D"/>
    <w:rsid w:val="001E37EA"/>
    <w:rsid w:val="001E37F8"/>
    <w:rsid w:val="001E384C"/>
    <w:rsid w:val="001E3899"/>
    <w:rsid w:val="001E38DC"/>
    <w:rsid w:val="001E3A1A"/>
    <w:rsid w:val="001E3A9A"/>
    <w:rsid w:val="001E3B13"/>
    <w:rsid w:val="001E3B76"/>
    <w:rsid w:val="001E3C42"/>
    <w:rsid w:val="001E3CA7"/>
    <w:rsid w:val="001E3DDC"/>
    <w:rsid w:val="001E3DFA"/>
    <w:rsid w:val="001E3E31"/>
    <w:rsid w:val="001E3E82"/>
    <w:rsid w:val="001E3EF9"/>
    <w:rsid w:val="001E3EFA"/>
    <w:rsid w:val="001E4088"/>
    <w:rsid w:val="001E409D"/>
    <w:rsid w:val="001E4104"/>
    <w:rsid w:val="001E419F"/>
    <w:rsid w:val="001E42A8"/>
    <w:rsid w:val="001E42BB"/>
    <w:rsid w:val="001E430A"/>
    <w:rsid w:val="001E43DD"/>
    <w:rsid w:val="001E43F1"/>
    <w:rsid w:val="001E44E5"/>
    <w:rsid w:val="001E453D"/>
    <w:rsid w:val="001E4646"/>
    <w:rsid w:val="001E4696"/>
    <w:rsid w:val="001E4727"/>
    <w:rsid w:val="001E47AD"/>
    <w:rsid w:val="001E47C8"/>
    <w:rsid w:val="001E481B"/>
    <w:rsid w:val="001E482C"/>
    <w:rsid w:val="001E48DF"/>
    <w:rsid w:val="001E490A"/>
    <w:rsid w:val="001E4912"/>
    <w:rsid w:val="001E492B"/>
    <w:rsid w:val="001E4A2E"/>
    <w:rsid w:val="001E4A6E"/>
    <w:rsid w:val="001E4AB9"/>
    <w:rsid w:val="001E4AC7"/>
    <w:rsid w:val="001E4AFD"/>
    <w:rsid w:val="001E4B42"/>
    <w:rsid w:val="001E4BC0"/>
    <w:rsid w:val="001E4CA5"/>
    <w:rsid w:val="001E4CAB"/>
    <w:rsid w:val="001E4CFE"/>
    <w:rsid w:val="001E4D44"/>
    <w:rsid w:val="001E4D56"/>
    <w:rsid w:val="001E4D68"/>
    <w:rsid w:val="001E4D7A"/>
    <w:rsid w:val="001E4DCA"/>
    <w:rsid w:val="001E4E73"/>
    <w:rsid w:val="001E4E85"/>
    <w:rsid w:val="001E4EAA"/>
    <w:rsid w:val="001E4ED1"/>
    <w:rsid w:val="001E4EED"/>
    <w:rsid w:val="001E4EFB"/>
    <w:rsid w:val="001E4F39"/>
    <w:rsid w:val="001E4F51"/>
    <w:rsid w:val="001E4F87"/>
    <w:rsid w:val="001E4F9F"/>
    <w:rsid w:val="001E4FA2"/>
    <w:rsid w:val="001E5012"/>
    <w:rsid w:val="001E507D"/>
    <w:rsid w:val="001E50EE"/>
    <w:rsid w:val="001E511A"/>
    <w:rsid w:val="001E5145"/>
    <w:rsid w:val="001E5157"/>
    <w:rsid w:val="001E51AF"/>
    <w:rsid w:val="001E51EC"/>
    <w:rsid w:val="001E5202"/>
    <w:rsid w:val="001E5211"/>
    <w:rsid w:val="001E521A"/>
    <w:rsid w:val="001E526D"/>
    <w:rsid w:val="001E529D"/>
    <w:rsid w:val="001E52C4"/>
    <w:rsid w:val="001E532A"/>
    <w:rsid w:val="001E5367"/>
    <w:rsid w:val="001E5398"/>
    <w:rsid w:val="001E53EA"/>
    <w:rsid w:val="001E53FF"/>
    <w:rsid w:val="001E5410"/>
    <w:rsid w:val="001E54DE"/>
    <w:rsid w:val="001E5524"/>
    <w:rsid w:val="001E5553"/>
    <w:rsid w:val="001E555A"/>
    <w:rsid w:val="001E5561"/>
    <w:rsid w:val="001E556B"/>
    <w:rsid w:val="001E55B2"/>
    <w:rsid w:val="001E55E8"/>
    <w:rsid w:val="001E5662"/>
    <w:rsid w:val="001E570C"/>
    <w:rsid w:val="001E5762"/>
    <w:rsid w:val="001E579D"/>
    <w:rsid w:val="001E57DA"/>
    <w:rsid w:val="001E57F8"/>
    <w:rsid w:val="001E5808"/>
    <w:rsid w:val="001E5854"/>
    <w:rsid w:val="001E5885"/>
    <w:rsid w:val="001E58B8"/>
    <w:rsid w:val="001E58C0"/>
    <w:rsid w:val="001E58CF"/>
    <w:rsid w:val="001E5955"/>
    <w:rsid w:val="001E59A5"/>
    <w:rsid w:val="001E59C7"/>
    <w:rsid w:val="001E59D0"/>
    <w:rsid w:val="001E5A04"/>
    <w:rsid w:val="001E5A3B"/>
    <w:rsid w:val="001E5C82"/>
    <w:rsid w:val="001E5C8B"/>
    <w:rsid w:val="001E5C95"/>
    <w:rsid w:val="001E5CD7"/>
    <w:rsid w:val="001E5DD5"/>
    <w:rsid w:val="001E5E11"/>
    <w:rsid w:val="001E5E63"/>
    <w:rsid w:val="001E5EBA"/>
    <w:rsid w:val="001E5ECD"/>
    <w:rsid w:val="001E6031"/>
    <w:rsid w:val="001E6035"/>
    <w:rsid w:val="001E6146"/>
    <w:rsid w:val="001E615F"/>
    <w:rsid w:val="001E620D"/>
    <w:rsid w:val="001E6218"/>
    <w:rsid w:val="001E621B"/>
    <w:rsid w:val="001E6252"/>
    <w:rsid w:val="001E628F"/>
    <w:rsid w:val="001E62E5"/>
    <w:rsid w:val="001E6310"/>
    <w:rsid w:val="001E6316"/>
    <w:rsid w:val="001E634D"/>
    <w:rsid w:val="001E6444"/>
    <w:rsid w:val="001E6482"/>
    <w:rsid w:val="001E6486"/>
    <w:rsid w:val="001E64AB"/>
    <w:rsid w:val="001E64BA"/>
    <w:rsid w:val="001E653D"/>
    <w:rsid w:val="001E6555"/>
    <w:rsid w:val="001E6561"/>
    <w:rsid w:val="001E65A5"/>
    <w:rsid w:val="001E662B"/>
    <w:rsid w:val="001E66B5"/>
    <w:rsid w:val="001E66F6"/>
    <w:rsid w:val="001E672D"/>
    <w:rsid w:val="001E6751"/>
    <w:rsid w:val="001E6761"/>
    <w:rsid w:val="001E6786"/>
    <w:rsid w:val="001E67B2"/>
    <w:rsid w:val="001E681A"/>
    <w:rsid w:val="001E683A"/>
    <w:rsid w:val="001E684D"/>
    <w:rsid w:val="001E6882"/>
    <w:rsid w:val="001E68A2"/>
    <w:rsid w:val="001E6997"/>
    <w:rsid w:val="001E69A3"/>
    <w:rsid w:val="001E69F4"/>
    <w:rsid w:val="001E6A02"/>
    <w:rsid w:val="001E6A49"/>
    <w:rsid w:val="001E6AAF"/>
    <w:rsid w:val="001E6B5F"/>
    <w:rsid w:val="001E6C37"/>
    <w:rsid w:val="001E6C5A"/>
    <w:rsid w:val="001E6C87"/>
    <w:rsid w:val="001E6CCF"/>
    <w:rsid w:val="001E6D48"/>
    <w:rsid w:val="001E6DAB"/>
    <w:rsid w:val="001E6DD9"/>
    <w:rsid w:val="001E6E13"/>
    <w:rsid w:val="001E6E23"/>
    <w:rsid w:val="001E6E4B"/>
    <w:rsid w:val="001E6E85"/>
    <w:rsid w:val="001E6F25"/>
    <w:rsid w:val="001E6F85"/>
    <w:rsid w:val="001E7083"/>
    <w:rsid w:val="001E7154"/>
    <w:rsid w:val="001E7189"/>
    <w:rsid w:val="001E71A9"/>
    <w:rsid w:val="001E71AB"/>
    <w:rsid w:val="001E724D"/>
    <w:rsid w:val="001E72DA"/>
    <w:rsid w:val="001E740F"/>
    <w:rsid w:val="001E7599"/>
    <w:rsid w:val="001E75B1"/>
    <w:rsid w:val="001E75BF"/>
    <w:rsid w:val="001E7617"/>
    <w:rsid w:val="001E7634"/>
    <w:rsid w:val="001E7669"/>
    <w:rsid w:val="001E7682"/>
    <w:rsid w:val="001E76B3"/>
    <w:rsid w:val="001E76B4"/>
    <w:rsid w:val="001E76BD"/>
    <w:rsid w:val="001E76FE"/>
    <w:rsid w:val="001E7767"/>
    <w:rsid w:val="001E7793"/>
    <w:rsid w:val="001E779A"/>
    <w:rsid w:val="001E77A9"/>
    <w:rsid w:val="001E77E5"/>
    <w:rsid w:val="001E7836"/>
    <w:rsid w:val="001E786A"/>
    <w:rsid w:val="001E789C"/>
    <w:rsid w:val="001E78AE"/>
    <w:rsid w:val="001E78E2"/>
    <w:rsid w:val="001E78F1"/>
    <w:rsid w:val="001E793C"/>
    <w:rsid w:val="001E79A1"/>
    <w:rsid w:val="001E79B4"/>
    <w:rsid w:val="001E79DC"/>
    <w:rsid w:val="001E7A37"/>
    <w:rsid w:val="001E7A7C"/>
    <w:rsid w:val="001E7AC5"/>
    <w:rsid w:val="001E7ADA"/>
    <w:rsid w:val="001E7AFD"/>
    <w:rsid w:val="001E7B04"/>
    <w:rsid w:val="001E7B65"/>
    <w:rsid w:val="001E7B99"/>
    <w:rsid w:val="001E7BD0"/>
    <w:rsid w:val="001E7C03"/>
    <w:rsid w:val="001E7CB5"/>
    <w:rsid w:val="001E7DA7"/>
    <w:rsid w:val="001E7DB7"/>
    <w:rsid w:val="001E7DB9"/>
    <w:rsid w:val="001E7E49"/>
    <w:rsid w:val="001E7E9C"/>
    <w:rsid w:val="001E7EF0"/>
    <w:rsid w:val="001E7F13"/>
    <w:rsid w:val="001E7F90"/>
    <w:rsid w:val="001E7FEA"/>
    <w:rsid w:val="001F0033"/>
    <w:rsid w:val="001F00E0"/>
    <w:rsid w:val="001F0177"/>
    <w:rsid w:val="001F025B"/>
    <w:rsid w:val="001F0284"/>
    <w:rsid w:val="001F02E0"/>
    <w:rsid w:val="001F034A"/>
    <w:rsid w:val="001F0392"/>
    <w:rsid w:val="001F03A3"/>
    <w:rsid w:val="001F03A9"/>
    <w:rsid w:val="001F04B6"/>
    <w:rsid w:val="001F0529"/>
    <w:rsid w:val="001F060A"/>
    <w:rsid w:val="001F074C"/>
    <w:rsid w:val="001F0767"/>
    <w:rsid w:val="001F0771"/>
    <w:rsid w:val="001F07A0"/>
    <w:rsid w:val="001F07DF"/>
    <w:rsid w:val="001F0807"/>
    <w:rsid w:val="001F0853"/>
    <w:rsid w:val="001F088D"/>
    <w:rsid w:val="001F0A0F"/>
    <w:rsid w:val="001F0A3E"/>
    <w:rsid w:val="001F0A54"/>
    <w:rsid w:val="001F0A5D"/>
    <w:rsid w:val="001F0B21"/>
    <w:rsid w:val="001F0B30"/>
    <w:rsid w:val="001F0B6F"/>
    <w:rsid w:val="001F0BAE"/>
    <w:rsid w:val="001F0BBA"/>
    <w:rsid w:val="001F0C59"/>
    <w:rsid w:val="001F0C8E"/>
    <w:rsid w:val="001F0C96"/>
    <w:rsid w:val="001F0CEE"/>
    <w:rsid w:val="001F0DD9"/>
    <w:rsid w:val="001F0DDC"/>
    <w:rsid w:val="001F0E3A"/>
    <w:rsid w:val="001F0E97"/>
    <w:rsid w:val="001F0EB1"/>
    <w:rsid w:val="001F0F87"/>
    <w:rsid w:val="001F0FB0"/>
    <w:rsid w:val="001F104E"/>
    <w:rsid w:val="001F10D5"/>
    <w:rsid w:val="001F10EC"/>
    <w:rsid w:val="001F1133"/>
    <w:rsid w:val="001F1208"/>
    <w:rsid w:val="001F1215"/>
    <w:rsid w:val="001F1279"/>
    <w:rsid w:val="001F12B6"/>
    <w:rsid w:val="001F1351"/>
    <w:rsid w:val="001F135A"/>
    <w:rsid w:val="001F136D"/>
    <w:rsid w:val="001F137F"/>
    <w:rsid w:val="001F1403"/>
    <w:rsid w:val="001F140C"/>
    <w:rsid w:val="001F1476"/>
    <w:rsid w:val="001F1490"/>
    <w:rsid w:val="001F150F"/>
    <w:rsid w:val="001F1522"/>
    <w:rsid w:val="001F158B"/>
    <w:rsid w:val="001F15BA"/>
    <w:rsid w:val="001F15C6"/>
    <w:rsid w:val="001F15DB"/>
    <w:rsid w:val="001F1646"/>
    <w:rsid w:val="001F16E9"/>
    <w:rsid w:val="001F172E"/>
    <w:rsid w:val="001F17DD"/>
    <w:rsid w:val="001F1837"/>
    <w:rsid w:val="001F185A"/>
    <w:rsid w:val="001F1864"/>
    <w:rsid w:val="001F19EB"/>
    <w:rsid w:val="001F1A02"/>
    <w:rsid w:val="001F1A07"/>
    <w:rsid w:val="001F1A65"/>
    <w:rsid w:val="001F1CCA"/>
    <w:rsid w:val="001F1D38"/>
    <w:rsid w:val="001F1D43"/>
    <w:rsid w:val="001F1D59"/>
    <w:rsid w:val="001F1D80"/>
    <w:rsid w:val="001F1D9B"/>
    <w:rsid w:val="001F1DBD"/>
    <w:rsid w:val="001F1DD9"/>
    <w:rsid w:val="001F1F10"/>
    <w:rsid w:val="001F1F2F"/>
    <w:rsid w:val="001F1F6F"/>
    <w:rsid w:val="001F1FC6"/>
    <w:rsid w:val="001F1FCD"/>
    <w:rsid w:val="001F2000"/>
    <w:rsid w:val="001F211E"/>
    <w:rsid w:val="001F216D"/>
    <w:rsid w:val="001F2195"/>
    <w:rsid w:val="001F21A2"/>
    <w:rsid w:val="001F222E"/>
    <w:rsid w:val="001F2268"/>
    <w:rsid w:val="001F22E9"/>
    <w:rsid w:val="001F22EA"/>
    <w:rsid w:val="001F2310"/>
    <w:rsid w:val="001F2376"/>
    <w:rsid w:val="001F238A"/>
    <w:rsid w:val="001F2391"/>
    <w:rsid w:val="001F23AA"/>
    <w:rsid w:val="001F23E8"/>
    <w:rsid w:val="001F2409"/>
    <w:rsid w:val="001F2429"/>
    <w:rsid w:val="001F2450"/>
    <w:rsid w:val="001F2569"/>
    <w:rsid w:val="001F25FF"/>
    <w:rsid w:val="001F2601"/>
    <w:rsid w:val="001F266C"/>
    <w:rsid w:val="001F26E6"/>
    <w:rsid w:val="001F26FC"/>
    <w:rsid w:val="001F270D"/>
    <w:rsid w:val="001F2749"/>
    <w:rsid w:val="001F275A"/>
    <w:rsid w:val="001F2798"/>
    <w:rsid w:val="001F2828"/>
    <w:rsid w:val="001F285D"/>
    <w:rsid w:val="001F2869"/>
    <w:rsid w:val="001F28C0"/>
    <w:rsid w:val="001F29A7"/>
    <w:rsid w:val="001F29AB"/>
    <w:rsid w:val="001F29B7"/>
    <w:rsid w:val="001F2A03"/>
    <w:rsid w:val="001F2A63"/>
    <w:rsid w:val="001F2A9B"/>
    <w:rsid w:val="001F2AE3"/>
    <w:rsid w:val="001F2B01"/>
    <w:rsid w:val="001F2B24"/>
    <w:rsid w:val="001F2B36"/>
    <w:rsid w:val="001F2C7E"/>
    <w:rsid w:val="001F2CE4"/>
    <w:rsid w:val="001F2D23"/>
    <w:rsid w:val="001F2E03"/>
    <w:rsid w:val="001F2E1D"/>
    <w:rsid w:val="001F2E47"/>
    <w:rsid w:val="001F2EBA"/>
    <w:rsid w:val="001F2FD8"/>
    <w:rsid w:val="001F3011"/>
    <w:rsid w:val="001F3054"/>
    <w:rsid w:val="001F3106"/>
    <w:rsid w:val="001F312D"/>
    <w:rsid w:val="001F315B"/>
    <w:rsid w:val="001F31FE"/>
    <w:rsid w:val="001F328B"/>
    <w:rsid w:val="001F32D5"/>
    <w:rsid w:val="001F3401"/>
    <w:rsid w:val="001F3427"/>
    <w:rsid w:val="001F343A"/>
    <w:rsid w:val="001F344D"/>
    <w:rsid w:val="001F34FD"/>
    <w:rsid w:val="001F352E"/>
    <w:rsid w:val="001F3549"/>
    <w:rsid w:val="001F3557"/>
    <w:rsid w:val="001F35C7"/>
    <w:rsid w:val="001F3669"/>
    <w:rsid w:val="001F36A2"/>
    <w:rsid w:val="001F3762"/>
    <w:rsid w:val="001F38DB"/>
    <w:rsid w:val="001F397D"/>
    <w:rsid w:val="001F39C4"/>
    <w:rsid w:val="001F39FD"/>
    <w:rsid w:val="001F3A90"/>
    <w:rsid w:val="001F3AAD"/>
    <w:rsid w:val="001F3AEA"/>
    <w:rsid w:val="001F3B01"/>
    <w:rsid w:val="001F3B13"/>
    <w:rsid w:val="001F3BA4"/>
    <w:rsid w:val="001F3D95"/>
    <w:rsid w:val="001F3DA6"/>
    <w:rsid w:val="001F3DAC"/>
    <w:rsid w:val="001F3DB4"/>
    <w:rsid w:val="001F3DD8"/>
    <w:rsid w:val="001F3DF1"/>
    <w:rsid w:val="001F3EC9"/>
    <w:rsid w:val="001F3EF1"/>
    <w:rsid w:val="001F3F50"/>
    <w:rsid w:val="001F3F64"/>
    <w:rsid w:val="001F3FA2"/>
    <w:rsid w:val="001F4049"/>
    <w:rsid w:val="001F407A"/>
    <w:rsid w:val="001F40BB"/>
    <w:rsid w:val="001F40FF"/>
    <w:rsid w:val="001F411E"/>
    <w:rsid w:val="001F412D"/>
    <w:rsid w:val="001F41D0"/>
    <w:rsid w:val="001F4203"/>
    <w:rsid w:val="001F4216"/>
    <w:rsid w:val="001F424E"/>
    <w:rsid w:val="001F4259"/>
    <w:rsid w:val="001F42BD"/>
    <w:rsid w:val="001F42D0"/>
    <w:rsid w:val="001F4334"/>
    <w:rsid w:val="001F442B"/>
    <w:rsid w:val="001F448F"/>
    <w:rsid w:val="001F44FA"/>
    <w:rsid w:val="001F451A"/>
    <w:rsid w:val="001F4562"/>
    <w:rsid w:val="001F456A"/>
    <w:rsid w:val="001F464D"/>
    <w:rsid w:val="001F4688"/>
    <w:rsid w:val="001F4733"/>
    <w:rsid w:val="001F4752"/>
    <w:rsid w:val="001F47BB"/>
    <w:rsid w:val="001F47D4"/>
    <w:rsid w:val="001F484C"/>
    <w:rsid w:val="001F484D"/>
    <w:rsid w:val="001F488A"/>
    <w:rsid w:val="001F4894"/>
    <w:rsid w:val="001F48A2"/>
    <w:rsid w:val="001F48AB"/>
    <w:rsid w:val="001F48BD"/>
    <w:rsid w:val="001F48E9"/>
    <w:rsid w:val="001F491B"/>
    <w:rsid w:val="001F4924"/>
    <w:rsid w:val="001F4939"/>
    <w:rsid w:val="001F496F"/>
    <w:rsid w:val="001F49C6"/>
    <w:rsid w:val="001F4A5E"/>
    <w:rsid w:val="001F4A81"/>
    <w:rsid w:val="001F4A93"/>
    <w:rsid w:val="001F4AA7"/>
    <w:rsid w:val="001F4AF9"/>
    <w:rsid w:val="001F4AFC"/>
    <w:rsid w:val="001F4BEF"/>
    <w:rsid w:val="001F4C08"/>
    <w:rsid w:val="001F4C0A"/>
    <w:rsid w:val="001F4CC1"/>
    <w:rsid w:val="001F4DC3"/>
    <w:rsid w:val="001F4DDA"/>
    <w:rsid w:val="001F4E02"/>
    <w:rsid w:val="001F4E26"/>
    <w:rsid w:val="001F4EC9"/>
    <w:rsid w:val="001F4ED8"/>
    <w:rsid w:val="001F4EDB"/>
    <w:rsid w:val="001F4F9D"/>
    <w:rsid w:val="001F4FD7"/>
    <w:rsid w:val="001F4FE5"/>
    <w:rsid w:val="001F4FEB"/>
    <w:rsid w:val="001F4FF4"/>
    <w:rsid w:val="001F5020"/>
    <w:rsid w:val="001F502E"/>
    <w:rsid w:val="001F503F"/>
    <w:rsid w:val="001F5044"/>
    <w:rsid w:val="001F508C"/>
    <w:rsid w:val="001F511E"/>
    <w:rsid w:val="001F516C"/>
    <w:rsid w:val="001F5173"/>
    <w:rsid w:val="001F517D"/>
    <w:rsid w:val="001F519A"/>
    <w:rsid w:val="001F5267"/>
    <w:rsid w:val="001F5283"/>
    <w:rsid w:val="001F5293"/>
    <w:rsid w:val="001F52BF"/>
    <w:rsid w:val="001F54E2"/>
    <w:rsid w:val="001F54E4"/>
    <w:rsid w:val="001F54FA"/>
    <w:rsid w:val="001F5554"/>
    <w:rsid w:val="001F556C"/>
    <w:rsid w:val="001F55D8"/>
    <w:rsid w:val="001F55EC"/>
    <w:rsid w:val="001F5635"/>
    <w:rsid w:val="001F566C"/>
    <w:rsid w:val="001F567B"/>
    <w:rsid w:val="001F56BA"/>
    <w:rsid w:val="001F56CC"/>
    <w:rsid w:val="001F5719"/>
    <w:rsid w:val="001F5742"/>
    <w:rsid w:val="001F5744"/>
    <w:rsid w:val="001F5747"/>
    <w:rsid w:val="001F576D"/>
    <w:rsid w:val="001F5796"/>
    <w:rsid w:val="001F57C7"/>
    <w:rsid w:val="001F5896"/>
    <w:rsid w:val="001F5964"/>
    <w:rsid w:val="001F59C6"/>
    <w:rsid w:val="001F59FC"/>
    <w:rsid w:val="001F5A66"/>
    <w:rsid w:val="001F5A83"/>
    <w:rsid w:val="001F5A93"/>
    <w:rsid w:val="001F5AA1"/>
    <w:rsid w:val="001F5AE9"/>
    <w:rsid w:val="001F5B30"/>
    <w:rsid w:val="001F5BA1"/>
    <w:rsid w:val="001F5C49"/>
    <w:rsid w:val="001F5C6B"/>
    <w:rsid w:val="001F5D28"/>
    <w:rsid w:val="001F5D55"/>
    <w:rsid w:val="001F5DAE"/>
    <w:rsid w:val="001F5DC6"/>
    <w:rsid w:val="001F5E00"/>
    <w:rsid w:val="001F5E8A"/>
    <w:rsid w:val="001F5FD7"/>
    <w:rsid w:val="001F5FFF"/>
    <w:rsid w:val="001F603A"/>
    <w:rsid w:val="001F6046"/>
    <w:rsid w:val="001F6222"/>
    <w:rsid w:val="001F63F3"/>
    <w:rsid w:val="001F6473"/>
    <w:rsid w:val="001F64F7"/>
    <w:rsid w:val="001F6550"/>
    <w:rsid w:val="001F65D5"/>
    <w:rsid w:val="001F65FC"/>
    <w:rsid w:val="001F6610"/>
    <w:rsid w:val="001F6693"/>
    <w:rsid w:val="001F66E7"/>
    <w:rsid w:val="001F6783"/>
    <w:rsid w:val="001F67E2"/>
    <w:rsid w:val="001F68B9"/>
    <w:rsid w:val="001F6922"/>
    <w:rsid w:val="001F693C"/>
    <w:rsid w:val="001F6949"/>
    <w:rsid w:val="001F6A30"/>
    <w:rsid w:val="001F6A3A"/>
    <w:rsid w:val="001F6A4E"/>
    <w:rsid w:val="001F6AA1"/>
    <w:rsid w:val="001F6B56"/>
    <w:rsid w:val="001F6B88"/>
    <w:rsid w:val="001F6C21"/>
    <w:rsid w:val="001F6D24"/>
    <w:rsid w:val="001F6D28"/>
    <w:rsid w:val="001F6DC8"/>
    <w:rsid w:val="001F6DD1"/>
    <w:rsid w:val="001F6DE8"/>
    <w:rsid w:val="001F6E16"/>
    <w:rsid w:val="001F6E5A"/>
    <w:rsid w:val="001F700C"/>
    <w:rsid w:val="001F7024"/>
    <w:rsid w:val="001F7065"/>
    <w:rsid w:val="001F7080"/>
    <w:rsid w:val="001F70CE"/>
    <w:rsid w:val="001F70D6"/>
    <w:rsid w:val="001F70EB"/>
    <w:rsid w:val="001F7101"/>
    <w:rsid w:val="001F71BA"/>
    <w:rsid w:val="001F7222"/>
    <w:rsid w:val="001F7274"/>
    <w:rsid w:val="001F72B6"/>
    <w:rsid w:val="001F72C9"/>
    <w:rsid w:val="001F72F0"/>
    <w:rsid w:val="001F7389"/>
    <w:rsid w:val="001F73E5"/>
    <w:rsid w:val="001F74A0"/>
    <w:rsid w:val="001F7501"/>
    <w:rsid w:val="001F7516"/>
    <w:rsid w:val="001F7519"/>
    <w:rsid w:val="001F7576"/>
    <w:rsid w:val="001F7584"/>
    <w:rsid w:val="001F7624"/>
    <w:rsid w:val="001F7689"/>
    <w:rsid w:val="001F7699"/>
    <w:rsid w:val="001F76C1"/>
    <w:rsid w:val="001F76E1"/>
    <w:rsid w:val="001F7725"/>
    <w:rsid w:val="001F772D"/>
    <w:rsid w:val="001F7785"/>
    <w:rsid w:val="001F779B"/>
    <w:rsid w:val="001F77BE"/>
    <w:rsid w:val="001F77E9"/>
    <w:rsid w:val="001F77F7"/>
    <w:rsid w:val="001F7968"/>
    <w:rsid w:val="001F7986"/>
    <w:rsid w:val="001F79B0"/>
    <w:rsid w:val="001F7AB4"/>
    <w:rsid w:val="001F7AD1"/>
    <w:rsid w:val="001F7AE9"/>
    <w:rsid w:val="001F7B43"/>
    <w:rsid w:val="001F7B77"/>
    <w:rsid w:val="001F7BC2"/>
    <w:rsid w:val="001F7C40"/>
    <w:rsid w:val="001F7C6F"/>
    <w:rsid w:val="001F7CF5"/>
    <w:rsid w:val="001F7DED"/>
    <w:rsid w:val="001F7E16"/>
    <w:rsid w:val="001F7E6F"/>
    <w:rsid w:val="001F7EAE"/>
    <w:rsid w:val="001F7EBC"/>
    <w:rsid w:val="001F7EEA"/>
    <w:rsid w:val="001F7F6B"/>
    <w:rsid w:val="001F7FD7"/>
    <w:rsid w:val="0020009D"/>
    <w:rsid w:val="002000B1"/>
    <w:rsid w:val="00200198"/>
    <w:rsid w:val="00200221"/>
    <w:rsid w:val="0020025A"/>
    <w:rsid w:val="00200274"/>
    <w:rsid w:val="00200277"/>
    <w:rsid w:val="002002E1"/>
    <w:rsid w:val="00200363"/>
    <w:rsid w:val="002003DE"/>
    <w:rsid w:val="002003E4"/>
    <w:rsid w:val="002004BF"/>
    <w:rsid w:val="002004CD"/>
    <w:rsid w:val="002004ED"/>
    <w:rsid w:val="002004F0"/>
    <w:rsid w:val="002004F5"/>
    <w:rsid w:val="00200609"/>
    <w:rsid w:val="0020061D"/>
    <w:rsid w:val="00200628"/>
    <w:rsid w:val="0020062E"/>
    <w:rsid w:val="00200697"/>
    <w:rsid w:val="002006BC"/>
    <w:rsid w:val="002006C4"/>
    <w:rsid w:val="0020075B"/>
    <w:rsid w:val="002007B7"/>
    <w:rsid w:val="002007E0"/>
    <w:rsid w:val="002008CC"/>
    <w:rsid w:val="00200911"/>
    <w:rsid w:val="00200978"/>
    <w:rsid w:val="00200997"/>
    <w:rsid w:val="002009FA"/>
    <w:rsid w:val="00200A3F"/>
    <w:rsid w:val="00200A62"/>
    <w:rsid w:val="00200A73"/>
    <w:rsid w:val="00200A9C"/>
    <w:rsid w:val="00200B3B"/>
    <w:rsid w:val="00200B64"/>
    <w:rsid w:val="00200BB6"/>
    <w:rsid w:val="00200BD3"/>
    <w:rsid w:val="00200BD4"/>
    <w:rsid w:val="00200BFA"/>
    <w:rsid w:val="00200BFD"/>
    <w:rsid w:val="00200C73"/>
    <w:rsid w:val="00200CDE"/>
    <w:rsid w:val="00200CFB"/>
    <w:rsid w:val="00200D47"/>
    <w:rsid w:val="00200D92"/>
    <w:rsid w:val="00200E11"/>
    <w:rsid w:val="00200E48"/>
    <w:rsid w:val="00200F19"/>
    <w:rsid w:val="00200F1D"/>
    <w:rsid w:val="00200F30"/>
    <w:rsid w:val="00200FE1"/>
    <w:rsid w:val="002010A0"/>
    <w:rsid w:val="002010B7"/>
    <w:rsid w:val="002010FE"/>
    <w:rsid w:val="00201123"/>
    <w:rsid w:val="0020114E"/>
    <w:rsid w:val="00201154"/>
    <w:rsid w:val="0020117B"/>
    <w:rsid w:val="002011B8"/>
    <w:rsid w:val="002011BD"/>
    <w:rsid w:val="002011CA"/>
    <w:rsid w:val="002011D1"/>
    <w:rsid w:val="002012E3"/>
    <w:rsid w:val="002012E4"/>
    <w:rsid w:val="002012F4"/>
    <w:rsid w:val="002012F6"/>
    <w:rsid w:val="002013C6"/>
    <w:rsid w:val="002013F0"/>
    <w:rsid w:val="0020140A"/>
    <w:rsid w:val="00201410"/>
    <w:rsid w:val="00201443"/>
    <w:rsid w:val="00201499"/>
    <w:rsid w:val="002014B1"/>
    <w:rsid w:val="002014CE"/>
    <w:rsid w:val="002015FE"/>
    <w:rsid w:val="00201689"/>
    <w:rsid w:val="002016C5"/>
    <w:rsid w:val="002016CE"/>
    <w:rsid w:val="0020172E"/>
    <w:rsid w:val="00201796"/>
    <w:rsid w:val="002017D3"/>
    <w:rsid w:val="00201836"/>
    <w:rsid w:val="0020188E"/>
    <w:rsid w:val="002018B6"/>
    <w:rsid w:val="002018C3"/>
    <w:rsid w:val="002019B2"/>
    <w:rsid w:val="002019F5"/>
    <w:rsid w:val="002019FB"/>
    <w:rsid w:val="00201A7C"/>
    <w:rsid w:val="00201A90"/>
    <w:rsid w:val="00201AB2"/>
    <w:rsid w:val="00201AD3"/>
    <w:rsid w:val="00201B19"/>
    <w:rsid w:val="00201B69"/>
    <w:rsid w:val="00201BA9"/>
    <w:rsid w:val="00201BDE"/>
    <w:rsid w:val="00201E31"/>
    <w:rsid w:val="00201FA8"/>
    <w:rsid w:val="00201FB9"/>
    <w:rsid w:val="0020209B"/>
    <w:rsid w:val="002020BB"/>
    <w:rsid w:val="00202152"/>
    <w:rsid w:val="00202184"/>
    <w:rsid w:val="002021DE"/>
    <w:rsid w:val="002021E0"/>
    <w:rsid w:val="00202239"/>
    <w:rsid w:val="00202249"/>
    <w:rsid w:val="00202259"/>
    <w:rsid w:val="00202282"/>
    <w:rsid w:val="00202342"/>
    <w:rsid w:val="00202354"/>
    <w:rsid w:val="002023B4"/>
    <w:rsid w:val="002023D0"/>
    <w:rsid w:val="0020241F"/>
    <w:rsid w:val="00202447"/>
    <w:rsid w:val="00202464"/>
    <w:rsid w:val="00202524"/>
    <w:rsid w:val="00202529"/>
    <w:rsid w:val="00202560"/>
    <w:rsid w:val="002025C7"/>
    <w:rsid w:val="00202686"/>
    <w:rsid w:val="00202725"/>
    <w:rsid w:val="0020274B"/>
    <w:rsid w:val="00202798"/>
    <w:rsid w:val="002027FA"/>
    <w:rsid w:val="0020280F"/>
    <w:rsid w:val="002028B0"/>
    <w:rsid w:val="002028EE"/>
    <w:rsid w:val="00202902"/>
    <w:rsid w:val="00202938"/>
    <w:rsid w:val="00202965"/>
    <w:rsid w:val="002029BD"/>
    <w:rsid w:val="002029F0"/>
    <w:rsid w:val="00202A38"/>
    <w:rsid w:val="00202A3E"/>
    <w:rsid w:val="00202A4D"/>
    <w:rsid w:val="00202A61"/>
    <w:rsid w:val="00202A7C"/>
    <w:rsid w:val="00202AAF"/>
    <w:rsid w:val="00202AC3"/>
    <w:rsid w:val="00202AE2"/>
    <w:rsid w:val="00202B25"/>
    <w:rsid w:val="00202B26"/>
    <w:rsid w:val="00202B31"/>
    <w:rsid w:val="00202B4A"/>
    <w:rsid w:val="00202C33"/>
    <w:rsid w:val="00202C41"/>
    <w:rsid w:val="00202CD6"/>
    <w:rsid w:val="00202CDF"/>
    <w:rsid w:val="00202D09"/>
    <w:rsid w:val="00202D24"/>
    <w:rsid w:val="00202D42"/>
    <w:rsid w:val="00202DDC"/>
    <w:rsid w:val="00202DEA"/>
    <w:rsid w:val="00202E6A"/>
    <w:rsid w:val="00202EC8"/>
    <w:rsid w:val="00202F1A"/>
    <w:rsid w:val="00202F30"/>
    <w:rsid w:val="00202F6A"/>
    <w:rsid w:val="00202FEE"/>
    <w:rsid w:val="00203029"/>
    <w:rsid w:val="00203043"/>
    <w:rsid w:val="0020306E"/>
    <w:rsid w:val="002030D6"/>
    <w:rsid w:val="002031EA"/>
    <w:rsid w:val="0020320E"/>
    <w:rsid w:val="00203258"/>
    <w:rsid w:val="0020326F"/>
    <w:rsid w:val="002032E7"/>
    <w:rsid w:val="00203318"/>
    <w:rsid w:val="0020332F"/>
    <w:rsid w:val="0020335C"/>
    <w:rsid w:val="00203536"/>
    <w:rsid w:val="00203559"/>
    <w:rsid w:val="0020358E"/>
    <w:rsid w:val="002035D5"/>
    <w:rsid w:val="0020363B"/>
    <w:rsid w:val="00203663"/>
    <w:rsid w:val="00203676"/>
    <w:rsid w:val="0020368F"/>
    <w:rsid w:val="00203694"/>
    <w:rsid w:val="002036B8"/>
    <w:rsid w:val="002036D1"/>
    <w:rsid w:val="0020370E"/>
    <w:rsid w:val="00203774"/>
    <w:rsid w:val="002037AF"/>
    <w:rsid w:val="002037DE"/>
    <w:rsid w:val="0020383C"/>
    <w:rsid w:val="002038BA"/>
    <w:rsid w:val="002039C1"/>
    <w:rsid w:val="00203A6C"/>
    <w:rsid w:val="00203A80"/>
    <w:rsid w:val="00203AC0"/>
    <w:rsid w:val="00203AC9"/>
    <w:rsid w:val="00203AD1"/>
    <w:rsid w:val="00203AD8"/>
    <w:rsid w:val="00203BC1"/>
    <w:rsid w:val="00203CBE"/>
    <w:rsid w:val="00203D25"/>
    <w:rsid w:val="00203D6D"/>
    <w:rsid w:val="00203DA2"/>
    <w:rsid w:val="00203DC6"/>
    <w:rsid w:val="00203E0F"/>
    <w:rsid w:val="00203E93"/>
    <w:rsid w:val="00203EBB"/>
    <w:rsid w:val="00203F72"/>
    <w:rsid w:val="00203F7A"/>
    <w:rsid w:val="00203FE0"/>
    <w:rsid w:val="00204082"/>
    <w:rsid w:val="0020414C"/>
    <w:rsid w:val="00204163"/>
    <w:rsid w:val="00204175"/>
    <w:rsid w:val="0020419C"/>
    <w:rsid w:val="002041AC"/>
    <w:rsid w:val="002041C6"/>
    <w:rsid w:val="00204234"/>
    <w:rsid w:val="0020428A"/>
    <w:rsid w:val="0020434C"/>
    <w:rsid w:val="00204397"/>
    <w:rsid w:val="00204412"/>
    <w:rsid w:val="00204430"/>
    <w:rsid w:val="00204434"/>
    <w:rsid w:val="0020446C"/>
    <w:rsid w:val="0020449B"/>
    <w:rsid w:val="002044A1"/>
    <w:rsid w:val="002044C7"/>
    <w:rsid w:val="002044CB"/>
    <w:rsid w:val="00204507"/>
    <w:rsid w:val="002045BD"/>
    <w:rsid w:val="00204613"/>
    <w:rsid w:val="00204615"/>
    <w:rsid w:val="0020468B"/>
    <w:rsid w:val="002046B4"/>
    <w:rsid w:val="002046C9"/>
    <w:rsid w:val="00204716"/>
    <w:rsid w:val="0020474F"/>
    <w:rsid w:val="0020475E"/>
    <w:rsid w:val="00204870"/>
    <w:rsid w:val="0020487E"/>
    <w:rsid w:val="0020489C"/>
    <w:rsid w:val="002048AC"/>
    <w:rsid w:val="002048CB"/>
    <w:rsid w:val="002048F7"/>
    <w:rsid w:val="00204939"/>
    <w:rsid w:val="00204999"/>
    <w:rsid w:val="002049B0"/>
    <w:rsid w:val="002049B7"/>
    <w:rsid w:val="002049E3"/>
    <w:rsid w:val="002049F3"/>
    <w:rsid w:val="002049F8"/>
    <w:rsid w:val="00204AC1"/>
    <w:rsid w:val="00204AF6"/>
    <w:rsid w:val="00204B2A"/>
    <w:rsid w:val="00204BBE"/>
    <w:rsid w:val="00204BCA"/>
    <w:rsid w:val="00204D97"/>
    <w:rsid w:val="00204DA9"/>
    <w:rsid w:val="00204DBD"/>
    <w:rsid w:val="00204DC2"/>
    <w:rsid w:val="00204F39"/>
    <w:rsid w:val="00204F3F"/>
    <w:rsid w:val="00204F4C"/>
    <w:rsid w:val="00204F83"/>
    <w:rsid w:val="00204FC4"/>
    <w:rsid w:val="00205029"/>
    <w:rsid w:val="00205051"/>
    <w:rsid w:val="0020506A"/>
    <w:rsid w:val="00205119"/>
    <w:rsid w:val="002051C0"/>
    <w:rsid w:val="002051E9"/>
    <w:rsid w:val="0020525E"/>
    <w:rsid w:val="002052F4"/>
    <w:rsid w:val="00205321"/>
    <w:rsid w:val="0020532D"/>
    <w:rsid w:val="0020539E"/>
    <w:rsid w:val="00205426"/>
    <w:rsid w:val="00205453"/>
    <w:rsid w:val="0020547A"/>
    <w:rsid w:val="002055AD"/>
    <w:rsid w:val="002055D3"/>
    <w:rsid w:val="0020567D"/>
    <w:rsid w:val="002056FE"/>
    <w:rsid w:val="0020578C"/>
    <w:rsid w:val="002057E9"/>
    <w:rsid w:val="00205863"/>
    <w:rsid w:val="00205901"/>
    <w:rsid w:val="00205905"/>
    <w:rsid w:val="00205990"/>
    <w:rsid w:val="002059BC"/>
    <w:rsid w:val="00205A49"/>
    <w:rsid w:val="00205A97"/>
    <w:rsid w:val="00205AB6"/>
    <w:rsid w:val="00205ABF"/>
    <w:rsid w:val="00205B5E"/>
    <w:rsid w:val="00205B6E"/>
    <w:rsid w:val="00205BD2"/>
    <w:rsid w:val="00205C8B"/>
    <w:rsid w:val="00205CB0"/>
    <w:rsid w:val="00205CBA"/>
    <w:rsid w:val="00205CCA"/>
    <w:rsid w:val="00205CD7"/>
    <w:rsid w:val="00205CEE"/>
    <w:rsid w:val="00205D13"/>
    <w:rsid w:val="00205DAD"/>
    <w:rsid w:val="00205E0E"/>
    <w:rsid w:val="00205E27"/>
    <w:rsid w:val="00205EA8"/>
    <w:rsid w:val="00205EAE"/>
    <w:rsid w:val="00205EDB"/>
    <w:rsid w:val="00205F0D"/>
    <w:rsid w:val="00205F30"/>
    <w:rsid w:val="00205F49"/>
    <w:rsid w:val="00205F51"/>
    <w:rsid w:val="00205FB8"/>
    <w:rsid w:val="00205FF9"/>
    <w:rsid w:val="0020607A"/>
    <w:rsid w:val="00206084"/>
    <w:rsid w:val="002060ED"/>
    <w:rsid w:val="00206114"/>
    <w:rsid w:val="002061D5"/>
    <w:rsid w:val="002061EB"/>
    <w:rsid w:val="00206229"/>
    <w:rsid w:val="0020627A"/>
    <w:rsid w:val="002062D2"/>
    <w:rsid w:val="002062E5"/>
    <w:rsid w:val="00206312"/>
    <w:rsid w:val="00206317"/>
    <w:rsid w:val="00206389"/>
    <w:rsid w:val="0020638C"/>
    <w:rsid w:val="002063A1"/>
    <w:rsid w:val="002063F5"/>
    <w:rsid w:val="00206542"/>
    <w:rsid w:val="0020655A"/>
    <w:rsid w:val="0020659B"/>
    <w:rsid w:val="002066B1"/>
    <w:rsid w:val="002066BD"/>
    <w:rsid w:val="002066C1"/>
    <w:rsid w:val="00206706"/>
    <w:rsid w:val="0020672B"/>
    <w:rsid w:val="00206767"/>
    <w:rsid w:val="0020676E"/>
    <w:rsid w:val="00206819"/>
    <w:rsid w:val="002068BD"/>
    <w:rsid w:val="00206969"/>
    <w:rsid w:val="002069AF"/>
    <w:rsid w:val="002069E8"/>
    <w:rsid w:val="002069E9"/>
    <w:rsid w:val="00206ACF"/>
    <w:rsid w:val="00206AF2"/>
    <w:rsid w:val="00206B50"/>
    <w:rsid w:val="00206B54"/>
    <w:rsid w:val="00206B82"/>
    <w:rsid w:val="00206B9E"/>
    <w:rsid w:val="00206BA9"/>
    <w:rsid w:val="00206BDA"/>
    <w:rsid w:val="00206C11"/>
    <w:rsid w:val="00206C28"/>
    <w:rsid w:val="00206CED"/>
    <w:rsid w:val="00206D5B"/>
    <w:rsid w:val="00206D5C"/>
    <w:rsid w:val="00206D60"/>
    <w:rsid w:val="00206D6E"/>
    <w:rsid w:val="00206D9B"/>
    <w:rsid w:val="00206E29"/>
    <w:rsid w:val="00206E3A"/>
    <w:rsid w:val="00206E40"/>
    <w:rsid w:val="00206ED2"/>
    <w:rsid w:val="0020704F"/>
    <w:rsid w:val="002070CD"/>
    <w:rsid w:val="002070F8"/>
    <w:rsid w:val="00207104"/>
    <w:rsid w:val="00207132"/>
    <w:rsid w:val="002071B9"/>
    <w:rsid w:val="0020725B"/>
    <w:rsid w:val="00207273"/>
    <w:rsid w:val="00207275"/>
    <w:rsid w:val="002072B5"/>
    <w:rsid w:val="0020730B"/>
    <w:rsid w:val="00207325"/>
    <w:rsid w:val="0020733A"/>
    <w:rsid w:val="00207344"/>
    <w:rsid w:val="00207380"/>
    <w:rsid w:val="002073CD"/>
    <w:rsid w:val="0020740C"/>
    <w:rsid w:val="002075E5"/>
    <w:rsid w:val="00207620"/>
    <w:rsid w:val="0020762C"/>
    <w:rsid w:val="0020766D"/>
    <w:rsid w:val="002076EE"/>
    <w:rsid w:val="00207712"/>
    <w:rsid w:val="00207774"/>
    <w:rsid w:val="00207785"/>
    <w:rsid w:val="002077D9"/>
    <w:rsid w:val="00207805"/>
    <w:rsid w:val="0020786E"/>
    <w:rsid w:val="002079DF"/>
    <w:rsid w:val="00207A00"/>
    <w:rsid w:val="00207A0F"/>
    <w:rsid w:val="00207A6E"/>
    <w:rsid w:val="00207B59"/>
    <w:rsid w:val="00207C62"/>
    <w:rsid w:val="00207CA0"/>
    <w:rsid w:val="00207D68"/>
    <w:rsid w:val="00207D80"/>
    <w:rsid w:val="00207D87"/>
    <w:rsid w:val="00207EAD"/>
    <w:rsid w:val="00207F2B"/>
    <w:rsid w:val="00207F2D"/>
    <w:rsid w:val="00207FCB"/>
    <w:rsid w:val="00210060"/>
    <w:rsid w:val="00210068"/>
    <w:rsid w:val="00210096"/>
    <w:rsid w:val="00210128"/>
    <w:rsid w:val="0021014B"/>
    <w:rsid w:val="002101A6"/>
    <w:rsid w:val="00210349"/>
    <w:rsid w:val="002103A8"/>
    <w:rsid w:val="002103EC"/>
    <w:rsid w:val="00210456"/>
    <w:rsid w:val="00210457"/>
    <w:rsid w:val="0021047D"/>
    <w:rsid w:val="00210495"/>
    <w:rsid w:val="00210498"/>
    <w:rsid w:val="002104A9"/>
    <w:rsid w:val="002104AC"/>
    <w:rsid w:val="00210503"/>
    <w:rsid w:val="00210538"/>
    <w:rsid w:val="0021061E"/>
    <w:rsid w:val="00210649"/>
    <w:rsid w:val="0021064D"/>
    <w:rsid w:val="00210666"/>
    <w:rsid w:val="0021070C"/>
    <w:rsid w:val="00210741"/>
    <w:rsid w:val="00210755"/>
    <w:rsid w:val="00210776"/>
    <w:rsid w:val="002107B6"/>
    <w:rsid w:val="002107DA"/>
    <w:rsid w:val="00210875"/>
    <w:rsid w:val="0021087F"/>
    <w:rsid w:val="0021095B"/>
    <w:rsid w:val="002109F2"/>
    <w:rsid w:val="00210A15"/>
    <w:rsid w:val="00210A85"/>
    <w:rsid w:val="00210C21"/>
    <w:rsid w:val="00210C35"/>
    <w:rsid w:val="00210C8A"/>
    <w:rsid w:val="00210D14"/>
    <w:rsid w:val="00210DB6"/>
    <w:rsid w:val="00210E04"/>
    <w:rsid w:val="00210E68"/>
    <w:rsid w:val="00210E92"/>
    <w:rsid w:val="00210EC1"/>
    <w:rsid w:val="00210F38"/>
    <w:rsid w:val="00210FF7"/>
    <w:rsid w:val="0021101A"/>
    <w:rsid w:val="00211021"/>
    <w:rsid w:val="002110DA"/>
    <w:rsid w:val="00211155"/>
    <w:rsid w:val="00211166"/>
    <w:rsid w:val="00211184"/>
    <w:rsid w:val="0021119F"/>
    <w:rsid w:val="002111B4"/>
    <w:rsid w:val="00211201"/>
    <w:rsid w:val="0021121E"/>
    <w:rsid w:val="00211259"/>
    <w:rsid w:val="002112C2"/>
    <w:rsid w:val="00211324"/>
    <w:rsid w:val="00211340"/>
    <w:rsid w:val="00211349"/>
    <w:rsid w:val="00211374"/>
    <w:rsid w:val="00211463"/>
    <w:rsid w:val="002114AC"/>
    <w:rsid w:val="00211515"/>
    <w:rsid w:val="002115AA"/>
    <w:rsid w:val="002115DA"/>
    <w:rsid w:val="002115F0"/>
    <w:rsid w:val="00211652"/>
    <w:rsid w:val="0021165E"/>
    <w:rsid w:val="00211688"/>
    <w:rsid w:val="00211699"/>
    <w:rsid w:val="002116EB"/>
    <w:rsid w:val="002117CB"/>
    <w:rsid w:val="0021185F"/>
    <w:rsid w:val="002119CF"/>
    <w:rsid w:val="00211A26"/>
    <w:rsid w:val="00211A72"/>
    <w:rsid w:val="00211B6F"/>
    <w:rsid w:val="00211C04"/>
    <w:rsid w:val="00211C25"/>
    <w:rsid w:val="00211C3C"/>
    <w:rsid w:val="00211C6F"/>
    <w:rsid w:val="00211D2A"/>
    <w:rsid w:val="00211D36"/>
    <w:rsid w:val="00211D78"/>
    <w:rsid w:val="00211DE9"/>
    <w:rsid w:val="00211E4D"/>
    <w:rsid w:val="00211E5F"/>
    <w:rsid w:val="00211E6D"/>
    <w:rsid w:val="00211FD1"/>
    <w:rsid w:val="00211FD7"/>
    <w:rsid w:val="00212033"/>
    <w:rsid w:val="00212149"/>
    <w:rsid w:val="00212159"/>
    <w:rsid w:val="00212195"/>
    <w:rsid w:val="002121F0"/>
    <w:rsid w:val="00212231"/>
    <w:rsid w:val="0021225D"/>
    <w:rsid w:val="002122BD"/>
    <w:rsid w:val="002122D4"/>
    <w:rsid w:val="002122EF"/>
    <w:rsid w:val="00212318"/>
    <w:rsid w:val="00212385"/>
    <w:rsid w:val="00212447"/>
    <w:rsid w:val="00212457"/>
    <w:rsid w:val="00212462"/>
    <w:rsid w:val="0021248A"/>
    <w:rsid w:val="0021255D"/>
    <w:rsid w:val="002125AC"/>
    <w:rsid w:val="0021260B"/>
    <w:rsid w:val="00212614"/>
    <w:rsid w:val="00212643"/>
    <w:rsid w:val="00212711"/>
    <w:rsid w:val="002127C5"/>
    <w:rsid w:val="002127EC"/>
    <w:rsid w:val="00212845"/>
    <w:rsid w:val="00212862"/>
    <w:rsid w:val="002128EF"/>
    <w:rsid w:val="0021291A"/>
    <w:rsid w:val="00212958"/>
    <w:rsid w:val="002129A9"/>
    <w:rsid w:val="002129AB"/>
    <w:rsid w:val="00212A1E"/>
    <w:rsid w:val="00212A39"/>
    <w:rsid w:val="00212A57"/>
    <w:rsid w:val="00212A7D"/>
    <w:rsid w:val="00212A95"/>
    <w:rsid w:val="00212B44"/>
    <w:rsid w:val="00212B8B"/>
    <w:rsid w:val="00212C7F"/>
    <w:rsid w:val="00212D10"/>
    <w:rsid w:val="00212D58"/>
    <w:rsid w:val="00212D5F"/>
    <w:rsid w:val="00212D9D"/>
    <w:rsid w:val="00212DA6"/>
    <w:rsid w:val="00212DBA"/>
    <w:rsid w:val="00212E59"/>
    <w:rsid w:val="00212F5A"/>
    <w:rsid w:val="00212FC9"/>
    <w:rsid w:val="00212FF4"/>
    <w:rsid w:val="00213020"/>
    <w:rsid w:val="0021305B"/>
    <w:rsid w:val="002130A2"/>
    <w:rsid w:val="002130AC"/>
    <w:rsid w:val="002130CF"/>
    <w:rsid w:val="00213166"/>
    <w:rsid w:val="0021317B"/>
    <w:rsid w:val="0021318C"/>
    <w:rsid w:val="002131F4"/>
    <w:rsid w:val="002132E4"/>
    <w:rsid w:val="002132FD"/>
    <w:rsid w:val="0021350C"/>
    <w:rsid w:val="00213524"/>
    <w:rsid w:val="00213527"/>
    <w:rsid w:val="002135A6"/>
    <w:rsid w:val="002135D2"/>
    <w:rsid w:val="002135D6"/>
    <w:rsid w:val="002135DF"/>
    <w:rsid w:val="00213627"/>
    <w:rsid w:val="00213772"/>
    <w:rsid w:val="0021379F"/>
    <w:rsid w:val="002137F5"/>
    <w:rsid w:val="00213807"/>
    <w:rsid w:val="00213834"/>
    <w:rsid w:val="00213836"/>
    <w:rsid w:val="00213837"/>
    <w:rsid w:val="00213863"/>
    <w:rsid w:val="0021387C"/>
    <w:rsid w:val="0021387E"/>
    <w:rsid w:val="002138D6"/>
    <w:rsid w:val="0021394D"/>
    <w:rsid w:val="002139AF"/>
    <w:rsid w:val="002139B4"/>
    <w:rsid w:val="002139CD"/>
    <w:rsid w:val="00213ABA"/>
    <w:rsid w:val="00213ABB"/>
    <w:rsid w:val="00213B6B"/>
    <w:rsid w:val="00213B6C"/>
    <w:rsid w:val="00213B79"/>
    <w:rsid w:val="00213B98"/>
    <w:rsid w:val="00213C17"/>
    <w:rsid w:val="00213C38"/>
    <w:rsid w:val="00213C66"/>
    <w:rsid w:val="00213CEC"/>
    <w:rsid w:val="00213D05"/>
    <w:rsid w:val="00213DCE"/>
    <w:rsid w:val="00213E26"/>
    <w:rsid w:val="00213E65"/>
    <w:rsid w:val="00213E8F"/>
    <w:rsid w:val="00213EBA"/>
    <w:rsid w:val="00213F78"/>
    <w:rsid w:val="00213F7A"/>
    <w:rsid w:val="00213FC3"/>
    <w:rsid w:val="00213FF7"/>
    <w:rsid w:val="0021400D"/>
    <w:rsid w:val="002140D9"/>
    <w:rsid w:val="0021412E"/>
    <w:rsid w:val="00214153"/>
    <w:rsid w:val="00214198"/>
    <w:rsid w:val="002141D4"/>
    <w:rsid w:val="002141ED"/>
    <w:rsid w:val="00214229"/>
    <w:rsid w:val="00214259"/>
    <w:rsid w:val="0021436F"/>
    <w:rsid w:val="002143D3"/>
    <w:rsid w:val="002144BC"/>
    <w:rsid w:val="002144F4"/>
    <w:rsid w:val="002144FA"/>
    <w:rsid w:val="00214547"/>
    <w:rsid w:val="002145A3"/>
    <w:rsid w:val="00214635"/>
    <w:rsid w:val="00214654"/>
    <w:rsid w:val="002146DA"/>
    <w:rsid w:val="00214711"/>
    <w:rsid w:val="00214712"/>
    <w:rsid w:val="0021479C"/>
    <w:rsid w:val="0021488F"/>
    <w:rsid w:val="00214907"/>
    <w:rsid w:val="002149E7"/>
    <w:rsid w:val="00214A9A"/>
    <w:rsid w:val="00214ABF"/>
    <w:rsid w:val="00214AEF"/>
    <w:rsid w:val="00214BD0"/>
    <w:rsid w:val="00214BF2"/>
    <w:rsid w:val="00214CB2"/>
    <w:rsid w:val="00214CE0"/>
    <w:rsid w:val="00214D36"/>
    <w:rsid w:val="00214D8E"/>
    <w:rsid w:val="00214E55"/>
    <w:rsid w:val="00214E81"/>
    <w:rsid w:val="00214F32"/>
    <w:rsid w:val="00214F56"/>
    <w:rsid w:val="00214F99"/>
    <w:rsid w:val="00214FE5"/>
    <w:rsid w:val="0021503F"/>
    <w:rsid w:val="00215047"/>
    <w:rsid w:val="002150D4"/>
    <w:rsid w:val="00215170"/>
    <w:rsid w:val="002151B0"/>
    <w:rsid w:val="002151FC"/>
    <w:rsid w:val="00215242"/>
    <w:rsid w:val="0021526D"/>
    <w:rsid w:val="0021528B"/>
    <w:rsid w:val="002152AA"/>
    <w:rsid w:val="0021530E"/>
    <w:rsid w:val="0021535E"/>
    <w:rsid w:val="00215408"/>
    <w:rsid w:val="0021541D"/>
    <w:rsid w:val="0021541F"/>
    <w:rsid w:val="00215439"/>
    <w:rsid w:val="0021547A"/>
    <w:rsid w:val="00215481"/>
    <w:rsid w:val="00215484"/>
    <w:rsid w:val="00215494"/>
    <w:rsid w:val="00215517"/>
    <w:rsid w:val="00215612"/>
    <w:rsid w:val="0021561B"/>
    <w:rsid w:val="0021568A"/>
    <w:rsid w:val="002156B0"/>
    <w:rsid w:val="002156E8"/>
    <w:rsid w:val="0021574F"/>
    <w:rsid w:val="002157BA"/>
    <w:rsid w:val="0021588C"/>
    <w:rsid w:val="00215949"/>
    <w:rsid w:val="00215981"/>
    <w:rsid w:val="0021598A"/>
    <w:rsid w:val="00215A3F"/>
    <w:rsid w:val="00215A7E"/>
    <w:rsid w:val="00215A8E"/>
    <w:rsid w:val="00215B16"/>
    <w:rsid w:val="00215B1B"/>
    <w:rsid w:val="00215B9E"/>
    <w:rsid w:val="00215BE2"/>
    <w:rsid w:val="00215BEE"/>
    <w:rsid w:val="00215C01"/>
    <w:rsid w:val="00215CBF"/>
    <w:rsid w:val="00215DEB"/>
    <w:rsid w:val="00215DED"/>
    <w:rsid w:val="00215DF2"/>
    <w:rsid w:val="00215E1A"/>
    <w:rsid w:val="00215E31"/>
    <w:rsid w:val="00215E59"/>
    <w:rsid w:val="00215F0E"/>
    <w:rsid w:val="00215F5F"/>
    <w:rsid w:val="00215F73"/>
    <w:rsid w:val="00215FBC"/>
    <w:rsid w:val="00215FD1"/>
    <w:rsid w:val="00216185"/>
    <w:rsid w:val="002161C0"/>
    <w:rsid w:val="002161D5"/>
    <w:rsid w:val="0021621F"/>
    <w:rsid w:val="002162C8"/>
    <w:rsid w:val="00216390"/>
    <w:rsid w:val="0021639F"/>
    <w:rsid w:val="002163B2"/>
    <w:rsid w:val="00216400"/>
    <w:rsid w:val="00216499"/>
    <w:rsid w:val="002164CF"/>
    <w:rsid w:val="002165D1"/>
    <w:rsid w:val="002165DD"/>
    <w:rsid w:val="002165F4"/>
    <w:rsid w:val="00216642"/>
    <w:rsid w:val="002166AA"/>
    <w:rsid w:val="002166C0"/>
    <w:rsid w:val="002166C2"/>
    <w:rsid w:val="002166C7"/>
    <w:rsid w:val="002166FA"/>
    <w:rsid w:val="00216712"/>
    <w:rsid w:val="00216722"/>
    <w:rsid w:val="00216746"/>
    <w:rsid w:val="002167D5"/>
    <w:rsid w:val="002167DE"/>
    <w:rsid w:val="0021681E"/>
    <w:rsid w:val="00216871"/>
    <w:rsid w:val="002168DF"/>
    <w:rsid w:val="002168EA"/>
    <w:rsid w:val="002168F7"/>
    <w:rsid w:val="002168FD"/>
    <w:rsid w:val="00216927"/>
    <w:rsid w:val="0021696F"/>
    <w:rsid w:val="002169A1"/>
    <w:rsid w:val="002169AE"/>
    <w:rsid w:val="002169BF"/>
    <w:rsid w:val="002169D7"/>
    <w:rsid w:val="002169FA"/>
    <w:rsid w:val="00216A4F"/>
    <w:rsid w:val="00216ACC"/>
    <w:rsid w:val="00216AE9"/>
    <w:rsid w:val="00216AFF"/>
    <w:rsid w:val="00216B1A"/>
    <w:rsid w:val="00216B38"/>
    <w:rsid w:val="00216BA1"/>
    <w:rsid w:val="00216BA9"/>
    <w:rsid w:val="00216BF6"/>
    <w:rsid w:val="00216C02"/>
    <w:rsid w:val="00216CB1"/>
    <w:rsid w:val="00216D0C"/>
    <w:rsid w:val="00216D0F"/>
    <w:rsid w:val="00216D3E"/>
    <w:rsid w:val="00216DEC"/>
    <w:rsid w:val="00216E00"/>
    <w:rsid w:val="00216E5B"/>
    <w:rsid w:val="00216EB5"/>
    <w:rsid w:val="00216EDF"/>
    <w:rsid w:val="00216F1B"/>
    <w:rsid w:val="00216F7A"/>
    <w:rsid w:val="00216F84"/>
    <w:rsid w:val="00216FDA"/>
    <w:rsid w:val="00216FE3"/>
    <w:rsid w:val="00217043"/>
    <w:rsid w:val="002170A4"/>
    <w:rsid w:val="00217116"/>
    <w:rsid w:val="00217150"/>
    <w:rsid w:val="0021717B"/>
    <w:rsid w:val="002171D6"/>
    <w:rsid w:val="002171E5"/>
    <w:rsid w:val="00217215"/>
    <w:rsid w:val="0021721F"/>
    <w:rsid w:val="00217220"/>
    <w:rsid w:val="002172D8"/>
    <w:rsid w:val="00217305"/>
    <w:rsid w:val="0021730F"/>
    <w:rsid w:val="002173CA"/>
    <w:rsid w:val="00217420"/>
    <w:rsid w:val="002174B9"/>
    <w:rsid w:val="002174F0"/>
    <w:rsid w:val="00217503"/>
    <w:rsid w:val="0021750E"/>
    <w:rsid w:val="00217513"/>
    <w:rsid w:val="00217519"/>
    <w:rsid w:val="00217597"/>
    <w:rsid w:val="002175E2"/>
    <w:rsid w:val="002175F8"/>
    <w:rsid w:val="00217651"/>
    <w:rsid w:val="002176CF"/>
    <w:rsid w:val="002176E6"/>
    <w:rsid w:val="002177B1"/>
    <w:rsid w:val="002177D3"/>
    <w:rsid w:val="00217859"/>
    <w:rsid w:val="00217862"/>
    <w:rsid w:val="0021787A"/>
    <w:rsid w:val="00217893"/>
    <w:rsid w:val="00217899"/>
    <w:rsid w:val="002178B8"/>
    <w:rsid w:val="002179B7"/>
    <w:rsid w:val="00217A53"/>
    <w:rsid w:val="00217A8F"/>
    <w:rsid w:val="00217AA7"/>
    <w:rsid w:val="00217B59"/>
    <w:rsid w:val="00217B81"/>
    <w:rsid w:val="00217BA4"/>
    <w:rsid w:val="00217BE4"/>
    <w:rsid w:val="00217BF4"/>
    <w:rsid w:val="00217C53"/>
    <w:rsid w:val="00217C9A"/>
    <w:rsid w:val="00217CB9"/>
    <w:rsid w:val="00217D6F"/>
    <w:rsid w:val="00217D93"/>
    <w:rsid w:val="00217D95"/>
    <w:rsid w:val="00217DAF"/>
    <w:rsid w:val="00217E0F"/>
    <w:rsid w:val="00217E3B"/>
    <w:rsid w:val="00217E78"/>
    <w:rsid w:val="00217E7E"/>
    <w:rsid w:val="00217EB8"/>
    <w:rsid w:val="00217F97"/>
    <w:rsid w:val="00217F9C"/>
    <w:rsid w:val="00217FF0"/>
    <w:rsid w:val="0022003B"/>
    <w:rsid w:val="00220048"/>
    <w:rsid w:val="00220180"/>
    <w:rsid w:val="00220185"/>
    <w:rsid w:val="00220189"/>
    <w:rsid w:val="00220196"/>
    <w:rsid w:val="00220239"/>
    <w:rsid w:val="00220267"/>
    <w:rsid w:val="00220288"/>
    <w:rsid w:val="00220290"/>
    <w:rsid w:val="00220322"/>
    <w:rsid w:val="00220353"/>
    <w:rsid w:val="00220359"/>
    <w:rsid w:val="002203FE"/>
    <w:rsid w:val="00220437"/>
    <w:rsid w:val="00220479"/>
    <w:rsid w:val="002204CF"/>
    <w:rsid w:val="0022050D"/>
    <w:rsid w:val="00220537"/>
    <w:rsid w:val="00220595"/>
    <w:rsid w:val="002205A1"/>
    <w:rsid w:val="002206C6"/>
    <w:rsid w:val="002206CD"/>
    <w:rsid w:val="00220759"/>
    <w:rsid w:val="00220772"/>
    <w:rsid w:val="00220783"/>
    <w:rsid w:val="002207ED"/>
    <w:rsid w:val="00220823"/>
    <w:rsid w:val="00220879"/>
    <w:rsid w:val="002209CC"/>
    <w:rsid w:val="002209D7"/>
    <w:rsid w:val="00220A95"/>
    <w:rsid w:val="00220AB8"/>
    <w:rsid w:val="00220B09"/>
    <w:rsid w:val="00220B2A"/>
    <w:rsid w:val="00220B3A"/>
    <w:rsid w:val="00220C82"/>
    <w:rsid w:val="00220D25"/>
    <w:rsid w:val="00220D9D"/>
    <w:rsid w:val="00220DC6"/>
    <w:rsid w:val="00220DF7"/>
    <w:rsid w:val="00220E1D"/>
    <w:rsid w:val="00220E37"/>
    <w:rsid w:val="00220E6F"/>
    <w:rsid w:val="00220E70"/>
    <w:rsid w:val="00220EB3"/>
    <w:rsid w:val="00220F66"/>
    <w:rsid w:val="00220FE4"/>
    <w:rsid w:val="002210B9"/>
    <w:rsid w:val="002210E2"/>
    <w:rsid w:val="00221107"/>
    <w:rsid w:val="002211BF"/>
    <w:rsid w:val="002211E8"/>
    <w:rsid w:val="00221209"/>
    <w:rsid w:val="00221289"/>
    <w:rsid w:val="00221295"/>
    <w:rsid w:val="00221296"/>
    <w:rsid w:val="002212DE"/>
    <w:rsid w:val="002212EF"/>
    <w:rsid w:val="0022135F"/>
    <w:rsid w:val="00221367"/>
    <w:rsid w:val="00221376"/>
    <w:rsid w:val="002213F4"/>
    <w:rsid w:val="0022149B"/>
    <w:rsid w:val="002214C4"/>
    <w:rsid w:val="002214F0"/>
    <w:rsid w:val="0022151C"/>
    <w:rsid w:val="0022162D"/>
    <w:rsid w:val="0022165B"/>
    <w:rsid w:val="002216EF"/>
    <w:rsid w:val="00221702"/>
    <w:rsid w:val="00221716"/>
    <w:rsid w:val="00221767"/>
    <w:rsid w:val="002217C2"/>
    <w:rsid w:val="002217C7"/>
    <w:rsid w:val="002217CE"/>
    <w:rsid w:val="002217EB"/>
    <w:rsid w:val="00221870"/>
    <w:rsid w:val="002218C6"/>
    <w:rsid w:val="0022195D"/>
    <w:rsid w:val="002219B4"/>
    <w:rsid w:val="002219E5"/>
    <w:rsid w:val="00221A24"/>
    <w:rsid w:val="00221A54"/>
    <w:rsid w:val="00221A5D"/>
    <w:rsid w:val="00221A6C"/>
    <w:rsid w:val="00221ACE"/>
    <w:rsid w:val="00221ADC"/>
    <w:rsid w:val="00221AF9"/>
    <w:rsid w:val="00221B25"/>
    <w:rsid w:val="00221BA5"/>
    <w:rsid w:val="00221C1C"/>
    <w:rsid w:val="00221C25"/>
    <w:rsid w:val="00221C31"/>
    <w:rsid w:val="00221CB0"/>
    <w:rsid w:val="00221DA1"/>
    <w:rsid w:val="00221DAA"/>
    <w:rsid w:val="00221DDE"/>
    <w:rsid w:val="00221E7E"/>
    <w:rsid w:val="00221E84"/>
    <w:rsid w:val="00221EC3"/>
    <w:rsid w:val="00221FBA"/>
    <w:rsid w:val="00221FD8"/>
    <w:rsid w:val="00222008"/>
    <w:rsid w:val="0022203E"/>
    <w:rsid w:val="00222060"/>
    <w:rsid w:val="00222072"/>
    <w:rsid w:val="0022209B"/>
    <w:rsid w:val="0022212F"/>
    <w:rsid w:val="00222167"/>
    <w:rsid w:val="00222217"/>
    <w:rsid w:val="0022223C"/>
    <w:rsid w:val="00222391"/>
    <w:rsid w:val="002223F7"/>
    <w:rsid w:val="00222413"/>
    <w:rsid w:val="00222671"/>
    <w:rsid w:val="0022268D"/>
    <w:rsid w:val="002226B7"/>
    <w:rsid w:val="00222745"/>
    <w:rsid w:val="002227A3"/>
    <w:rsid w:val="002227D9"/>
    <w:rsid w:val="00222834"/>
    <w:rsid w:val="00222850"/>
    <w:rsid w:val="00222860"/>
    <w:rsid w:val="00222933"/>
    <w:rsid w:val="00222969"/>
    <w:rsid w:val="00222986"/>
    <w:rsid w:val="00222998"/>
    <w:rsid w:val="002229E3"/>
    <w:rsid w:val="00222B60"/>
    <w:rsid w:val="00222B76"/>
    <w:rsid w:val="00222BD0"/>
    <w:rsid w:val="00222BDA"/>
    <w:rsid w:val="00222C4C"/>
    <w:rsid w:val="00222C98"/>
    <w:rsid w:val="00222CB5"/>
    <w:rsid w:val="00222D0D"/>
    <w:rsid w:val="00222D2E"/>
    <w:rsid w:val="00222D7C"/>
    <w:rsid w:val="00222E06"/>
    <w:rsid w:val="00222E52"/>
    <w:rsid w:val="00222E6F"/>
    <w:rsid w:val="00222EA8"/>
    <w:rsid w:val="00222EEB"/>
    <w:rsid w:val="00222F7A"/>
    <w:rsid w:val="00222FA5"/>
    <w:rsid w:val="00222FBE"/>
    <w:rsid w:val="00222FD4"/>
    <w:rsid w:val="0022303D"/>
    <w:rsid w:val="0022305D"/>
    <w:rsid w:val="002230B9"/>
    <w:rsid w:val="002230FE"/>
    <w:rsid w:val="0022312D"/>
    <w:rsid w:val="002231C1"/>
    <w:rsid w:val="00223207"/>
    <w:rsid w:val="0022325F"/>
    <w:rsid w:val="00223308"/>
    <w:rsid w:val="00223336"/>
    <w:rsid w:val="0022333A"/>
    <w:rsid w:val="0022333C"/>
    <w:rsid w:val="0022334D"/>
    <w:rsid w:val="00223369"/>
    <w:rsid w:val="002233C0"/>
    <w:rsid w:val="002233F5"/>
    <w:rsid w:val="0022341F"/>
    <w:rsid w:val="00223462"/>
    <w:rsid w:val="00223486"/>
    <w:rsid w:val="002234AD"/>
    <w:rsid w:val="002234D6"/>
    <w:rsid w:val="00223523"/>
    <w:rsid w:val="002235CF"/>
    <w:rsid w:val="002235E9"/>
    <w:rsid w:val="00223633"/>
    <w:rsid w:val="00223731"/>
    <w:rsid w:val="00223732"/>
    <w:rsid w:val="0022376F"/>
    <w:rsid w:val="002237CD"/>
    <w:rsid w:val="002237E3"/>
    <w:rsid w:val="00223841"/>
    <w:rsid w:val="002238B3"/>
    <w:rsid w:val="002239AD"/>
    <w:rsid w:val="002239FB"/>
    <w:rsid w:val="00223A44"/>
    <w:rsid w:val="00223A99"/>
    <w:rsid w:val="00223B45"/>
    <w:rsid w:val="00223B67"/>
    <w:rsid w:val="00223B6D"/>
    <w:rsid w:val="00223B99"/>
    <w:rsid w:val="00223BF1"/>
    <w:rsid w:val="00223C53"/>
    <w:rsid w:val="00223D95"/>
    <w:rsid w:val="00223DF7"/>
    <w:rsid w:val="00223E2D"/>
    <w:rsid w:val="00223E4E"/>
    <w:rsid w:val="00223ED3"/>
    <w:rsid w:val="00223EE4"/>
    <w:rsid w:val="00223F0C"/>
    <w:rsid w:val="00223F36"/>
    <w:rsid w:val="00223FFC"/>
    <w:rsid w:val="00224006"/>
    <w:rsid w:val="0022408A"/>
    <w:rsid w:val="00224096"/>
    <w:rsid w:val="00224102"/>
    <w:rsid w:val="00224112"/>
    <w:rsid w:val="0022411E"/>
    <w:rsid w:val="0022411F"/>
    <w:rsid w:val="00224153"/>
    <w:rsid w:val="002241CA"/>
    <w:rsid w:val="0022422D"/>
    <w:rsid w:val="00224239"/>
    <w:rsid w:val="0022429F"/>
    <w:rsid w:val="00224320"/>
    <w:rsid w:val="0022438A"/>
    <w:rsid w:val="00224426"/>
    <w:rsid w:val="0022445F"/>
    <w:rsid w:val="00224490"/>
    <w:rsid w:val="002245B8"/>
    <w:rsid w:val="00224648"/>
    <w:rsid w:val="00224671"/>
    <w:rsid w:val="002246BA"/>
    <w:rsid w:val="002246D8"/>
    <w:rsid w:val="00224725"/>
    <w:rsid w:val="0022472A"/>
    <w:rsid w:val="00224733"/>
    <w:rsid w:val="00224769"/>
    <w:rsid w:val="00224824"/>
    <w:rsid w:val="0022483A"/>
    <w:rsid w:val="00224863"/>
    <w:rsid w:val="0022489C"/>
    <w:rsid w:val="002248C7"/>
    <w:rsid w:val="002248C9"/>
    <w:rsid w:val="002248F4"/>
    <w:rsid w:val="002248FB"/>
    <w:rsid w:val="00224907"/>
    <w:rsid w:val="002249E5"/>
    <w:rsid w:val="00224A18"/>
    <w:rsid w:val="00224A3C"/>
    <w:rsid w:val="00224A88"/>
    <w:rsid w:val="00224A8D"/>
    <w:rsid w:val="00224AA1"/>
    <w:rsid w:val="00224AF9"/>
    <w:rsid w:val="00224B3B"/>
    <w:rsid w:val="00224B81"/>
    <w:rsid w:val="00224BA1"/>
    <w:rsid w:val="00224BA9"/>
    <w:rsid w:val="00224BE8"/>
    <w:rsid w:val="00224C5F"/>
    <w:rsid w:val="00224CA8"/>
    <w:rsid w:val="00224CAE"/>
    <w:rsid w:val="00224D14"/>
    <w:rsid w:val="00224D1C"/>
    <w:rsid w:val="00224DE4"/>
    <w:rsid w:val="00224E1F"/>
    <w:rsid w:val="00224E55"/>
    <w:rsid w:val="00224FB8"/>
    <w:rsid w:val="00225026"/>
    <w:rsid w:val="0022509F"/>
    <w:rsid w:val="002250A9"/>
    <w:rsid w:val="002250C0"/>
    <w:rsid w:val="00225174"/>
    <w:rsid w:val="0022519E"/>
    <w:rsid w:val="002251A5"/>
    <w:rsid w:val="002251AB"/>
    <w:rsid w:val="00225203"/>
    <w:rsid w:val="00225214"/>
    <w:rsid w:val="0022524C"/>
    <w:rsid w:val="0022525B"/>
    <w:rsid w:val="002252AD"/>
    <w:rsid w:val="002252D3"/>
    <w:rsid w:val="002252F4"/>
    <w:rsid w:val="0022531E"/>
    <w:rsid w:val="00225330"/>
    <w:rsid w:val="0022535A"/>
    <w:rsid w:val="00225384"/>
    <w:rsid w:val="002253C4"/>
    <w:rsid w:val="00225420"/>
    <w:rsid w:val="002254D2"/>
    <w:rsid w:val="002254DB"/>
    <w:rsid w:val="00225610"/>
    <w:rsid w:val="00225670"/>
    <w:rsid w:val="002256CB"/>
    <w:rsid w:val="00225768"/>
    <w:rsid w:val="0022587D"/>
    <w:rsid w:val="00225903"/>
    <w:rsid w:val="0022597B"/>
    <w:rsid w:val="002259B0"/>
    <w:rsid w:val="002259B9"/>
    <w:rsid w:val="002259EE"/>
    <w:rsid w:val="00225A23"/>
    <w:rsid w:val="00225A5F"/>
    <w:rsid w:val="00225A9A"/>
    <w:rsid w:val="00225AD4"/>
    <w:rsid w:val="00225B2C"/>
    <w:rsid w:val="00225BD3"/>
    <w:rsid w:val="00225BFB"/>
    <w:rsid w:val="00225C0E"/>
    <w:rsid w:val="00225C34"/>
    <w:rsid w:val="00225C4A"/>
    <w:rsid w:val="00225C81"/>
    <w:rsid w:val="00225CBB"/>
    <w:rsid w:val="00225D6A"/>
    <w:rsid w:val="00225E09"/>
    <w:rsid w:val="00225E28"/>
    <w:rsid w:val="00225F73"/>
    <w:rsid w:val="00225F92"/>
    <w:rsid w:val="00225FE4"/>
    <w:rsid w:val="002260C2"/>
    <w:rsid w:val="002260EC"/>
    <w:rsid w:val="00226110"/>
    <w:rsid w:val="0022611E"/>
    <w:rsid w:val="00226264"/>
    <w:rsid w:val="002262F6"/>
    <w:rsid w:val="0022633C"/>
    <w:rsid w:val="00226422"/>
    <w:rsid w:val="0022645F"/>
    <w:rsid w:val="002264E9"/>
    <w:rsid w:val="0022651E"/>
    <w:rsid w:val="0022652C"/>
    <w:rsid w:val="0022658B"/>
    <w:rsid w:val="002265D9"/>
    <w:rsid w:val="002265F7"/>
    <w:rsid w:val="0022661E"/>
    <w:rsid w:val="00226677"/>
    <w:rsid w:val="00226696"/>
    <w:rsid w:val="002267CF"/>
    <w:rsid w:val="00226818"/>
    <w:rsid w:val="0022683E"/>
    <w:rsid w:val="0022688D"/>
    <w:rsid w:val="002268A8"/>
    <w:rsid w:val="002268F2"/>
    <w:rsid w:val="00226948"/>
    <w:rsid w:val="002269E8"/>
    <w:rsid w:val="00226A18"/>
    <w:rsid w:val="00226AF5"/>
    <w:rsid w:val="00226B2E"/>
    <w:rsid w:val="00226B90"/>
    <w:rsid w:val="00226BD8"/>
    <w:rsid w:val="00226C67"/>
    <w:rsid w:val="00226C6A"/>
    <w:rsid w:val="00226C75"/>
    <w:rsid w:val="00226CB8"/>
    <w:rsid w:val="00226DA2"/>
    <w:rsid w:val="00226DDC"/>
    <w:rsid w:val="00226E2A"/>
    <w:rsid w:val="00226E9B"/>
    <w:rsid w:val="00226F90"/>
    <w:rsid w:val="00227012"/>
    <w:rsid w:val="00227042"/>
    <w:rsid w:val="002270D8"/>
    <w:rsid w:val="002271B1"/>
    <w:rsid w:val="002271E2"/>
    <w:rsid w:val="0022724F"/>
    <w:rsid w:val="002272A1"/>
    <w:rsid w:val="00227324"/>
    <w:rsid w:val="0022736A"/>
    <w:rsid w:val="0022738E"/>
    <w:rsid w:val="002273DF"/>
    <w:rsid w:val="0022753B"/>
    <w:rsid w:val="002275D7"/>
    <w:rsid w:val="002275E0"/>
    <w:rsid w:val="0022765C"/>
    <w:rsid w:val="002276FF"/>
    <w:rsid w:val="00227790"/>
    <w:rsid w:val="002277B8"/>
    <w:rsid w:val="002277E6"/>
    <w:rsid w:val="0022780E"/>
    <w:rsid w:val="0022783C"/>
    <w:rsid w:val="0022784F"/>
    <w:rsid w:val="002278A8"/>
    <w:rsid w:val="00227987"/>
    <w:rsid w:val="002279A0"/>
    <w:rsid w:val="002279FF"/>
    <w:rsid w:val="00227AA1"/>
    <w:rsid w:val="00227AF8"/>
    <w:rsid w:val="00227B47"/>
    <w:rsid w:val="00227B54"/>
    <w:rsid w:val="00227B5C"/>
    <w:rsid w:val="00227B9A"/>
    <w:rsid w:val="00227BF5"/>
    <w:rsid w:val="00227C49"/>
    <w:rsid w:val="00227C6B"/>
    <w:rsid w:val="00227D20"/>
    <w:rsid w:val="00227D2D"/>
    <w:rsid w:val="00227D33"/>
    <w:rsid w:val="00227D3D"/>
    <w:rsid w:val="00227DBB"/>
    <w:rsid w:val="00227DE1"/>
    <w:rsid w:val="00227E0B"/>
    <w:rsid w:val="00227E19"/>
    <w:rsid w:val="00227E4D"/>
    <w:rsid w:val="00227E6B"/>
    <w:rsid w:val="00227E85"/>
    <w:rsid w:val="00227ED3"/>
    <w:rsid w:val="00227F35"/>
    <w:rsid w:val="00227F55"/>
    <w:rsid w:val="00227FCB"/>
    <w:rsid w:val="00227FCE"/>
    <w:rsid w:val="00230009"/>
    <w:rsid w:val="0023005A"/>
    <w:rsid w:val="0023005B"/>
    <w:rsid w:val="00230108"/>
    <w:rsid w:val="002301CE"/>
    <w:rsid w:val="00230218"/>
    <w:rsid w:val="00230257"/>
    <w:rsid w:val="0023026D"/>
    <w:rsid w:val="0023027C"/>
    <w:rsid w:val="00230298"/>
    <w:rsid w:val="0023029A"/>
    <w:rsid w:val="002302E9"/>
    <w:rsid w:val="00230325"/>
    <w:rsid w:val="0023032C"/>
    <w:rsid w:val="00230331"/>
    <w:rsid w:val="00230340"/>
    <w:rsid w:val="0023034F"/>
    <w:rsid w:val="002303BB"/>
    <w:rsid w:val="002303F3"/>
    <w:rsid w:val="00230408"/>
    <w:rsid w:val="00230469"/>
    <w:rsid w:val="00230477"/>
    <w:rsid w:val="002304D9"/>
    <w:rsid w:val="002305C4"/>
    <w:rsid w:val="002305DE"/>
    <w:rsid w:val="00230629"/>
    <w:rsid w:val="00230774"/>
    <w:rsid w:val="002307C0"/>
    <w:rsid w:val="002307E0"/>
    <w:rsid w:val="00230862"/>
    <w:rsid w:val="00230A10"/>
    <w:rsid w:val="00230A25"/>
    <w:rsid w:val="00230A30"/>
    <w:rsid w:val="00230AF4"/>
    <w:rsid w:val="00230B1B"/>
    <w:rsid w:val="00230C72"/>
    <w:rsid w:val="00230D9A"/>
    <w:rsid w:val="00230E49"/>
    <w:rsid w:val="00230E5F"/>
    <w:rsid w:val="00230E7D"/>
    <w:rsid w:val="00230EB4"/>
    <w:rsid w:val="00230EFC"/>
    <w:rsid w:val="00230F01"/>
    <w:rsid w:val="00230FAF"/>
    <w:rsid w:val="00230FC0"/>
    <w:rsid w:val="00230FE0"/>
    <w:rsid w:val="00231007"/>
    <w:rsid w:val="0023100F"/>
    <w:rsid w:val="0023103B"/>
    <w:rsid w:val="002310A7"/>
    <w:rsid w:val="002310C7"/>
    <w:rsid w:val="002310DA"/>
    <w:rsid w:val="002310E3"/>
    <w:rsid w:val="0023115A"/>
    <w:rsid w:val="0023117D"/>
    <w:rsid w:val="002311F3"/>
    <w:rsid w:val="00231299"/>
    <w:rsid w:val="002312AE"/>
    <w:rsid w:val="002312B8"/>
    <w:rsid w:val="0023134E"/>
    <w:rsid w:val="0023145F"/>
    <w:rsid w:val="00231481"/>
    <w:rsid w:val="00231482"/>
    <w:rsid w:val="002314D5"/>
    <w:rsid w:val="002314DB"/>
    <w:rsid w:val="0023153D"/>
    <w:rsid w:val="0023153F"/>
    <w:rsid w:val="002315C8"/>
    <w:rsid w:val="002316D0"/>
    <w:rsid w:val="00231826"/>
    <w:rsid w:val="002319C4"/>
    <w:rsid w:val="00231A01"/>
    <w:rsid w:val="00231A0E"/>
    <w:rsid w:val="00231AAF"/>
    <w:rsid w:val="00231ADC"/>
    <w:rsid w:val="00231B4B"/>
    <w:rsid w:val="00231C21"/>
    <w:rsid w:val="00231C8A"/>
    <w:rsid w:val="00231C94"/>
    <w:rsid w:val="00231D31"/>
    <w:rsid w:val="00231D82"/>
    <w:rsid w:val="00231DC6"/>
    <w:rsid w:val="00231DE3"/>
    <w:rsid w:val="00231EA2"/>
    <w:rsid w:val="00231F4B"/>
    <w:rsid w:val="00231F74"/>
    <w:rsid w:val="00231F76"/>
    <w:rsid w:val="00232009"/>
    <w:rsid w:val="0023201F"/>
    <w:rsid w:val="00232058"/>
    <w:rsid w:val="00232064"/>
    <w:rsid w:val="002320AA"/>
    <w:rsid w:val="002320AD"/>
    <w:rsid w:val="002320BA"/>
    <w:rsid w:val="00232115"/>
    <w:rsid w:val="0023212E"/>
    <w:rsid w:val="00232174"/>
    <w:rsid w:val="0023218A"/>
    <w:rsid w:val="002321F6"/>
    <w:rsid w:val="00232230"/>
    <w:rsid w:val="002322BC"/>
    <w:rsid w:val="002322E9"/>
    <w:rsid w:val="0023236A"/>
    <w:rsid w:val="00232382"/>
    <w:rsid w:val="002323B5"/>
    <w:rsid w:val="002323C2"/>
    <w:rsid w:val="002323DC"/>
    <w:rsid w:val="002323E8"/>
    <w:rsid w:val="00232475"/>
    <w:rsid w:val="0023252E"/>
    <w:rsid w:val="002325E7"/>
    <w:rsid w:val="0023260D"/>
    <w:rsid w:val="0023269C"/>
    <w:rsid w:val="002326A9"/>
    <w:rsid w:val="0023270D"/>
    <w:rsid w:val="0023271A"/>
    <w:rsid w:val="00232744"/>
    <w:rsid w:val="00232749"/>
    <w:rsid w:val="00232781"/>
    <w:rsid w:val="002327B9"/>
    <w:rsid w:val="002327D2"/>
    <w:rsid w:val="00232845"/>
    <w:rsid w:val="0023285D"/>
    <w:rsid w:val="002328B6"/>
    <w:rsid w:val="002328C1"/>
    <w:rsid w:val="00232900"/>
    <w:rsid w:val="00232929"/>
    <w:rsid w:val="002329C2"/>
    <w:rsid w:val="00232A75"/>
    <w:rsid w:val="00232ABE"/>
    <w:rsid w:val="00232B74"/>
    <w:rsid w:val="00232BB0"/>
    <w:rsid w:val="00232C46"/>
    <w:rsid w:val="00232C48"/>
    <w:rsid w:val="00232C66"/>
    <w:rsid w:val="00232C9C"/>
    <w:rsid w:val="00232CA0"/>
    <w:rsid w:val="00232CA9"/>
    <w:rsid w:val="00232DD6"/>
    <w:rsid w:val="00232ECC"/>
    <w:rsid w:val="00232F0A"/>
    <w:rsid w:val="00232FEC"/>
    <w:rsid w:val="00233013"/>
    <w:rsid w:val="0023302E"/>
    <w:rsid w:val="0023305A"/>
    <w:rsid w:val="002330D7"/>
    <w:rsid w:val="002330DF"/>
    <w:rsid w:val="002330E3"/>
    <w:rsid w:val="0023312A"/>
    <w:rsid w:val="0023313A"/>
    <w:rsid w:val="0023319F"/>
    <w:rsid w:val="002331E9"/>
    <w:rsid w:val="00233221"/>
    <w:rsid w:val="0023328D"/>
    <w:rsid w:val="00233311"/>
    <w:rsid w:val="002333E1"/>
    <w:rsid w:val="002333EE"/>
    <w:rsid w:val="0023352C"/>
    <w:rsid w:val="00233536"/>
    <w:rsid w:val="00233578"/>
    <w:rsid w:val="00233588"/>
    <w:rsid w:val="002335A2"/>
    <w:rsid w:val="0023363D"/>
    <w:rsid w:val="0023364A"/>
    <w:rsid w:val="0023369B"/>
    <w:rsid w:val="00233701"/>
    <w:rsid w:val="00233781"/>
    <w:rsid w:val="002337B5"/>
    <w:rsid w:val="002338BC"/>
    <w:rsid w:val="0023390F"/>
    <w:rsid w:val="00233911"/>
    <w:rsid w:val="00233914"/>
    <w:rsid w:val="0023394E"/>
    <w:rsid w:val="00233A18"/>
    <w:rsid w:val="00233A26"/>
    <w:rsid w:val="00233A6C"/>
    <w:rsid w:val="00233A84"/>
    <w:rsid w:val="00233AE8"/>
    <w:rsid w:val="00233B12"/>
    <w:rsid w:val="00233B42"/>
    <w:rsid w:val="00233C4D"/>
    <w:rsid w:val="00233C54"/>
    <w:rsid w:val="00233C8D"/>
    <w:rsid w:val="00233D1E"/>
    <w:rsid w:val="00233D83"/>
    <w:rsid w:val="00233E4B"/>
    <w:rsid w:val="00233E93"/>
    <w:rsid w:val="00233EE4"/>
    <w:rsid w:val="00233F8B"/>
    <w:rsid w:val="00233F91"/>
    <w:rsid w:val="0023403D"/>
    <w:rsid w:val="0023407A"/>
    <w:rsid w:val="0023407F"/>
    <w:rsid w:val="00234162"/>
    <w:rsid w:val="00234188"/>
    <w:rsid w:val="00234190"/>
    <w:rsid w:val="0023422F"/>
    <w:rsid w:val="00234258"/>
    <w:rsid w:val="0023426E"/>
    <w:rsid w:val="002342E3"/>
    <w:rsid w:val="00234332"/>
    <w:rsid w:val="0023440D"/>
    <w:rsid w:val="0023440E"/>
    <w:rsid w:val="0023441C"/>
    <w:rsid w:val="00234461"/>
    <w:rsid w:val="002344D1"/>
    <w:rsid w:val="002344DD"/>
    <w:rsid w:val="00234510"/>
    <w:rsid w:val="0023453C"/>
    <w:rsid w:val="0023458D"/>
    <w:rsid w:val="00234598"/>
    <w:rsid w:val="002345C0"/>
    <w:rsid w:val="002345CD"/>
    <w:rsid w:val="0023461A"/>
    <w:rsid w:val="00234676"/>
    <w:rsid w:val="00234751"/>
    <w:rsid w:val="0023475B"/>
    <w:rsid w:val="00234806"/>
    <w:rsid w:val="00234880"/>
    <w:rsid w:val="002348AB"/>
    <w:rsid w:val="002348DF"/>
    <w:rsid w:val="002348EF"/>
    <w:rsid w:val="00234A44"/>
    <w:rsid w:val="00234A56"/>
    <w:rsid w:val="00234ACB"/>
    <w:rsid w:val="00234ADE"/>
    <w:rsid w:val="00234B15"/>
    <w:rsid w:val="00234B42"/>
    <w:rsid w:val="00234BE2"/>
    <w:rsid w:val="00234C09"/>
    <w:rsid w:val="00234C83"/>
    <w:rsid w:val="00234CD4"/>
    <w:rsid w:val="00234CF3"/>
    <w:rsid w:val="00234D25"/>
    <w:rsid w:val="00234E1B"/>
    <w:rsid w:val="00234E35"/>
    <w:rsid w:val="00234EC6"/>
    <w:rsid w:val="00234F22"/>
    <w:rsid w:val="00234F8D"/>
    <w:rsid w:val="00234F9C"/>
    <w:rsid w:val="00234FE6"/>
    <w:rsid w:val="0023501C"/>
    <w:rsid w:val="00235069"/>
    <w:rsid w:val="00235075"/>
    <w:rsid w:val="00235127"/>
    <w:rsid w:val="00235130"/>
    <w:rsid w:val="002351C2"/>
    <w:rsid w:val="002351D4"/>
    <w:rsid w:val="0023522E"/>
    <w:rsid w:val="00235264"/>
    <w:rsid w:val="0023526C"/>
    <w:rsid w:val="0023528E"/>
    <w:rsid w:val="002352DA"/>
    <w:rsid w:val="0023533E"/>
    <w:rsid w:val="00235442"/>
    <w:rsid w:val="0023546B"/>
    <w:rsid w:val="0023547B"/>
    <w:rsid w:val="002354B9"/>
    <w:rsid w:val="00235502"/>
    <w:rsid w:val="00235513"/>
    <w:rsid w:val="00235547"/>
    <w:rsid w:val="0023558F"/>
    <w:rsid w:val="00235592"/>
    <w:rsid w:val="002355CC"/>
    <w:rsid w:val="002355D5"/>
    <w:rsid w:val="00235685"/>
    <w:rsid w:val="00235730"/>
    <w:rsid w:val="00235731"/>
    <w:rsid w:val="00235756"/>
    <w:rsid w:val="00235776"/>
    <w:rsid w:val="002358B1"/>
    <w:rsid w:val="00235904"/>
    <w:rsid w:val="00235935"/>
    <w:rsid w:val="00235943"/>
    <w:rsid w:val="00235A2A"/>
    <w:rsid w:val="00235A2E"/>
    <w:rsid w:val="00235A4E"/>
    <w:rsid w:val="00235A5F"/>
    <w:rsid w:val="00235B17"/>
    <w:rsid w:val="00235B3F"/>
    <w:rsid w:val="00235B62"/>
    <w:rsid w:val="00235B82"/>
    <w:rsid w:val="00235B84"/>
    <w:rsid w:val="00235BF0"/>
    <w:rsid w:val="00235C38"/>
    <w:rsid w:val="00235C42"/>
    <w:rsid w:val="00235C5F"/>
    <w:rsid w:val="00235C6B"/>
    <w:rsid w:val="00235E8A"/>
    <w:rsid w:val="00235EF0"/>
    <w:rsid w:val="00235F2D"/>
    <w:rsid w:val="00236012"/>
    <w:rsid w:val="0023610C"/>
    <w:rsid w:val="00236126"/>
    <w:rsid w:val="0023613E"/>
    <w:rsid w:val="0023615C"/>
    <w:rsid w:val="00236179"/>
    <w:rsid w:val="002361AF"/>
    <w:rsid w:val="002361CA"/>
    <w:rsid w:val="00236209"/>
    <w:rsid w:val="00236223"/>
    <w:rsid w:val="0023629B"/>
    <w:rsid w:val="00236309"/>
    <w:rsid w:val="00236315"/>
    <w:rsid w:val="00236324"/>
    <w:rsid w:val="0023633A"/>
    <w:rsid w:val="002363B8"/>
    <w:rsid w:val="002363C3"/>
    <w:rsid w:val="002363EB"/>
    <w:rsid w:val="00236405"/>
    <w:rsid w:val="002364A2"/>
    <w:rsid w:val="002364A7"/>
    <w:rsid w:val="00236530"/>
    <w:rsid w:val="0023653D"/>
    <w:rsid w:val="00236546"/>
    <w:rsid w:val="00236552"/>
    <w:rsid w:val="002365E9"/>
    <w:rsid w:val="0023662F"/>
    <w:rsid w:val="0023663C"/>
    <w:rsid w:val="002366B5"/>
    <w:rsid w:val="002366BC"/>
    <w:rsid w:val="002366C0"/>
    <w:rsid w:val="00236703"/>
    <w:rsid w:val="00236734"/>
    <w:rsid w:val="002367AA"/>
    <w:rsid w:val="002367C0"/>
    <w:rsid w:val="002367F2"/>
    <w:rsid w:val="00236842"/>
    <w:rsid w:val="0023691F"/>
    <w:rsid w:val="00236921"/>
    <w:rsid w:val="00236994"/>
    <w:rsid w:val="00236A27"/>
    <w:rsid w:val="00236A53"/>
    <w:rsid w:val="00236A55"/>
    <w:rsid w:val="00236AA5"/>
    <w:rsid w:val="00236B3C"/>
    <w:rsid w:val="00236C71"/>
    <w:rsid w:val="00236CB0"/>
    <w:rsid w:val="00236D06"/>
    <w:rsid w:val="00236D60"/>
    <w:rsid w:val="00236D63"/>
    <w:rsid w:val="00236D70"/>
    <w:rsid w:val="00236D9B"/>
    <w:rsid w:val="00236E09"/>
    <w:rsid w:val="00236E0A"/>
    <w:rsid w:val="00236F14"/>
    <w:rsid w:val="00236F26"/>
    <w:rsid w:val="00236FDA"/>
    <w:rsid w:val="00237002"/>
    <w:rsid w:val="0023702C"/>
    <w:rsid w:val="00237047"/>
    <w:rsid w:val="0023706D"/>
    <w:rsid w:val="00237077"/>
    <w:rsid w:val="002370BB"/>
    <w:rsid w:val="00237101"/>
    <w:rsid w:val="0023712B"/>
    <w:rsid w:val="0023717D"/>
    <w:rsid w:val="002371E4"/>
    <w:rsid w:val="002371EC"/>
    <w:rsid w:val="0023720F"/>
    <w:rsid w:val="00237218"/>
    <w:rsid w:val="0023723E"/>
    <w:rsid w:val="00237280"/>
    <w:rsid w:val="002372B9"/>
    <w:rsid w:val="0023731C"/>
    <w:rsid w:val="0023732C"/>
    <w:rsid w:val="002373CB"/>
    <w:rsid w:val="002374B9"/>
    <w:rsid w:val="0023752B"/>
    <w:rsid w:val="0023754C"/>
    <w:rsid w:val="00237557"/>
    <w:rsid w:val="00237582"/>
    <w:rsid w:val="002375AA"/>
    <w:rsid w:val="002375DF"/>
    <w:rsid w:val="002375F7"/>
    <w:rsid w:val="00237617"/>
    <w:rsid w:val="002376BC"/>
    <w:rsid w:val="0023773D"/>
    <w:rsid w:val="002377E5"/>
    <w:rsid w:val="00237800"/>
    <w:rsid w:val="00237810"/>
    <w:rsid w:val="00237835"/>
    <w:rsid w:val="00237843"/>
    <w:rsid w:val="00237872"/>
    <w:rsid w:val="0023788F"/>
    <w:rsid w:val="002378EA"/>
    <w:rsid w:val="00237964"/>
    <w:rsid w:val="0023798F"/>
    <w:rsid w:val="0023799F"/>
    <w:rsid w:val="002379BE"/>
    <w:rsid w:val="002379C4"/>
    <w:rsid w:val="00237A6B"/>
    <w:rsid w:val="00237A9B"/>
    <w:rsid w:val="00237BFE"/>
    <w:rsid w:val="00237C2C"/>
    <w:rsid w:val="00237C6E"/>
    <w:rsid w:val="00237CA0"/>
    <w:rsid w:val="00237CB9"/>
    <w:rsid w:val="00237D99"/>
    <w:rsid w:val="00237F54"/>
    <w:rsid w:val="00240115"/>
    <w:rsid w:val="00240126"/>
    <w:rsid w:val="00240134"/>
    <w:rsid w:val="00240136"/>
    <w:rsid w:val="00240151"/>
    <w:rsid w:val="0024015E"/>
    <w:rsid w:val="002401F1"/>
    <w:rsid w:val="002401FC"/>
    <w:rsid w:val="00240201"/>
    <w:rsid w:val="0024021E"/>
    <w:rsid w:val="00240278"/>
    <w:rsid w:val="0024027D"/>
    <w:rsid w:val="002404DE"/>
    <w:rsid w:val="00240501"/>
    <w:rsid w:val="00240541"/>
    <w:rsid w:val="002405A8"/>
    <w:rsid w:val="0024061C"/>
    <w:rsid w:val="002406FB"/>
    <w:rsid w:val="00240772"/>
    <w:rsid w:val="002407B6"/>
    <w:rsid w:val="002407E0"/>
    <w:rsid w:val="002407FE"/>
    <w:rsid w:val="00240825"/>
    <w:rsid w:val="00240829"/>
    <w:rsid w:val="00240854"/>
    <w:rsid w:val="00240868"/>
    <w:rsid w:val="00240873"/>
    <w:rsid w:val="00240959"/>
    <w:rsid w:val="00240992"/>
    <w:rsid w:val="002409A2"/>
    <w:rsid w:val="002409FA"/>
    <w:rsid w:val="00240A6E"/>
    <w:rsid w:val="00240ADE"/>
    <w:rsid w:val="00240B3A"/>
    <w:rsid w:val="00240B3E"/>
    <w:rsid w:val="00240B92"/>
    <w:rsid w:val="00240C43"/>
    <w:rsid w:val="00240C85"/>
    <w:rsid w:val="00240CDE"/>
    <w:rsid w:val="00240CFC"/>
    <w:rsid w:val="00240D0F"/>
    <w:rsid w:val="00240D55"/>
    <w:rsid w:val="00240D65"/>
    <w:rsid w:val="00240DBE"/>
    <w:rsid w:val="00240E54"/>
    <w:rsid w:val="00240E73"/>
    <w:rsid w:val="00240F09"/>
    <w:rsid w:val="00240F1F"/>
    <w:rsid w:val="00240F5D"/>
    <w:rsid w:val="00240F76"/>
    <w:rsid w:val="00241005"/>
    <w:rsid w:val="00241010"/>
    <w:rsid w:val="00241016"/>
    <w:rsid w:val="0024102B"/>
    <w:rsid w:val="00241059"/>
    <w:rsid w:val="00241067"/>
    <w:rsid w:val="00241092"/>
    <w:rsid w:val="002410F6"/>
    <w:rsid w:val="00241194"/>
    <w:rsid w:val="002411D3"/>
    <w:rsid w:val="00241239"/>
    <w:rsid w:val="0024125B"/>
    <w:rsid w:val="00241324"/>
    <w:rsid w:val="0024136E"/>
    <w:rsid w:val="00241453"/>
    <w:rsid w:val="002414A2"/>
    <w:rsid w:val="002414A7"/>
    <w:rsid w:val="002414EF"/>
    <w:rsid w:val="00241510"/>
    <w:rsid w:val="00241551"/>
    <w:rsid w:val="0024155C"/>
    <w:rsid w:val="002415B2"/>
    <w:rsid w:val="002415B3"/>
    <w:rsid w:val="002415DB"/>
    <w:rsid w:val="00241618"/>
    <w:rsid w:val="0024178A"/>
    <w:rsid w:val="0024182A"/>
    <w:rsid w:val="002418A4"/>
    <w:rsid w:val="002418BB"/>
    <w:rsid w:val="002418FB"/>
    <w:rsid w:val="00241931"/>
    <w:rsid w:val="002419B0"/>
    <w:rsid w:val="00241A15"/>
    <w:rsid w:val="00241A53"/>
    <w:rsid w:val="00241B39"/>
    <w:rsid w:val="00241C04"/>
    <w:rsid w:val="00241C29"/>
    <w:rsid w:val="00241C4D"/>
    <w:rsid w:val="00241C95"/>
    <w:rsid w:val="00241CD3"/>
    <w:rsid w:val="00241CFA"/>
    <w:rsid w:val="00241D2B"/>
    <w:rsid w:val="00241D7C"/>
    <w:rsid w:val="00241E01"/>
    <w:rsid w:val="00241E0C"/>
    <w:rsid w:val="00241E2F"/>
    <w:rsid w:val="00241E3A"/>
    <w:rsid w:val="00241F33"/>
    <w:rsid w:val="00241FBA"/>
    <w:rsid w:val="00241FDE"/>
    <w:rsid w:val="00241FF5"/>
    <w:rsid w:val="00241FFD"/>
    <w:rsid w:val="002420A5"/>
    <w:rsid w:val="00242135"/>
    <w:rsid w:val="00242150"/>
    <w:rsid w:val="00242174"/>
    <w:rsid w:val="002421D6"/>
    <w:rsid w:val="00242232"/>
    <w:rsid w:val="00242233"/>
    <w:rsid w:val="00242242"/>
    <w:rsid w:val="00242253"/>
    <w:rsid w:val="00242265"/>
    <w:rsid w:val="002422BD"/>
    <w:rsid w:val="002422CF"/>
    <w:rsid w:val="002422FC"/>
    <w:rsid w:val="00242332"/>
    <w:rsid w:val="002423EE"/>
    <w:rsid w:val="00242420"/>
    <w:rsid w:val="00242487"/>
    <w:rsid w:val="0024253A"/>
    <w:rsid w:val="002425A5"/>
    <w:rsid w:val="002425D5"/>
    <w:rsid w:val="00242674"/>
    <w:rsid w:val="002426CA"/>
    <w:rsid w:val="002426FE"/>
    <w:rsid w:val="0024273B"/>
    <w:rsid w:val="002427E7"/>
    <w:rsid w:val="00242843"/>
    <w:rsid w:val="0024286C"/>
    <w:rsid w:val="002428A1"/>
    <w:rsid w:val="00242922"/>
    <w:rsid w:val="00242944"/>
    <w:rsid w:val="00242974"/>
    <w:rsid w:val="00242AFF"/>
    <w:rsid w:val="00242B73"/>
    <w:rsid w:val="00242B98"/>
    <w:rsid w:val="00242D49"/>
    <w:rsid w:val="00242D50"/>
    <w:rsid w:val="00242D63"/>
    <w:rsid w:val="00242DFA"/>
    <w:rsid w:val="00242DFB"/>
    <w:rsid w:val="00242E07"/>
    <w:rsid w:val="00242E71"/>
    <w:rsid w:val="00242EB3"/>
    <w:rsid w:val="00243022"/>
    <w:rsid w:val="002430A7"/>
    <w:rsid w:val="002430DA"/>
    <w:rsid w:val="002430EF"/>
    <w:rsid w:val="00243100"/>
    <w:rsid w:val="0024314C"/>
    <w:rsid w:val="00243173"/>
    <w:rsid w:val="0024318E"/>
    <w:rsid w:val="002431D4"/>
    <w:rsid w:val="002431F5"/>
    <w:rsid w:val="00243227"/>
    <w:rsid w:val="00243263"/>
    <w:rsid w:val="002432E8"/>
    <w:rsid w:val="002432FB"/>
    <w:rsid w:val="00243306"/>
    <w:rsid w:val="00243308"/>
    <w:rsid w:val="002433B1"/>
    <w:rsid w:val="00243435"/>
    <w:rsid w:val="00243442"/>
    <w:rsid w:val="00243526"/>
    <w:rsid w:val="00243559"/>
    <w:rsid w:val="002435B0"/>
    <w:rsid w:val="00243758"/>
    <w:rsid w:val="00243763"/>
    <w:rsid w:val="002437E4"/>
    <w:rsid w:val="002437FE"/>
    <w:rsid w:val="00243826"/>
    <w:rsid w:val="0024382B"/>
    <w:rsid w:val="002438A1"/>
    <w:rsid w:val="00243914"/>
    <w:rsid w:val="00243918"/>
    <w:rsid w:val="00243933"/>
    <w:rsid w:val="002439A3"/>
    <w:rsid w:val="002439CF"/>
    <w:rsid w:val="00243A07"/>
    <w:rsid w:val="00243A72"/>
    <w:rsid w:val="00243AC0"/>
    <w:rsid w:val="00243AE4"/>
    <w:rsid w:val="00243B06"/>
    <w:rsid w:val="00243B56"/>
    <w:rsid w:val="00243B70"/>
    <w:rsid w:val="00243B97"/>
    <w:rsid w:val="00243C83"/>
    <w:rsid w:val="00243D17"/>
    <w:rsid w:val="00243D18"/>
    <w:rsid w:val="00243D55"/>
    <w:rsid w:val="00243E4C"/>
    <w:rsid w:val="00243E68"/>
    <w:rsid w:val="00243EE5"/>
    <w:rsid w:val="00243F43"/>
    <w:rsid w:val="00243F55"/>
    <w:rsid w:val="00243F6A"/>
    <w:rsid w:val="00243F76"/>
    <w:rsid w:val="00243FF0"/>
    <w:rsid w:val="0024402D"/>
    <w:rsid w:val="00244059"/>
    <w:rsid w:val="00244088"/>
    <w:rsid w:val="0024408E"/>
    <w:rsid w:val="00244096"/>
    <w:rsid w:val="002440A1"/>
    <w:rsid w:val="00244204"/>
    <w:rsid w:val="00244233"/>
    <w:rsid w:val="002442BC"/>
    <w:rsid w:val="00244437"/>
    <w:rsid w:val="0024448A"/>
    <w:rsid w:val="0024448E"/>
    <w:rsid w:val="0024452C"/>
    <w:rsid w:val="00244536"/>
    <w:rsid w:val="0024458E"/>
    <w:rsid w:val="002445DD"/>
    <w:rsid w:val="00244639"/>
    <w:rsid w:val="00244786"/>
    <w:rsid w:val="0024479A"/>
    <w:rsid w:val="002447A3"/>
    <w:rsid w:val="00244823"/>
    <w:rsid w:val="00244888"/>
    <w:rsid w:val="002449C4"/>
    <w:rsid w:val="002449E1"/>
    <w:rsid w:val="002449F2"/>
    <w:rsid w:val="00244A39"/>
    <w:rsid w:val="00244ACE"/>
    <w:rsid w:val="00244AF4"/>
    <w:rsid w:val="00244B37"/>
    <w:rsid w:val="00244B61"/>
    <w:rsid w:val="00244BDD"/>
    <w:rsid w:val="00244BE6"/>
    <w:rsid w:val="00244CEF"/>
    <w:rsid w:val="00244D15"/>
    <w:rsid w:val="00244D1B"/>
    <w:rsid w:val="00244D5C"/>
    <w:rsid w:val="00244D6B"/>
    <w:rsid w:val="00244DAD"/>
    <w:rsid w:val="00244DAE"/>
    <w:rsid w:val="00244DDC"/>
    <w:rsid w:val="00244DE0"/>
    <w:rsid w:val="00244DE9"/>
    <w:rsid w:val="00244E95"/>
    <w:rsid w:val="00244E9F"/>
    <w:rsid w:val="00244EE0"/>
    <w:rsid w:val="00244F8A"/>
    <w:rsid w:val="00244FBF"/>
    <w:rsid w:val="00244FC6"/>
    <w:rsid w:val="00244FF1"/>
    <w:rsid w:val="00245103"/>
    <w:rsid w:val="0024517F"/>
    <w:rsid w:val="002452B5"/>
    <w:rsid w:val="002452BA"/>
    <w:rsid w:val="002452E5"/>
    <w:rsid w:val="00245300"/>
    <w:rsid w:val="00245370"/>
    <w:rsid w:val="00245378"/>
    <w:rsid w:val="0024538F"/>
    <w:rsid w:val="0024539C"/>
    <w:rsid w:val="002453EA"/>
    <w:rsid w:val="00245478"/>
    <w:rsid w:val="00245519"/>
    <w:rsid w:val="00245568"/>
    <w:rsid w:val="0024556E"/>
    <w:rsid w:val="00245575"/>
    <w:rsid w:val="002455BD"/>
    <w:rsid w:val="002455BE"/>
    <w:rsid w:val="00245676"/>
    <w:rsid w:val="002456AE"/>
    <w:rsid w:val="00245724"/>
    <w:rsid w:val="0024576E"/>
    <w:rsid w:val="00245771"/>
    <w:rsid w:val="002457FD"/>
    <w:rsid w:val="0024580B"/>
    <w:rsid w:val="00245825"/>
    <w:rsid w:val="00245828"/>
    <w:rsid w:val="00245858"/>
    <w:rsid w:val="002458D5"/>
    <w:rsid w:val="00245905"/>
    <w:rsid w:val="00245915"/>
    <w:rsid w:val="00245921"/>
    <w:rsid w:val="002459F2"/>
    <w:rsid w:val="00245A1C"/>
    <w:rsid w:val="00245A79"/>
    <w:rsid w:val="00245AD3"/>
    <w:rsid w:val="00245AD4"/>
    <w:rsid w:val="00245BBE"/>
    <w:rsid w:val="00245BF3"/>
    <w:rsid w:val="00245C3C"/>
    <w:rsid w:val="00245C5A"/>
    <w:rsid w:val="00245C85"/>
    <w:rsid w:val="00245CAF"/>
    <w:rsid w:val="00245CD7"/>
    <w:rsid w:val="00245DB8"/>
    <w:rsid w:val="00245DEA"/>
    <w:rsid w:val="00245E69"/>
    <w:rsid w:val="00245EF0"/>
    <w:rsid w:val="00245F7B"/>
    <w:rsid w:val="00245FE6"/>
    <w:rsid w:val="00246011"/>
    <w:rsid w:val="00246049"/>
    <w:rsid w:val="00246097"/>
    <w:rsid w:val="002460C8"/>
    <w:rsid w:val="002460F9"/>
    <w:rsid w:val="0024610F"/>
    <w:rsid w:val="002461A4"/>
    <w:rsid w:val="002461C9"/>
    <w:rsid w:val="002461EE"/>
    <w:rsid w:val="00246238"/>
    <w:rsid w:val="0024623D"/>
    <w:rsid w:val="00246274"/>
    <w:rsid w:val="0024628F"/>
    <w:rsid w:val="002462E2"/>
    <w:rsid w:val="0024636A"/>
    <w:rsid w:val="0024636E"/>
    <w:rsid w:val="00246428"/>
    <w:rsid w:val="002464A8"/>
    <w:rsid w:val="002465E9"/>
    <w:rsid w:val="0024666A"/>
    <w:rsid w:val="002466DA"/>
    <w:rsid w:val="002466F3"/>
    <w:rsid w:val="0024675A"/>
    <w:rsid w:val="00246794"/>
    <w:rsid w:val="0024681D"/>
    <w:rsid w:val="0024685B"/>
    <w:rsid w:val="002468E4"/>
    <w:rsid w:val="00246970"/>
    <w:rsid w:val="00246A75"/>
    <w:rsid w:val="00246ABC"/>
    <w:rsid w:val="00246ABE"/>
    <w:rsid w:val="00246B1E"/>
    <w:rsid w:val="00246B33"/>
    <w:rsid w:val="00246B55"/>
    <w:rsid w:val="00246BA2"/>
    <w:rsid w:val="00246BC6"/>
    <w:rsid w:val="00246CE6"/>
    <w:rsid w:val="00246D00"/>
    <w:rsid w:val="00246DCE"/>
    <w:rsid w:val="00246E7C"/>
    <w:rsid w:val="00246EB3"/>
    <w:rsid w:val="00246EC5"/>
    <w:rsid w:val="00246ED8"/>
    <w:rsid w:val="00246F18"/>
    <w:rsid w:val="00246F31"/>
    <w:rsid w:val="00246F5A"/>
    <w:rsid w:val="00246F85"/>
    <w:rsid w:val="00246FB3"/>
    <w:rsid w:val="00246FC9"/>
    <w:rsid w:val="00246FFC"/>
    <w:rsid w:val="00247022"/>
    <w:rsid w:val="00247033"/>
    <w:rsid w:val="0024704B"/>
    <w:rsid w:val="002470CC"/>
    <w:rsid w:val="002471B1"/>
    <w:rsid w:val="002471ED"/>
    <w:rsid w:val="0024724F"/>
    <w:rsid w:val="00247260"/>
    <w:rsid w:val="002472B2"/>
    <w:rsid w:val="002472B3"/>
    <w:rsid w:val="00247385"/>
    <w:rsid w:val="002473AB"/>
    <w:rsid w:val="002473B1"/>
    <w:rsid w:val="00247507"/>
    <w:rsid w:val="0024753F"/>
    <w:rsid w:val="00247586"/>
    <w:rsid w:val="002475C2"/>
    <w:rsid w:val="00247636"/>
    <w:rsid w:val="0024764E"/>
    <w:rsid w:val="00247731"/>
    <w:rsid w:val="0024773B"/>
    <w:rsid w:val="002477E8"/>
    <w:rsid w:val="002477F1"/>
    <w:rsid w:val="00247863"/>
    <w:rsid w:val="00247880"/>
    <w:rsid w:val="00247888"/>
    <w:rsid w:val="002478C6"/>
    <w:rsid w:val="00247A03"/>
    <w:rsid w:val="00247A17"/>
    <w:rsid w:val="00247A53"/>
    <w:rsid w:val="00247AE0"/>
    <w:rsid w:val="00247C03"/>
    <w:rsid w:val="00247C12"/>
    <w:rsid w:val="00247C5A"/>
    <w:rsid w:val="00247D93"/>
    <w:rsid w:val="00247DEF"/>
    <w:rsid w:val="00247E13"/>
    <w:rsid w:val="00247E57"/>
    <w:rsid w:val="00247E9B"/>
    <w:rsid w:val="00247E9D"/>
    <w:rsid w:val="00247F90"/>
    <w:rsid w:val="00250031"/>
    <w:rsid w:val="0025004F"/>
    <w:rsid w:val="00250094"/>
    <w:rsid w:val="002500C8"/>
    <w:rsid w:val="00250112"/>
    <w:rsid w:val="00250129"/>
    <w:rsid w:val="002501DC"/>
    <w:rsid w:val="002502A9"/>
    <w:rsid w:val="00250327"/>
    <w:rsid w:val="0025038D"/>
    <w:rsid w:val="002503ED"/>
    <w:rsid w:val="00250446"/>
    <w:rsid w:val="002504F0"/>
    <w:rsid w:val="002505C1"/>
    <w:rsid w:val="002505CB"/>
    <w:rsid w:val="0025069C"/>
    <w:rsid w:val="002506E3"/>
    <w:rsid w:val="00250760"/>
    <w:rsid w:val="0025081C"/>
    <w:rsid w:val="002508E9"/>
    <w:rsid w:val="002508F3"/>
    <w:rsid w:val="00250959"/>
    <w:rsid w:val="00250A15"/>
    <w:rsid w:val="00250A3E"/>
    <w:rsid w:val="00250A57"/>
    <w:rsid w:val="00250A79"/>
    <w:rsid w:val="00250A9A"/>
    <w:rsid w:val="00250AC8"/>
    <w:rsid w:val="00250BFE"/>
    <w:rsid w:val="00250C5F"/>
    <w:rsid w:val="00250C64"/>
    <w:rsid w:val="00250C6B"/>
    <w:rsid w:val="00250C6C"/>
    <w:rsid w:val="00250CDD"/>
    <w:rsid w:val="00250CF6"/>
    <w:rsid w:val="00250CFE"/>
    <w:rsid w:val="00250D52"/>
    <w:rsid w:val="00250DA4"/>
    <w:rsid w:val="00250DAC"/>
    <w:rsid w:val="00250DBE"/>
    <w:rsid w:val="00250DF8"/>
    <w:rsid w:val="00250E46"/>
    <w:rsid w:val="00250E8F"/>
    <w:rsid w:val="00250EB2"/>
    <w:rsid w:val="00250F3A"/>
    <w:rsid w:val="00250FCD"/>
    <w:rsid w:val="00251006"/>
    <w:rsid w:val="0025100D"/>
    <w:rsid w:val="002510A5"/>
    <w:rsid w:val="002510CC"/>
    <w:rsid w:val="00251105"/>
    <w:rsid w:val="00251135"/>
    <w:rsid w:val="002511A3"/>
    <w:rsid w:val="002511F5"/>
    <w:rsid w:val="0025121A"/>
    <w:rsid w:val="00251290"/>
    <w:rsid w:val="002512A9"/>
    <w:rsid w:val="00251304"/>
    <w:rsid w:val="00251321"/>
    <w:rsid w:val="00251341"/>
    <w:rsid w:val="00251346"/>
    <w:rsid w:val="00251353"/>
    <w:rsid w:val="0025138E"/>
    <w:rsid w:val="002513F0"/>
    <w:rsid w:val="00251463"/>
    <w:rsid w:val="002514A1"/>
    <w:rsid w:val="002514F0"/>
    <w:rsid w:val="002514F1"/>
    <w:rsid w:val="002514F4"/>
    <w:rsid w:val="002514F7"/>
    <w:rsid w:val="00251525"/>
    <w:rsid w:val="00251529"/>
    <w:rsid w:val="00251548"/>
    <w:rsid w:val="00251558"/>
    <w:rsid w:val="002515A5"/>
    <w:rsid w:val="002515E7"/>
    <w:rsid w:val="0025164A"/>
    <w:rsid w:val="0025166D"/>
    <w:rsid w:val="0025166F"/>
    <w:rsid w:val="00251729"/>
    <w:rsid w:val="00251737"/>
    <w:rsid w:val="0025176A"/>
    <w:rsid w:val="0025177D"/>
    <w:rsid w:val="00251792"/>
    <w:rsid w:val="002517A4"/>
    <w:rsid w:val="00251820"/>
    <w:rsid w:val="0025183E"/>
    <w:rsid w:val="0025184D"/>
    <w:rsid w:val="0025189D"/>
    <w:rsid w:val="002518DE"/>
    <w:rsid w:val="00251930"/>
    <w:rsid w:val="00251969"/>
    <w:rsid w:val="002519A2"/>
    <w:rsid w:val="002519C2"/>
    <w:rsid w:val="002519F1"/>
    <w:rsid w:val="002519F8"/>
    <w:rsid w:val="00251AC6"/>
    <w:rsid w:val="00251B54"/>
    <w:rsid w:val="00251B63"/>
    <w:rsid w:val="00251C12"/>
    <w:rsid w:val="00251C38"/>
    <w:rsid w:val="00251C42"/>
    <w:rsid w:val="00251C5D"/>
    <w:rsid w:val="00251D64"/>
    <w:rsid w:val="00251D7E"/>
    <w:rsid w:val="00251D96"/>
    <w:rsid w:val="00251DDE"/>
    <w:rsid w:val="00251E25"/>
    <w:rsid w:val="00251E2A"/>
    <w:rsid w:val="00251E64"/>
    <w:rsid w:val="00251EB6"/>
    <w:rsid w:val="00251EF4"/>
    <w:rsid w:val="00251F09"/>
    <w:rsid w:val="00251F56"/>
    <w:rsid w:val="00251F71"/>
    <w:rsid w:val="0025204D"/>
    <w:rsid w:val="00252070"/>
    <w:rsid w:val="002520D1"/>
    <w:rsid w:val="0025212F"/>
    <w:rsid w:val="002521FA"/>
    <w:rsid w:val="00252249"/>
    <w:rsid w:val="002522AB"/>
    <w:rsid w:val="00252342"/>
    <w:rsid w:val="002523BD"/>
    <w:rsid w:val="002523C2"/>
    <w:rsid w:val="002523CD"/>
    <w:rsid w:val="002523DD"/>
    <w:rsid w:val="002523E6"/>
    <w:rsid w:val="002524D6"/>
    <w:rsid w:val="0025263B"/>
    <w:rsid w:val="00252724"/>
    <w:rsid w:val="00252750"/>
    <w:rsid w:val="00252765"/>
    <w:rsid w:val="002527B2"/>
    <w:rsid w:val="00252883"/>
    <w:rsid w:val="002528C8"/>
    <w:rsid w:val="002528F3"/>
    <w:rsid w:val="002528FF"/>
    <w:rsid w:val="0025298C"/>
    <w:rsid w:val="002529F1"/>
    <w:rsid w:val="00252ACD"/>
    <w:rsid w:val="00252B12"/>
    <w:rsid w:val="00252B36"/>
    <w:rsid w:val="00252B67"/>
    <w:rsid w:val="00252B85"/>
    <w:rsid w:val="00252BBB"/>
    <w:rsid w:val="00252BC2"/>
    <w:rsid w:val="00252C48"/>
    <w:rsid w:val="00252CC6"/>
    <w:rsid w:val="00252CCD"/>
    <w:rsid w:val="00252CE1"/>
    <w:rsid w:val="00252D03"/>
    <w:rsid w:val="00252D33"/>
    <w:rsid w:val="00252DAA"/>
    <w:rsid w:val="00252DD5"/>
    <w:rsid w:val="00252E2C"/>
    <w:rsid w:val="00252E9F"/>
    <w:rsid w:val="00252EA8"/>
    <w:rsid w:val="00252ED1"/>
    <w:rsid w:val="00252FD7"/>
    <w:rsid w:val="00252FDE"/>
    <w:rsid w:val="00252FF3"/>
    <w:rsid w:val="00252FFC"/>
    <w:rsid w:val="00253020"/>
    <w:rsid w:val="0025306A"/>
    <w:rsid w:val="0025306F"/>
    <w:rsid w:val="002530AD"/>
    <w:rsid w:val="002530DD"/>
    <w:rsid w:val="002530ED"/>
    <w:rsid w:val="0025312A"/>
    <w:rsid w:val="00253130"/>
    <w:rsid w:val="0025316B"/>
    <w:rsid w:val="002531DB"/>
    <w:rsid w:val="00253211"/>
    <w:rsid w:val="00253237"/>
    <w:rsid w:val="00253285"/>
    <w:rsid w:val="002532CC"/>
    <w:rsid w:val="002532D2"/>
    <w:rsid w:val="002532F1"/>
    <w:rsid w:val="0025330D"/>
    <w:rsid w:val="002533C1"/>
    <w:rsid w:val="002533F7"/>
    <w:rsid w:val="00253483"/>
    <w:rsid w:val="0025352C"/>
    <w:rsid w:val="00253556"/>
    <w:rsid w:val="00253568"/>
    <w:rsid w:val="00253585"/>
    <w:rsid w:val="0025359C"/>
    <w:rsid w:val="00253697"/>
    <w:rsid w:val="002536C6"/>
    <w:rsid w:val="0025377D"/>
    <w:rsid w:val="0025378E"/>
    <w:rsid w:val="00253795"/>
    <w:rsid w:val="002537BD"/>
    <w:rsid w:val="002537F8"/>
    <w:rsid w:val="00253842"/>
    <w:rsid w:val="00253888"/>
    <w:rsid w:val="0025388F"/>
    <w:rsid w:val="0025391E"/>
    <w:rsid w:val="0025399A"/>
    <w:rsid w:val="002539F2"/>
    <w:rsid w:val="00253A40"/>
    <w:rsid w:val="00253A41"/>
    <w:rsid w:val="00253AA0"/>
    <w:rsid w:val="00253AD6"/>
    <w:rsid w:val="00253B35"/>
    <w:rsid w:val="00253B7C"/>
    <w:rsid w:val="00253BC6"/>
    <w:rsid w:val="00253BD5"/>
    <w:rsid w:val="00253BFC"/>
    <w:rsid w:val="00253D0A"/>
    <w:rsid w:val="00253D41"/>
    <w:rsid w:val="00253D6B"/>
    <w:rsid w:val="00253D74"/>
    <w:rsid w:val="00253E12"/>
    <w:rsid w:val="00253E49"/>
    <w:rsid w:val="00253E78"/>
    <w:rsid w:val="00253EAC"/>
    <w:rsid w:val="00253EC4"/>
    <w:rsid w:val="00253F32"/>
    <w:rsid w:val="00253F36"/>
    <w:rsid w:val="00253FEA"/>
    <w:rsid w:val="00254007"/>
    <w:rsid w:val="00254070"/>
    <w:rsid w:val="0025407A"/>
    <w:rsid w:val="002540A1"/>
    <w:rsid w:val="002540DD"/>
    <w:rsid w:val="0025419A"/>
    <w:rsid w:val="002541E7"/>
    <w:rsid w:val="00254298"/>
    <w:rsid w:val="00254363"/>
    <w:rsid w:val="00254416"/>
    <w:rsid w:val="00254450"/>
    <w:rsid w:val="002544CA"/>
    <w:rsid w:val="00254549"/>
    <w:rsid w:val="00254566"/>
    <w:rsid w:val="002545E3"/>
    <w:rsid w:val="002545F6"/>
    <w:rsid w:val="0025464E"/>
    <w:rsid w:val="00254685"/>
    <w:rsid w:val="002546A3"/>
    <w:rsid w:val="002546ED"/>
    <w:rsid w:val="0025475B"/>
    <w:rsid w:val="002547F3"/>
    <w:rsid w:val="00254818"/>
    <w:rsid w:val="00254837"/>
    <w:rsid w:val="002548DC"/>
    <w:rsid w:val="002549B0"/>
    <w:rsid w:val="002549D9"/>
    <w:rsid w:val="00254A4E"/>
    <w:rsid w:val="00254AA6"/>
    <w:rsid w:val="00254B65"/>
    <w:rsid w:val="00254B73"/>
    <w:rsid w:val="00254BF8"/>
    <w:rsid w:val="00254C37"/>
    <w:rsid w:val="00254C38"/>
    <w:rsid w:val="00254C43"/>
    <w:rsid w:val="00254CEB"/>
    <w:rsid w:val="00254E32"/>
    <w:rsid w:val="00254E9C"/>
    <w:rsid w:val="00254EBF"/>
    <w:rsid w:val="00254F51"/>
    <w:rsid w:val="00254FFE"/>
    <w:rsid w:val="00255047"/>
    <w:rsid w:val="00255119"/>
    <w:rsid w:val="002552A2"/>
    <w:rsid w:val="002552B9"/>
    <w:rsid w:val="0025533D"/>
    <w:rsid w:val="0025536A"/>
    <w:rsid w:val="00255385"/>
    <w:rsid w:val="00255395"/>
    <w:rsid w:val="002553E1"/>
    <w:rsid w:val="0025545C"/>
    <w:rsid w:val="0025557A"/>
    <w:rsid w:val="002555A5"/>
    <w:rsid w:val="002555C2"/>
    <w:rsid w:val="00255606"/>
    <w:rsid w:val="00255615"/>
    <w:rsid w:val="0025561B"/>
    <w:rsid w:val="0025565C"/>
    <w:rsid w:val="0025565F"/>
    <w:rsid w:val="002556F8"/>
    <w:rsid w:val="0025574E"/>
    <w:rsid w:val="002557B9"/>
    <w:rsid w:val="002558FD"/>
    <w:rsid w:val="00255935"/>
    <w:rsid w:val="0025594C"/>
    <w:rsid w:val="002559B8"/>
    <w:rsid w:val="00255A1D"/>
    <w:rsid w:val="00255A2B"/>
    <w:rsid w:val="00255AAE"/>
    <w:rsid w:val="00255B5C"/>
    <w:rsid w:val="00255B82"/>
    <w:rsid w:val="00255C1A"/>
    <w:rsid w:val="00255C80"/>
    <w:rsid w:val="00255D57"/>
    <w:rsid w:val="00255DA6"/>
    <w:rsid w:val="00255E61"/>
    <w:rsid w:val="00255F4C"/>
    <w:rsid w:val="00255FAA"/>
    <w:rsid w:val="00255FD1"/>
    <w:rsid w:val="00255FE0"/>
    <w:rsid w:val="00255FF3"/>
    <w:rsid w:val="00256028"/>
    <w:rsid w:val="0025603A"/>
    <w:rsid w:val="0025609A"/>
    <w:rsid w:val="002560B3"/>
    <w:rsid w:val="002560C4"/>
    <w:rsid w:val="002560D3"/>
    <w:rsid w:val="00256146"/>
    <w:rsid w:val="0025614F"/>
    <w:rsid w:val="00256152"/>
    <w:rsid w:val="0025616B"/>
    <w:rsid w:val="0025616C"/>
    <w:rsid w:val="00256196"/>
    <w:rsid w:val="002562FA"/>
    <w:rsid w:val="0025633C"/>
    <w:rsid w:val="0025633E"/>
    <w:rsid w:val="00256352"/>
    <w:rsid w:val="00256381"/>
    <w:rsid w:val="00256406"/>
    <w:rsid w:val="0025640B"/>
    <w:rsid w:val="0025643B"/>
    <w:rsid w:val="00256453"/>
    <w:rsid w:val="00256496"/>
    <w:rsid w:val="00256497"/>
    <w:rsid w:val="00256500"/>
    <w:rsid w:val="00256563"/>
    <w:rsid w:val="00256667"/>
    <w:rsid w:val="00256748"/>
    <w:rsid w:val="0025674C"/>
    <w:rsid w:val="002567C0"/>
    <w:rsid w:val="002567CC"/>
    <w:rsid w:val="002567F6"/>
    <w:rsid w:val="00256866"/>
    <w:rsid w:val="002568DB"/>
    <w:rsid w:val="002568F2"/>
    <w:rsid w:val="0025695F"/>
    <w:rsid w:val="002569C0"/>
    <w:rsid w:val="00256A52"/>
    <w:rsid w:val="00256A5E"/>
    <w:rsid w:val="00256B35"/>
    <w:rsid w:val="00256B48"/>
    <w:rsid w:val="00256BB6"/>
    <w:rsid w:val="00256BE8"/>
    <w:rsid w:val="00256C2C"/>
    <w:rsid w:val="00256C37"/>
    <w:rsid w:val="00256C58"/>
    <w:rsid w:val="00256C71"/>
    <w:rsid w:val="00256CFE"/>
    <w:rsid w:val="00256DCC"/>
    <w:rsid w:val="00256DFF"/>
    <w:rsid w:val="00256E00"/>
    <w:rsid w:val="00256E16"/>
    <w:rsid w:val="00256EAD"/>
    <w:rsid w:val="00256ECF"/>
    <w:rsid w:val="00257030"/>
    <w:rsid w:val="00257092"/>
    <w:rsid w:val="002570A0"/>
    <w:rsid w:val="002571CA"/>
    <w:rsid w:val="002571E2"/>
    <w:rsid w:val="002571EF"/>
    <w:rsid w:val="00257223"/>
    <w:rsid w:val="002572CA"/>
    <w:rsid w:val="0025739E"/>
    <w:rsid w:val="002573F0"/>
    <w:rsid w:val="0025749F"/>
    <w:rsid w:val="0025755A"/>
    <w:rsid w:val="002575EC"/>
    <w:rsid w:val="00257665"/>
    <w:rsid w:val="00257672"/>
    <w:rsid w:val="0025767E"/>
    <w:rsid w:val="002576AD"/>
    <w:rsid w:val="0025770E"/>
    <w:rsid w:val="00257742"/>
    <w:rsid w:val="00257786"/>
    <w:rsid w:val="002577EA"/>
    <w:rsid w:val="00257806"/>
    <w:rsid w:val="0025780D"/>
    <w:rsid w:val="002578A5"/>
    <w:rsid w:val="00257902"/>
    <w:rsid w:val="00257921"/>
    <w:rsid w:val="0025795F"/>
    <w:rsid w:val="00257990"/>
    <w:rsid w:val="002579CE"/>
    <w:rsid w:val="002579E0"/>
    <w:rsid w:val="002579EB"/>
    <w:rsid w:val="00257A62"/>
    <w:rsid w:val="00257AA6"/>
    <w:rsid w:val="00257B90"/>
    <w:rsid w:val="00257BA5"/>
    <w:rsid w:val="00257BB2"/>
    <w:rsid w:val="00257BFB"/>
    <w:rsid w:val="00257C4C"/>
    <w:rsid w:val="00257C85"/>
    <w:rsid w:val="00257D56"/>
    <w:rsid w:val="00257DA7"/>
    <w:rsid w:val="00257E34"/>
    <w:rsid w:val="00257E4D"/>
    <w:rsid w:val="00257EAA"/>
    <w:rsid w:val="00257FC5"/>
    <w:rsid w:val="00257FFB"/>
    <w:rsid w:val="00260035"/>
    <w:rsid w:val="002601CE"/>
    <w:rsid w:val="00260276"/>
    <w:rsid w:val="002602A9"/>
    <w:rsid w:val="002602E9"/>
    <w:rsid w:val="00260356"/>
    <w:rsid w:val="00260360"/>
    <w:rsid w:val="00260389"/>
    <w:rsid w:val="002603AF"/>
    <w:rsid w:val="00260415"/>
    <w:rsid w:val="00260448"/>
    <w:rsid w:val="00260496"/>
    <w:rsid w:val="002604B2"/>
    <w:rsid w:val="002604CD"/>
    <w:rsid w:val="002604EC"/>
    <w:rsid w:val="002605B5"/>
    <w:rsid w:val="002605B6"/>
    <w:rsid w:val="002605CB"/>
    <w:rsid w:val="002605E5"/>
    <w:rsid w:val="00260616"/>
    <w:rsid w:val="002606D6"/>
    <w:rsid w:val="002606DB"/>
    <w:rsid w:val="00260701"/>
    <w:rsid w:val="0026075D"/>
    <w:rsid w:val="002607B5"/>
    <w:rsid w:val="00260807"/>
    <w:rsid w:val="0026081B"/>
    <w:rsid w:val="00260864"/>
    <w:rsid w:val="002608AB"/>
    <w:rsid w:val="002608C7"/>
    <w:rsid w:val="002609AF"/>
    <w:rsid w:val="002609B6"/>
    <w:rsid w:val="002609C2"/>
    <w:rsid w:val="00260A26"/>
    <w:rsid w:val="00260ABC"/>
    <w:rsid w:val="00260AFB"/>
    <w:rsid w:val="00260B70"/>
    <w:rsid w:val="00260BF3"/>
    <w:rsid w:val="00260C39"/>
    <w:rsid w:val="00260C4C"/>
    <w:rsid w:val="00260CA9"/>
    <w:rsid w:val="00260D35"/>
    <w:rsid w:val="00260D62"/>
    <w:rsid w:val="00260D63"/>
    <w:rsid w:val="00260D91"/>
    <w:rsid w:val="00260DF2"/>
    <w:rsid w:val="00260E6D"/>
    <w:rsid w:val="00260EA5"/>
    <w:rsid w:val="00260F09"/>
    <w:rsid w:val="00260F32"/>
    <w:rsid w:val="00260F6E"/>
    <w:rsid w:val="00260F88"/>
    <w:rsid w:val="00260F9A"/>
    <w:rsid w:val="00260FB9"/>
    <w:rsid w:val="00261081"/>
    <w:rsid w:val="00261092"/>
    <w:rsid w:val="002610D8"/>
    <w:rsid w:val="002610DE"/>
    <w:rsid w:val="00261143"/>
    <w:rsid w:val="002611AC"/>
    <w:rsid w:val="002611B8"/>
    <w:rsid w:val="002611F5"/>
    <w:rsid w:val="002612C6"/>
    <w:rsid w:val="00261315"/>
    <w:rsid w:val="0026131A"/>
    <w:rsid w:val="00261343"/>
    <w:rsid w:val="002613AF"/>
    <w:rsid w:val="002613BF"/>
    <w:rsid w:val="002613CD"/>
    <w:rsid w:val="002614FB"/>
    <w:rsid w:val="00261584"/>
    <w:rsid w:val="00261598"/>
    <w:rsid w:val="002615B3"/>
    <w:rsid w:val="00261612"/>
    <w:rsid w:val="0026162F"/>
    <w:rsid w:val="0026164A"/>
    <w:rsid w:val="00261670"/>
    <w:rsid w:val="0026179F"/>
    <w:rsid w:val="002617FB"/>
    <w:rsid w:val="00261881"/>
    <w:rsid w:val="00261884"/>
    <w:rsid w:val="002618DF"/>
    <w:rsid w:val="00261928"/>
    <w:rsid w:val="00261938"/>
    <w:rsid w:val="0026194E"/>
    <w:rsid w:val="00261A15"/>
    <w:rsid w:val="00261A1C"/>
    <w:rsid w:val="00261B6A"/>
    <w:rsid w:val="00261BC2"/>
    <w:rsid w:val="00261BD2"/>
    <w:rsid w:val="00261C10"/>
    <w:rsid w:val="00261C78"/>
    <w:rsid w:val="00261C7E"/>
    <w:rsid w:val="00261CF6"/>
    <w:rsid w:val="00261DDF"/>
    <w:rsid w:val="00261E13"/>
    <w:rsid w:val="00261E4D"/>
    <w:rsid w:val="00261EEE"/>
    <w:rsid w:val="00261FC8"/>
    <w:rsid w:val="00261FF5"/>
    <w:rsid w:val="0026204B"/>
    <w:rsid w:val="0026207B"/>
    <w:rsid w:val="00262083"/>
    <w:rsid w:val="002620B8"/>
    <w:rsid w:val="002620C5"/>
    <w:rsid w:val="002621B9"/>
    <w:rsid w:val="002621E9"/>
    <w:rsid w:val="0026221A"/>
    <w:rsid w:val="0026223F"/>
    <w:rsid w:val="00262284"/>
    <w:rsid w:val="0026229F"/>
    <w:rsid w:val="0026230D"/>
    <w:rsid w:val="002624B5"/>
    <w:rsid w:val="002624D7"/>
    <w:rsid w:val="002624EB"/>
    <w:rsid w:val="00262521"/>
    <w:rsid w:val="0026252D"/>
    <w:rsid w:val="00262541"/>
    <w:rsid w:val="00262550"/>
    <w:rsid w:val="0026256A"/>
    <w:rsid w:val="002625C7"/>
    <w:rsid w:val="002625FB"/>
    <w:rsid w:val="00262655"/>
    <w:rsid w:val="00262743"/>
    <w:rsid w:val="00262755"/>
    <w:rsid w:val="0026276C"/>
    <w:rsid w:val="00262802"/>
    <w:rsid w:val="00262846"/>
    <w:rsid w:val="00262853"/>
    <w:rsid w:val="00262986"/>
    <w:rsid w:val="002629A9"/>
    <w:rsid w:val="002629DA"/>
    <w:rsid w:val="002629FE"/>
    <w:rsid w:val="00262A4E"/>
    <w:rsid w:val="00262A7C"/>
    <w:rsid w:val="00262A98"/>
    <w:rsid w:val="00262AAA"/>
    <w:rsid w:val="00262AF1"/>
    <w:rsid w:val="00262B57"/>
    <w:rsid w:val="00262B5E"/>
    <w:rsid w:val="00262C7B"/>
    <w:rsid w:val="00262CE9"/>
    <w:rsid w:val="00262D26"/>
    <w:rsid w:val="00262D4B"/>
    <w:rsid w:val="00262DFF"/>
    <w:rsid w:val="00262E98"/>
    <w:rsid w:val="00262F03"/>
    <w:rsid w:val="00262F1F"/>
    <w:rsid w:val="00262F5C"/>
    <w:rsid w:val="00262F5F"/>
    <w:rsid w:val="00262FC5"/>
    <w:rsid w:val="00263026"/>
    <w:rsid w:val="0026307A"/>
    <w:rsid w:val="002630AA"/>
    <w:rsid w:val="002630B9"/>
    <w:rsid w:val="002630D9"/>
    <w:rsid w:val="0026310A"/>
    <w:rsid w:val="00263119"/>
    <w:rsid w:val="00263126"/>
    <w:rsid w:val="002631D9"/>
    <w:rsid w:val="0026322C"/>
    <w:rsid w:val="0026326A"/>
    <w:rsid w:val="002632FB"/>
    <w:rsid w:val="0026337D"/>
    <w:rsid w:val="002633A0"/>
    <w:rsid w:val="002633D3"/>
    <w:rsid w:val="002633EB"/>
    <w:rsid w:val="00263405"/>
    <w:rsid w:val="00263412"/>
    <w:rsid w:val="0026341E"/>
    <w:rsid w:val="002634F4"/>
    <w:rsid w:val="0026354E"/>
    <w:rsid w:val="00263589"/>
    <w:rsid w:val="002635CF"/>
    <w:rsid w:val="002635EA"/>
    <w:rsid w:val="00263707"/>
    <w:rsid w:val="00263711"/>
    <w:rsid w:val="0026375D"/>
    <w:rsid w:val="00263771"/>
    <w:rsid w:val="0026378C"/>
    <w:rsid w:val="002637A2"/>
    <w:rsid w:val="002637A3"/>
    <w:rsid w:val="002637A4"/>
    <w:rsid w:val="0026381C"/>
    <w:rsid w:val="00263857"/>
    <w:rsid w:val="002638A3"/>
    <w:rsid w:val="002638CE"/>
    <w:rsid w:val="002638E2"/>
    <w:rsid w:val="0026392E"/>
    <w:rsid w:val="00263992"/>
    <w:rsid w:val="002639DE"/>
    <w:rsid w:val="002639E4"/>
    <w:rsid w:val="002639FF"/>
    <w:rsid w:val="00263A0B"/>
    <w:rsid w:val="00263A1A"/>
    <w:rsid w:val="00263A23"/>
    <w:rsid w:val="00263A37"/>
    <w:rsid w:val="00263A4B"/>
    <w:rsid w:val="00263A83"/>
    <w:rsid w:val="00263AFA"/>
    <w:rsid w:val="00263B0F"/>
    <w:rsid w:val="00263B4C"/>
    <w:rsid w:val="00263C04"/>
    <w:rsid w:val="00263C89"/>
    <w:rsid w:val="00263CA3"/>
    <w:rsid w:val="00263DA0"/>
    <w:rsid w:val="00263E60"/>
    <w:rsid w:val="00263E6E"/>
    <w:rsid w:val="00263E7D"/>
    <w:rsid w:val="00263E90"/>
    <w:rsid w:val="00263EE1"/>
    <w:rsid w:val="00263EF9"/>
    <w:rsid w:val="00263F71"/>
    <w:rsid w:val="00263F92"/>
    <w:rsid w:val="00263FB0"/>
    <w:rsid w:val="00263FBC"/>
    <w:rsid w:val="0026406B"/>
    <w:rsid w:val="00264093"/>
    <w:rsid w:val="002640D9"/>
    <w:rsid w:val="002640E0"/>
    <w:rsid w:val="002641C7"/>
    <w:rsid w:val="002641CA"/>
    <w:rsid w:val="002641FB"/>
    <w:rsid w:val="00264235"/>
    <w:rsid w:val="0026427B"/>
    <w:rsid w:val="002642D9"/>
    <w:rsid w:val="00264310"/>
    <w:rsid w:val="00264358"/>
    <w:rsid w:val="002645ED"/>
    <w:rsid w:val="00264622"/>
    <w:rsid w:val="0026462C"/>
    <w:rsid w:val="0026468E"/>
    <w:rsid w:val="00264720"/>
    <w:rsid w:val="002647C0"/>
    <w:rsid w:val="0026483C"/>
    <w:rsid w:val="0026484F"/>
    <w:rsid w:val="00264851"/>
    <w:rsid w:val="0026490F"/>
    <w:rsid w:val="0026493C"/>
    <w:rsid w:val="00264946"/>
    <w:rsid w:val="002649E7"/>
    <w:rsid w:val="00264A42"/>
    <w:rsid w:val="00264A56"/>
    <w:rsid w:val="00264B3E"/>
    <w:rsid w:val="00264C39"/>
    <w:rsid w:val="00264C4D"/>
    <w:rsid w:val="00264CB6"/>
    <w:rsid w:val="00264CF7"/>
    <w:rsid w:val="00264D89"/>
    <w:rsid w:val="00264DF2"/>
    <w:rsid w:val="00264E29"/>
    <w:rsid w:val="00264E52"/>
    <w:rsid w:val="00264E73"/>
    <w:rsid w:val="00264E76"/>
    <w:rsid w:val="00264E98"/>
    <w:rsid w:val="00264EF7"/>
    <w:rsid w:val="00264FD9"/>
    <w:rsid w:val="00265059"/>
    <w:rsid w:val="00265078"/>
    <w:rsid w:val="0026509C"/>
    <w:rsid w:val="002651ED"/>
    <w:rsid w:val="00265238"/>
    <w:rsid w:val="00265253"/>
    <w:rsid w:val="00265270"/>
    <w:rsid w:val="00265330"/>
    <w:rsid w:val="0026533D"/>
    <w:rsid w:val="002653EF"/>
    <w:rsid w:val="00265409"/>
    <w:rsid w:val="0026540C"/>
    <w:rsid w:val="0026547B"/>
    <w:rsid w:val="00265523"/>
    <w:rsid w:val="002655C5"/>
    <w:rsid w:val="0026562D"/>
    <w:rsid w:val="00265667"/>
    <w:rsid w:val="002656E1"/>
    <w:rsid w:val="002657B5"/>
    <w:rsid w:val="00265804"/>
    <w:rsid w:val="00265819"/>
    <w:rsid w:val="002658F6"/>
    <w:rsid w:val="002658F9"/>
    <w:rsid w:val="00265900"/>
    <w:rsid w:val="00265908"/>
    <w:rsid w:val="002659BB"/>
    <w:rsid w:val="00265AA8"/>
    <w:rsid w:val="00265AE1"/>
    <w:rsid w:val="00265AE3"/>
    <w:rsid w:val="00265B2E"/>
    <w:rsid w:val="00265B7D"/>
    <w:rsid w:val="00265C87"/>
    <w:rsid w:val="00265C9F"/>
    <w:rsid w:val="00265CC4"/>
    <w:rsid w:val="00265D4F"/>
    <w:rsid w:val="00265DA1"/>
    <w:rsid w:val="00265DF2"/>
    <w:rsid w:val="00265E1D"/>
    <w:rsid w:val="00265E63"/>
    <w:rsid w:val="00265E6E"/>
    <w:rsid w:val="00265EE5"/>
    <w:rsid w:val="00265EFF"/>
    <w:rsid w:val="00265FA9"/>
    <w:rsid w:val="00265FAD"/>
    <w:rsid w:val="00265FB0"/>
    <w:rsid w:val="00266009"/>
    <w:rsid w:val="00266020"/>
    <w:rsid w:val="0026606A"/>
    <w:rsid w:val="00266079"/>
    <w:rsid w:val="00266154"/>
    <w:rsid w:val="00266157"/>
    <w:rsid w:val="00266179"/>
    <w:rsid w:val="002661A5"/>
    <w:rsid w:val="002661D8"/>
    <w:rsid w:val="00266217"/>
    <w:rsid w:val="00266223"/>
    <w:rsid w:val="0026624A"/>
    <w:rsid w:val="002662BA"/>
    <w:rsid w:val="00266324"/>
    <w:rsid w:val="00266378"/>
    <w:rsid w:val="00266391"/>
    <w:rsid w:val="00266462"/>
    <w:rsid w:val="0026646E"/>
    <w:rsid w:val="00266496"/>
    <w:rsid w:val="00266546"/>
    <w:rsid w:val="002665B2"/>
    <w:rsid w:val="002665B9"/>
    <w:rsid w:val="002665F3"/>
    <w:rsid w:val="002665FA"/>
    <w:rsid w:val="0026662C"/>
    <w:rsid w:val="00266634"/>
    <w:rsid w:val="002666DC"/>
    <w:rsid w:val="002666FE"/>
    <w:rsid w:val="0026676F"/>
    <w:rsid w:val="0026682D"/>
    <w:rsid w:val="00266986"/>
    <w:rsid w:val="002669E9"/>
    <w:rsid w:val="00266A1F"/>
    <w:rsid w:val="00266B68"/>
    <w:rsid w:val="00266B99"/>
    <w:rsid w:val="00266BC2"/>
    <w:rsid w:val="00266C1C"/>
    <w:rsid w:val="00266C36"/>
    <w:rsid w:val="00266C4E"/>
    <w:rsid w:val="00266CCC"/>
    <w:rsid w:val="00266CD9"/>
    <w:rsid w:val="00266CDB"/>
    <w:rsid w:val="00266CE5"/>
    <w:rsid w:val="00266CF8"/>
    <w:rsid w:val="00266DB0"/>
    <w:rsid w:val="00266EA4"/>
    <w:rsid w:val="00266ED8"/>
    <w:rsid w:val="00266F23"/>
    <w:rsid w:val="00266F61"/>
    <w:rsid w:val="00266FA8"/>
    <w:rsid w:val="00266FFE"/>
    <w:rsid w:val="002670EE"/>
    <w:rsid w:val="0026713E"/>
    <w:rsid w:val="00267160"/>
    <w:rsid w:val="0026719A"/>
    <w:rsid w:val="002672CC"/>
    <w:rsid w:val="00267335"/>
    <w:rsid w:val="0026737A"/>
    <w:rsid w:val="00267391"/>
    <w:rsid w:val="00267435"/>
    <w:rsid w:val="00267450"/>
    <w:rsid w:val="00267452"/>
    <w:rsid w:val="00267466"/>
    <w:rsid w:val="0026747F"/>
    <w:rsid w:val="00267487"/>
    <w:rsid w:val="002674A8"/>
    <w:rsid w:val="002674BF"/>
    <w:rsid w:val="002674C1"/>
    <w:rsid w:val="002674F4"/>
    <w:rsid w:val="002675A1"/>
    <w:rsid w:val="002675AC"/>
    <w:rsid w:val="002675FB"/>
    <w:rsid w:val="00267602"/>
    <w:rsid w:val="0026762F"/>
    <w:rsid w:val="00267668"/>
    <w:rsid w:val="00267685"/>
    <w:rsid w:val="002676EE"/>
    <w:rsid w:val="00267713"/>
    <w:rsid w:val="002677A3"/>
    <w:rsid w:val="002677C6"/>
    <w:rsid w:val="002677F7"/>
    <w:rsid w:val="00267825"/>
    <w:rsid w:val="00267839"/>
    <w:rsid w:val="00267870"/>
    <w:rsid w:val="0026787C"/>
    <w:rsid w:val="002678A1"/>
    <w:rsid w:val="002678EC"/>
    <w:rsid w:val="00267935"/>
    <w:rsid w:val="00267972"/>
    <w:rsid w:val="00267973"/>
    <w:rsid w:val="002679A9"/>
    <w:rsid w:val="002679B0"/>
    <w:rsid w:val="00267A93"/>
    <w:rsid w:val="00267B24"/>
    <w:rsid w:val="00267B6B"/>
    <w:rsid w:val="00267CD7"/>
    <w:rsid w:val="00267CF1"/>
    <w:rsid w:val="00267D00"/>
    <w:rsid w:val="00267D6C"/>
    <w:rsid w:val="00267D70"/>
    <w:rsid w:val="00267DBA"/>
    <w:rsid w:val="00267E06"/>
    <w:rsid w:val="00267EE6"/>
    <w:rsid w:val="00267EE7"/>
    <w:rsid w:val="00267FE4"/>
    <w:rsid w:val="0027005B"/>
    <w:rsid w:val="00270064"/>
    <w:rsid w:val="002700B5"/>
    <w:rsid w:val="002700D6"/>
    <w:rsid w:val="00270101"/>
    <w:rsid w:val="0027017E"/>
    <w:rsid w:val="002701F2"/>
    <w:rsid w:val="00270273"/>
    <w:rsid w:val="00270285"/>
    <w:rsid w:val="002702A4"/>
    <w:rsid w:val="002702C3"/>
    <w:rsid w:val="0027030E"/>
    <w:rsid w:val="002703B7"/>
    <w:rsid w:val="00270422"/>
    <w:rsid w:val="00270427"/>
    <w:rsid w:val="002704BC"/>
    <w:rsid w:val="002704D7"/>
    <w:rsid w:val="00270517"/>
    <w:rsid w:val="00270537"/>
    <w:rsid w:val="0027053C"/>
    <w:rsid w:val="0027054F"/>
    <w:rsid w:val="00270585"/>
    <w:rsid w:val="002705A3"/>
    <w:rsid w:val="002705A7"/>
    <w:rsid w:val="002705C6"/>
    <w:rsid w:val="002705CA"/>
    <w:rsid w:val="00270624"/>
    <w:rsid w:val="0027065C"/>
    <w:rsid w:val="002707B3"/>
    <w:rsid w:val="0027088F"/>
    <w:rsid w:val="00270936"/>
    <w:rsid w:val="00270942"/>
    <w:rsid w:val="00270978"/>
    <w:rsid w:val="002709EF"/>
    <w:rsid w:val="00270AB6"/>
    <w:rsid w:val="00270AC8"/>
    <w:rsid w:val="00270B71"/>
    <w:rsid w:val="00270B82"/>
    <w:rsid w:val="00270BAF"/>
    <w:rsid w:val="00270BB2"/>
    <w:rsid w:val="00270C61"/>
    <w:rsid w:val="00270C97"/>
    <w:rsid w:val="00270D36"/>
    <w:rsid w:val="00270D3A"/>
    <w:rsid w:val="00270D71"/>
    <w:rsid w:val="00270D9D"/>
    <w:rsid w:val="00270DD9"/>
    <w:rsid w:val="00270DF6"/>
    <w:rsid w:val="00270E0C"/>
    <w:rsid w:val="00270EB6"/>
    <w:rsid w:val="00270F1B"/>
    <w:rsid w:val="00271018"/>
    <w:rsid w:val="002710A3"/>
    <w:rsid w:val="002710B1"/>
    <w:rsid w:val="00271143"/>
    <w:rsid w:val="002711C2"/>
    <w:rsid w:val="00271214"/>
    <w:rsid w:val="00271255"/>
    <w:rsid w:val="0027125E"/>
    <w:rsid w:val="00271284"/>
    <w:rsid w:val="00271287"/>
    <w:rsid w:val="00271288"/>
    <w:rsid w:val="002712BE"/>
    <w:rsid w:val="00271361"/>
    <w:rsid w:val="00271409"/>
    <w:rsid w:val="00271413"/>
    <w:rsid w:val="00271445"/>
    <w:rsid w:val="00271479"/>
    <w:rsid w:val="002714AC"/>
    <w:rsid w:val="002714AE"/>
    <w:rsid w:val="002714F7"/>
    <w:rsid w:val="00271547"/>
    <w:rsid w:val="00271570"/>
    <w:rsid w:val="002716D3"/>
    <w:rsid w:val="0027171B"/>
    <w:rsid w:val="0027172F"/>
    <w:rsid w:val="0027173B"/>
    <w:rsid w:val="002717CA"/>
    <w:rsid w:val="0027183F"/>
    <w:rsid w:val="0027187C"/>
    <w:rsid w:val="002718CD"/>
    <w:rsid w:val="002718DD"/>
    <w:rsid w:val="002718FF"/>
    <w:rsid w:val="00271937"/>
    <w:rsid w:val="002719E4"/>
    <w:rsid w:val="00271A2F"/>
    <w:rsid w:val="00271B14"/>
    <w:rsid w:val="00271B45"/>
    <w:rsid w:val="00271B72"/>
    <w:rsid w:val="00271BA4"/>
    <w:rsid w:val="00271BA5"/>
    <w:rsid w:val="00271C0F"/>
    <w:rsid w:val="00271C31"/>
    <w:rsid w:val="00271CC3"/>
    <w:rsid w:val="00271D37"/>
    <w:rsid w:val="00271D9B"/>
    <w:rsid w:val="00271DAB"/>
    <w:rsid w:val="00271DB9"/>
    <w:rsid w:val="00271EB9"/>
    <w:rsid w:val="00271F2B"/>
    <w:rsid w:val="00271FA1"/>
    <w:rsid w:val="00271FA7"/>
    <w:rsid w:val="00271FC4"/>
    <w:rsid w:val="00272040"/>
    <w:rsid w:val="0027215F"/>
    <w:rsid w:val="002721A5"/>
    <w:rsid w:val="002721FF"/>
    <w:rsid w:val="0027222E"/>
    <w:rsid w:val="00272240"/>
    <w:rsid w:val="002722DF"/>
    <w:rsid w:val="00272307"/>
    <w:rsid w:val="0027234F"/>
    <w:rsid w:val="002723A0"/>
    <w:rsid w:val="002723C9"/>
    <w:rsid w:val="002724AD"/>
    <w:rsid w:val="002724C1"/>
    <w:rsid w:val="002726B2"/>
    <w:rsid w:val="002726E8"/>
    <w:rsid w:val="002726FC"/>
    <w:rsid w:val="0027271A"/>
    <w:rsid w:val="00272738"/>
    <w:rsid w:val="00272742"/>
    <w:rsid w:val="002727B5"/>
    <w:rsid w:val="002727CF"/>
    <w:rsid w:val="00272852"/>
    <w:rsid w:val="00272868"/>
    <w:rsid w:val="002729AE"/>
    <w:rsid w:val="002729CE"/>
    <w:rsid w:val="00272A03"/>
    <w:rsid w:val="00272A27"/>
    <w:rsid w:val="00272A3D"/>
    <w:rsid w:val="00272B1C"/>
    <w:rsid w:val="00272B59"/>
    <w:rsid w:val="00272BB6"/>
    <w:rsid w:val="00272C80"/>
    <w:rsid w:val="00272C8E"/>
    <w:rsid w:val="00272C91"/>
    <w:rsid w:val="00272CFB"/>
    <w:rsid w:val="00272D34"/>
    <w:rsid w:val="00272D4B"/>
    <w:rsid w:val="00272D93"/>
    <w:rsid w:val="00272E52"/>
    <w:rsid w:val="00272E80"/>
    <w:rsid w:val="00272EB4"/>
    <w:rsid w:val="00272EBD"/>
    <w:rsid w:val="00272EDF"/>
    <w:rsid w:val="00272F24"/>
    <w:rsid w:val="00272F30"/>
    <w:rsid w:val="00272F9D"/>
    <w:rsid w:val="00272FA8"/>
    <w:rsid w:val="00272FF7"/>
    <w:rsid w:val="00273090"/>
    <w:rsid w:val="002730AE"/>
    <w:rsid w:val="00273194"/>
    <w:rsid w:val="002731C1"/>
    <w:rsid w:val="0027323E"/>
    <w:rsid w:val="00273273"/>
    <w:rsid w:val="00273286"/>
    <w:rsid w:val="002732EC"/>
    <w:rsid w:val="002732F0"/>
    <w:rsid w:val="00273348"/>
    <w:rsid w:val="0027338C"/>
    <w:rsid w:val="00273397"/>
    <w:rsid w:val="002733B8"/>
    <w:rsid w:val="002733FF"/>
    <w:rsid w:val="0027343F"/>
    <w:rsid w:val="00273505"/>
    <w:rsid w:val="00273525"/>
    <w:rsid w:val="00273612"/>
    <w:rsid w:val="0027365E"/>
    <w:rsid w:val="0027365F"/>
    <w:rsid w:val="0027367B"/>
    <w:rsid w:val="002736BA"/>
    <w:rsid w:val="002737AD"/>
    <w:rsid w:val="0027382E"/>
    <w:rsid w:val="00273838"/>
    <w:rsid w:val="002738AC"/>
    <w:rsid w:val="002738B4"/>
    <w:rsid w:val="0027398B"/>
    <w:rsid w:val="002739F9"/>
    <w:rsid w:val="00273A01"/>
    <w:rsid w:val="00273A06"/>
    <w:rsid w:val="00273A0C"/>
    <w:rsid w:val="00273A12"/>
    <w:rsid w:val="00273A13"/>
    <w:rsid w:val="00273A19"/>
    <w:rsid w:val="00273A2E"/>
    <w:rsid w:val="00273A34"/>
    <w:rsid w:val="00273A5C"/>
    <w:rsid w:val="00273B3B"/>
    <w:rsid w:val="00273B8E"/>
    <w:rsid w:val="00273BA0"/>
    <w:rsid w:val="00273BB9"/>
    <w:rsid w:val="00273C45"/>
    <w:rsid w:val="00273C54"/>
    <w:rsid w:val="00273C7D"/>
    <w:rsid w:val="00273D1B"/>
    <w:rsid w:val="00273DAA"/>
    <w:rsid w:val="00273E7C"/>
    <w:rsid w:val="00273F00"/>
    <w:rsid w:val="00273F22"/>
    <w:rsid w:val="00273F23"/>
    <w:rsid w:val="00273F31"/>
    <w:rsid w:val="00273F9C"/>
    <w:rsid w:val="00273FCD"/>
    <w:rsid w:val="00274049"/>
    <w:rsid w:val="002740C6"/>
    <w:rsid w:val="002740D1"/>
    <w:rsid w:val="00274108"/>
    <w:rsid w:val="00274111"/>
    <w:rsid w:val="00274190"/>
    <w:rsid w:val="00274256"/>
    <w:rsid w:val="002743E4"/>
    <w:rsid w:val="00274484"/>
    <w:rsid w:val="00274518"/>
    <w:rsid w:val="00274564"/>
    <w:rsid w:val="002745C4"/>
    <w:rsid w:val="002745DA"/>
    <w:rsid w:val="00274628"/>
    <w:rsid w:val="00274691"/>
    <w:rsid w:val="002746B7"/>
    <w:rsid w:val="002746E0"/>
    <w:rsid w:val="0027477E"/>
    <w:rsid w:val="00274793"/>
    <w:rsid w:val="0027479A"/>
    <w:rsid w:val="002747B5"/>
    <w:rsid w:val="00274823"/>
    <w:rsid w:val="00274877"/>
    <w:rsid w:val="00274893"/>
    <w:rsid w:val="002748A2"/>
    <w:rsid w:val="00274913"/>
    <w:rsid w:val="002749BF"/>
    <w:rsid w:val="00274A89"/>
    <w:rsid w:val="00274AAE"/>
    <w:rsid w:val="00274B1D"/>
    <w:rsid w:val="00274B5A"/>
    <w:rsid w:val="00274B5B"/>
    <w:rsid w:val="00274BB9"/>
    <w:rsid w:val="00274BD5"/>
    <w:rsid w:val="00274BE2"/>
    <w:rsid w:val="00274C8B"/>
    <w:rsid w:val="00274C94"/>
    <w:rsid w:val="00274CA2"/>
    <w:rsid w:val="00274CC3"/>
    <w:rsid w:val="00274CF3"/>
    <w:rsid w:val="00274D05"/>
    <w:rsid w:val="00274D0C"/>
    <w:rsid w:val="00274D8B"/>
    <w:rsid w:val="00274DAB"/>
    <w:rsid w:val="00274DE4"/>
    <w:rsid w:val="00274E0E"/>
    <w:rsid w:val="00274E1C"/>
    <w:rsid w:val="00274E58"/>
    <w:rsid w:val="00274E9C"/>
    <w:rsid w:val="00274EB3"/>
    <w:rsid w:val="00274EC3"/>
    <w:rsid w:val="00274ED8"/>
    <w:rsid w:val="00274F0E"/>
    <w:rsid w:val="00274F30"/>
    <w:rsid w:val="00274F48"/>
    <w:rsid w:val="00274F49"/>
    <w:rsid w:val="00274F78"/>
    <w:rsid w:val="00274FE7"/>
    <w:rsid w:val="00274FF6"/>
    <w:rsid w:val="0027507D"/>
    <w:rsid w:val="002751F0"/>
    <w:rsid w:val="00275222"/>
    <w:rsid w:val="002752F9"/>
    <w:rsid w:val="0027530E"/>
    <w:rsid w:val="00275330"/>
    <w:rsid w:val="002753C2"/>
    <w:rsid w:val="002753E2"/>
    <w:rsid w:val="002753E3"/>
    <w:rsid w:val="002753F8"/>
    <w:rsid w:val="002753FD"/>
    <w:rsid w:val="00275492"/>
    <w:rsid w:val="00275502"/>
    <w:rsid w:val="00275597"/>
    <w:rsid w:val="0027559A"/>
    <w:rsid w:val="002755AF"/>
    <w:rsid w:val="00275656"/>
    <w:rsid w:val="00275680"/>
    <w:rsid w:val="002757F0"/>
    <w:rsid w:val="00275815"/>
    <w:rsid w:val="00275825"/>
    <w:rsid w:val="002758A2"/>
    <w:rsid w:val="002758A6"/>
    <w:rsid w:val="002758CD"/>
    <w:rsid w:val="00275931"/>
    <w:rsid w:val="00275977"/>
    <w:rsid w:val="00275A29"/>
    <w:rsid w:val="00275A5E"/>
    <w:rsid w:val="00275B4E"/>
    <w:rsid w:val="00275B69"/>
    <w:rsid w:val="00275BF2"/>
    <w:rsid w:val="00275CC7"/>
    <w:rsid w:val="00275CDC"/>
    <w:rsid w:val="00275CF6"/>
    <w:rsid w:val="00275D68"/>
    <w:rsid w:val="00275E98"/>
    <w:rsid w:val="00275EBE"/>
    <w:rsid w:val="00275FAD"/>
    <w:rsid w:val="00275FBD"/>
    <w:rsid w:val="00276022"/>
    <w:rsid w:val="00276043"/>
    <w:rsid w:val="00276082"/>
    <w:rsid w:val="002760DD"/>
    <w:rsid w:val="0027614C"/>
    <w:rsid w:val="00276152"/>
    <w:rsid w:val="0027616F"/>
    <w:rsid w:val="002761BE"/>
    <w:rsid w:val="002761E5"/>
    <w:rsid w:val="00276203"/>
    <w:rsid w:val="00276235"/>
    <w:rsid w:val="0027629E"/>
    <w:rsid w:val="002762EF"/>
    <w:rsid w:val="0027634C"/>
    <w:rsid w:val="00276397"/>
    <w:rsid w:val="002763B3"/>
    <w:rsid w:val="002763D2"/>
    <w:rsid w:val="002763F1"/>
    <w:rsid w:val="002763F2"/>
    <w:rsid w:val="00276405"/>
    <w:rsid w:val="0027650D"/>
    <w:rsid w:val="0027652A"/>
    <w:rsid w:val="00276551"/>
    <w:rsid w:val="002765B9"/>
    <w:rsid w:val="00276651"/>
    <w:rsid w:val="002766B3"/>
    <w:rsid w:val="002766B7"/>
    <w:rsid w:val="002766B9"/>
    <w:rsid w:val="002766E9"/>
    <w:rsid w:val="0027677D"/>
    <w:rsid w:val="0027679A"/>
    <w:rsid w:val="002767A6"/>
    <w:rsid w:val="002767CA"/>
    <w:rsid w:val="0027685F"/>
    <w:rsid w:val="00276957"/>
    <w:rsid w:val="002769A0"/>
    <w:rsid w:val="002769AF"/>
    <w:rsid w:val="00276A22"/>
    <w:rsid w:val="00276A5D"/>
    <w:rsid w:val="00276AB6"/>
    <w:rsid w:val="00276AEF"/>
    <w:rsid w:val="00276B51"/>
    <w:rsid w:val="00276BC2"/>
    <w:rsid w:val="00276C30"/>
    <w:rsid w:val="00276D66"/>
    <w:rsid w:val="00276D78"/>
    <w:rsid w:val="00276E96"/>
    <w:rsid w:val="00276F11"/>
    <w:rsid w:val="00276F22"/>
    <w:rsid w:val="00276F54"/>
    <w:rsid w:val="00276FA8"/>
    <w:rsid w:val="00276FFB"/>
    <w:rsid w:val="002770FD"/>
    <w:rsid w:val="00277250"/>
    <w:rsid w:val="00277260"/>
    <w:rsid w:val="00277268"/>
    <w:rsid w:val="0027732F"/>
    <w:rsid w:val="0027734C"/>
    <w:rsid w:val="002773A8"/>
    <w:rsid w:val="002774F0"/>
    <w:rsid w:val="002774FC"/>
    <w:rsid w:val="002775CD"/>
    <w:rsid w:val="002775CE"/>
    <w:rsid w:val="002775D9"/>
    <w:rsid w:val="0027760D"/>
    <w:rsid w:val="00277749"/>
    <w:rsid w:val="00277783"/>
    <w:rsid w:val="002777F5"/>
    <w:rsid w:val="002777F7"/>
    <w:rsid w:val="00277809"/>
    <w:rsid w:val="0027788A"/>
    <w:rsid w:val="002778D6"/>
    <w:rsid w:val="002778DE"/>
    <w:rsid w:val="00277915"/>
    <w:rsid w:val="00277932"/>
    <w:rsid w:val="00277946"/>
    <w:rsid w:val="00277974"/>
    <w:rsid w:val="002779CB"/>
    <w:rsid w:val="00277A17"/>
    <w:rsid w:val="00277A5F"/>
    <w:rsid w:val="00277A68"/>
    <w:rsid w:val="00277A73"/>
    <w:rsid w:val="00277AA7"/>
    <w:rsid w:val="00277ABB"/>
    <w:rsid w:val="00277B51"/>
    <w:rsid w:val="00277B5B"/>
    <w:rsid w:val="00277B82"/>
    <w:rsid w:val="00277BDF"/>
    <w:rsid w:val="00277C2C"/>
    <w:rsid w:val="00277C97"/>
    <w:rsid w:val="00277CFF"/>
    <w:rsid w:val="00277D4E"/>
    <w:rsid w:val="00277DDF"/>
    <w:rsid w:val="00277DE9"/>
    <w:rsid w:val="00277E0E"/>
    <w:rsid w:val="00277E17"/>
    <w:rsid w:val="00277E78"/>
    <w:rsid w:val="00277F8C"/>
    <w:rsid w:val="00277FF8"/>
    <w:rsid w:val="00280043"/>
    <w:rsid w:val="002800F4"/>
    <w:rsid w:val="0028012A"/>
    <w:rsid w:val="00280233"/>
    <w:rsid w:val="0028024F"/>
    <w:rsid w:val="002802BF"/>
    <w:rsid w:val="002802CF"/>
    <w:rsid w:val="002803A3"/>
    <w:rsid w:val="002803B4"/>
    <w:rsid w:val="00280402"/>
    <w:rsid w:val="0028041F"/>
    <w:rsid w:val="002804BE"/>
    <w:rsid w:val="002804FA"/>
    <w:rsid w:val="00280597"/>
    <w:rsid w:val="002805AB"/>
    <w:rsid w:val="002805D8"/>
    <w:rsid w:val="002805E5"/>
    <w:rsid w:val="002805F1"/>
    <w:rsid w:val="00280610"/>
    <w:rsid w:val="00280619"/>
    <w:rsid w:val="0028061E"/>
    <w:rsid w:val="00280628"/>
    <w:rsid w:val="0028067E"/>
    <w:rsid w:val="00280688"/>
    <w:rsid w:val="00280732"/>
    <w:rsid w:val="00280753"/>
    <w:rsid w:val="002807F5"/>
    <w:rsid w:val="00280829"/>
    <w:rsid w:val="0028085B"/>
    <w:rsid w:val="0028086A"/>
    <w:rsid w:val="0028087B"/>
    <w:rsid w:val="0028089B"/>
    <w:rsid w:val="002808AD"/>
    <w:rsid w:val="002808F6"/>
    <w:rsid w:val="0028090D"/>
    <w:rsid w:val="00280942"/>
    <w:rsid w:val="00280965"/>
    <w:rsid w:val="00280995"/>
    <w:rsid w:val="002809FA"/>
    <w:rsid w:val="00280A0E"/>
    <w:rsid w:val="00280A58"/>
    <w:rsid w:val="00280AE4"/>
    <w:rsid w:val="00280AF4"/>
    <w:rsid w:val="00280B0C"/>
    <w:rsid w:val="00280B8C"/>
    <w:rsid w:val="00280BDA"/>
    <w:rsid w:val="00280C78"/>
    <w:rsid w:val="00280CA4"/>
    <w:rsid w:val="00280CC3"/>
    <w:rsid w:val="00280CCD"/>
    <w:rsid w:val="00280CD5"/>
    <w:rsid w:val="00280CF1"/>
    <w:rsid w:val="00280D18"/>
    <w:rsid w:val="00280D32"/>
    <w:rsid w:val="00280D7D"/>
    <w:rsid w:val="00280DE0"/>
    <w:rsid w:val="00280E2B"/>
    <w:rsid w:val="00280EB1"/>
    <w:rsid w:val="00280F31"/>
    <w:rsid w:val="00280F71"/>
    <w:rsid w:val="00280F9D"/>
    <w:rsid w:val="00281047"/>
    <w:rsid w:val="00281130"/>
    <w:rsid w:val="00281152"/>
    <w:rsid w:val="00281172"/>
    <w:rsid w:val="00281175"/>
    <w:rsid w:val="002811BA"/>
    <w:rsid w:val="002811CE"/>
    <w:rsid w:val="00281257"/>
    <w:rsid w:val="0028126C"/>
    <w:rsid w:val="00281280"/>
    <w:rsid w:val="0028129B"/>
    <w:rsid w:val="002812D2"/>
    <w:rsid w:val="002812D9"/>
    <w:rsid w:val="002812EF"/>
    <w:rsid w:val="00281313"/>
    <w:rsid w:val="002813BD"/>
    <w:rsid w:val="00281414"/>
    <w:rsid w:val="002814EB"/>
    <w:rsid w:val="002815A0"/>
    <w:rsid w:val="002815B9"/>
    <w:rsid w:val="00281600"/>
    <w:rsid w:val="00281603"/>
    <w:rsid w:val="002816A2"/>
    <w:rsid w:val="00281705"/>
    <w:rsid w:val="00281727"/>
    <w:rsid w:val="00281791"/>
    <w:rsid w:val="002817F8"/>
    <w:rsid w:val="002817FA"/>
    <w:rsid w:val="0028191A"/>
    <w:rsid w:val="002819B1"/>
    <w:rsid w:val="002819B4"/>
    <w:rsid w:val="00281A19"/>
    <w:rsid w:val="00281A25"/>
    <w:rsid w:val="00281A8E"/>
    <w:rsid w:val="00281AB6"/>
    <w:rsid w:val="00281AD6"/>
    <w:rsid w:val="00281AE5"/>
    <w:rsid w:val="00281BA8"/>
    <w:rsid w:val="00281C1D"/>
    <w:rsid w:val="00281C2B"/>
    <w:rsid w:val="00281C45"/>
    <w:rsid w:val="00281D06"/>
    <w:rsid w:val="00281D08"/>
    <w:rsid w:val="00281ECF"/>
    <w:rsid w:val="00281F28"/>
    <w:rsid w:val="00281FB7"/>
    <w:rsid w:val="00281FD6"/>
    <w:rsid w:val="00282011"/>
    <w:rsid w:val="0028202A"/>
    <w:rsid w:val="0028208E"/>
    <w:rsid w:val="00282098"/>
    <w:rsid w:val="002820A9"/>
    <w:rsid w:val="002820B4"/>
    <w:rsid w:val="002820B9"/>
    <w:rsid w:val="002820E0"/>
    <w:rsid w:val="0028210B"/>
    <w:rsid w:val="0028212B"/>
    <w:rsid w:val="00282155"/>
    <w:rsid w:val="002822C5"/>
    <w:rsid w:val="002822C6"/>
    <w:rsid w:val="0028234A"/>
    <w:rsid w:val="00282381"/>
    <w:rsid w:val="002823D5"/>
    <w:rsid w:val="002823DE"/>
    <w:rsid w:val="00282402"/>
    <w:rsid w:val="00282482"/>
    <w:rsid w:val="002825D2"/>
    <w:rsid w:val="0028262B"/>
    <w:rsid w:val="0028265E"/>
    <w:rsid w:val="002826B4"/>
    <w:rsid w:val="002826B9"/>
    <w:rsid w:val="002826F9"/>
    <w:rsid w:val="00282703"/>
    <w:rsid w:val="0028284D"/>
    <w:rsid w:val="00282861"/>
    <w:rsid w:val="0028286F"/>
    <w:rsid w:val="002828BC"/>
    <w:rsid w:val="00282940"/>
    <w:rsid w:val="00282958"/>
    <w:rsid w:val="002829F2"/>
    <w:rsid w:val="00282A66"/>
    <w:rsid w:val="00282A7C"/>
    <w:rsid w:val="00282A99"/>
    <w:rsid w:val="00282AD1"/>
    <w:rsid w:val="00282ADD"/>
    <w:rsid w:val="00282B07"/>
    <w:rsid w:val="00282B62"/>
    <w:rsid w:val="00282B99"/>
    <w:rsid w:val="00282BCB"/>
    <w:rsid w:val="00282CD8"/>
    <w:rsid w:val="00282CDB"/>
    <w:rsid w:val="00282D7A"/>
    <w:rsid w:val="00282DF7"/>
    <w:rsid w:val="00282DFC"/>
    <w:rsid w:val="00282E0D"/>
    <w:rsid w:val="00282E45"/>
    <w:rsid w:val="00282E76"/>
    <w:rsid w:val="00282E82"/>
    <w:rsid w:val="00282EBC"/>
    <w:rsid w:val="00282ECE"/>
    <w:rsid w:val="00282ECF"/>
    <w:rsid w:val="00282F24"/>
    <w:rsid w:val="00282F3B"/>
    <w:rsid w:val="00282FC2"/>
    <w:rsid w:val="00282FDB"/>
    <w:rsid w:val="00283023"/>
    <w:rsid w:val="0028304F"/>
    <w:rsid w:val="00283066"/>
    <w:rsid w:val="002830C5"/>
    <w:rsid w:val="0028313B"/>
    <w:rsid w:val="00283198"/>
    <w:rsid w:val="002831AE"/>
    <w:rsid w:val="002831F9"/>
    <w:rsid w:val="00283317"/>
    <w:rsid w:val="00283366"/>
    <w:rsid w:val="00283371"/>
    <w:rsid w:val="00283402"/>
    <w:rsid w:val="00283408"/>
    <w:rsid w:val="002834AD"/>
    <w:rsid w:val="00283525"/>
    <w:rsid w:val="002835FF"/>
    <w:rsid w:val="002836A2"/>
    <w:rsid w:val="00283706"/>
    <w:rsid w:val="00283773"/>
    <w:rsid w:val="0028378F"/>
    <w:rsid w:val="002837D1"/>
    <w:rsid w:val="00283803"/>
    <w:rsid w:val="0028381E"/>
    <w:rsid w:val="0028391E"/>
    <w:rsid w:val="00283987"/>
    <w:rsid w:val="002839B1"/>
    <w:rsid w:val="00283AB2"/>
    <w:rsid w:val="00283B20"/>
    <w:rsid w:val="00283B5A"/>
    <w:rsid w:val="00283B9D"/>
    <w:rsid w:val="00283BAA"/>
    <w:rsid w:val="00283BE9"/>
    <w:rsid w:val="00283C3B"/>
    <w:rsid w:val="00283C7F"/>
    <w:rsid w:val="00283D2E"/>
    <w:rsid w:val="00283D65"/>
    <w:rsid w:val="00283D73"/>
    <w:rsid w:val="00283D9A"/>
    <w:rsid w:val="00283DFC"/>
    <w:rsid w:val="00283E2E"/>
    <w:rsid w:val="00283E6D"/>
    <w:rsid w:val="00283EB3"/>
    <w:rsid w:val="00283EB8"/>
    <w:rsid w:val="00283ED8"/>
    <w:rsid w:val="00283F31"/>
    <w:rsid w:val="00283F44"/>
    <w:rsid w:val="00283F99"/>
    <w:rsid w:val="00283FF5"/>
    <w:rsid w:val="0028408A"/>
    <w:rsid w:val="002840D3"/>
    <w:rsid w:val="0028411C"/>
    <w:rsid w:val="00284148"/>
    <w:rsid w:val="00284157"/>
    <w:rsid w:val="002841DD"/>
    <w:rsid w:val="00284248"/>
    <w:rsid w:val="00284447"/>
    <w:rsid w:val="00284476"/>
    <w:rsid w:val="002844FE"/>
    <w:rsid w:val="0028455B"/>
    <w:rsid w:val="00284591"/>
    <w:rsid w:val="002845FA"/>
    <w:rsid w:val="00284608"/>
    <w:rsid w:val="00284638"/>
    <w:rsid w:val="00284672"/>
    <w:rsid w:val="002846AC"/>
    <w:rsid w:val="002846AD"/>
    <w:rsid w:val="00284719"/>
    <w:rsid w:val="002847EA"/>
    <w:rsid w:val="002847FA"/>
    <w:rsid w:val="00284801"/>
    <w:rsid w:val="0028483F"/>
    <w:rsid w:val="002848BD"/>
    <w:rsid w:val="002849A0"/>
    <w:rsid w:val="00284A3C"/>
    <w:rsid w:val="00284AE9"/>
    <w:rsid w:val="00284B39"/>
    <w:rsid w:val="00284B42"/>
    <w:rsid w:val="00284B64"/>
    <w:rsid w:val="00284B66"/>
    <w:rsid w:val="00284C1C"/>
    <w:rsid w:val="00284C2D"/>
    <w:rsid w:val="00284C49"/>
    <w:rsid w:val="00284C8E"/>
    <w:rsid w:val="00284CE0"/>
    <w:rsid w:val="00284D5E"/>
    <w:rsid w:val="00284DED"/>
    <w:rsid w:val="00284E08"/>
    <w:rsid w:val="00284E76"/>
    <w:rsid w:val="00284E79"/>
    <w:rsid w:val="00284ECB"/>
    <w:rsid w:val="00284EF4"/>
    <w:rsid w:val="00284F43"/>
    <w:rsid w:val="00285018"/>
    <w:rsid w:val="00285046"/>
    <w:rsid w:val="00285161"/>
    <w:rsid w:val="00285186"/>
    <w:rsid w:val="00285229"/>
    <w:rsid w:val="00285269"/>
    <w:rsid w:val="0028527C"/>
    <w:rsid w:val="0028533F"/>
    <w:rsid w:val="002853A9"/>
    <w:rsid w:val="00285430"/>
    <w:rsid w:val="002854B6"/>
    <w:rsid w:val="002854BA"/>
    <w:rsid w:val="00285540"/>
    <w:rsid w:val="00285557"/>
    <w:rsid w:val="0028557F"/>
    <w:rsid w:val="0028559A"/>
    <w:rsid w:val="002855A1"/>
    <w:rsid w:val="00285618"/>
    <w:rsid w:val="0028566A"/>
    <w:rsid w:val="002856DD"/>
    <w:rsid w:val="0028570F"/>
    <w:rsid w:val="00285724"/>
    <w:rsid w:val="00285746"/>
    <w:rsid w:val="00285771"/>
    <w:rsid w:val="002857FB"/>
    <w:rsid w:val="00285814"/>
    <w:rsid w:val="00285886"/>
    <w:rsid w:val="002858A9"/>
    <w:rsid w:val="002858B1"/>
    <w:rsid w:val="002858E3"/>
    <w:rsid w:val="002858EC"/>
    <w:rsid w:val="00285968"/>
    <w:rsid w:val="002859B8"/>
    <w:rsid w:val="002859EE"/>
    <w:rsid w:val="00285A0C"/>
    <w:rsid w:val="00285A29"/>
    <w:rsid w:val="00285A77"/>
    <w:rsid w:val="00285A80"/>
    <w:rsid w:val="00285B1C"/>
    <w:rsid w:val="00285B3A"/>
    <w:rsid w:val="00285BB9"/>
    <w:rsid w:val="00285C59"/>
    <w:rsid w:val="00285C83"/>
    <w:rsid w:val="00285CE2"/>
    <w:rsid w:val="00285D45"/>
    <w:rsid w:val="00285E63"/>
    <w:rsid w:val="00285E73"/>
    <w:rsid w:val="00285FAB"/>
    <w:rsid w:val="00285FFD"/>
    <w:rsid w:val="00286007"/>
    <w:rsid w:val="0028602B"/>
    <w:rsid w:val="00286035"/>
    <w:rsid w:val="002860B5"/>
    <w:rsid w:val="00286138"/>
    <w:rsid w:val="0028616B"/>
    <w:rsid w:val="0028617F"/>
    <w:rsid w:val="00286182"/>
    <w:rsid w:val="002861B9"/>
    <w:rsid w:val="00286258"/>
    <w:rsid w:val="002862F3"/>
    <w:rsid w:val="0028630B"/>
    <w:rsid w:val="0028630F"/>
    <w:rsid w:val="0028637F"/>
    <w:rsid w:val="002863FF"/>
    <w:rsid w:val="00286414"/>
    <w:rsid w:val="00286419"/>
    <w:rsid w:val="00286457"/>
    <w:rsid w:val="00286494"/>
    <w:rsid w:val="00286558"/>
    <w:rsid w:val="00286580"/>
    <w:rsid w:val="00286604"/>
    <w:rsid w:val="0028660F"/>
    <w:rsid w:val="00286671"/>
    <w:rsid w:val="0028668C"/>
    <w:rsid w:val="00286730"/>
    <w:rsid w:val="0028678C"/>
    <w:rsid w:val="002867B0"/>
    <w:rsid w:val="002867D9"/>
    <w:rsid w:val="00286856"/>
    <w:rsid w:val="00286877"/>
    <w:rsid w:val="002868E8"/>
    <w:rsid w:val="00286916"/>
    <w:rsid w:val="00286926"/>
    <w:rsid w:val="0028692C"/>
    <w:rsid w:val="00286954"/>
    <w:rsid w:val="00286A10"/>
    <w:rsid w:val="00286A22"/>
    <w:rsid w:val="00286A62"/>
    <w:rsid w:val="00286A7C"/>
    <w:rsid w:val="00286ABA"/>
    <w:rsid w:val="00286ADB"/>
    <w:rsid w:val="00286B60"/>
    <w:rsid w:val="00286B9B"/>
    <w:rsid w:val="00286BC6"/>
    <w:rsid w:val="00286C11"/>
    <w:rsid w:val="00286C5C"/>
    <w:rsid w:val="00286C82"/>
    <w:rsid w:val="00286C97"/>
    <w:rsid w:val="00286CCF"/>
    <w:rsid w:val="00286CDA"/>
    <w:rsid w:val="00286D12"/>
    <w:rsid w:val="00286D1B"/>
    <w:rsid w:val="00286D21"/>
    <w:rsid w:val="00286D32"/>
    <w:rsid w:val="00286DA4"/>
    <w:rsid w:val="00286E51"/>
    <w:rsid w:val="00286EB7"/>
    <w:rsid w:val="00286F1F"/>
    <w:rsid w:val="00286F3E"/>
    <w:rsid w:val="00286F4A"/>
    <w:rsid w:val="002870D3"/>
    <w:rsid w:val="002870FD"/>
    <w:rsid w:val="0028716C"/>
    <w:rsid w:val="00287175"/>
    <w:rsid w:val="00287189"/>
    <w:rsid w:val="00287209"/>
    <w:rsid w:val="00287253"/>
    <w:rsid w:val="002872EF"/>
    <w:rsid w:val="0028731A"/>
    <w:rsid w:val="002873E0"/>
    <w:rsid w:val="0028743B"/>
    <w:rsid w:val="0028745C"/>
    <w:rsid w:val="0028747C"/>
    <w:rsid w:val="002874DA"/>
    <w:rsid w:val="00287598"/>
    <w:rsid w:val="002875EF"/>
    <w:rsid w:val="002875F8"/>
    <w:rsid w:val="00287617"/>
    <w:rsid w:val="00287635"/>
    <w:rsid w:val="002876C2"/>
    <w:rsid w:val="0028778E"/>
    <w:rsid w:val="002877BB"/>
    <w:rsid w:val="002878CA"/>
    <w:rsid w:val="00287915"/>
    <w:rsid w:val="00287944"/>
    <w:rsid w:val="00287956"/>
    <w:rsid w:val="00287A38"/>
    <w:rsid w:val="00287A67"/>
    <w:rsid w:val="00287A78"/>
    <w:rsid w:val="00287A7B"/>
    <w:rsid w:val="00287B9F"/>
    <w:rsid w:val="00287BD1"/>
    <w:rsid w:val="00287C5F"/>
    <w:rsid w:val="00287D5D"/>
    <w:rsid w:val="00287D7D"/>
    <w:rsid w:val="00287DCB"/>
    <w:rsid w:val="00287E3D"/>
    <w:rsid w:val="00287E4C"/>
    <w:rsid w:val="00287E86"/>
    <w:rsid w:val="00287F35"/>
    <w:rsid w:val="00287F9E"/>
    <w:rsid w:val="00287FB7"/>
    <w:rsid w:val="0029002C"/>
    <w:rsid w:val="002900B5"/>
    <w:rsid w:val="002900D5"/>
    <w:rsid w:val="00290133"/>
    <w:rsid w:val="002901CA"/>
    <w:rsid w:val="0029025F"/>
    <w:rsid w:val="0029028B"/>
    <w:rsid w:val="002902D3"/>
    <w:rsid w:val="002902EA"/>
    <w:rsid w:val="00290339"/>
    <w:rsid w:val="00290380"/>
    <w:rsid w:val="0029044E"/>
    <w:rsid w:val="00290450"/>
    <w:rsid w:val="002904D3"/>
    <w:rsid w:val="00290521"/>
    <w:rsid w:val="00290548"/>
    <w:rsid w:val="00290584"/>
    <w:rsid w:val="002905A7"/>
    <w:rsid w:val="002905C9"/>
    <w:rsid w:val="00290619"/>
    <w:rsid w:val="0029061B"/>
    <w:rsid w:val="002906D5"/>
    <w:rsid w:val="002907A3"/>
    <w:rsid w:val="002907D0"/>
    <w:rsid w:val="00290827"/>
    <w:rsid w:val="002908AB"/>
    <w:rsid w:val="002908CB"/>
    <w:rsid w:val="0029093C"/>
    <w:rsid w:val="002909AB"/>
    <w:rsid w:val="002909B7"/>
    <w:rsid w:val="002909CF"/>
    <w:rsid w:val="00290A50"/>
    <w:rsid w:val="00290AC9"/>
    <w:rsid w:val="00290BF2"/>
    <w:rsid w:val="00290C1F"/>
    <w:rsid w:val="00290C31"/>
    <w:rsid w:val="00290C98"/>
    <w:rsid w:val="00290C99"/>
    <w:rsid w:val="00290CAA"/>
    <w:rsid w:val="00290CC4"/>
    <w:rsid w:val="00290CE1"/>
    <w:rsid w:val="00290D5E"/>
    <w:rsid w:val="00290D87"/>
    <w:rsid w:val="00290DB0"/>
    <w:rsid w:val="00290DE0"/>
    <w:rsid w:val="00290E23"/>
    <w:rsid w:val="00290E24"/>
    <w:rsid w:val="00290E56"/>
    <w:rsid w:val="00290E67"/>
    <w:rsid w:val="00290E82"/>
    <w:rsid w:val="00290EE2"/>
    <w:rsid w:val="00290F83"/>
    <w:rsid w:val="00290F89"/>
    <w:rsid w:val="00290FE5"/>
    <w:rsid w:val="00291082"/>
    <w:rsid w:val="00291084"/>
    <w:rsid w:val="002910B8"/>
    <w:rsid w:val="002910CB"/>
    <w:rsid w:val="002911A2"/>
    <w:rsid w:val="002911AA"/>
    <w:rsid w:val="002911E2"/>
    <w:rsid w:val="002911FB"/>
    <w:rsid w:val="002912C7"/>
    <w:rsid w:val="00291319"/>
    <w:rsid w:val="00291396"/>
    <w:rsid w:val="0029141F"/>
    <w:rsid w:val="00291448"/>
    <w:rsid w:val="00291471"/>
    <w:rsid w:val="002914BD"/>
    <w:rsid w:val="002914D1"/>
    <w:rsid w:val="00291528"/>
    <w:rsid w:val="0029156D"/>
    <w:rsid w:val="00291588"/>
    <w:rsid w:val="00291590"/>
    <w:rsid w:val="002915D5"/>
    <w:rsid w:val="002915E6"/>
    <w:rsid w:val="00291683"/>
    <w:rsid w:val="002916CA"/>
    <w:rsid w:val="002916F7"/>
    <w:rsid w:val="00291720"/>
    <w:rsid w:val="00291774"/>
    <w:rsid w:val="002917A1"/>
    <w:rsid w:val="002917BF"/>
    <w:rsid w:val="002917FA"/>
    <w:rsid w:val="00291873"/>
    <w:rsid w:val="00291877"/>
    <w:rsid w:val="002918E2"/>
    <w:rsid w:val="002919A4"/>
    <w:rsid w:val="002919DE"/>
    <w:rsid w:val="00291A4D"/>
    <w:rsid w:val="00291B7C"/>
    <w:rsid w:val="00291CFC"/>
    <w:rsid w:val="00291D55"/>
    <w:rsid w:val="00291DDF"/>
    <w:rsid w:val="00291EB8"/>
    <w:rsid w:val="00291ECD"/>
    <w:rsid w:val="00291F4F"/>
    <w:rsid w:val="00291FAB"/>
    <w:rsid w:val="00291FF0"/>
    <w:rsid w:val="0029204D"/>
    <w:rsid w:val="0029205E"/>
    <w:rsid w:val="00292080"/>
    <w:rsid w:val="00292081"/>
    <w:rsid w:val="002920A6"/>
    <w:rsid w:val="002920F4"/>
    <w:rsid w:val="00292109"/>
    <w:rsid w:val="002921A0"/>
    <w:rsid w:val="002921F3"/>
    <w:rsid w:val="0029231A"/>
    <w:rsid w:val="00292337"/>
    <w:rsid w:val="002923BC"/>
    <w:rsid w:val="00292411"/>
    <w:rsid w:val="00292497"/>
    <w:rsid w:val="002924B7"/>
    <w:rsid w:val="002924C2"/>
    <w:rsid w:val="002924D0"/>
    <w:rsid w:val="002924E7"/>
    <w:rsid w:val="002924F3"/>
    <w:rsid w:val="00292509"/>
    <w:rsid w:val="002926AC"/>
    <w:rsid w:val="002926BE"/>
    <w:rsid w:val="00292725"/>
    <w:rsid w:val="00292775"/>
    <w:rsid w:val="0029279F"/>
    <w:rsid w:val="002927AF"/>
    <w:rsid w:val="002927BF"/>
    <w:rsid w:val="002927C0"/>
    <w:rsid w:val="0029285B"/>
    <w:rsid w:val="00292888"/>
    <w:rsid w:val="002928B4"/>
    <w:rsid w:val="002928B5"/>
    <w:rsid w:val="002928D0"/>
    <w:rsid w:val="0029296E"/>
    <w:rsid w:val="002929C1"/>
    <w:rsid w:val="00292A00"/>
    <w:rsid w:val="00292A5D"/>
    <w:rsid w:val="00292A67"/>
    <w:rsid w:val="00292AB0"/>
    <w:rsid w:val="00292AEC"/>
    <w:rsid w:val="00292AFA"/>
    <w:rsid w:val="00292B21"/>
    <w:rsid w:val="00292B32"/>
    <w:rsid w:val="00292B70"/>
    <w:rsid w:val="00292B8F"/>
    <w:rsid w:val="00292BD0"/>
    <w:rsid w:val="00292BE4"/>
    <w:rsid w:val="00292BF5"/>
    <w:rsid w:val="00292CA8"/>
    <w:rsid w:val="00292CAF"/>
    <w:rsid w:val="00292CDD"/>
    <w:rsid w:val="00292D25"/>
    <w:rsid w:val="00292D29"/>
    <w:rsid w:val="00292D41"/>
    <w:rsid w:val="00292D42"/>
    <w:rsid w:val="00292D4E"/>
    <w:rsid w:val="00292DF8"/>
    <w:rsid w:val="00292E79"/>
    <w:rsid w:val="00292ED9"/>
    <w:rsid w:val="00292EDA"/>
    <w:rsid w:val="00292F00"/>
    <w:rsid w:val="00292F17"/>
    <w:rsid w:val="00292F2C"/>
    <w:rsid w:val="00292F33"/>
    <w:rsid w:val="00292F53"/>
    <w:rsid w:val="0029300C"/>
    <w:rsid w:val="00293030"/>
    <w:rsid w:val="0029307E"/>
    <w:rsid w:val="002930B2"/>
    <w:rsid w:val="002930B4"/>
    <w:rsid w:val="0029313B"/>
    <w:rsid w:val="002931B5"/>
    <w:rsid w:val="00293209"/>
    <w:rsid w:val="00293236"/>
    <w:rsid w:val="0029326B"/>
    <w:rsid w:val="0029327E"/>
    <w:rsid w:val="00293281"/>
    <w:rsid w:val="002932D1"/>
    <w:rsid w:val="00293341"/>
    <w:rsid w:val="0029349B"/>
    <w:rsid w:val="00293524"/>
    <w:rsid w:val="0029356B"/>
    <w:rsid w:val="00293636"/>
    <w:rsid w:val="002936E3"/>
    <w:rsid w:val="00293767"/>
    <w:rsid w:val="00293794"/>
    <w:rsid w:val="00293839"/>
    <w:rsid w:val="0029388A"/>
    <w:rsid w:val="002938BD"/>
    <w:rsid w:val="002938D8"/>
    <w:rsid w:val="0029390E"/>
    <w:rsid w:val="002939A6"/>
    <w:rsid w:val="002939E0"/>
    <w:rsid w:val="00293A2A"/>
    <w:rsid w:val="00293A31"/>
    <w:rsid w:val="00293A66"/>
    <w:rsid w:val="00293ACE"/>
    <w:rsid w:val="00293AF8"/>
    <w:rsid w:val="00293B08"/>
    <w:rsid w:val="00293B45"/>
    <w:rsid w:val="00293B50"/>
    <w:rsid w:val="00293B5C"/>
    <w:rsid w:val="00293B9B"/>
    <w:rsid w:val="00293BA5"/>
    <w:rsid w:val="00293BA7"/>
    <w:rsid w:val="00293C2A"/>
    <w:rsid w:val="00293C39"/>
    <w:rsid w:val="00293CBB"/>
    <w:rsid w:val="00293CDC"/>
    <w:rsid w:val="00293D19"/>
    <w:rsid w:val="00293D26"/>
    <w:rsid w:val="00293D53"/>
    <w:rsid w:val="00293D76"/>
    <w:rsid w:val="00293D77"/>
    <w:rsid w:val="00293D7B"/>
    <w:rsid w:val="00293DB1"/>
    <w:rsid w:val="00293E2A"/>
    <w:rsid w:val="00293E63"/>
    <w:rsid w:val="00293ECD"/>
    <w:rsid w:val="00293ED9"/>
    <w:rsid w:val="00293F1A"/>
    <w:rsid w:val="00293F34"/>
    <w:rsid w:val="00293F3B"/>
    <w:rsid w:val="00294073"/>
    <w:rsid w:val="002940DB"/>
    <w:rsid w:val="00294101"/>
    <w:rsid w:val="00294132"/>
    <w:rsid w:val="00294186"/>
    <w:rsid w:val="002941BA"/>
    <w:rsid w:val="002941CF"/>
    <w:rsid w:val="002941EC"/>
    <w:rsid w:val="002941F9"/>
    <w:rsid w:val="00294207"/>
    <w:rsid w:val="00294209"/>
    <w:rsid w:val="00294237"/>
    <w:rsid w:val="0029423F"/>
    <w:rsid w:val="00294276"/>
    <w:rsid w:val="00294290"/>
    <w:rsid w:val="002942A0"/>
    <w:rsid w:val="002942C4"/>
    <w:rsid w:val="0029431E"/>
    <w:rsid w:val="00294358"/>
    <w:rsid w:val="0029435D"/>
    <w:rsid w:val="00294370"/>
    <w:rsid w:val="00294396"/>
    <w:rsid w:val="002943A8"/>
    <w:rsid w:val="002944A1"/>
    <w:rsid w:val="002944A6"/>
    <w:rsid w:val="002944B3"/>
    <w:rsid w:val="002944E9"/>
    <w:rsid w:val="00294531"/>
    <w:rsid w:val="0029458A"/>
    <w:rsid w:val="002945A5"/>
    <w:rsid w:val="00294619"/>
    <w:rsid w:val="002946D4"/>
    <w:rsid w:val="0029470B"/>
    <w:rsid w:val="0029477A"/>
    <w:rsid w:val="002947B8"/>
    <w:rsid w:val="00294830"/>
    <w:rsid w:val="00294845"/>
    <w:rsid w:val="0029485E"/>
    <w:rsid w:val="002948B1"/>
    <w:rsid w:val="002948B5"/>
    <w:rsid w:val="002948E8"/>
    <w:rsid w:val="0029493F"/>
    <w:rsid w:val="00294953"/>
    <w:rsid w:val="0029498B"/>
    <w:rsid w:val="002949DF"/>
    <w:rsid w:val="00294A02"/>
    <w:rsid w:val="00294A10"/>
    <w:rsid w:val="00294A23"/>
    <w:rsid w:val="00294A27"/>
    <w:rsid w:val="00294A34"/>
    <w:rsid w:val="00294AB5"/>
    <w:rsid w:val="00294B01"/>
    <w:rsid w:val="00294B0F"/>
    <w:rsid w:val="00294B97"/>
    <w:rsid w:val="00294BC3"/>
    <w:rsid w:val="00294C46"/>
    <w:rsid w:val="00294C6E"/>
    <w:rsid w:val="00294C83"/>
    <w:rsid w:val="00294C87"/>
    <w:rsid w:val="00294C89"/>
    <w:rsid w:val="00294CB0"/>
    <w:rsid w:val="00294E31"/>
    <w:rsid w:val="00294E39"/>
    <w:rsid w:val="00294E73"/>
    <w:rsid w:val="00294E76"/>
    <w:rsid w:val="00294EF2"/>
    <w:rsid w:val="00294F2E"/>
    <w:rsid w:val="00294F45"/>
    <w:rsid w:val="00294F4B"/>
    <w:rsid w:val="00294F7F"/>
    <w:rsid w:val="00295003"/>
    <w:rsid w:val="00295040"/>
    <w:rsid w:val="0029505A"/>
    <w:rsid w:val="002950BD"/>
    <w:rsid w:val="002950F4"/>
    <w:rsid w:val="0029510B"/>
    <w:rsid w:val="0029510C"/>
    <w:rsid w:val="00295177"/>
    <w:rsid w:val="002951C7"/>
    <w:rsid w:val="00295216"/>
    <w:rsid w:val="0029523C"/>
    <w:rsid w:val="0029529C"/>
    <w:rsid w:val="00295353"/>
    <w:rsid w:val="0029538C"/>
    <w:rsid w:val="002953A3"/>
    <w:rsid w:val="002954B6"/>
    <w:rsid w:val="002954DE"/>
    <w:rsid w:val="002955E6"/>
    <w:rsid w:val="002955F1"/>
    <w:rsid w:val="0029568B"/>
    <w:rsid w:val="0029577F"/>
    <w:rsid w:val="0029578D"/>
    <w:rsid w:val="002957A4"/>
    <w:rsid w:val="002957E2"/>
    <w:rsid w:val="0029581F"/>
    <w:rsid w:val="0029582D"/>
    <w:rsid w:val="00295886"/>
    <w:rsid w:val="002958CB"/>
    <w:rsid w:val="002958E0"/>
    <w:rsid w:val="00295904"/>
    <w:rsid w:val="00295954"/>
    <w:rsid w:val="0029595A"/>
    <w:rsid w:val="00295A33"/>
    <w:rsid w:val="00295A38"/>
    <w:rsid w:val="00295B42"/>
    <w:rsid w:val="00295B59"/>
    <w:rsid w:val="00295B5B"/>
    <w:rsid w:val="00295C19"/>
    <w:rsid w:val="00295C38"/>
    <w:rsid w:val="00295C60"/>
    <w:rsid w:val="00295C98"/>
    <w:rsid w:val="00295C9E"/>
    <w:rsid w:val="00295CD1"/>
    <w:rsid w:val="00295D66"/>
    <w:rsid w:val="00295D73"/>
    <w:rsid w:val="00295E45"/>
    <w:rsid w:val="00295E7E"/>
    <w:rsid w:val="00295EF4"/>
    <w:rsid w:val="00295F1A"/>
    <w:rsid w:val="00295F93"/>
    <w:rsid w:val="00295FC4"/>
    <w:rsid w:val="00295FCD"/>
    <w:rsid w:val="0029602F"/>
    <w:rsid w:val="00296044"/>
    <w:rsid w:val="0029604B"/>
    <w:rsid w:val="00296077"/>
    <w:rsid w:val="002960A0"/>
    <w:rsid w:val="002960E9"/>
    <w:rsid w:val="00296109"/>
    <w:rsid w:val="0029612E"/>
    <w:rsid w:val="00296166"/>
    <w:rsid w:val="002961FA"/>
    <w:rsid w:val="00296262"/>
    <w:rsid w:val="00296282"/>
    <w:rsid w:val="00296319"/>
    <w:rsid w:val="002963A2"/>
    <w:rsid w:val="002963DC"/>
    <w:rsid w:val="002963DD"/>
    <w:rsid w:val="00296450"/>
    <w:rsid w:val="0029645D"/>
    <w:rsid w:val="00296462"/>
    <w:rsid w:val="002964FA"/>
    <w:rsid w:val="002965AA"/>
    <w:rsid w:val="002965E9"/>
    <w:rsid w:val="002965EE"/>
    <w:rsid w:val="0029670E"/>
    <w:rsid w:val="00296741"/>
    <w:rsid w:val="00296797"/>
    <w:rsid w:val="002967EE"/>
    <w:rsid w:val="00296832"/>
    <w:rsid w:val="0029683A"/>
    <w:rsid w:val="00296911"/>
    <w:rsid w:val="00296923"/>
    <w:rsid w:val="0029692A"/>
    <w:rsid w:val="00296964"/>
    <w:rsid w:val="002969C5"/>
    <w:rsid w:val="00296A40"/>
    <w:rsid w:val="00296AB9"/>
    <w:rsid w:val="00296AD7"/>
    <w:rsid w:val="00296B11"/>
    <w:rsid w:val="00296B56"/>
    <w:rsid w:val="00296BC5"/>
    <w:rsid w:val="00296C57"/>
    <w:rsid w:val="00296CA6"/>
    <w:rsid w:val="00296CCF"/>
    <w:rsid w:val="00296CE9"/>
    <w:rsid w:val="00296D19"/>
    <w:rsid w:val="00296D43"/>
    <w:rsid w:val="00296D55"/>
    <w:rsid w:val="00296D64"/>
    <w:rsid w:val="00296E89"/>
    <w:rsid w:val="00296EA8"/>
    <w:rsid w:val="00296EBD"/>
    <w:rsid w:val="00296EC8"/>
    <w:rsid w:val="00296F12"/>
    <w:rsid w:val="00296F22"/>
    <w:rsid w:val="00296F80"/>
    <w:rsid w:val="00296FC5"/>
    <w:rsid w:val="00297022"/>
    <w:rsid w:val="00297053"/>
    <w:rsid w:val="00297088"/>
    <w:rsid w:val="002970C0"/>
    <w:rsid w:val="002970C8"/>
    <w:rsid w:val="002971B7"/>
    <w:rsid w:val="002971B9"/>
    <w:rsid w:val="002971D2"/>
    <w:rsid w:val="0029721C"/>
    <w:rsid w:val="00297238"/>
    <w:rsid w:val="0029723E"/>
    <w:rsid w:val="00297292"/>
    <w:rsid w:val="0029735E"/>
    <w:rsid w:val="002973D6"/>
    <w:rsid w:val="00297438"/>
    <w:rsid w:val="0029748C"/>
    <w:rsid w:val="002974B8"/>
    <w:rsid w:val="002974C3"/>
    <w:rsid w:val="002974C4"/>
    <w:rsid w:val="002974E3"/>
    <w:rsid w:val="002974F4"/>
    <w:rsid w:val="0029757F"/>
    <w:rsid w:val="00297670"/>
    <w:rsid w:val="002978A6"/>
    <w:rsid w:val="002978B6"/>
    <w:rsid w:val="0029793B"/>
    <w:rsid w:val="00297994"/>
    <w:rsid w:val="00297A1D"/>
    <w:rsid w:val="00297AA0"/>
    <w:rsid w:val="00297AC0"/>
    <w:rsid w:val="00297AEF"/>
    <w:rsid w:val="00297AF1"/>
    <w:rsid w:val="00297BBC"/>
    <w:rsid w:val="00297BD0"/>
    <w:rsid w:val="00297C07"/>
    <w:rsid w:val="00297CF5"/>
    <w:rsid w:val="00297D4A"/>
    <w:rsid w:val="00297D7D"/>
    <w:rsid w:val="00297D9C"/>
    <w:rsid w:val="00297D9D"/>
    <w:rsid w:val="00297FAA"/>
    <w:rsid w:val="002A0006"/>
    <w:rsid w:val="002A010C"/>
    <w:rsid w:val="002A0163"/>
    <w:rsid w:val="002A0185"/>
    <w:rsid w:val="002A01B3"/>
    <w:rsid w:val="002A01DA"/>
    <w:rsid w:val="002A01F2"/>
    <w:rsid w:val="002A0202"/>
    <w:rsid w:val="002A0249"/>
    <w:rsid w:val="002A0275"/>
    <w:rsid w:val="002A02D6"/>
    <w:rsid w:val="002A0346"/>
    <w:rsid w:val="002A034B"/>
    <w:rsid w:val="002A0378"/>
    <w:rsid w:val="002A0387"/>
    <w:rsid w:val="002A038A"/>
    <w:rsid w:val="002A03BF"/>
    <w:rsid w:val="002A05D6"/>
    <w:rsid w:val="002A05DF"/>
    <w:rsid w:val="002A05F3"/>
    <w:rsid w:val="002A0622"/>
    <w:rsid w:val="002A0637"/>
    <w:rsid w:val="002A064D"/>
    <w:rsid w:val="002A06E9"/>
    <w:rsid w:val="002A0718"/>
    <w:rsid w:val="002A074F"/>
    <w:rsid w:val="002A0886"/>
    <w:rsid w:val="002A08D3"/>
    <w:rsid w:val="002A08E2"/>
    <w:rsid w:val="002A0928"/>
    <w:rsid w:val="002A0953"/>
    <w:rsid w:val="002A09E2"/>
    <w:rsid w:val="002A0A53"/>
    <w:rsid w:val="002A0AA0"/>
    <w:rsid w:val="002A0AD9"/>
    <w:rsid w:val="002A0AE7"/>
    <w:rsid w:val="002A0B07"/>
    <w:rsid w:val="002A0B0C"/>
    <w:rsid w:val="002A0B1F"/>
    <w:rsid w:val="002A0BA0"/>
    <w:rsid w:val="002A0C37"/>
    <w:rsid w:val="002A0C59"/>
    <w:rsid w:val="002A0C6A"/>
    <w:rsid w:val="002A0C77"/>
    <w:rsid w:val="002A0CC7"/>
    <w:rsid w:val="002A0DA8"/>
    <w:rsid w:val="002A0DC0"/>
    <w:rsid w:val="002A0E45"/>
    <w:rsid w:val="002A0E9E"/>
    <w:rsid w:val="002A0EBE"/>
    <w:rsid w:val="002A0EC7"/>
    <w:rsid w:val="002A0F3C"/>
    <w:rsid w:val="002A0F42"/>
    <w:rsid w:val="002A0FD7"/>
    <w:rsid w:val="002A10A9"/>
    <w:rsid w:val="002A115E"/>
    <w:rsid w:val="002A11B1"/>
    <w:rsid w:val="002A122E"/>
    <w:rsid w:val="002A1382"/>
    <w:rsid w:val="002A13AD"/>
    <w:rsid w:val="002A13B2"/>
    <w:rsid w:val="002A145C"/>
    <w:rsid w:val="002A151E"/>
    <w:rsid w:val="002A1531"/>
    <w:rsid w:val="002A1555"/>
    <w:rsid w:val="002A1702"/>
    <w:rsid w:val="002A1718"/>
    <w:rsid w:val="002A1743"/>
    <w:rsid w:val="002A1753"/>
    <w:rsid w:val="002A17E8"/>
    <w:rsid w:val="002A17ED"/>
    <w:rsid w:val="002A180C"/>
    <w:rsid w:val="002A1823"/>
    <w:rsid w:val="002A1830"/>
    <w:rsid w:val="002A189E"/>
    <w:rsid w:val="002A1917"/>
    <w:rsid w:val="002A1960"/>
    <w:rsid w:val="002A1A7C"/>
    <w:rsid w:val="002A1AA6"/>
    <w:rsid w:val="002A1B2A"/>
    <w:rsid w:val="002A1B5D"/>
    <w:rsid w:val="002A1CF9"/>
    <w:rsid w:val="002A1D34"/>
    <w:rsid w:val="002A1DF5"/>
    <w:rsid w:val="002A1E2F"/>
    <w:rsid w:val="002A1E77"/>
    <w:rsid w:val="002A1EA9"/>
    <w:rsid w:val="002A1F28"/>
    <w:rsid w:val="002A1F6D"/>
    <w:rsid w:val="002A1F70"/>
    <w:rsid w:val="002A1F7A"/>
    <w:rsid w:val="002A1FF7"/>
    <w:rsid w:val="002A209D"/>
    <w:rsid w:val="002A20AB"/>
    <w:rsid w:val="002A20BF"/>
    <w:rsid w:val="002A20D7"/>
    <w:rsid w:val="002A2198"/>
    <w:rsid w:val="002A2208"/>
    <w:rsid w:val="002A2266"/>
    <w:rsid w:val="002A2276"/>
    <w:rsid w:val="002A22FC"/>
    <w:rsid w:val="002A230A"/>
    <w:rsid w:val="002A23A8"/>
    <w:rsid w:val="002A23CC"/>
    <w:rsid w:val="002A23E7"/>
    <w:rsid w:val="002A2406"/>
    <w:rsid w:val="002A2456"/>
    <w:rsid w:val="002A24C6"/>
    <w:rsid w:val="002A24CD"/>
    <w:rsid w:val="002A24F0"/>
    <w:rsid w:val="002A24F5"/>
    <w:rsid w:val="002A254C"/>
    <w:rsid w:val="002A265B"/>
    <w:rsid w:val="002A268C"/>
    <w:rsid w:val="002A26F5"/>
    <w:rsid w:val="002A277B"/>
    <w:rsid w:val="002A27D3"/>
    <w:rsid w:val="002A28F0"/>
    <w:rsid w:val="002A2916"/>
    <w:rsid w:val="002A295E"/>
    <w:rsid w:val="002A2971"/>
    <w:rsid w:val="002A2993"/>
    <w:rsid w:val="002A2AAF"/>
    <w:rsid w:val="002A2AC3"/>
    <w:rsid w:val="002A2AD2"/>
    <w:rsid w:val="002A2ADC"/>
    <w:rsid w:val="002A2AFE"/>
    <w:rsid w:val="002A2B66"/>
    <w:rsid w:val="002A2BB8"/>
    <w:rsid w:val="002A2BEE"/>
    <w:rsid w:val="002A2C11"/>
    <w:rsid w:val="002A2C56"/>
    <w:rsid w:val="002A2C8F"/>
    <w:rsid w:val="002A2CF3"/>
    <w:rsid w:val="002A2D19"/>
    <w:rsid w:val="002A2D28"/>
    <w:rsid w:val="002A2D67"/>
    <w:rsid w:val="002A2DB8"/>
    <w:rsid w:val="002A2DBB"/>
    <w:rsid w:val="002A2ECC"/>
    <w:rsid w:val="002A2EDB"/>
    <w:rsid w:val="002A2FEB"/>
    <w:rsid w:val="002A3020"/>
    <w:rsid w:val="002A30D4"/>
    <w:rsid w:val="002A311A"/>
    <w:rsid w:val="002A318C"/>
    <w:rsid w:val="002A3196"/>
    <w:rsid w:val="002A31AB"/>
    <w:rsid w:val="002A320A"/>
    <w:rsid w:val="002A341E"/>
    <w:rsid w:val="002A3441"/>
    <w:rsid w:val="002A346D"/>
    <w:rsid w:val="002A3476"/>
    <w:rsid w:val="002A34BD"/>
    <w:rsid w:val="002A3503"/>
    <w:rsid w:val="002A3520"/>
    <w:rsid w:val="002A353A"/>
    <w:rsid w:val="002A3579"/>
    <w:rsid w:val="002A35E6"/>
    <w:rsid w:val="002A35ED"/>
    <w:rsid w:val="002A36E8"/>
    <w:rsid w:val="002A3710"/>
    <w:rsid w:val="002A37C2"/>
    <w:rsid w:val="002A3813"/>
    <w:rsid w:val="002A3840"/>
    <w:rsid w:val="002A385F"/>
    <w:rsid w:val="002A38F4"/>
    <w:rsid w:val="002A3915"/>
    <w:rsid w:val="002A393D"/>
    <w:rsid w:val="002A39DE"/>
    <w:rsid w:val="002A3A0B"/>
    <w:rsid w:val="002A3A6F"/>
    <w:rsid w:val="002A3A71"/>
    <w:rsid w:val="002A3B37"/>
    <w:rsid w:val="002A3B4F"/>
    <w:rsid w:val="002A3B8E"/>
    <w:rsid w:val="002A3BA1"/>
    <w:rsid w:val="002A3BA7"/>
    <w:rsid w:val="002A3BDC"/>
    <w:rsid w:val="002A3C2A"/>
    <w:rsid w:val="002A3CF1"/>
    <w:rsid w:val="002A3DB0"/>
    <w:rsid w:val="002A3DBE"/>
    <w:rsid w:val="002A3E14"/>
    <w:rsid w:val="002A3E2B"/>
    <w:rsid w:val="002A3EEF"/>
    <w:rsid w:val="002A3EF6"/>
    <w:rsid w:val="002A3F25"/>
    <w:rsid w:val="002A3FD9"/>
    <w:rsid w:val="002A3FF6"/>
    <w:rsid w:val="002A407D"/>
    <w:rsid w:val="002A40D9"/>
    <w:rsid w:val="002A40E6"/>
    <w:rsid w:val="002A410C"/>
    <w:rsid w:val="002A4120"/>
    <w:rsid w:val="002A415A"/>
    <w:rsid w:val="002A41CA"/>
    <w:rsid w:val="002A4218"/>
    <w:rsid w:val="002A43DD"/>
    <w:rsid w:val="002A442E"/>
    <w:rsid w:val="002A4455"/>
    <w:rsid w:val="002A447D"/>
    <w:rsid w:val="002A457A"/>
    <w:rsid w:val="002A4606"/>
    <w:rsid w:val="002A465A"/>
    <w:rsid w:val="002A46E4"/>
    <w:rsid w:val="002A4770"/>
    <w:rsid w:val="002A47BB"/>
    <w:rsid w:val="002A47C9"/>
    <w:rsid w:val="002A47E4"/>
    <w:rsid w:val="002A48D9"/>
    <w:rsid w:val="002A48DF"/>
    <w:rsid w:val="002A48EF"/>
    <w:rsid w:val="002A48F0"/>
    <w:rsid w:val="002A497C"/>
    <w:rsid w:val="002A49FC"/>
    <w:rsid w:val="002A4A00"/>
    <w:rsid w:val="002A4A1E"/>
    <w:rsid w:val="002A4A2B"/>
    <w:rsid w:val="002A4A58"/>
    <w:rsid w:val="002A4A6E"/>
    <w:rsid w:val="002A4B3C"/>
    <w:rsid w:val="002A4B5B"/>
    <w:rsid w:val="002A4B6B"/>
    <w:rsid w:val="002A4C1D"/>
    <w:rsid w:val="002A4C33"/>
    <w:rsid w:val="002A4C6A"/>
    <w:rsid w:val="002A4D0B"/>
    <w:rsid w:val="002A4DA3"/>
    <w:rsid w:val="002A4E6A"/>
    <w:rsid w:val="002A4E6C"/>
    <w:rsid w:val="002A4F33"/>
    <w:rsid w:val="002A4F95"/>
    <w:rsid w:val="002A4FBF"/>
    <w:rsid w:val="002A4FEE"/>
    <w:rsid w:val="002A5025"/>
    <w:rsid w:val="002A5051"/>
    <w:rsid w:val="002A5054"/>
    <w:rsid w:val="002A50E6"/>
    <w:rsid w:val="002A5111"/>
    <w:rsid w:val="002A5137"/>
    <w:rsid w:val="002A51EC"/>
    <w:rsid w:val="002A5234"/>
    <w:rsid w:val="002A5303"/>
    <w:rsid w:val="002A538C"/>
    <w:rsid w:val="002A53DD"/>
    <w:rsid w:val="002A545F"/>
    <w:rsid w:val="002A547C"/>
    <w:rsid w:val="002A55B3"/>
    <w:rsid w:val="002A55C9"/>
    <w:rsid w:val="002A55D5"/>
    <w:rsid w:val="002A56A5"/>
    <w:rsid w:val="002A56D8"/>
    <w:rsid w:val="002A5752"/>
    <w:rsid w:val="002A5794"/>
    <w:rsid w:val="002A57B8"/>
    <w:rsid w:val="002A57E6"/>
    <w:rsid w:val="002A5811"/>
    <w:rsid w:val="002A588D"/>
    <w:rsid w:val="002A58A0"/>
    <w:rsid w:val="002A58A4"/>
    <w:rsid w:val="002A5910"/>
    <w:rsid w:val="002A5935"/>
    <w:rsid w:val="002A593A"/>
    <w:rsid w:val="002A595D"/>
    <w:rsid w:val="002A59A4"/>
    <w:rsid w:val="002A5A17"/>
    <w:rsid w:val="002A5AA6"/>
    <w:rsid w:val="002A5AC3"/>
    <w:rsid w:val="002A5C2A"/>
    <w:rsid w:val="002A5C6B"/>
    <w:rsid w:val="002A5D3F"/>
    <w:rsid w:val="002A5E29"/>
    <w:rsid w:val="002A5E40"/>
    <w:rsid w:val="002A5E5A"/>
    <w:rsid w:val="002A5E5C"/>
    <w:rsid w:val="002A5EA6"/>
    <w:rsid w:val="002A5EF6"/>
    <w:rsid w:val="002A5EF8"/>
    <w:rsid w:val="002A5F8D"/>
    <w:rsid w:val="002A5FEB"/>
    <w:rsid w:val="002A6019"/>
    <w:rsid w:val="002A604B"/>
    <w:rsid w:val="002A606B"/>
    <w:rsid w:val="002A6081"/>
    <w:rsid w:val="002A6092"/>
    <w:rsid w:val="002A6094"/>
    <w:rsid w:val="002A60AB"/>
    <w:rsid w:val="002A60C1"/>
    <w:rsid w:val="002A60CA"/>
    <w:rsid w:val="002A619E"/>
    <w:rsid w:val="002A61FC"/>
    <w:rsid w:val="002A6254"/>
    <w:rsid w:val="002A6286"/>
    <w:rsid w:val="002A6334"/>
    <w:rsid w:val="002A63E2"/>
    <w:rsid w:val="002A6495"/>
    <w:rsid w:val="002A64CC"/>
    <w:rsid w:val="002A64F9"/>
    <w:rsid w:val="002A6517"/>
    <w:rsid w:val="002A661C"/>
    <w:rsid w:val="002A664D"/>
    <w:rsid w:val="002A6680"/>
    <w:rsid w:val="002A6695"/>
    <w:rsid w:val="002A6699"/>
    <w:rsid w:val="002A66D0"/>
    <w:rsid w:val="002A671A"/>
    <w:rsid w:val="002A672B"/>
    <w:rsid w:val="002A6737"/>
    <w:rsid w:val="002A675C"/>
    <w:rsid w:val="002A6769"/>
    <w:rsid w:val="002A6792"/>
    <w:rsid w:val="002A6824"/>
    <w:rsid w:val="002A6839"/>
    <w:rsid w:val="002A689D"/>
    <w:rsid w:val="002A68B3"/>
    <w:rsid w:val="002A68F7"/>
    <w:rsid w:val="002A695B"/>
    <w:rsid w:val="002A6A6B"/>
    <w:rsid w:val="002A6AA5"/>
    <w:rsid w:val="002A6AF4"/>
    <w:rsid w:val="002A6AFE"/>
    <w:rsid w:val="002A6B59"/>
    <w:rsid w:val="002A6B7B"/>
    <w:rsid w:val="002A6C2C"/>
    <w:rsid w:val="002A6C78"/>
    <w:rsid w:val="002A6C7B"/>
    <w:rsid w:val="002A6C7C"/>
    <w:rsid w:val="002A6CAE"/>
    <w:rsid w:val="002A6D06"/>
    <w:rsid w:val="002A6D83"/>
    <w:rsid w:val="002A6DCC"/>
    <w:rsid w:val="002A6DF2"/>
    <w:rsid w:val="002A6E40"/>
    <w:rsid w:val="002A6E41"/>
    <w:rsid w:val="002A6E49"/>
    <w:rsid w:val="002A6ED0"/>
    <w:rsid w:val="002A6F03"/>
    <w:rsid w:val="002A6F6A"/>
    <w:rsid w:val="002A6FB1"/>
    <w:rsid w:val="002A6FF7"/>
    <w:rsid w:val="002A705A"/>
    <w:rsid w:val="002A70AA"/>
    <w:rsid w:val="002A70D3"/>
    <w:rsid w:val="002A70F2"/>
    <w:rsid w:val="002A7155"/>
    <w:rsid w:val="002A715E"/>
    <w:rsid w:val="002A7196"/>
    <w:rsid w:val="002A7276"/>
    <w:rsid w:val="002A729E"/>
    <w:rsid w:val="002A72B0"/>
    <w:rsid w:val="002A72B8"/>
    <w:rsid w:val="002A72F9"/>
    <w:rsid w:val="002A736D"/>
    <w:rsid w:val="002A73C5"/>
    <w:rsid w:val="002A741B"/>
    <w:rsid w:val="002A74AF"/>
    <w:rsid w:val="002A7545"/>
    <w:rsid w:val="002A76CE"/>
    <w:rsid w:val="002A76E0"/>
    <w:rsid w:val="002A76F0"/>
    <w:rsid w:val="002A771A"/>
    <w:rsid w:val="002A779C"/>
    <w:rsid w:val="002A77B3"/>
    <w:rsid w:val="002A7823"/>
    <w:rsid w:val="002A78C0"/>
    <w:rsid w:val="002A78CB"/>
    <w:rsid w:val="002A78D4"/>
    <w:rsid w:val="002A78D7"/>
    <w:rsid w:val="002A7A01"/>
    <w:rsid w:val="002A7A31"/>
    <w:rsid w:val="002A7AB8"/>
    <w:rsid w:val="002A7B21"/>
    <w:rsid w:val="002A7B2F"/>
    <w:rsid w:val="002A7B65"/>
    <w:rsid w:val="002A7B72"/>
    <w:rsid w:val="002A7BE6"/>
    <w:rsid w:val="002A7D59"/>
    <w:rsid w:val="002A7E06"/>
    <w:rsid w:val="002A7E34"/>
    <w:rsid w:val="002A7EA4"/>
    <w:rsid w:val="002A7F15"/>
    <w:rsid w:val="002A7F68"/>
    <w:rsid w:val="002A7F71"/>
    <w:rsid w:val="002A7FB2"/>
    <w:rsid w:val="002B009F"/>
    <w:rsid w:val="002B00CC"/>
    <w:rsid w:val="002B0148"/>
    <w:rsid w:val="002B0196"/>
    <w:rsid w:val="002B026C"/>
    <w:rsid w:val="002B029B"/>
    <w:rsid w:val="002B02EF"/>
    <w:rsid w:val="002B0304"/>
    <w:rsid w:val="002B0328"/>
    <w:rsid w:val="002B03DD"/>
    <w:rsid w:val="002B0403"/>
    <w:rsid w:val="002B0412"/>
    <w:rsid w:val="002B048D"/>
    <w:rsid w:val="002B04B6"/>
    <w:rsid w:val="002B0538"/>
    <w:rsid w:val="002B058E"/>
    <w:rsid w:val="002B0667"/>
    <w:rsid w:val="002B066D"/>
    <w:rsid w:val="002B0685"/>
    <w:rsid w:val="002B069F"/>
    <w:rsid w:val="002B078B"/>
    <w:rsid w:val="002B07E2"/>
    <w:rsid w:val="002B07E9"/>
    <w:rsid w:val="002B08FB"/>
    <w:rsid w:val="002B0950"/>
    <w:rsid w:val="002B0A78"/>
    <w:rsid w:val="002B0B07"/>
    <w:rsid w:val="002B0C41"/>
    <w:rsid w:val="002B0D47"/>
    <w:rsid w:val="002B0DC3"/>
    <w:rsid w:val="002B0E43"/>
    <w:rsid w:val="002B0ED5"/>
    <w:rsid w:val="002B0F2C"/>
    <w:rsid w:val="002B0FB7"/>
    <w:rsid w:val="002B10D9"/>
    <w:rsid w:val="002B1105"/>
    <w:rsid w:val="002B118D"/>
    <w:rsid w:val="002B11AD"/>
    <w:rsid w:val="002B11DC"/>
    <w:rsid w:val="002B12B8"/>
    <w:rsid w:val="002B13B4"/>
    <w:rsid w:val="002B141F"/>
    <w:rsid w:val="002B1472"/>
    <w:rsid w:val="002B150F"/>
    <w:rsid w:val="002B1549"/>
    <w:rsid w:val="002B1577"/>
    <w:rsid w:val="002B157B"/>
    <w:rsid w:val="002B15BA"/>
    <w:rsid w:val="002B162D"/>
    <w:rsid w:val="002B1633"/>
    <w:rsid w:val="002B1648"/>
    <w:rsid w:val="002B169C"/>
    <w:rsid w:val="002B16DD"/>
    <w:rsid w:val="002B1706"/>
    <w:rsid w:val="002B17D1"/>
    <w:rsid w:val="002B1824"/>
    <w:rsid w:val="002B1862"/>
    <w:rsid w:val="002B18C3"/>
    <w:rsid w:val="002B1900"/>
    <w:rsid w:val="002B190B"/>
    <w:rsid w:val="002B190F"/>
    <w:rsid w:val="002B192F"/>
    <w:rsid w:val="002B193C"/>
    <w:rsid w:val="002B1996"/>
    <w:rsid w:val="002B19F9"/>
    <w:rsid w:val="002B1A78"/>
    <w:rsid w:val="002B1BA9"/>
    <w:rsid w:val="002B1BF7"/>
    <w:rsid w:val="002B1C51"/>
    <w:rsid w:val="002B1C71"/>
    <w:rsid w:val="002B1C7C"/>
    <w:rsid w:val="002B1CDC"/>
    <w:rsid w:val="002B1D5D"/>
    <w:rsid w:val="002B1DE2"/>
    <w:rsid w:val="002B1E51"/>
    <w:rsid w:val="002B1E8A"/>
    <w:rsid w:val="002B1F8A"/>
    <w:rsid w:val="002B1F8B"/>
    <w:rsid w:val="002B1FD2"/>
    <w:rsid w:val="002B204D"/>
    <w:rsid w:val="002B2087"/>
    <w:rsid w:val="002B2176"/>
    <w:rsid w:val="002B220D"/>
    <w:rsid w:val="002B224F"/>
    <w:rsid w:val="002B2286"/>
    <w:rsid w:val="002B2411"/>
    <w:rsid w:val="002B2468"/>
    <w:rsid w:val="002B2476"/>
    <w:rsid w:val="002B24C0"/>
    <w:rsid w:val="002B24EF"/>
    <w:rsid w:val="002B2515"/>
    <w:rsid w:val="002B2559"/>
    <w:rsid w:val="002B25B4"/>
    <w:rsid w:val="002B25C3"/>
    <w:rsid w:val="002B260B"/>
    <w:rsid w:val="002B26AD"/>
    <w:rsid w:val="002B26C8"/>
    <w:rsid w:val="002B26CC"/>
    <w:rsid w:val="002B2717"/>
    <w:rsid w:val="002B275A"/>
    <w:rsid w:val="002B2772"/>
    <w:rsid w:val="002B2775"/>
    <w:rsid w:val="002B27AF"/>
    <w:rsid w:val="002B2891"/>
    <w:rsid w:val="002B28F6"/>
    <w:rsid w:val="002B29D8"/>
    <w:rsid w:val="002B2B1D"/>
    <w:rsid w:val="002B2B27"/>
    <w:rsid w:val="002B2B35"/>
    <w:rsid w:val="002B2B3B"/>
    <w:rsid w:val="002B2B48"/>
    <w:rsid w:val="002B2B71"/>
    <w:rsid w:val="002B2BDA"/>
    <w:rsid w:val="002B2BFA"/>
    <w:rsid w:val="002B2BFC"/>
    <w:rsid w:val="002B2D42"/>
    <w:rsid w:val="002B2D94"/>
    <w:rsid w:val="002B2DA5"/>
    <w:rsid w:val="002B2DB4"/>
    <w:rsid w:val="002B2EC6"/>
    <w:rsid w:val="002B2F74"/>
    <w:rsid w:val="002B2F92"/>
    <w:rsid w:val="002B2FF7"/>
    <w:rsid w:val="002B3007"/>
    <w:rsid w:val="002B3035"/>
    <w:rsid w:val="002B3137"/>
    <w:rsid w:val="002B3145"/>
    <w:rsid w:val="002B3183"/>
    <w:rsid w:val="002B3248"/>
    <w:rsid w:val="002B3261"/>
    <w:rsid w:val="002B327B"/>
    <w:rsid w:val="002B3329"/>
    <w:rsid w:val="002B332A"/>
    <w:rsid w:val="002B33F6"/>
    <w:rsid w:val="002B34C8"/>
    <w:rsid w:val="002B3572"/>
    <w:rsid w:val="002B35DC"/>
    <w:rsid w:val="002B365C"/>
    <w:rsid w:val="002B36C5"/>
    <w:rsid w:val="002B370A"/>
    <w:rsid w:val="002B3795"/>
    <w:rsid w:val="002B37A6"/>
    <w:rsid w:val="002B37B3"/>
    <w:rsid w:val="002B37DE"/>
    <w:rsid w:val="002B384C"/>
    <w:rsid w:val="002B3887"/>
    <w:rsid w:val="002B3893"/>
    <w:rsid w:val="002B39D6"/>
    <w:rsid w:val="002B3AA9"/>
    <w:rsid w:val="002B3AB9"/>
    <w:rsid w:val="002B3ABF"/>
    <w:rsid w:val="002B3AC1"/>
    <w:rsid w:val="002B3AD7"/>
    <w:rsid w:val="002B3B1A"/>
    <w:rsid w:val="002B3B48"/>
    <w:rsid w:val="002B3BDE"/>
    <w:rsid w:val="002B3C55"/>
    <w:rsid w:val="002B3C94"/>
    <w:rsid w:val="002B3CC5"/>
    <w:rsid w:val="002B3DE2"/>
    <w:rsid w:val="002B3E7B"/>
    <w:rsid w:val="002B3E91"/>
    <w:rsid w:val="002B3EEA"/>
    <w:rsid w:val="002B3F18"/>
    <w:rsid w:val="002B3F27"/>
    <w:rsid w:val="002B3F77"/>
    <w:rsid w:val="002B405C"/>
    <w:rsid w:val="002B4090"/>
    <w:rsid w:val="002B419D"/>
    <w:rsid w:val="002B41EE"/>
    <w:rsid w:val="002B424B"/>
    <w:rsid w:val="002B43AC"/>
    <w:rsid w:val="002B446E"/>
    <w:rsid w:val="002B447C"/>
    <w:rsid w:val="002B4585"/>
    <w:rsid w:val="002B45C8"/>
    <w:rsid w:val="002B45DD"/>
    <w:rsid w:val="002B463B"/>
    <w:rsid w:val="002B466A"/>
    <w:rsid w:val="002B47E2"/>
    <w:rsid w:val="002B4815"/>
    <w:rsid w:val="002B481A"/>
    <w:rsid w:val="002B48D2"/>
    <w:rsid w:val="002B48D8"/>
    <w:rsid w:val="002B492C"/>
    <w:rsid w:val="002B49EA"/>
    <w:rsid w:val="002B4A1B"/>
    <w:rsid w:val="002B4A77"/>
    <w:rsid w:val="002B4AB5"/>
    <w:rsid w:val="002B4B23"/>
    <w:rsid w:val="002B4B36"/>
    <w:rsid w:val="002B4B77"/>
    <w:rsid w:val="002B4B87"/>
    <w:rsid w:val="002B4CAB"/>
    <w:rsid w:val="002B4CB8"/>
    <w:rsid w:val="002B4CF2"/>
    <w:rsid w:val="002B4D74"/>
    <w:rsid w:val="002B4DA8"/>
    <w:rsid w:val="002B4DB8"/>
    <w:rsid w:val="002B4DC2"/>
    <w:rsid w:val="002B4E48"/>
    <w:rsid w:val="002B4ED2"/>
    <w:rsid w:val="002B4EFD"/>
    <w:rsid w:val="002B4F0C"/>
    <w:rsid w:val="002B4F88"/>
    <w:rsid w:val="002B4FA5"/>
    <w:rsid w:val="002B508A"/>
    <w:rsid w:val="002B510E"/>
    <w:rsid w:val="002B5120"/>
    <w:rsid w:val="002B5218"/>
    <w:rsid w:val="002B540F"/>
    <w:rsid w:val="002B5488"/>
    <w:rsid w:val="002B548F"/>
    <w:rsid w:val="002B5505"/>
    <w:rsid w:val="002B5511"/>
    <w:rsid w:val="002B5517"/>
    <w:rsid w:val="002B5546"/>
    <w:rsid w:val="002B558E"/>
    <w:rsid w:val="002B55DF"/>
    <w:rsid w:val="002B5673"/>
    <w:rsid w:val="002B5679"/>
    <w:rsid w:val="002B575F"/>
    <w:rsid w:val="002B5777"/>
    <w:rsid w:val="002B5784"/>
    <w:rsid w:val="002B5829"/>
    <w:rsid w:val="002B5864"/>
    <w:rsid w:val="002B58BE"/>
    <w:rsid w:val="002B593C"/>
    <w:rsid w:val="002B5999"/>
    <w:rsid w:val="002B59B9"/>
    <w:rsid w:val="002B5A46"/>
    <w:rsid w:val="002B5A51"/>
    <w:rsid w:val="002B5B04"/>
    <w:rsid w:val="002B5B0C"/>
    <w:rsid w:val="002B5B72"/>
    <w:rsid w:val="002B5B87"/>
    <w:rsid w:val="002B5BE7"/>
    <w:rsid w:val="002B5C5C"/>
    <w:rsid w:val="002B5C5D"/>
    <w:rsid w:val="002B5C94"/>
    <w:rsid w:val="002B5CC9"/>
    <w:rsid w:val="002B5E6B"/>
    <w:rsid w:val="002B5EE9"/>
    <w:rsid w:val="002B5EF0"/>
    <w:rsid w:val="002B5F20"/>
    <w:rsid w:val="002B609C"/>
    <w:rsid w:val="002B6192"/>
    <w:rsid w:val="002B61C9"/>
    <w:rsid w:val="002B61ED"/>
    <w:rsid w:val="002B623C"/>
    <w:rsid w:val="002B6268"/>
    <w:rsid w:val="002B6273"/>
    <w:rsid w:val="002B62DA"/>
    <w:rsid w:val="002B6301"/>
    <w:rsid w:val="002B63A2"/>
    <w:rsid w:val="002B63FA"/>
    <w:rsid w:val="002B6402"/>
    <w:rsid w:val="002B647A"/>
    <w:rsid w:val="002B648D"/>
    <w:rsid w:val="002B64C9"/>
    <w:rsid w:val="002B64F7"/>
    <w:rsid w:val="002B653A"/>
    <w:rsid w:val="002B655A"/>
    <w:rsid w:val="002B657F"/>
    <w:rsid w:val="002B6590"/>
    <w:rsid w:val="002B65F0"/>
    <w:rsid w:val="002B660F"/>
    <w:rsid w:val="002B662B"/>
    <w:rsid w:val="002B669D"/>
    <w:rsid w:val="002B6700"/>
    <w:rsid w:val="002B671A"/>
    <w:rsid w:val="002B6760"/>
    <w:rsid w:val="002B677D"/>
    <w:rsid w:val="002B6785"/>
    <w:rsid w:val="002B678D"/>
    <w:rsid w:val="002B67DE"/>
    <w:rsid w:val="002B67E8"/>
    <w:rsid w:val="002B685B"/>
    <w:rsid w:val="002B6889"/>
    <w:rsid w:val="002B68BD"/>
    <w:rsid w:val="002B68C0"/>
    <w:rsid w:val="002B691A"/>
    <w:rsid w:val="002B6926"/>
    <w:rsid w:val="002B69A4"/>
    <w:rsid w:val="002B6A07"/>
    <w:rsid w:val="002B6AD0"/>
    <w:rsid w:val="002B6AED"/>
    <w:rsid w:val="002B6AFC"/>
    <w:rsid w:val="002B6B33"/>
    <w:rsid w:val="002B6B6A"/>
    <w:rsid w:val="002B6B97"/>
    <w:rsid w:val="002B6BB8"/>
    <w:rsid w:val="002B6BDC"/>
    <w:rsid w:val="002B6C73"/>
    <w:rsid w:val="002B6CB0"/>
    <w:rsid w:val="002B6D0F"/>
    <w:rsid w:val="002B6D2D"/>
    <w:rsid w:val="002B6D75"/>
    <w:rsid w:val="002B6DE4"/>
    <w:rsid w:val="002B6EA9"/>
    <w:rsid w:val="002B6EBE"/>
    <w:rsid w:val="002B6EDB"/>
    <w:rsid w:val="002B6F66"/>
    <w:rsid w:val="002B6F92"/>
    <w:rsid w:val="002B6FD9"/>
    <w:rsid w:val="002B6FDF"/>
    <w:rsid w:val="002B6FF3"/>
    <w:rsid w:val="002B7006"/>
    <w:rsid w:val="002B7104"/>
    <w:rsid w:val="002B710B"/>
    <w:rsid w:val="002B7113"/>
    <w:rsid w:val="002B72D3"/>
    <w:rsid w:val="002B731C"/>
    <w:rsid w:val="002B7388"/>
    <w:rsid w:val="002B739F"/>
    <w:rsid w:val="002B73DF"/>
    <w:rsid w:val="002B7436"/>
    <w:rsid w:val="002B74EC"/>
    <w:rsid w:val="002B7536"/>
    <w:rsid w:val="002B7594"/>
    <w:rsid w:val="002B763B"/>
    <w:rsid w:val="002B7678"/>
    <w:rsid w:val="002B76BC"/>
    <w:rsid w:val="002B76DA"/>
    <w:rsid w:val="002B76DF"/>
    <w:rsid w:val="002B76F1"/>
    <w:rsid w:val="002B7737"/>
    <w:rsid w:val="002B778D"/>
    <w:rsid w:val="002B77DF"/>
    <w:rsid w:val="002B7838"/>
    <w:rsid w:val="002B7845"/>
    <w:rsid w:val="002B7848"/>
    <w:rsid w:val="002B7896"/>
    <w:rsid w:val="002B7989"/>
    <w:rsid w:val="002B7ABE"/>
    <w:rsid w:val="002B7AFC"/>
    <w:rsid w:val="002B7B10"/>
    <w:rsid w:val="002B7B57"/>
    <w:rsid w:val="002B7B61"/>
    <w:rsid w:val="002B7C1F"/>
    <w:rsid w:val="002B7C8E"/>
    <w:rsid w:val="002B7CB2"/>
    <w:rsid w:val="002B7CCC"/>
    <w:rsid w:val="002B7D89"/>
    <w:rsid w:val="002B7DC6"/>
    <w:rsid w:val="002B7DD9"/>
    <w:rsid w:val="002B7E08"/>
    <w:rsid w:val="002B7E39"/>
    <w:rsid w:val="002B7E3E"/>
    <w:rsid w:val="002B7F6D"/>
    <w:rsid w:val="002C00BF"/>
    <w:rsid w:val="002C0130"/>
    <w:rsid w:val="002C0134"/>
    <w:rsid w:val="002C0136"/>
    <w:rsid w:val="002C0152"/>
    <w:rsid w:val="002C024C"/>
    <w:rsid w:val="002C03AB"/>
    <w:rsid w:val="002C04C2"/>
    <w:rsid w:val="002C04FF"/>
    <w:rsid w:val="002C051A"/>
    <w:rsid w:val="002C0531"/>
    <w:rsid w:val="002C0589"/>
    <w:rsid w:val="002C0595"/>
    <w:rsid w:val="002C05FA"/>
    <w:rsid w:val="002C0681"/>
    <w:rsid w:val="002C06BA"/>
    <w:rsid w:val="002C06BF"/>
    <w:rsid w:val="002C06DB"/>
    <w:rsid w:val="002C06FC"/>
    <w:rsid w:val="002C070E"/>
    <w:rsid w:val="002C0770"/>
    <w:rsid w:val="002C07E4"/>
    <w:rsid w:val="002C0825"/>
    <w:rsid w:val="002C08CE"/>
    <w:rsid w:val="002C08DF"/>
    <w:rsid w:val="002C08ED"/>
    <w:rsid w:val="002C090F"/>
    <w:rsid w:val="002C0968"/>
    <w:rsid w:val="002C0990"/>
    <w:rsid w:val="002C09E4"/>
    <w:rsid w:val="002C09EC"/>
    <w:rsid w:val="002C09F1"/>
    <w:rsid w:val="002C0A32"/>
    <w:rsid w:val="002C0A33"/>
    <w:rsid w:val="002C0A3D"/>
    <w:rsid w:val="002C0AB2"/>
    <w:rsid w:val="002C0AE8"/>
    <w:rsid w:val="002C0AF6"/>
    <w:rsid w:val="002C0B07"/>
    <w:rsid w:val="002C0B11"/>
    <w:rsid w:val="002C0B17"/>
    <w:rsid w:val="002C0B47"/>
    <w:rsid w:val="002C0B93"/>
    <w:rsid w:val="002C0BAB"/>
    <w:rsid w:val="002C0BD3"/>
    <w:rsid w:val="002C0C0E"/>
    <w:rsid w:val="002C0D13"/>
    <w:rsid w:val="002C0D23"/>
    <w:rsid w:val="002C0D6B"/>
    <w:rsid w:val="002C0DDE"/>
    <w:rsid w:val="002C0DF4"/>
    <w:rsid w:val="002C0E47"/>
    <w:rsid w:val="002C0E4E"/>
    <w:rsid w:val="002C0EC1"/>
    <w:rsid w:val="002C0EC6"/>
    <w:rsid w:val="002C0F07"/>
    <w:rsid w:val="002C0F5C"/>
    <w:rsid w:val="002C0F67"/>
    <w:rsid w:val="002C0F80"/>
    <w:rsid w:val="002C0FE0"/>
    <w:rsid w:val="002C1041"/>
    <w:rsid w:val="002C104F"/>
    <w:rsid w:val="002C10CA"/>
    <w:rsid w:val="002C1102"/>
    <w:rsid w:val="002C118D"/>
    <w:rsid w:val="002C11AC"/>
    <w:rsid w:val="002C11F9"/>
    <w:rsid w:val="002C1212"/>
    <w:rsid w:val="002C1283"/>
    <w:rsid w:val="002C1294"/>
    <w:rsid w:val="002C131C"/>
    <w:rsid w:val="002C1395"/>
    <w:rsid w:val="002C13B8"/>
    <w:rsid w:val="002C1404"/>
    <w:rsid w:val="002C146C"/>
    <w:rsid w:val="002C147C"/>
    <w:rsid w:val="002C1523"/>
    <w:rsid w:val="002C16AB"/>
    <w:rsid w:val="002C18D1"/>
    <w:rsid w:val="002C1955"/>
    <w:rsid w:val="002C19A2"/>
    <w:rsid w:val="002C19ED"/>
    <w:rsid w:val="002C1A2C"/>
    <w:rsid w:val="002C1A40"/>
    <w:rsid w:val="002C1A44"/>
    <w:rsid w:val="002C1A4B"/>
    <w:rsid w:val="002C1A4D"/>
    <w:rsid w:val="002C1A5E"/>
    <w:rsid w:val="002C1ACD"/>
    <w:rsid w:val="002C1AD3"/>
    <w:rsid w:val="002C1B83"/>
    <w:rsid w:val="002C1BA5"/>
    <w:rsid w:val="002C1BFA"/>
    <w:rsid w:val="002C1C24"/>
    <w:rsid w:val="002C1CCA"/>
    <w:rsid w:val="002C1CDC"/>
    <w:rsid w:val="002C1D37"/>
    <w:rsid w:val="002C1DBF"/>
    <w:rsid w:val="002C1E0A"/>
    <w:rsid w:val="002C1EE8"/>
    <w:rsid w:val="002C1F18"/>
    <w:rsid w:val="002C1F31"/>
    <w:rsid w:val="002C1F34"/>
    <w:rsid w:val="002C1F5D"/>
    <w:rsid w:val="002C202E"/>
    <w:rsid w:val="002C205C"/>
    <w:rsid w:val="002C2063"/>
    <w:rsid w:val="002C2071"/>
    <w:rsid w:val="002C20B3"/>
    <w:rsid w:val="002C20C2"/>
    <w:rsid w:val="002C2104"/>
    <w:rsid w:val="002C2118"/>
    <w:rsid w:val="002C2125"/>
    <w:rsid w:val="002C2169"/>
    <w:rsid w:val="002C2273"/>
    <w:rsid w:val="002C22D0"/>
    <w:rsid w:val="002C2364"/>
    <w:rsid w:val="002C239F"/>
    <w:rsid w:val="002C23B3"/>
    <w:rsid w:val="002C23BE"/>
    <w:rsid w:val="002C242F"/>
    <w:rsid w:val="002C24A0"/>
    <w:rsid w:val="002C24B5"/>
    <w:rsid w:val="002C2568"/>
    <w:rsid w:val="002C2611"/>
    <w:rsid w:val="002C261E"/>
    <w:rsid w:val="002C261F"/>
    <w:rsid w:val="002C2644"/>
    <w:rsid w:val="002C269F"/>
    <w:rsid w:val="002C26E6"/>
    <w:rsid w:val="002C2727"/>
    <w:rsid w:val="002C2767"/>
    <w:rsid w:val="002C2796"/>
    <w:rsid w:val="002C27C5"/>
    <w:rsid w:val="002C27C6"/>
    <w:rsid w:val="002C27CB"/>
    <w:rsid w:val="002C27F7"/>
    <w:rsid w:val="002C2804"/>
    <w:rsid w:val="002C286B"/>
    <w:rsid w:val="002C28FD"/>
    <w:rsid w:val="002C290C"/>
    <w:rsid w:val="002C2990"/>
    <w:rsid w:val="002C2A78"/>
    <w:rsid w:val="002C2AAE"/>
    <w:rsid w:val="002C2ABE"/>
    <w:rsid w:val="002C2ADD"/>
    <w:rsid w:val="002C2AF7"/>
    <w:rsid w:val="002C2B1E"/>
    <w:rsid w:val="002C2B23"/>
    <w:rsid w:val="002C2C1E"/>
    <w:rsid w:val="002C2C3E"/>
    <w:rsid w:val="002C2C66"/>
    <w:rsid w:val="002C2CEA"/>
    <w:rsid w:val="002C2D9D"/>
    <w:rsid w:val="002C2DBA"/>
    <w:rsid w:val="002C2DDA"/>
    <w:rsid w:val="002C2E08"/>
    <w:rsid w:val="002C2EF1"/>
    <w:rsid w:val="002C2F25"/>
    <w:rsid w:val="002C2F6C"/>
    <w:rsid w:val="002C2F8B"/>
    <w:rsid w:val="002C2F92"/>
    <w:rsid w:val="002C3090"/>
    <w:rsid w:val="002C309F"/>
    <w:rsid w:val="002C3163"/>
    <w:rsid w:val="002C319D"/>
    <w:rsid w:val="002C31BA"/>
    <w:rsid w:val="002C31CA"/>
    <w:rsid w:val="002C31DB"/>
    <w:rsid w:val="002C31E2"/>
    <w:rsid w:val="002C3226"/>
    <w:rsid w:val="002C323D"/>
    <w:rsid w:val="002C3281"/>
    <w:rsid w:val="002C32F9"/>
    <w:rsid w:val="002C3356"/>
    <w:rsid w:val="002C336A"/>
    <w:rsid w:val="002C3423"/>
    <w:rsid w:val="002C3431"/>
    <w:rsid w:val="002C348D"/>
    <w:rsid w:val="002C3572"/>
    <w:rsid w:val="002C35E3"/>
    <w:rsid w:val="002C35EF"/>
    <w:rsid w:val="002C3618"/>
    <w:rsid w:val="002C3735"/>
    <w:rsid w:val="002C375C"/>
    <w:rsid w:val="002C3778"/>
    <w:rsid w:val="002C3796"/>
    <w:rsid w:val="002C37B0"/>
    <w:rsid w:val="002C37B8"/>
    <w:rsid w:val="002C3813"/>
    <w:rsid w:val="002C3875"/>
    <w:rsid w:val="002C3928"/>
    <w:rsid w:val="002C3963"/>
    <w:rsid w:val="002C396E"/>
    <w:rsid w:val="002C39AE"/>
    <w:rsid w:val="002C39EB"/>
    <w:rsid w:val="002C3B48"/>
    <w:rsid w:val="002C3B74"/>
    <w:rsid w:val="002C3B93"/>
    <w:rsid w:val="002C3B99"/>
    <w:rsid w:val="002C3BA8"/>
    <w:rsid w:val="002C3C40"/>
    <w:rsid w:val="002C3C43"/>
    <w:rsid w:val="002C3C4D"/>
    <w:rsid w:val="002C3C87"/>
    <w:rsid w:val="002C3CA8"/>
    <w:rsid w:val="002C3D52"/>
    <w:rsid w:val="002C3D7D"/>
    <w:rsid w:val="002C3DC0"/>
    <w:rsid w:val="002C3E1E"/>
    <w:rsid w:val="002C3EF5"/>
    <w:rsid w:val="002C400B"/>
    <w:rsid w:val="002C409E"/>
    <w:rsid w:val="002C40EE"/>
    <w:rsid w:val="002C40F6"/>
    <w:rsid w:val="002C4195"/>
    <w:rsid w:val="002C41E5"/>
    <w:rsid w:val="002C4206"/>
    <w:rsid w:val="002C4264"/>
    <w:rsid w:val="002C4284"/>
    <w:rsid w:val="002C429A"/>
    <w:rsid w:val="002C42C1"/>
    <w:rsid w:val="002C42C8"/>
    <w:rsid w:val="002C430A"/>
    <w:rsid w:val="002C434C"/>
    <w:rsid w:val="002C4352"/>
    <w:rsid w:val="002C43A7"/>
    <w:rsid w:val="002C43BA"/>
    <w:rsid w:val="002C43BC"/>
    <w:rsid w:val="002C443D"/>
    <w:rsid w:val="002C44D9"/>
    <w:rsid w:val="002C452E"/>
    <w:rsid w:val="002C45FA"/>
    <w:rsid w:val="002C466B"/>
    <w:rsid w:val="002C4675"/>
    <w:rsid w:val="002C46A0"/>
    <w:rsid w:val="002C46D9"/>
    <w:rsid w:val="002C46E3"/>
    <w:rsid w:val="002C4754"/>
    <w:rsid w:val="002C4757"/>
    <w:rsid w:val="002C47C8"/>
    <w:rsid w:val="002C4808"/>
    <w:rsid w:val="002C4885"/>
    <w:rsid w:val="002C4936"/>
    <w:rsid w:val="002C4939"/>
    <w:rsid w:val="002C493F"/>
    <w:rsid w:val="002C494E"/>
    <w:rsid w:val="002C4A57"/>
    <w:rsid w:val="002C4A7A"/>
    <w:rsid w:val="002C4B02"/>
    <w:rsid w:val="002C4B03"/>
    <w:rsid w:val="002C4B44"/>
    <w:rsid w:val="002C4BD4"/>
    <w:rsid w:val="002C4BFE"/>
    <w:rsid w:val="002C4C46"/>
    <w:rsid w:val="002C4CAA"/>
    <w:rsid w:val="002C4CF7"/>
    <w:rsid w:val="002C4CFD"/>
    <w:rsid w:val="002C4D0A"/>
    <w:rsid w:val="002C4D35"/>
    <w:rsid w:val="002C4D7B"/>
    <w:rsid w:val="002C4D8D"/>
    <w:rsid w:val="002C4DE5"/>
    <w:rsid w:val="002C4F10"/>
    <w:rsid w:val="002C4F69"/>
    <w:rsid w:val="002C4FB7"/>
    <w:rsid w:val="002C5051"/>
    <w:rsid w:val="002C510D"/>
    <w:rsid w:val="002C51A2"/>
    <w:rsid w:val="002C51CA"/>
    <w:rsid w:val="002C522C"/>
    <w:rsid w:val="002C5326"/>
    <w:rsid w:val="002C5390"/>
    <w:rsid w:val="002C53F2"/>
    <w:rsid w:val="002C541B"/>
    <w:rsid w:val="002C547C"/>
    <w:rsid w:val="002C547F"/>
    <w:rsid w:val="002C54C5"/>
    <w:rsid w:val="002C54DD"/>
    <w:rsid w:val="002C5506"/>
    <w:rsid w:val="002C5525"/>
    <w:rsid w:val="002C556C"/>
    <w:rsid w:val="002C55FC"/>
    <w:rsid w:val="002C5650"/>
    <w:rsid w:val="002C56FA"/>
    <w:rsid w:val="002C56FE"/>
    <w:rsid w:val="002C5770"/>
    <w:rsid w:val="002C5785"/>
    <w:rsid w:val="002C579D"/>
    <w:rsid w:val="002C57FE"/>
    <w:rsid w:val="002C5834"/>
    <w:rsid w:val="002C583D"/>
    <w:rsid w:val="002C585F"/>
    <w:rsid w:val="002C5861"/>
    <w:rsid w:val="002C5915"/>
    <w:rsid w:val="002C5952"/>
    <w:rsid w:val="002C5997"/>
    <w:rsid w:val="002C59E8"/>
    <w:rsid w:val="002C59F8"/>
    <w:rsid w:val="002C5A66"/>
    <w:rsid w:val="002C5A87"/>
    <w:rsid w:val="002C5AA5"/>
    <w:rsid w:val="002C5B86"/>
    <w:rsid w:val="002C5BBA"/>
    <w:rsid w:val="002C5BE1"/>
    <w:rsid w:val="002C5C5D"/>
    <w:rsid w:val="002C5CC7"/>
    <w:rsid w:val="002C5D82"/>
    <w:rsid w:val="002C5DC4"/>
    <w:rsid w:val="002C5DF2"/>
    <w:rsid w:val="002C5E0D"/>
    <w:rsid w:val="002C5E33"/>
    <w:rsid w:val="002C5E36"/>
    <w:rsid w:val="002C5EF8"/>
    <w:rsid w:val="002C5FA3"/>
    <w:rsid w:val="002C5FAC"/>
    <w:rsid w:val="002C5FE6"/>
    <w:rsid w:val="002C6110"/>
    <w:rsid w:val="002C6114"/>
    <w:rsid w:val="002C6127"/>
    <w:rsid w:val="002C6146"/>
    <w:rsid w:val="002C6160"/>
    <w:rsid w:val="002C6192"/>
    <w:rsid w:val="002C6195"/>
    <w:rsid w:val="002C61B3"/>
    <w:rsid w:val="002C62B9"/>
    <w:rsid w:val="002C6311"/>
    <w:rsid w:val="002C6388"/>
    <w:rsid w:val="002C6404"/>
    <w:rsid w:val="002C6429"/>
    <w:rsid w:val="002C648B"/>
    <w:rsid w:val="002C648E"/>
    <w:rsid w:val="002C64EB"/>
    <w:rsid w:val="002C6514"/>
    <w:rsid w:val="002C6593"/>
    <w:rsid w:val="002C665C"/>
    <w:rsid w:val="002C66AC"/>
    <w:rsid w:val="002C66D6"/>
    <w:rsid w:val="002C6746"/>
    <w:rsid w:val="002C6765"/>
    <w:rsid w:val="002C67C1"/>
    <w:rsid w:val="002C67D9"/>
    <w:rsid w:val="002C687A"/>
    <w:rsid w:val="002C688A"/>
    <w:rsid w:val="002C68C6"/>
    <w:rsid w:val="002C6907"/>
    <w:rsid w:val="002C690A"/>
    <w:rsid w:val="002C69A9"/>
    <w:rsid w:val="002C69E3"/>
    <w:rsid w:val="002C69EE"/>
    <w:rsid w:val="002C6A02"/>
    <w:rsid w:val="002C6A3C"/>
    <w:rsid w:val="002C6AA6"/>
    <w:rsid w:val="002C6BFB"/>
    <w:rsid w:val="002C6D27"/>
    <w:rsid w:val="002C6D43"/>
    <w:rsid w:val="002C6D6D"/>
    <w:rsid w:val="002C6D74"/>
    <w:rsid w:val="002C6DC8"/>
    <w:rsid w:val="002C6DCE"/>
    <w:rsid w:val="002C6E17"/>
    <w:rsid w:val="002C6E50"/>
    <w:rsid w:val="002C6E89"/>
    <w:rsid w:val="002C6E94"/>
    <w:rsid w:val="002C6ED0"/>
    <w:rsid w:val="002C6F37"/>
    <w:rsid w:val="002C6FAB"/>
    <w:rsid w:val="002C6FCF"/>
    <w:rsid w:val="002C6FD6"/>
    <w:rsid w:val="002C7036"/>
    <w:rsid w:val="002C708E"/>
    <w:rsid w:val="002C70E3"/>
    <w:rsid w:val="002C7229"/>
    <w:rsid w:val="002C7256"/>
    <w:rsid w:val="002C7268"/>
    <w:rsid w:val="002C7306"/>
    <w:rsid w:val="002C733E"/>
    <w:rsid w:val="002C7386"/>
    <w:rsid w:val="002C748F"/>
    <w:rsid w:val="002C7495"/>
    <w:rsid w:val="002C74F6"/>
    <w:rsid w:val="002C74FF"/>
    <w:rsid w:val="002C757B"/>
    <w:rsid w:val="002C759A"/>
    <w:rsid w:val="002C7608"/>
    <w:rsid w:val="002C771E"/>
    <w:rsid w:val="002C779E"/>
    <w:rsid w:val="002C77A5"/>
    <w:rsid w:val="002C77A8"/>
    <w:rsid w:val="002C77D8"/>
    <w:rsid w:val="002C7802"/>
    <w:rsid w:val="002C7850"/>
    <w:rsid w:val="002C793D"/>
    <w:rsid w:val="002C7A97"/>
    <w:rsid w:val="002C7AED"/>
    <w:rsid w:val="002C7AF9"/>
    <w:rsid w:val="002C7B55"/>
    <w:rsid w:val="002C7B69"/>
    <w:rsid w:val="002C7BB4"/>
    <w:rsid w:val="002C7CFB"/>
    <w:rsid w:val="002C7D07"/>
    <w:rsid w:val="002C7D13"/>
    <w:rsid w:val="002C7D36"/>
    <w:rsid w:val="002C7D71"/>
    <w:rsid w:val="002C7DC1"/>
    <w:rsid w:val="002C7E05"/>
    <w:rsid w:val="002C7E60"/>
    <w:rsid w:val="002C7E84"/>
    <w:rsid w:val="002C7EF7"/>
    <w:rsid w:val="002C7F64"/>
    <w:rsid w:val="002C7F8C"/>
    <w:rsid w:val="002C7FE6"/>
    <w:rsid w:val="002D0084"/>
    <w:rsid w:val="002D009E"/>
    <w:rsid w:val="002D00D0"/>
    <w:rsid w:val="002D0130"/>
    <w:rsid w:val="002D013D"/>
    <w:rsid w:val="002D018C"/>
    <w:rsid w:val="002D0207"/>
    <w:rsid w:val="002D027D"/>
    <w:rsid w:val="002D02B4"/>
    <w:rsid w:val="002D02F4"/>
    <w:rsid w:val="002D02F6"/>
    <w:rsid w:val="002D0308"/>
    <w:rsid w:val="002D03D4"/>
    <w:rsid w:val="002D0467"/>
    <w:rsid w:val="002D0578"/>
    <w:rsid w:val="002D05AC"/>
    <w:rsid w:val="002D05D3"/>
    <w:rsid w:val="002D0766"/>
    <w:rsid w:val="002D0781"/>
    <w:rsid w:val="002D0784"/>
    <w:rsid w:val="002D07A2"/>
    <w:rsid w:val="002D07AC"/>
    <w:rsid w:val="002D07FA"/>
    <w:rsid w:val="002D07FF"/>
    <w:rsid w:val="002D0859"/>
    <w:rsid w:val="002D0878"/>
    <w:rsid w:val="002D08E1"/>
    <w:rsid w:val="002D095B"/>
    <w:rsid w:val="002D0960"/>
    <w:rsid w:val="002D0981"/>
    <w:rsid w:val="002D09C4"/>
    <w:rsid w:val="002D09D4"/>
    <w:rsid w:val="002D0A1F"/>
    <w:rsid w:val="002D0A25"/>
    <w:rsid w:val="002D0A9E"/>
    <w:rsid w:val="002D0AF4"/>
    <w:rsid w:val="002D0B59"/>
    <w:rsid w:val="002D0BF3"/>
    <w:rsid w:val="002D0C14"/>
    <w:rsid w:val="002D0C16"/>
    <w:rsid w:val="002D0C48"/>
    <w:rsid w:val="002D0C52"/>
    <w:rsid w:val="002D0C9F"/>
    <w:rsid w:val="002D0CA1"/>
    <w:rsid w:val="002D0CDF"/>
    <w:rsid w:val="002D0D71"/>
    <w:rsid w:val="002D0DED"/>
    <w:rsid w:val="002D0FD4"/>
    <w:rsid w:val="002D1031"/>
    <w:rsid w:val="002D103E"/>
    <w:rsid w:val="002D103F"/>
    <w:rsid w:val="002D10AE"/>
    <w:rsid w:val="002D115A"/>
    <w:rsid w:val="002D1167"/>
    <w:rsid w:val="002D11DF"/>
    <w:rsid w:val="002D1243"/>
    <w:rsid w:val="002D1296"/>
    <w:rsid w:val="002D12CA"/>
    <w:rsid w:val="002D12FC"/>
    <w:rsid w:val="002D130E"/>
    <w:rsid w:val="002D1338"/>
    <w:rsid w:val="002D13BB"/>
    <w:rsid w:val="002D13C2"/>
    <w:rsid w:val="002D13FB"/>
    <w:rsid w:val="002D143F"/>
    <w:rsid w:val="002D14B7"/>
    <w:rsid w:val="002D14C5"/>
    <w:rsid w:val="002D153D"/>
    <w:rsid w:val="002D15B1"/>
    <w:rsid w:val="002D1683"/>
    <w:rsid w:val="002D1695"/>
    <w:rsid w:val="002D16BF"/>
    <w:rsid w:val="002D16D2"/>
    <w:rsid w:val="002D1709"/>
    <w:rsid w:val="002D171B"/>
    <w:rsid w:val="002D174B"/>
    <w:rsid w:val="002D1798"/>
    <w:rsid w:val="002D1838"/>
    <w:rsid w:val="002D1865"/>
    <w:rsid w:val="002D1874"/>
    <w:rsid w:val="002D19C3"/>
    <w:rsid w:val="002D19C8"/>
    <w:rsid w:val="002D19D6"/>
    <w:rsid w:val="002D1AA6"/>
    <w:rsid w:val="002D1AD1"/>
    <w:rsid w:val="002D1AE3"/>
    <w:rsid w:val="002D1B34"/>
    <w:rsid w:val="002D1BFF"/>
    <w:rsid w:val="002D1C07"/>
    <w:rsid w:val="002D1CA2"/>
    <w:rsid w:val="002D1D82"/>
    <w:rsid w:val="002D1D84"/>
    <w:rsid w:val="002D1DBA"/>
    <w:rsid w:val="002D1E1F"/>
    <w:rsid w:val="002D1EDB"/>
    <w:rsid w:val="002D1EDC"/>
    <w:rsid w:val="002D1FD1"/>
    <w:rsid w:val="002D2000"/>
    <w:rsid w:val="002D2085"/>
    <w:rsid w:val="002D2094"/>
    <w:rsid w:val="002D219F"/>
    <w:rsid w:val="002D21D5"/>
    <w:rsid w:val="002D224D"/>
    <w:rsid w:val="002D2304"/>
    <w:rsid w:val="002D2323"/>
    <w:rsid w:val="002D233A"/>
    <w:rsid w:val="002D2382"/>
    <w:rsid w:val="002D23B1"/>
    <w:rsid w:val="002D23EF"/>
    <w:rsid w:val="002D247E"/>
    <w:rsid w:val="002D24E9"/>
    <w:rsid w:val="002D2570"/>
    <w:rsid w:val="002D25AF"/>
    <w:rsid w:val="002D2600"/>
    <w:rsid w:val="002D263F"/>
    <w:rsid w:val="002D266F"/>
    <w:rsid w:val="002D267D"/>
    <w:rsid w:val="002D26D4"/>
    <w:rsid w:val="002D26F2"/>
    <w:rsid w:val="002D2902"/>
    <w:rsid w:val="002D293A"/>
    <w:rsid w:val="002D295B"/>
    <w:rsid w:val="002D296D"/>
    <w:rsid w:val="002D2A23"/>
    <w:rsid w:val="002D2A35"/>
    <w:rsid w:val="002D2A5A"/>
    <w:rsid w:val="002D2A78"/>
    <w:rsid w:val="002D2B59"/>
    <w:rsid w:val="002D2B7B"/>
    <w:rsid w:val="002D2BE8"/>
    <w:rsid w:val="002D2C8C"/>
    <w:rsid w:val="002D2CFA"/>
    <w:rsid w:val="002D2D2C"/>
    <w:rsid w:val="002D2DA5"/>
    <w:rsid w:val="002D2DA8"/>
    <w:rsid w:val="002D2DCE"/>
    <w:rsid w:val="002D2E06"/>
    <w:rsid w:val="002D2E66"/>
    <w:rsid w:val="002D2E69"/>
    <w:rsid w:val="002D2EAD"/>
    <w:rsid w:val="002D2EDA"/>
    <w:rsid w:val="002D2F78"/>
    <w:rsid w:val="002D301C"/>
    <w:rsid w:val="002D308A"/>
    <w:rsid w:val="002D3097"/>
    <w:rsid w:val="002D30C4"/>
    <w:rsid w:val="002D318E"/>
    <w:rsid w:val="002D31C8"/>
    <w:rsid w:val="002D31F3"/>
    <w:rsid w:val="002D3225"/>
    <w:rsid w:val="002D3245"/>
    <w:rsid w:val="002D3328"/>
    <w:rsid w:val="002D332F"/>
    <w:rsid w:val="002D339D"/>
    <w:rsid w:val="002D3405"/>
    <w:rsid w:val="002D34B3"/>
    <w:rsid w:val="002D353D"/>
    <w:rsid w:val="002D3599"/>
    <w:rsid w:val="002D35EC"/>
    <w:rsid w:val="002D3617"/>
    <w:rsid w:val="002D3653"/>
    <w:rsid w:val="002D3739"/>
    <w:rsid w:val="002D3744"/>
    <w:rsid w:val="002D3777"/>
    <w:rsid w:val="002D37A2"/>
    <w:rsid w:val="002D3811"/>
    <w:rsid w:val="002D3819"/>
    <w:rsid w:val="002D381C"/>
    <w:rsid w:val="002D383F"/>
    <w:rsid w:val="002D388E"/>
    <w:rsid w:val="002D38BA"/>
    <w:rsid w:val="002D390C"/>
    <w:rsid w:val="002D398E"/>
    <w:rsid w:val="002D3A49"/>
    <w:rsid w:val="002D3A4C"/>
    <w:rsid w:val="002D3A81"/>
    <w:rsid w:val="002D3A91"/>
    <w:rsid w:val="002D3B08"/>
    <w:rsid w:val="002D3B1D"/>
    <w:rsid w:val="002D3B45"/>
    <w:rsid w:val="002D3B7E"/>
    <w:rsid w:val="002D3B87"/>
    <w:rsid w:val="002D3BAD"/>
    <w:rsid w:val="002D3BB7"/>
    <w:rsid w:val="002D3BDD"/>
    <w:rsid w:val="002D3BE7"/>
    <w:rsid w:val="002D3C9F"/>
    <w:rsid w:val="002D3D21"/>
    <w:rsid w:val="002D3D9C"/>
    <w:rsid w:val="002D3E9A"/>
    <w:rsid w:val="002D3ED3"/>
    <w:rsid w:val="002D3EE7"/>
    <w:rsid w:val="002D3F0C"/>
    <w:rsid w:val="002D3F41"/>
    <w:rsid w:val="002D3F7C"/>
    <w:rsid w:val="002D3FA0"/>
    <w:rsid w:val="002D3FC6"/>
    <w:rsid w:val="002D403D"/>
    <w:rsid w:val="002D4044"/>
    <w:rsid w:val="002D406A"/>
    <w:rsid w:val="002D40C8"/>
    <w:rsid w:val="002D4152"/>
    <w:rsid w:val="002D4155"/>
    <w:rsid w:val="002D41C7"/>
    <w:rsid w:val="002D428F"/>
    <w:rsid w:val="002D42DA"/>
    <w:rsid w:val="002D4342"/>
    <w:rsid w:val="002D4382"/>
    <w:rsid w:val="002D43CF"/>
    <w:rsid w:val="002D441D"/>
    <w:rsid w:val="002D4428"/>
    <w:rsid w:val="002D44CB"/>
    <w:rsid w:val="002D4515"/>
    <w:rsid w:val="002D4519"/>
    <w:rsid w:val="002D454F"/>
    <w:rsid w:val="002D4554"/>
    <w:rsid w:val="002D459C"/>
    <w:rsid w:val="002D4689"/>
    <w:rsid w:val="002D46A6"/>
    <w:rsid w:val="002D46F5"/>
    <w:rsid w:val="002D4866"/>
    <w:rsid w:val="002D48A9"/>
    <w:rsid w:val="002D48AC"/>
    <w:rsid w:val="002D48CA"/>
    <w:rsid w:val="002D49AE"/>
    <w:rsid w:val="002D49D0"/>
    <w:rsid w:val="002D4A09"/>
    <w:rsid w:val="002D4A1F"/>
    <w:rsid w:val="002D4A3F"/>
    <w:rsid w:val="002D4A86"/>
    <w:rsid w:val="002D4AE0"/>
    <w:rsid w:val="002D4B6C"/>
    <w:rsid w:val="002D4B7B"/>
    <w:rsid w:val="002D4C48"/>
    <w:rsid w:val="002D4CB4"/>
    <w:rsid w:val="002D4D45"/>
    <w:rsid w:val="002D4D4D"/>
    <w:rsid w:val="002D4D62"/>
    <w:rsid w:val="002D4D63"/>
    <w:rsid w:val="002D4D7F"/>
    <w:rsid w:val="002D4DD9"/>
    <w:rsid w:val="002D4DDA"/>
    <w:rsid w:val="002D4E15"/>
    <w:rsid w:val="002D4E49"/>
    <w:rsid w:val="002D4E64"/>
    <w:rsid w:val="002D4EC3"/>
    <w:rsid w:val="002D4F3C"/>
    <w:rsid w:val="002D4F46"/>
    <w:rsid w:val="002D4F5D"/>
    <w:rsid w:val="002D4FAB"/>
    <w:rsid w:val="002D4FEC"/>
    <w:rsid w:val="002D502A"/>
    <w:rsid w:val="002D5131"/>
    <w:rsid w:val="002D5145"/>
    <w:rsid w:val="002D5164"/>
    <w:rsid w:val="002D519A"/>
    <w:rsid w:val="002D51F8"/>
    <w:rsid w:val="002D5212"/>
    <w:rsid w:val="002D5283"/>
    <w:rsid w:val="002D52F7"/>
    <w:rsid w:val="002D52FB"/>
    <w:rsid w:val="002D5323"/>
    <w:rsid w:val="002D5344"/>
    <w:rsid w:val="002D5363"/>
    <w:rsid w:val="002D5371"/>
    <w:rsid w:val="002D53C0"/>
    <w:rsid w:val="002D5459"/>
    <w:rsid w:val="002D549F"/>
    <w:rsid w:val="002D54AC"/>
    <w:rsid w:val="002D5510"/>
    <w:rsid w:val="002D551B"/>
    <w:rsid w:val="002D55C7"/>
    <w:rsid w:val="002D5622"/>
    <w:rsid w:val="002D569A"/>
    <w:rsid w:val="002D56AF"/>
    <w:rsid w:val="002D56DD"/>
    <w:rsid w:val="002D574A"/>
    <w:rsid w:val="002D57B0"/>
    <w:rsid w:val="002D57CB"/>
    <w:rsid w:val="002D57EB"/>
    <w:rsid w:val="002D5806"/>
    <w:rsid w:val="002D5881"/>
    <w:rsid w:val="002D5893"/>
    <w:rsid w:val="002D58C8"/>
    <w:rsid w:val="002D5930"/>
    <w:rsid w:val="002D5938"/>
    <w:rsid w:val="002D596D"/>
    <w:rsid w:val="002D59D8"/>
    <w:rsid w:val="002D5A1D"/>
    <w:rsid w:val="002D5A78"/>
    <w:rsid w:val="002D5AA3"/>
    <w:rsid w:val="002D5ADF"/>
    <w:rsid w:val="002D5BAC"/>
    <w:rsid w:val="002D5C03"/>
    <w:rsid w:val="002D5C0F"/>
    <w:rsid w:val="002D5C29"/>
    <w:rsid w:val="002D5C5F"/>
    <w:rsid w:val="002D5C6E"/>
    <w:rsid w:val="002D5CAA"/>
    <w:rsid w:val="002D5CBF"/>
    <w:rsid w:val="002D5CE9"/>
    <w:rsid w:val="002D5DDE"/>
    <w:rsid w:val="002D5E45"/>
    <w:rsid w:val="002D5FC4"/>
    <w:rsid w:val="002D5FC9"/>
    <w:rsid w:val="002D5FCB"/>
    <w:rsid w:val="002D5FD7"/>
    <w:rsid w:val="002D6014"/>
    <w:rsid w:val="002D6029"/>
    <w:rsid w:val="002D607F"/>
    <w:rsid w:val="002D6087"/>
    <w:rsid w:val="002D61E8"/>
    <w:rsid w:val="002D621E"/>
    <w:rsid w:val="002D6290"/>
    <w:rsid w:val="002D62A0"/>
    <w:rsid w:val="002D62A4"/>
    <w:rsid w:val="002D62C3"/>
    <w:rsid w:val="002D6350"/>
    <w:rsid w:val="002D6684"/>
    <w:rsid w:val="002D668F"/>
    <w:rsid w:val="002D66BB"/>
    <w:rsid w:val="002D66D8"/>
    <w:rsid w:val="002D670E"/>
    <w:rsid w:val="002D6710"/>
    <w:rsid w:val="002D6744"/>
    <w:rsid w:val="002D6792"/>
    <w:rsid w:val="002D679C"/>
    <w:rsid w:val="002D6831"/>
    <w:rsid w:val="002D6876"/>
    <w:rsid w:val="002D688E"/>
    <w:rsid w:val="002D68BF"/>
    <w:rsid w:val="002D694E"/>
    <w:rsid w:val="002D6967"/>
    <w:rsid w:val="002D6994"/>
    <w:rsid w:val="002D6A53"/>
    <w:rsid w:val="002D6AA8"/>
    <w:rsid w:val="002D6B6A"/>
    <w:rsid w:val="002D6B9B"/>
    <w:rsid w:val="002D6BC5"/>
    <w:rsid w:val="002D6C24"/>
    <w:rsid w:val="002D6C2F"/>
    <w:rsid w:val="002D6C64"/>
    <w:rsid w:val="002D6C6F"/>
    <w:rsid w:val="002D6C97"/>
    <w:rsid w:val="002D6CA0"/>
    <w:rsid w:val="002D6CA9"/>
    <w:rsid w:val="002D6CD0"/>
    <w:rsid w:val="002D6E9F"/>
    <w:rsid w:val="002D6EDB"/>
    <w:rsid w:val="002D6F2C"/>
    <w:rsid w:val="002D6F73"/>
    <w:rsid w:val="002D6FD3"/>
    <w:rsid w:val="002D70B7"/>
    <w:rsid w:val="002D70F5"/>
    <w:rsid w:val="002D712E"/>
    <w:rsid w:val="002D7224"/>
    <w:rsid w:val="002D7258"/>
    <w:rsid w:val="002D726F"/>
    <w:rsid w:val="002D7278"/>
    <w:rsid w:val="002D72B7"/>
    <w:rsid w:val="002D72CC"/>
    <w:rsid w:val="002D7379"/>
    <w:rsid w:val="002D73C1"/>
    <w:rsid w:val="002D74C1"/>
    <w:rsid w:val="002D74F4"/>
    <w:rsid w:val="002D7561"/>
    <w:rsid w:val="002D756E"/>
    <w:rsid w:val="002D75A1"/>
    <w:rsid w:val="002D7643"/>
    <w:rsid w:val="002D7693"/>
    <w:rsid w:val="002D769E"/>
    <w:rsid w:val="002D76C2"/>
    <w:rsid w:val="002D76EB"/>
    <w:rsid w:val="002D7755"/>
    <w:rsid w:val="002D7789"/>
    <w:rsid w:val="002D77A3"/>
    <w:rsid w:val="002D77AC"/>
    <w:rsid w:val="002D77B4"/>
    <w:rsid w:val="002D77D9"/>
    <w:rsid w:val="002D782D"/>
    <w:rsid w:val="002D78F8"/>
    <w:rsid w:val="002D7910"/>
    <w:rsid w:val="002D7949"/>
    <w:rsid w:val="002D797C"/>
    <w:rsid w:val="002D79F0"/>
    <w:rsid w:val="002D79F1"/>
    <w:rsid w:val="002D79FC"/>
    <w:rsid w:val="002D7A12"/>
    <w:rsid w:val="002D7A57"/>
    <w:rsid w:val="002D7B0B"/>
    <w:rsid w:val="002D7B15"/>
    <w:rsid w:val="002D7B98"/>
    <w:rsid w:val="002D7BCE"/>
    <w:rsid w:val="002D7BF3"/>
    <w:rsid w:val="002D7C59"/>
    <w:rsid w:val="002D7C60"/>
    <w:rsid w:val="002D7C6C"/>
    <w:rsid w:val="002D7D17"/>
    <w:rsid w:val="002D7D53"/>
    <w:rsid w:val="002D7E62"/>
    <w:rsid w:val="002D7EB5"/>
    <w:rsid w:val="002D7EB6"/>
    <w:rsid w:val="002D7F63"/>
    <w:rsid w:val="002D7F77"/>
    <w:rsid w:val="002D7FC9"/>
    <w:rsid w:val="002D7FF7"/>
    <w:rsid w:val="002D7FF9"/>
    <w:rsid w:val="002E0045"/>
    <w:rsid w:val="002E005C"/>
    <w:rsid w:val="002E00C3"/>
    <w:rsid w:val="002E0155"/>
    <w:rsid w:val="002E018A"/>
    <w:rsid w:val="002E01FB"/>
    <w:rsid w:val="002E0201"/>
    <w:rsid w:val="002E0220"/>
    <w:rsid w:val="002E025B"/>
    <w:rsid w:val="002E02A4"/>
    <w:rsid w:val="002E02A7"/>
    <w:rsid w:val="002E03A9"/>
    <w:rsid w:val="002E03B1"/>
    <w:rsid w:val="002E03B3"/>
    <w:rsid w:val="002E03DE"/>
    <w:rsid w:val="002E03EC"/>
    <w:rsid w:val="002E0411"/>
    <w:rsid w:val="002E0419"/>
    <w:rsid w:val="002E0430"/>
    <w:rsid w:val="002E0517"/>
    <w:rsid w:val="002E060E"/>
    <w:rsid w:val="002E0659"/>
    <w:rsid w:val="002E066F"/>
    <w:rsid w:val="002E06E5"/>
    <w:rsid w:val="002E071C"/>
    <w:rsid w:val="002E0723"/>
    <w:rsid w:val="002E07AA"/>
    <w:rsid w:val="002E07F8"/>
    <w:rsid w:val="002E0852"/>
    <w:rsid w:val="002E0879"/>
    <w:rsid w:val="002E08AA"/>
    <w:rsid w:val="002E0900"/>
    <w:rsid w:val="002E0931"/>
    <w:rsid w:val="002E096C"/>
    <w:rsid w:val="002E0A2A"/>
    <w:rsid w:val="002E0A54"/>
    <w:rsid w:val="002E0A57"/>
    <w:rsid w:val="002E0AB3"/>
    <w:rsid w:val="002E0ABC"/>
    <w:rsid w:val="002E0AEB"/>
    <w:rsid w:val="002E0B13"/>
    <w:rsid w:val="002E0B43"/>
    <w:rsid w:val="002E0C08"/>
    <w:rsid w:val="002E0C33"/>
    <w:rsid w:val="002E0C38"/>
    <w:rsid w:val="002E0C4C"/>
    <w:rsid w:val="002E0C9B"/>
    <w:rsid w:val="002E0DC5"/>
    <w:rsid w:val="002E0E5C"/>
    <w:rsid w:val="002E0ECF"/>
    <w:rsid w:val="002E0ED6"/>
    <w:rsid w:val="002E0EDC"/>
    <w:rsid w:val="002E0F05"/>
    <w:rsid w:val="002E0F2D"/>
    <w:rsid w:val="002E0F75"/>
    <w:rsid w:val="002E0F86"/>
    <w:rsid w:val="002E0F98"/>
    <w:rsid w:val="002E0FAD"/>
    <w:rsid w:val="002E106C"/>
    <w:rsid w:val="002E106F"/>
    <w:rsid w:val="002E10C1"/>
    <w:rsid w:val="002E111F"/>
    <w:rsid w:val="002E11B8"/>
    <w:rsid w:val="002E11C3"/>
    <w:rsid w:val="002E11DC"/>
    <w:rsid w:val="002E1331"/>
    <w:rsid w:val="002E135E"/>
    <w:rsid w:val="002E1370"/>
    <w:rsid w:val="002E1409"/>
    <w:rsid w:val="002E1561"/>
    <w:rsid w:val="002E16A0"/>
    <w:rsid w:val="002E16FE"/>
    <w:rsid w:val="002E1716"/>
    <w:rsid w:val="002E1717"/>
    <w:rsid w:val="002E1732"/>
    <w:rsid w:val="002E1761"/>
    <w:rsid w:val="002E17D5"/>
    <w:rsid w:val="002E17E4"/>
    <w:rsid w:val="002E17E5"/>
    <w:rsid w:val="002E187A"/>
    <w:rsid w:val="002E18C8"/>
    <w:rsid w:val="002E18CD"/>
    <w:rsid w:val="002E19A3"/>
    <w:rsid w:val="002E19C6"/>
    <w:rsid w:val="002E19DB"/>
    <w:rsid w:val="002E1A1A"/>
    <w:rsid w:val="002E1A75"/>
    <w:rsid w:val="002E1A96"/>
    <w:rsid w:val="002E1ACC"/>
    <w:rsid w:val="002E1B2D"/>
    <w:rsid w:val="002E1B46"/>
    <w:rsid w:val="002E1BAA"/>
    <w:rsid w:val="002E1BDD"/>
    <w:rsid w:val="002E1C8B"/>
    <w:rsid w:val="002E1C9B"/>
    <w:rsid w:val="002E1CA8"/>
    <w:rsid w:val="002E1D19"/>
    <w:rsid w:val="002E1D74"/>
    <w:rsid w:val="002E1E21"/>
    <w:rsid w:val="002E1EBA"/>
    <w:rsid w:val="002E1F3E"/>
    <w:rsid w:val="002E1F66"/>
    <w:rsid w:val="002E1F67"/>
    <w:rsid w:val="002E1FF1"/>
    <w:rsid w:val="002E202C"/>
    <w:rsid w:val="002E2040"/>
    <w:rsid w:val="002E20B9"/>
    <w:rsid w:val="002E20FB"/>
    <w:rsid w:val="002E21B7"/>
    <w:rsid w:val="002E21F8"/>
    <w:rsid w:val="002E2220"/>
    <w:rsid w:val="002E2272"/>
    <w:rsid w:val="002E227C"/>
    <w:rsid w:val="002E230A"/>
    <w:rsid w:val="002E235B"/>
    <w:rsid w:val="002E23C9"/>
    <w:rsid w:val="002E2452"/>
    <w:rsid w:val="002E2492"/>
    <w:rsid w:val="002E24A9"/>
    <w:rsid w:val="002E2581"/>
    <w:rsid w:val="002E2658"/>
    <w:rsid w:val="002E266C"/>
    <w:rsid w:val="002E268B"/>
    <w:rsid w:val="002E26A2"/>
    <w:rsid w:val="002E26EF"/>
    <w:rsid w:val="002E2737"/>
    <w:rsid w:val="002E27B2"/>
    <w:rsid w:val="002E27F5"/>
    <w:rsid w:val="002E28B6"/>
    <w:rsid w:val="002E292E"/>
    <w:rsid w:val="002E29EF"/>
    <w:rsid w:val="002E29FB"/>
    <w:rsid w:val="002E2A35"/>
    <w:rsid w:val="002E2A44"/>
    <w:rsid w:val="002E2A4D"/>
    <w:rsid w:val="002E2A9A"/>
    <w:rsid w:val="002E2ACC"/>
    <w:rsid w:val="002E2ACE"/>
    <w:rsid w:val="002E2B03"/>
    <w:rsid w:val="002E2B6C"/>
    <w:rsid w:val="002E2C32"/>
    <w:rsid w:val="002E2D9B"/>
    <w:rsid w:val="002E2DC5"/>
    <w:rsid w:val="002E2DFB"/>
    <w:rsid w:val="002E2E35"/>
    <w:rsid w:val="002E2ECC"/>
    <w:rsid w:val="002E2F73"/>
    <w:rsid w:val="002E2FE5"/>
    <w:rsid w:val="002E3008"/>
    <w:rsid w:val="002E3024"/>
    <w:rsid w:val="002E30C3"/>
    <w:rsid w:val="002E314D"/>
    <w:rsid w:val="002E3230"/>
    <w:rsid w:val="002E32A8"/>
    <w:rsid w:val="002E32B3"/>
    <w:rsid w:val="002E335E"/>
    <w:rsid w:val="002E33F6"/>
    <w:rsid w:val="002E343B"/>
    <w:rsid w:val="002E34E3"/>
    <w:rsid w:val="002E356D"/>
    <w:rsid w:val="002E35A3"/>
    <w:rsid w:val="002E35EE"/>
    <w:rsid w:val="002E3648"/>
    <w:rsid w:val="002E36A8"/>
    <w:rsid w:val="002E36C0"/>
    <w:rsid w:val="002E3784"/>
    <w:rsid w:val="002E379D"/>
    <w:rsid w:val="002E37CF"/>
    <w:rsid w:val="002E3804"/>
    <w:rsid w:val="002E3820"/>
    <w:rsid w:val="002E3891"/>
    <w:rsid w:val="002E3894"/>
    <w:rsid w:val="002E3901"/>
    <w:rsid w:val="002E3930"/>
    <w:rsid w:val="002E3954"/>
    <w:rsid w:val="002E3964"/>
    <w:rsid w:val="002E39E2"/>
    <w:rsid w:val="002E39E5"/>
    <w:rsid w:val="002E39F2"/>
    <w:rsid w:val="002E39F9"/>
    <w:rsid w:val="002E3ACA"/>
    <w:rsid w:val="002E3AD7"/>
    <w:rsid w:val="002E3BA7"/>
    <w:rsid w:val="002E3BC8"/>
    <w:rsid w:val="002E3C0F"/>
    <w:rsid w:val="002E3C30"/>
    <w:rsid w:val="002E3C3F"/>
    <w:rsid w:val="002E3DC0"/>
    <w:rsid w:val="002E3E1D"/>
    <w:rsid w:val="002E3E24"/>
    <w:rsid w:val="002E3E71"/>
    <w:rsid w:val="002E3E9E"/>
    <w:rsid w:val="002E3F37"/>
    <w:rsid w:val="002E3F6A"/>
    <w:rsid w:val="002E401A"/>
    <w:rsid w:val="002E4062"/>
    <w:rsid w:val="002E40B0"/>
    <w:rsid w:val="002E40FC"/>
    <w:rsid w:val="002E41B9"/>
    <w:rsid w:val="002E4278"/>
    <w:rsid w:val="002E4280"/>
    <w:rsid w:val="002E43A6"/>
    <w:rsid w:val="002E43ED"/>
    <w:rsid w:val="002E441A"/>
    <w:rsid w:val="002E44CE"/>
    <w:rsid w:val="002E44EC"/>
    <w:rsid w:val="002E44F5"/>
    <w:rsid w:val="002E450E"/>
    <w:rsid w:val="002E4594"/>
    <w:rsid w:val="002E45E7"/>
    <w:rsid w:val="002E46C3"/>
    <w:rsid w:val="002E4753"/>
    <w:rsid w:val="002E4779"/>
    <w:rsid w:val="002E47C6"/>
    <w:rsid w:val="002E47D7"/>
    <w:rsid w:val="002E483C"/>
    <w:rsid w:val="002E487D"/>
    <w:rsid w:val="002E48E5"/>
    <w:rsid w:val="002E498A"/>
    <w:rsid w:val="002E498F"/>
    <w:rsid w:val="002E499E"/>
    <w:rsid w:val="002E49D0"/>
    <w:rsid w:val="002E49D2"/>
    <w:rsid w:val="002E49E9"/>
    <w:rsid w:val="002E4A21"/>
    <w:rsid w:val="002E4B0A"/>
    <w:rsid w:val="002E4B18"/>
    <w:rsid w:val="002E4B34"/>
    <w:rsid w:val="002E4B8D"/>
    <w:rsid w:val="002E4C29"/>
    <w:rsid w:val="002E4C6F"/>
    <w:rsid w:val="002E4C76"/>
    <w:rsid w:val="002E4D1D"/>
    <w:rsid w:val="002E4ECA"/>
    <w:rsid w:val="002E4EE5"/>
    <w:rsid w:val="002E4FA1"/>
    <w:rsid w:val="002E4FA8"/>
    <w:rsid w:val="002E4FB0"/>
    <w:rsid w:val="002E4FD6"/>
    <w:rsid w:val="002E5003"/>
    <w:rsid w:val="002E5016"/>
    <w:rsid w:val="002E50E8"/>
    <w:rsid w:val="002E5115"/>
    <w:rsid w:val="002E51CD"/>
    <w:rsid w:val="002E51FF"/>
    <w:rsid w:val="002E529E"/>
    <w:rsid w:val="002E52B8"/>
    <w:rsid w:val="002E52C6"/>
    <w:rsid w:val="002E52DA"/>
    <w:rsid w:val="002E532F"/>
    <w:rsid w:val="002E535A"/>
    <w:rsid w:val="002E53D9"/>
    <w:rsid w:val="002E5402"/>
    <w:rsid w:val="002E543E"/>
    <w:rsid w:val="002E54BF"/>
    <w:rsid w:val="002E54D8"/>
    <w:rsid w:val="002E555B"/>
    <w:rsid w:val="002E55B7"/>
    <w:rsid w:val="002E5692"/>
    <w:rsid w:val="002E5734"/>
    <w:rsid w:val="002E578C"/>
    <w:rsid w:val="002E5803"/>
    <w:rsid w:val="002E5837"/>
    <w:rsid w:val="002E58AE"/>
    <w:rsid w:val="002E594F"/>
    <w:rsid w:val="002E597C"/>
    <w:rsid w:val="002E59BC"/>
    <w:rsid w:val="002E59BF"/>
    <w:rsid w:val="002E59FF"/>
    <w:rsid w:val="002E5A6C"/>
    <w:rsid w:val="002E5A71"/>
    <w:rsid w:val="002E5A98"/>
    <w:rsid w:val="002E5C38"/>
    <w:rsid w:val="002E5C8E"/>
    <w:rsid w:val="002E5C97"/>
    <w:rsid w:val="002E5D31"/>
    <w:rsid w:val="002E5D3C"/>
    <w:rsid w:val="002E5D83"/>
    <w:rsid w:val="002E5DAA"/>
    <w:rsid w:val="002E5DC3"/>
    <w:rsid w:val="002E5EC4"/>
    <w:rsid w:val="002E5EF8"/>
    <w:rsid w:val="002E5F3C"/>
    <w:rsid w:val="002E5F97"/>
    <w:rsid w:val="002E5F9D"/>
    <w:rsid w:val="002E603C"/>
    <w:rsid w:val="002E605E"/>
    <w:rsid w:val="002E6080"/>
    <w:rsid w:val="002E60C7"/>
    <w:rsid w:val="002E60D1"/>
    <w:rsid w:val="002E60E9"/>
    <w:rsid w:val="002E60EB"/>
    <w:rsid w:val="002E60EC"/>
    <w:rsid w:val="002E6101"/>
    <w:rsid w:val="002E6155"/>
    <w:rsid w:val="002E6197"/>
    <w:rsid w:val="002E6203"/>
    <w:rsid w:val="002E6226"/>
    <w:rsid w:val="002E627C"/>
    <w:rsid w:val="002E62B4"/>
    <w:rsid w:val="002E63EC"/>
    <w:rsid w:val="002E63F6"/>
    <w:rsid w:val="002E63F9"/>
    <w:rsid w:val="002E6415"/>
    <w:rsid w:val="002E641B"/>
    <w:rsid w:val="002E647A"/>
    <w:rsid w:val="002E649E"/>
    <w:rsid w:val="002E64AE"/>
    <w:rsid w:val="002E64EF"/>
    <w:rsid w:val="002E652D"/>
    <w:rsid w:val="002E6599"/>
    <w:rsid w:val="002E6603"/>
    <w:rsid w:val="002E6667"/>
    <w:rsid w:val="002E667A"/>
    <w:rsid w:val="002E6703"/>
    <w:rsid w:val="002E670A"/>
    <w:rsid w:val="002E671D"/>
    <w:rsid w:val="002E6868"/>
    <w:rsid w:val="002E6869"/>
    <w:rsid w:val="002E6880"/>
    <w:rsid w:val="002E68A4"/>
    <w:rsid w:val="002E6940"/>
    <w:rsid w:val="002E6959"/>
    <w:rsid w:val="002E6960"/>
    <w:rsid w:val="002E696F"/>
    <w:rsid w:val="002E698C"/>
    <w:rsid w:val="002E69B2"/>
    <w:rsid w:val="002E69E6"/>
    <w:rsid w:val="002E6A3D"/>
    <w:rsid w:val="002E6AB8"/>
    <w:rsid w:val="002E6AF3"/>
    <w:rsid w:val="002E6B29"/>
    <w:rsid w:val="002E6B3B"/>
    <w:rsid w:val="002E6B69"/>
    <w:rsid w:val="002E6B73"/>
    <w:rsid w:val="002E6BB8"/>
    <w:rsid w:val="002E6BBB"/>
    <w:rsid w:val="002E6BFA"/>
    <w:rsid w:val="002E6C23"/>
    <w:rsid w:val="002E6C27"/>
    <w:rsid w:val="002E6C30"/>
    <w:rsid w:val="002E6C34"/>
    <w:rsid w:val="002E6CD1"/>
    <w:rsid w:val="002E6D56"/>
    <w:rsid w:val="002E6D97"/>
    <w:rsid w:val="002E6DBF"/>
    <w:rsid w:val="002E6E2A"/>
    <w:rsid w:val="002E6E34"/>
    <w:rsid w:val="002E6E54"/>
    <w:rsid w:val="002E6F26"/>
    <w:rsid w:val="002E6F77"/>
    <w:rsid w:val="002E6F7A"/>
    <w:rsid w:val="002E6FA3"/>
    <w:rsid w:val="002E6FCE"/>
    <w:rsid w:val="002E7028"/>
    <w:rsid w:val="002E70B4"/>
    <w:rsid w:val="002E70C4"/>
    <w:rsid w:val="002E70D3"/>
    <w:rsid w:val="002E70E3"/>
    <w:rsid w:val="002E7107"/>
    <w:rsid w:val="002E7126"/>
    <w:rsid w:val="002E7134"/>
    <w:rsid w:val="002E71FC"/>
    <w:rsid w:val="002E7201"/>
    <w:rsid w:val="002E7217"/>
    <w:rsid w:val="002E723F"/>
    <w:rsid w:val="002E731C"/>
    <w:rsid w:val="002E7337"/>
    <w:rsid w:val="002E734B"/>
    <w:rsid w:val="002E73B9"/>
    <w:rsid w:val="002E7417"/>
    <w:rsid w:val="002E7479"/>
    <w:rsid w:val="002E749D"/>
    <w:rsid w:val="002E74C4"/>
    <w:rsid w:val="002E74E0"/>
    <w:rsid w:val="002E74F4"/>
    <w:rsid w:val="002E7675"/>
    <w:rsid w:val="002E769E"/>
    <w:rsid w:val="002E76AF"/>
    <w:rsid w:val="002E76D7"/>
    <w:rsid w:val="002E76E2"/>
    <w:rsid w:val="002E76FF"/>
    <w:rsid w:val="002E7714"/>
    <w:rsid w:val="002E776C"/>
    <w:rsid w:val="002E778B"/>
    <w:rsid w:val="002E77AB"/>
    <w:rsid w:val="002E7806"/>
    <w:rsid w:val="002E781B"/>
    <w:rsid w:val="002E787F"/>
    <w:rsid w:val="002E792A"/>
    <w:rsid w:val="002E7959"/>
    <w:rsid w:val="002E795A"/>
    <w:rsid w:val="002E79F4"/>
    <w:rsid w:val="002E79FE"/>
    <w:rsid w:val="002E7A0C"/>
    <w:rsid w:val="002E7A21"/>
    <w:rsid w:val="002E7A42"/>
    <w:rsid w:val="002E7A91"/>
    <w:rsid w:val="002E7B41"/>
    <w:rsid w:val="002E7B75"/>
    <w:rsid w:val="002E7B9A"/>
    <w:rsid w:val="002E7BA2"/>
    <w:rsid w:val="002E7BEF"/>
    <w:rsid w:val="002E7BFC"/>
    <w:rsid w:val="002E7C62"/>
    <w:rsid w:val="002E7CE8"/>
    <w:rsid w:val="002E7D13"/>
    <w:rsid w:val="002E7D72"/>
    <w:rsid w:val="002E7D7A"/>
    <w:rsid w:val="002E7DA5"/>
    <w:rsid w:val="002E7DD0"/>
    <w:rsid w:val="002E7E4C"/>
    <w:rsid w:val="002E7E7B"/>
    <w:rsid w:val="002E7E9D"/>
    <w:rsid w:val="002E7F53"/>
    <w:rsid w:val="002E7FBC"/>
    <w:rsid w:val="002E7FE1"/>
    <w:rsid w:val="002F0011"/>
    <w:rsid w:val="002F005A"/>
    <w:rsid w:val="002F00AD"/>
    <w:rsid w:val="002F00F4"/>
    <w:rsid w:val="002F016E"/>
    <w:rsid w:val="002F01B1"/>
    <w:rsid w:val="002F01B2"/>
    <w:rsid w:val="002F01D4"/>
    <w:rsid w:val="002F022E"/>
    <w:rsid w:val="002F0331"/>
    <w:rsid w:val="002F0344"/>
    <w:rsid w:val="002F03AE"/>
    <w:rsid w:val="002F03F0"/>
    <w:rsid w:val="002F041E"/>
    <w:rsid w:val="002F0427"/>
    <w:rsid w:val="002F0457"/>
    <w:rsid w:val="002F0496"/>
    <w:rsid w:val="002F0546"/>
    <w:rsid w:val="002F054D"/>
    <w:rsid w:val="002F0590"/>
    <w:rsid w:val="002F05AD"/>
    <w:rsid w:val="002F05AF"/>
    <w:rsid w:val="002F05B6"/>
    <w:rsid w:val="002F0627"/>
    <w:rsid w:val="002F06EC"/>
    <w:rsid w:val="002F0700"/>
    <w:rsid w:val="002F073A"/>
    <w:rsid w:val="002F073C"/>
    <w:rsid w:val="002F077C"/>
    <w:rsid w:val="002F07B8"/>
    <w:rsid w:val="002F0811"/>
    <w:rsid w:val="002F08E1"/>
    <w:rsid w:val="002F0939"/>
    <w:rsid w:val="002F0A04"/>
    <w:rsid w:val="002F0A5E"/>
    <w:rsid w:val="002F0A6E"/>
    <w:rsid w:val="002F0AC1"/>
    <w:rsid w:val="002F0B54"/>
    <w:rsid w:val="002F0C5C"/>
    <w:rsid w:val="002F0CB7"/>
    <w:rsid w:val="002F0D0A"/>
    <w:rsid w:val="002F0D21"/>
    <w:rsid w:val="002F0D81"/>
    <w:rsid w:val="002F0E54"/>
    <w:rsid w:val="002F0E72"/>
    <w:rsid w:val="002F0EA4"/>
    <w:rsid w:val="002F0F31"/>
    <w:rsid w:val="002F0F5B"/>
    <w:rsid w:val="002F0F73"/>
    <w:rsid w:val="002F0F9F"/>
    <w:rsid w:val="002F0FE4"/>
    <w:rsid w:val="002F1019"/>
    <w:rsid w:val="002F102D"/>
    <w:rsid w:val="002F1069"/>
    <w:rsid w:val="002F10AC"/>
    <w:rsid w:val="002F10BA"/>
    <w:rsid w:val="002F10D3"/>
    <w:rsid w:val="002F10DC"/>
    <w:rsid w:val="002F1124"/>
    <w:rsid w:val="002F112C"/>
    <w:rsid w:val="002F117C"/>
    <w:rsid w:val="002F1188"/>
    <w:rsid w:val="002F11E2"/>
    <w:rsid w:val="002F1207"/>
    <w:rsid w:val="002F12BA"/>
    <w:rsid w:val="002F1320"/>
    <w:rsid w:val="002F1342"/>
    <w:rsid w:val="002F1350"/>
    <w:rsid w:val="002F1368"/>
    <w:rsid w:val="002F136A"/>
    <w:rsid w:val="002F145D"/>
    <w:rsid w:val="002F1477"/>
    <w:rsid w:val="002F1497"/>
    <w:rsid w:val="002F14DB"/>
    <w:rsid w:val="002F1529"/>
    <w:rsid w:val="002F170C"/>
    <w:rsid w:val="002F17B3"/>
    <w:rsid w:val="002F17F7"/>
    <w:rsid w:val="002F19D9"/>
    <w:rsid w:val="002F19ED"/>
    <w:rsid w:val="002F1A3E"/>
    <w:rsid w:val="002F1A56"/>
    <w:rsid w:val="002F1B0E"/>
    <w:rsid w:val="002F1B67"/>
    <w:rsid w:val="002F1B75"/>
    <w:rsid w:val="002F1C4D"/>
    <w:rsid w:val="002F1C6C"/>
    <w:rsid w:val="002F1CBD"/>
    <w:rsid w:val="002F1D00"/>
    <w:rsid w:val="002F1D1C"/>
    <w:rsid w:val="002F1D4A"/>
    <w:rsid w:val="002F1D8B"/>
    <w:rsid w:val="002F1DE6"/>
    <w:rsid w:val="002F1E09"/>
    <w:rsid w:val="002F1E3C"/>
    <w:rsid w:val="002F1E45"/>
    <w:rsid w:val="002F1EB1"/>
    <w:rsid w:val="002F1F0A"/>
    <w:rsid w:val="002F1F0C"/>
    <w:rsid w:val="002F1F41"/>
    <w:rsid w:val="002F1F5F"/>
    <w:rsid w:val="002F1FA1"/>
    <w:rsid w:val="002F1FF6"/>
    <w:rsid w:val="002F20EA"/>
    <w:rsid w:val="002F214A"/>
    <w:rsid w:val="002F21ED"/>
    <w:rsid w:val="002F2217"/>
    <w:rsid w:val="002F225D"/>
    <w:rsid w:val="002F22AC"/>
    <w:rsid w:val="002F22CF"/>
    <w:rsid w:val="002F22E7"/>
    <w:rsid w:val="002F231E"/>
    <w:rsid w:val="002F2341"/>
    <w:rsid w:val="002F235B"/>
    <w:rsid w:val="002F23AA"/>
    <w:rsid w:val="002F23C5"/>
    <w:rsid w:val="002F2405"/>
    <w:rsid w:val="002F249C"/>
    <w:rsid w:val="002F24AF"/>
    <w:rsid w:val="002F24EF"/>
    <w:rsid w:val="002F251D"/>
    <w:rsid w:val="002F254E"/>
    <w:rsid w:val="002F2557"/>
    <w:rsid w:val="002F2581"/>
    <w:rsid w:val="002F259E"/>
    <w:rsid w:val="002F2679"/>
    <w:rsid w:val="002F26D5"/>
    <w:rsid w:val="002F26E3"/>
    <w:rsid w:val="002F270B"/>
    <w:rsid w:val="002F2744"/>
    <w:rsid w:val="002F27E8"/>
    <w:rsid w:val="002F27EA"/>
    <w:rsid w:val="002F2834"/>
    <w:rsid w:val="002F28AC"/>
    <w:rsid w:val="002F28B4"/>
    <w:rsid w:val="002F28E5"/>
    <w:rsid w:val="002F28F7"/>
    <w:rsid w:val="002F2906"/>
    <w:rsid w:val="002F29B2"/>
    <w:rsid w:val="002F29EE"/>
    <w:rsid w:val="002F2A27"/>
    <w:rsid w:val="002F2A6D"/>
    <w:rsid w:val="002F2A8D"/>
    <w:rsid w:val="002F2AD5"/>
    <w:rsid w:val="002F2BDB"/>
    <w:rsid w:val="002F2BDF"/>
    <w:rsid w:val="002F2C5A"/>
    <w:rsid w:val="002F2CC1"/>
    <w:rsid w:val="002F2DD6"/>
    <w:rsid w:val="002F2DDF"/>
    <w:rsid w:val="002F2E05"/>
    <w:rsid w:val="002F2E1D"/>
    <w:rsid w:val="002F2E3A"/>
    <w:rsid w:val="002F2E72"/>
    <w:rsid w:val="002F2F3C"/>
    <w:rsid w:val="002F2FA2"/>
    <w:rsid w:val="002F3001"/>
    <w:rsid w:val="002F300A"/>
    <w:rsid w:val="002F3012"/>
    <w:rsid w:val="002F303A"/>
    <w:rsid w:val="002F3041"/>
    <w:rsid w:val="002F3098"/>
    <w:rsid w:val="002F30FD"/>
    <w:rsid w:val="002F3127"/>
    <w:rsid w:val="002F3140"/>
    <w:rsid w:val="002F320F"/>
    <w:rsid w:val="002F3278"/>
    <w:rsid w:val="002F3328"/>
    <w:rsid w:val="002F33D4"/>
    <w:rsid w:val="002F340E"/>
    <w:rsid w:val="002F3424"/>
    <w:rsid w:val="002F3438"/>
    <w:rsid w:val="002F34A5"/>
    <w:rsid w:val="002F3506"/>
    <w:rsid w:val="002F3552"/>
    <w:rsid w:val="002F36AE"/>
    <w:rsid w:val="002F36CB"/>
    <w:rsid w:val="002F377D"/>
    <w:rsid w:val="002F37DF"/>
    <w:rsid w:val="002F3849"/>
    <w:rsid w:val="002F385A"/>
    <w:rsid w:val="002F3889"/>
    <w:rsid w:val="002F39DE"/>
    <w:rsid w:val="002F3A68"/>
    <w:rsid w:val="002F3A69"/>
    <w:rsid w:val="002F3B28"/>
    <w:rsid w:val="002F3B56"/>
    <w:rsid w:val="002F3B71"/>
    <w:rsid w:val="002F3BA6"/>
    <w:rsid w:val="002F3C0F"/>
    <w:rsid w:val="002F3C3E"/>
    <w:rsid w:val="002F3C62"/>
    <w:rsid w:val="002F3CE1"/>
    <w:rsid w:val="002F3D23"/>
    <w:rsid w:val="002F3D8E"/>
    <w:rsid w:val="002F3DC1"/>
    <w:rsid w:val="002F3DDD"/>
    <w:rsid w:val="002F3DDE"/>
    <w:rsid w:val="002F3E17"/>
    <w:rsid w:val="002F3E19"/>
    <w:rsid w:val="002F3E7F"/>
    <w:rsid w:val="002F3F0D"/>
    <w:rsid w:val="002F3FB8"/>
    <w:rsid w:val="002F401C"/>
    <w:rsid w:val="002F4023"/>
    <w:rsid w:val="002F4036"/>
    <w:rsid w:val="002F4050"/>
    <w:rsid w:val="002F407D"/>
    <w:rsid w:val="002F40D9"/>
    <w:rsid w:val="002F413B"/>
    <w:rsid w:val="002F4246"/>
    <w:rsid w:val="002F4249"/>
    <w:rsid w:val="002F4287"/>
    <w:rsid w:val="002F42B1"/>
    <w:rsid w:val="002F42E3"/>
    <w:rsid w:val="002F43BE"/>
    <w:rsid w:val="002F4415"/>
    <w:rsid w:val="002F4422"/>
    <w:rsid w:val="002F4467"/>
    <w:rsid w:val="002F44DD"/>
    <w:rsid w:val="002F45E8"/>
    <w:rsid w:val="002F461D"/>
    <w:rsid w:val="002F463D"/>
    <w:rsid w:val="002F4646"/>
    <w:rsid w:val="002F466C"/>
    <w:rsid w:val="002F4693"/>
    <w:rsid w:val="002F46A6"/>
    <w:rsid w:val="002F46D1"/>
    <w:rsid w:val="002F479B"/>
    <w:rsid w:val="002F4864"/>
    <w:rsid w:val="002F4899"/>
    <w:rsid w:val="002F48FD"/>
    <w:rsid w:val="002F4901"/>
    <w:rsid w:val="002F4926"/>
    <w:rsid w:val="002F4950"/>
    <w:rsid w:val="002F4952"/>
    <w:rsid w:val="002F497A"/>
    <w:rsid w:val="002F4A55"/>
    <w:rsid w:val="002F4A60"/>
    <w:rsid w:val="002F4ADB"/>
    <w:rsid w:val="002F4AF8"/>
    <w:rsid w:val="002F4BEB"/>
    <w:rsid w:val="002F4CE4"/>
    <w:rsid w:val="002F4DE3"/>
    <w:rsid w:val="002F4DEA"/>
    <w:rsid w:val="002F4E17"/>
    <w:rsid w:val="002F4E73"/>
    <w:rsid w:val="002F4EB4"/>
    <w:rsid w:val="002F4F07"/>
    <w:rsid w:val="002F4F26"/>
    <w:rsid w:val="002F4F63"/>
    <w:rsid w:val="002F4F79"/>
    <w:rsid w:val="002F4F83"/>
    <w:rsid w:val="002F4FC4"/>
    <w:rsid w:val="002F4FC6"/>
    <w:rsid w:val="002F5028"/>
    <w:rsid w:val="002F503D"/>
    <w:rsid w:val="002F50BF"/>
    <w:rsid w:val="002F50E0"/>
    <w:rsid w:val="002F51A9"/>
    <w:rsid w:val="002F52E8"/>
    <w:rsid w:val="002F52EB"/>
    <w:rsid w:val="002F53C7"/>
    <w:rsid w:val="002F5406"/>
    <w:rsid w:val="002F5420"/>
    <w:rsid w:val="002F5433"/>
    <w:rsid w:val="002F5454"/>
    <w:rsid w:val="002F54A2"/>
    <w:rsid w:val="002F54AC"/>
    <w:rsid w:val="002F553E"/>
    <w:rsid w:val="002F5587"/>
    <w:rsid w:val="002F55FC"/>
    <w:rsid w:val="002F560C"/>
    <w:rsid w:val="002F5630"/>
    <w:rsid w:val="002F5655"/>
    <w:rsid w:val="002F56D7"/>
    <w:rsid w:val="002F56F8"/>
    <w:rsid w:val="002F5753"/>
    <w:rsid w:val="002F5861"/>
    <w:rsid w:val="002F586F"/>
    <w:rsid w:val="002F58B5"/>
    <w:rsid w:val="002F5912"/>
    <w:rsid w:val="002F5966"/>
    <w:rsid w:val="002F5981"/>
    <w:rsid w:val="002F59AA"/>
    <w:rsid w:val="002F59BC"/>
    <w:rsid w:val="002F59EF"/>
    <w:rsid w:val="002F5A12"/>
    <w:rsid w:val="002F5A43"/>
    <w:rsid w:val="002F5A53"/>
    <w:rsid w:val="002F5A77"/>
    <w:rsid w:val="002F5AD1"/>
    <w:rsid w:val="002F5B47"/>
    <w:rsid w:val="002F5B6C"/>
    <w:rsid w:val="002F5C30"/>
    <w:rsid w:val="002F5CBA"/>
    <w:rsid w:val="002F5CDF"/>
    <w:rsid w:val="002F5D04"/>
    <w:rsid w:val="002F5D5E"/>
    <w:rsid w:val="002F5DD4"/>
    <w:rsid w:val="002F5DEF"/>
    <w:rsid w:val="002F5E25"/>
    <w:rsid w:val="002F5E60"/>
    <w:rsid w:val="002F5E8E"/>
    <w:rsid w:val="002F5EF5"/>
    <w:rsid w:val="002F5F12"/>
    <w:rsid w:val="002F5F14"/>
    <w:rsid w:val="002F5F52"/>
    <w:rsid w:val="002F5F94"/>
    <w:rsid w:val="002F5FC0"/>
    <w:rsid w:val="002F6060"/>
    <w:rsid w:val="002F6089"/>
    <w:rsid w:val="002F609A"/>
    <w:rsid w:val="002F60AD"/>
    <w:rsid w:val="002F60C5"/>
    <w:rsid w:val="002F60E8"/>
    <w:rsid w:val="002F6127"/>
    <w:rsid w:val="002F61C0"/>
    <w:rsid w:val="002F61C1"/>
    <w:rsid w:val="002F61C4"/>
    <w:rsid w:val="002F61EC"/>
    <w:rsid w:val="002F6223"/>
    <w:rsid w:val="002F627B"/>
    <w:rsid w:val="002F62FE"/>
    <w:rsid w:val="002F632E"/>
    <w:rsid w:val="002F6360"/>
    <w:rsid w:val="002F6375"/>
    <w:rsid w:val="002F6389"/>
    <w:rsid w:val="002F6398"/>
    <w:rsid w:val="002F63E4"/>
    <w:rsid w:val="002F63EE"/>
    <w:rsid w:val="002F63F5"/>
    <w:rsid w:val="002F6448"/>
    <w:rsid w:val="002F646E"/>
    <w:rsid w:val="002F64EB"/>
    <w:rsid w:val="002F650B"/>
    <w:rsid w:val="002F6514"/>
    <w:rsid w:val="002F6541"/>
    <w:rsid w:val="002F6553"/>
    <w:rsid w:val="002F656C"/>
    <w:rsid w:val="002F665C"/>
    <w:rsid w:val="002F6667"/>
    <w:rsid w:val="002F66C3"/>
    <w:rsid w:val="002F67CE"/>
    <w:rsid w:val="002F6865"/>
    <w:rsid w:val="002F689B"/>
    <w:rsid w:val="002F68AA"/>
    <w:rsid w:val="002F68C9"/>
    <w:rsid w:val="002F68E5"/>
    <w:rsid w:val="002F68F4"/>
    <w:rsid w:val="002F6967"/>
    <w:rsid w:val="002F69B2"/>
    <w:rsid w:val="002F6A55"/>
    <w:rsid w:val="002F6AAA"/>
    <w:rsid w:val="002F6B0A"/>
    <w:rsid w:val="002F6B30"/>
    <w:rsid w:val="002F6B80"/>
    <w:rsid w:val="002F6BA9"/>
    <w:rsid w:val="002F6BB5"/>
    <w:rsid w:val="002F6CAA"/>
    <w:rsid w:val="002F6CBE"/>
    <w:rsid w:val="002F6CD5"/>
    <w:rsid w:val="002F6D4D"/>
    <w:rsid w:val="002F6D65"/>
    <w:rsid w:val="002F6D73"/>
    <w:rsid w:val="002F6D8F"/>
    <w:rsid w:val="002F6DA8"/>
    <w:rsid w:val="002F6E13"/>
    <w:rsid w:val="002F6E84"/>
    <w:rsid w:val="002F6E8B"/>
    <w:rsid w:val="002F6E90"/>
    <w:rsid w:val="002F6EC7"/>
    <w:rsid w:val="002F6F1C"/>
    <w:rsid w:val="002F6F2A"/>
    <w:rsid w:val="002F6F40"/>
    <w:rsid w:val="002F70F8"/>
    <w:rsid w:val="002F7180"/>
    <w:rsid w:val="002F72B6"/>
    <w:rsid w:val="002F72C6"/>
    <w:rsid w:val="002F7372"/>
    <w:rsid w:val="002F739F"/>
    <w:rsid w:val="002F73E1"/>
    <w:rsid w:val="002F73E9"/>
    <w:rsid w:val="002F73EB"/>
    <w:rsid w:val="002F7408"/>
    <w:rsid w:val="002F758E"/>
    <w:rsid w:val="002F75DB"/>
    <w:rsid w:val="002F767F"/>
    <w:rsid w:val="002F7684"/>
    <w:rsid w:val="002F76F5"/>
    <w:rsid w:val="002F7733"/>
    <w:rsid w:val="002F773B"/>
    <w:rsid w:val="002F774D"/>
    <w:rsid w:val="002F7753"/>
    <w:rsid w:val="002F7770"/>
    <w:rsid w:val="002F77A1"/>
    <w:rsid w:val="002F786A"/>
    <w:rsid w:val="002F786E"/>
    <w:rsid w:val="002F787B"/>
    <w:rsid w:val="002F78A3"/>
    <w:rsid w:val="002F78DC"/>
    <w:rsid w:val="002F78F2"/>
    <w:rsid w:val="002F790A"/>
    <w:rsid w:val="002F798F"/>
    <w:rsid w:val="002F7A00"/>
    <w:rsid w:val="002F7ACE"/>
    <w:rsid w:val="002F7ADE"/>
    <w:rsid w:val="002F7AFA"/>
    <w:rsid w:val="002F7B2B"/>
    <w:rsid w:val="002F7BC8"/>
    <w:rsid w:val="002F7BC9"/>
    <w:rsid w:val="002F7BDC"/>
    <w:rsid w:val="002F7BF0"/>
    <w:rsid w:val="002F7C48"/>
    <w:rsid w:val="002F7C7C"/>
    <w:rsid w:val="002F7C89"/>
    <w:rsid w:val="002F7CAD"/>
    <w:rsid w:val="002F7D20"/>
    <w:rsid w:val="002F7DFE"/>
    <w:rsid w:val="002F7E03"/>
    <w:rsid w:val="002F7E3B"/>
    <w:rsid w:val="002F7E6B"/>
    <w:rsid w:val="002F7EB5"/>
    <w:rsid w:val="002F7EC3"/>
    <w:rsid w:val="002F7F3E"/>
    <w:rsid w:val="002F7F91"/>
    <w:rsid w:val="002F7FBA"/>
    <w:rsid w:val="002F7FD8"/>
    <w:rsid w:val="00300043"/>
    <w:rsid w:val="0030004C"/>
    <w:rsid w:val="003000B4"/>
    <w:rsid w:val="00300102"/>
    <w:rsid w:val="00300124"/>
    <w:rsid w:val="00300155"/>
    <w:rsid w:val="003001B5"/>
    <w:rsid w:val="003001BF"/>
    <w:rsid w:val="00300271"/>
    <w:rsid w:val="003002A9"/>
    <w:rsid w:val="003002B8"/>
    <w:rsid w:val="003002E5"/>
    <w:rsid w:val="0030038E"/>
    <w:rsid w:val="00300447"/>
    <w:rsid w:val="00300460"/>
    <w:rsid w:val="00300492"/>
    <w:rsid w:val="003004B5"/>
    <w:rsid w:val="00300553"/>
    <w:rsid w:val="00300579"/>
    <w:rsid w:val="003005A6"/>
    <w:rsid w:val="00300621"/>
    <w:rsid w:val="003006CE"/>
    <w:rsid w:val="00300705"/>
    <w:rsid w:val="00300713"/>
    <w:rsid w:val="0030078D"/>
    <w:rsid w:val="003007D0"/>
    <w:rsid w:val="003007E2"/>
    <w:rsid w:val="00300805"/>
    <w:rsid w:val="00300807"/>
    <w:rsid w:val="00300821"/>
    <w:rsid w:val="00300881"/>
    <w:rsid w:val="00300884"/>
    <w:rsid w:val="00300888"/>
    <w:rsid w:val="0030088B"/>
    <w:rsid w:val="00300900"/>
    <w:rsid w:val="00300902"/>
    <w:rsid w:val="00300915"/>
    <w:rsid w:val="00300A12"/>
    <w:rsid w:val="00300A40"/>
    <w:rsid w:val="00300B38"/>
    <w:rsid w:val="00300B46"/>
    <w:rsid w:val="00300B59"/>
    <w:rsid w:val="00300BB3"/>
    <w:rsid w:val="00300BCF"/>
    <w:rsid w:val="00300BF7"/>
    <w:rsid w:val="00300C0F"/>
    <w:rsid w:val="00300C3F"/>
    <w:rsid w:val="00300C5B"/>
    <w:rsid w:val="00300C74"/>
    <w:rsid w:val="00300CD8"/>
    <w:rsid w:val="00300CE8"/>
    <w:rsid w:val="00300D07"/>
    <w:rsid w:val="00300D29"/>
    <w:rsid w:val="00300D32"/>
    <w:rsid w:val="00300DBB"/>
    <w:rsid w:val="00300DD9"/>
    <w:rsid w:val="00300DEE"/>
    <w:rsid w:val="00300EAC"/>
    <w:rsid w:val="00300EBD"/>
    <w:rsid w:val="00300ECA"/>
    <w:rsid w:val="00300EF9"/>
    <w:rsid w:val="00300F4E"/>
    <w:rsid w:val="00300F68"/>
    <w:rsid w:val="00300FBA"/>
    <w:rsid w:val="00300FF5"/>
    <w:rsid w:val="0030100C"/>
    <w:rsid w:val="00301011"/>
    <w:rsid w:val="00301030"/>
    <w:rsid w:val="0030104D"/>
    <w:rsid w:val="003010A8"/>
    <w:rsid w:val="003010E3"/>
    <w:rsid w:val="003011FA"/>
    <w:rsid w:val="00301258"/>
    <w:rsid w:val="003012E6"/>
    <w:rsid w:val="00301335"/>
    <w:rsid w:val="0030134C"/>
    <w:rsid w:val="0030134E"/>
    <w:rsid w:val="00301357"/>
    <w:rsid w:val="003014C3"/>
    <w:rsid w:val="0030152A"/>
    <w:rsid w:val="003015BC"/>
    <w:rsid w:val="003015DF"/>
    <w:rsid w:val="00301650"/>
    <w:rsid w:val="003016AA"/>
    <w:rsid w:val="00301705"/>
    <w:rsid w:val="0030175F"/>
    <w:rsid w:val="003017BF"/>
    <w:rsid w:val="003017DA"/>
    <w:rsid w:val="0030187A"/>
    <w:rsid w:val="00301899"/>
    <w:rsid w:val="00301948"/>
    <w:rsid w:val="0030194E"/>
    <w:rsid w:val="00301980"/>
    <w:rsid w:val="003019EF"/>
    <w:rsid w:val="00301A4F"/>
    <w:rsid w:val="00301A73"/>
    <w:rsid w:val="00301A7D"/>
    <w:rsid w:val="00301AB2"/>
    <w:rsid w:val="00301AC0"/>
    <w:rsid w:val="00301AE8"/>
    <w:rsid w:val="00301AFC"/>
    <w:rsid w:val="00301B3A"/>
    <w:rsid w:val="00301B41"/>
    <w:rsid w:val="00301B5F"/>
    <w:rsid w:val="00301B64"/>
    <w:rsid w:val="00301B73"/>
    <w:rsid w:val="00301BC5"/>
    <w:rsid w:val="00301C05"/>
    <w:rsid w:val="00301C54"/>
    <w:rsid w:val="00301C5D"/>
    <w:rsid w:val="00301C85"/>
    <w:rsid w:val="00301CC5"/>
    <w:rsid w:val="00301D29"/>
    <w:rsid w:val="00301D42"/>
    <w:rsid w:val="00301D4A"/>
    <w:rsid w:val="00301E29"/>
    <w:rsid w:val="00301E84"/>
    <w:rsid w:val="00301EBA"/>
    <w:rsid w:val="00301ED1"/>
    <w:rsid w:val="00301EF5"/>
    <w:rsid w:val="00301EF8"/>
    <w:rsid w:val="00301F7C"/>
    <w:rsid w:val="00301FB5"/>
    <w:rsid w:val="00301FC7"/>
    <w:rsid w:val="00302005"/>
    <w:rsid w:val="0030200F"/>
    <w:rsid w:val="0030214F"/>
    <w:rsid w:val="00302290"/>
    <w:rsid w:val="003022AB"/>
    <w:rsid w:val="003022C5"/>
    <w:rsid w:val="003022DB"/>
    <w:rsid w:val="0030230E"/>
    <w:rsid w:val="00302348"/>
    <w:rsid w:val="003023C7"/>
    <w:rsid w:val="0030247E"/>
    <w:rsid w:val="003024E2"/>
    <w:rsid w:val="00302543"/>
    <w:rsid w:val="0030255F"/>
    <w:rsid w:val="0030258F"/>
    <w:rsid w:val="00302648"/>
    <w:rsid w:val="0030267D"/>
    <w:rsid w:val="00302690"/>
    <w:rsid w:val="00302745"/>
    <w:rsid w:val="00302771"/>
    <w:rsid w:val="0030277D"/>
    <w:rsid w:val="00302790"/>
    <w:rsid w:val="003027FD"/>
    <w:rsid w:val="00302859"/>
    <w:rsid w:val="0030285B"/>
    <w:rsid w:val="0030285F"/>
    <w:rsid w:val="003028D0"/>
    <w:rsid w:val="00302906"/>
    <w:rsid w:val="00302934"/>
    <w:rsid w:val="00302943"/>
    <w:rsid w:val="003029A8"/>
    <w:rsid w:val="003029F5"/>
    <w:rsid w:val="003029FE"/>
    <w:rsid w:val="00302A30"/>
    <w:rsid w:val="00302A99"/>
    <w:rsid w:val="00302ADC"/>
    <w:rsid w:val="00302B53"/>
    <w:rsid w:val="00302B78"/>
    <w:rsid w:val="00302B95"/>
    <w:rsid w:val="00302BB3"/>
    <w:rsid w:val="00302BF5"/>
    <w:rsid w:val="00302C56"/>
    <w:rsid w:val="00302C8D"/>
    <w:rsid w:val="00302CBB"/>
    <w:rsid w:val="00302D3D"/>
    <w:rsid w:val="00302E53"/>
    <w:rsid w:val="00302F20"/>
    <w:rsid w:val="00303033"/>
    <w:rsid w:val="003030C2"/>
    <w:rsid w:val="00303107"/>
    <w:rsid w:val="003031BC"/>
    <w:rsid w:val="003031D5"/>
    <w:rsid w:val="00303247"/>
    <w:rsid w:val="00303279"/>
    <w:rsid w:val="003032A7"/>
    <w:rsid w:val="003032C9"/>
    <w:rsid w:val="00303310"/>
    <w:rsid w:val="00303331"/>
    <w:rsid w:val="0030337E"/>
    <w:rsid w:val="0030339A"/>
    <w:rsid w:val="003033BD"/>
    <w:rsid w:val="003034CA"/>
    <w:rsid w:val="003034D6"/>
    <w:rsid w:val="003034EA"/>
    <w:rsid w:val="00303507"/>
    <w:rsid w:val="0030356A"/>
    <w:rsid w:val="003035A0"/>
    <w:rsid w:val="003035A1"/>
    <w:rsid w:val="0030365C"/>
    <w:rsid w:val="00303754"/>
    <w:rsid w:val="0030387E"/>
    <w:rsid w:val="00303880"/>
    <w:rsid w:val="003038AA"/>
    <w:rsid w:val="003038FB"/>
    <w:rsid w:val="00303926"/>
    <w:rsid w:val="00303A20"/>
    <w:rsid w:val="00303A57"/>
    <w:rsid w:val="00303A7B"/>
    <w:rsid w:val="00303A82"/>
    <w:rsid w:val="00303A87"/>
    <w:rsid w:val="00303AA9"/>
    <w:rsid w:val="00303AAC"/>
    <w:rsid w:val="00303AB2"/>
    <w:rsid w:val="00303ABC"/>
    <w:rsid w:val="00303AF7"/>
    <w:rsid w:val="00303BAC"/>
    <w:rsid w:val="00303BC5"/>
    <w:rsid w:val="00303BDA"/>
    <w:rsid w:val="00303C7F"/>
    <w:rsid w:val="00303CA0"/>
    <w:rsid w:val="00303EAD"/>
    <w:rsid w:val="00303EF3"/>
    <w:rsid w:val="00303F15"/>
    <w:rsid w:val="00303F24"/>
    <w:rsid w:val="00303FCC"/>
    <w:rsid w:val="003040A7"/>
    <w:rsid w:val="003040BF"/>
    <w:rsid w:val="003040D6"/>
    <w:rsid w:val="003040D7"/>
    <w:rsid w:val="00304160"/>
    <w:rsid w:val="00304272"/>
    <w:rsid w:val="00304298"/>
    <w:rsid w:val="003042B4"/>
    <w:rsid w:val="003042D0"/>
    <w:rsid w:val="003042D5"/>
    <w:rsid w:val="003042DF"/>
    <w:rsid w:val="00304360"/>
    <w:rsid w:val="0030447D"/>
    <w:rsid w:val="0030447F"/>
    <w:rsid w:val="00304499"/>
    <w:rsid w:val="00304525"/>
    <w:rsid w:val="0030454D"/>
    <w:rsid w:val="00304611"/>
    <w:rsid w:val="00304616"/>
    <w:rsid w:val="0030465B"/>
    <w:rsid w:val="0030474C"/>
    <w:rsid w:val="00304847"/>
    <w:rsid w:val="00304873"/>
    <w:rsid w:val="00304893"/>
    <w:rsid w:val="003048C2"/>
    <w:rsid w:val="003049D3"/>
    <w:rsid w:val="00304A02"/>
    <w:rsid w:val="00304A21"/>
    <w:rsid w:val="00304A54"/>
    <w:rsid w:val="00304A83"/>
    <w:rsid w:val="00304A8A"/>
    <w:rsid w:val="00304B24"/>
    <w:rsid w:val="00304B2A"/>
    <w:rsid w:val="00304BBC"/>
    <w:rsid w:val="00304BBE"/>
    <w:rsid w:val="00304BC1"/>
    <w:rsid w:val="00304C76"/>
    <w:rsid w:val="00304C79"/>
    <w:rsid w:val="00304CF5"/>
    <w:rsid w:val="00304D4C"/>
    <w:rsid w:val="00304D9D"/>
    <w:rsid w:val="00304DA4"/>
    <w:rsid w:val="00304E6C"/>
    <w:rsid w:val="00304E75"/>
    <w:rsid w:val="00304E79"/>
    <w:rsid w:val="00304EC8"/>
    <w:rsid w:val="00304EC9"/>
    <w:rsid w:val="00304EF9"/>
    <w:rsid w:val="00304F7C"/>
    <w:rsid w:val="00305019"/>
    <w:rsid w:val="00305021"/>
    <w:rsid w:val="00305024"/>
    <w:rsid w:val="0030504D"/>
    <w:rsid w:val="0030505B"/>
    <w:rsid w:val="003050C8"/>
    <w:rsid w:val="00305168"/>
    <w:rsid w:val="00305221"/>
    <w:rsid w:val="0030523C"/>
    <w:rsid w:val="0030524E"/>
    <w:rsid w:val="00305290"/>
    <w:rsid w:val="003052A6"/>
    <w:rsid w:val="003052AA"/>
    <w:rsid w:val="003053E8"/>
    <w:rsid w:val="003053EE"/>
    <w:rsid w:val="003053F8"/>
    <w:rsid w:val="00305416"/>
    <w:rsid w:val="0030542C"/>
    <w:rsid w:val="00305442"/>
    <w:rsid w:val="003054D1"/>
    <w:rsid w:val="00305524"/>
    <w:rsid w:val="00305543"/>
    <w:rsid w:val="0030558C"/>
    <w:rsid w:val="0030558F"/>
    <w:rsid w:val="00305594"/>
    <w:rsid w:val="00305645"/>
    <w:rsid w:val="0030566C"/>
    <w:rsid w:val="00305688"/>
    <w:rsid w:val="00305698"/>
    <w:rsid w:val="00305780"/>
    <w:rsid w:val="003057B4"/>
    <w:rsid w:val="003057EB"/>
    <w:rsid w:val="003057EF"/>
    <w:rsid w:val="00305884"/>
    <w:rsid w:val="00305885"/>
    <w:rsid w:val="0030589B"/>
    <w:rsid w:val="00305977"/>
    <w:rsid w:val="00305983"/>
    <w:rsid w:val="00305989"/>
    <w:rsid w:val="003059F0"/>
    <w:rsid w:val="003059F1"/>
    <w:rsid w:val="00305A15"/>
    <w:rsid w:val="00305A93"/>
    <w:rsid w:val="00305AAB"/>
    <w:rsid w:val="00305AF0"/>
    <w:rsid w:val="00305B48"/>
    <w:rsid w:val="00305B81"/>
    <w:rsid w:val="00305BF3"/>
    <w:rsid w:val="00305C5B"/>
    <w:rsid w:val="00305C84"/>
    <w:rsid w:val="00305DC3"/>
    <w:rsid w:val="00305DE4"/>
    <w:rsid w:val="00305E08"/>
    <w:rsid w:val="00305E1A"/>
    <w:rsid w:val="00305E34"/>
    <w:rsid w:val="00305F02"/>
    <w:rsid w:val="00305FB7"/>
    <w:rsid w:val="00305FEF"/>
    <w:rsid w:val="00306068"/>
    <w:rsid w:val="003060BD"/>
    <w:rsid w:val="003060C3"/>
    <w:rsid w:val="003060C8"/>
    <w:rsid w:val="00306151"/>
    <w:rsid w:val="00306155"/>
    <w:rsid w:val="00306191"/>
    <w:rsid w:val="003061E1"/>
    <w:rsid w:val="003061EC"/>
    <w:rsid w:val="003061F6"/>
    <w:rsid w:val="00306205"/>
    <w:rsid w:val="0030622F"/>
    <w:rsid w:val="0030624E"/>
    <w:rsid w:val="00306283"/>
    <w:rsid w:val="003062A7"/>
    <w:rsid w:val="003062E2"/>
    <w:rsid w:val="00306309"/>
    <w:rsid w:val="00306311"/>
    <w:rsid w:val="00306340"/>
    <w:rsid w:val="00306343"/>
    <w:rsid w:val="003063EA"/>
    <w:rsid w:val="003063F3"/>
    <w:rsid w:val="00306414"/>
    <w:rsid w:val="0030650C"/>
    <w:rsid w:val="00306530"/>
    <w:rsid w:val="00306535"/>
    <w:rsid w:val="00306537"/>
    <w:rsid w:val="003065F6"/>
    <w:rsid w:val="003066F4"/>
    <w:rsid w:val="00306724"/>
    <w:rsid w:val="003067A6"/>
    <w:rsid w:val="003067B1"/>
    <w:rsid w:val="00306848"/>
    <w:rsid w:val="0030685C"/>
    <w:rsid w:val="00306891"/>
    <w:rsid w:val="003068F0"/>
    <w:rsid w:val="003069CA"/>
    <w:rsid w:val="003069E9"/>
    <w:rsid w:val="00306A5F"/>
    <w:rsid w:val="00306A62"/>
    <w:rsid w:val="00306B3C"/>
    <w:rsid w:val="00306BC3"/>
    <w:rsid w:val="00306BFB"/>
    <w:rsid w:val="00306C7E"/>
    <w:rsid w:val="00306C83"/>
    <w:rsid w:val="00306CD1"/>
    <w:rsid w:val="00306CDC"/>
    <w:rsid w:val="00306D18"/>
    <w:rsid w:val="00306D2A"/>
    <w:rsid w:val="00306DAC"/>
    <w:rsid w:val="00306DCC"/>
    <w:rsid w:val="00306DD3"/>
    <w:rsid w:val="00306DDF"/>
    <w:rsid w:val="00306E54"/>
    <w:rsid w:val="00306E78"/>
    <w:rsid w:val="00306F9B"/>
    <w:rsid w:val="00306FAA"/>
    <w:rsid w:val="00306FC0"/>
    <w:rsid w:val="00306FF2"/>
    <w:rsid w:val="00307003"/>
    <w:rsid w:val="00307034"/>
    <w:rsid w:val="0030704D"/>
    <w:rsid w:val="003070B4"/>
    <w:rsid w:val="003070E5"/>
    <w:rsid w:val="003070F6"/>
    <w:rsid w:val="003070F8"/>
    <w:rsid w:val="00307239"/>
    <w:rsid w:val="003072B1"/>
    <w:rsid w:val="003072EA"/>
    <w:rsid w:val="003072EB"/>
    <w:rsid w:val="0030733D"/>
    <w:rsid w:val="00307356"/>
    <w:rsid w:val="003073CD"/>
    <w:rsid w:val="00307478"/>
    <w:rsid w:val="003074C0"/>
    <w:rsid w:val="0030750C"/>
    <w:rsid w:val="0030751F"/>
    <w:rsid w:val="003075D0"/>
    <w:rsid w:val="0030769A"/>
    <w:rsid w:val="003076A4"/>
    <w:rsid w:val="003076EA"/>
    <w:rsid w:val="00307721"/>
    <w:rsid w:val="003077C3"/>
    <w:rsid w:val="00307848"/>
    <w:rsid w:val="0030785B"/>
    <w:rsid w:val="00307875"/>
    <w:rsid w:val="003078CC"/>
    <w:rsid w:val="003078E6"/>
    <w:rsid w:val="003078F6"/>
    <w:rsid w:val="0030791C"/>
    <w:rsid w:val="00307929"/>
    <w:rsid w:val="00307940"/>
    <w:rsid w:val="0030794D"/>
    <w:rsid w:val="00307972"/>
    <w:rsid w:val="003079BA"/>
    <w:rsid w:val="003079D9"/>
    <w:rsid w:val="003079FD"/>
    <w:rsid w:val="00307A26"/>
    <w:rsid w:val="00307A38"/>
    <w:rsid w:val="00307A58"/>
    <w:rsid w:val="00307A78"/>
    <w:rsid w:val="00307A8C"/>
    <w:rsid w:val="00307AB8"/>
    <w:rsid w:val="00307AE3"/>
    <w:rsid w:val="00307B03"/>
    <w:rsid w:val="00307B72"/>
    <w:rsid w:val="00307B73"/>
    <w:rsid w:val="00307B89"/>
    <w:rsid w:val="00307B9C"/>
    <w:rsid w:val="00307C12"/>
    <w:rsid w:val="00307C40"/>
    <w:rsid w:val="00307C75"/>
    <w:rsid w:val="00307C7F"/>
    <w:rsid w:val="00307C81"/>
    <w:rsid w:val="00307C91"/>
    <w:rsid w:val="00307D1C"/>
    <w:rsid w:val="00307DE5"/>
    <w:rsid w:val="00307EAF"/>
    <w:rsid w:val="00307F1A"/>
    <w:rsid w:val="00307F4C"/>
    <w:rsid w:val="00307F72"/>
    <w:rsid w:val="00310034"/>
    <w:rsid w:val="00310079"/>
    <w:rsid w:val="003100A0"/>
    <w:rsid w:val="0031020B"/>
    <w:rsid w:val="00310237"/>
    <w:rsid w:val="003102A1"/>
    <w:rsid w:val="003102D5"/>
    <w:rsid w:val="0031036C"/>
    <w:rsid w:val="003103E0"/>
    <w:rsid w:val="00310477"/>
    <w:rsid w:val="003104B2"/>
    <w:rsid w:val="00310517"/>
    <w:rsid w:val="00310534"/>
    <w:rsid w:val="00310580"/>
    <w:rsid w:val="003105E1"/>
    <w:rsid w:val="00310636"/>
    <w:rsid w:val="00310688"/>
    <w:rsid w:val="00310760"/>
    <w:rsid w:val="003107D9"/>
    <w:rsid w:val="003107DD"/>
    <w:rsid w:val="0031081A"/>
    <w:rsid w:val="0031083C"/>
    <w:rsid w:val="003108F9"/>
    <w:rsid w:val="00310A4F"/>
    <w:rsid w:val="00310A75"/>
    <w:rsid w:val="00310A8C"/>
    <w:rsid w:val="00310AB1"/>
    <w:rsid w:val="00310B36"/>
    <w:rsid w:val="00310B60"/>
    <w:rsid w:val="00310B61"/>
    <w:rsid w:val="00310C3C"/>
    <w:rsid w:val="00310C50"/>
    <w:rsid w:val="00310C54"/>
    <w:rsid w:val="00310CBC"/>
    <w:rsid w:val="00310CDB"/>
    <w:rsid w:val="00310CED"/>
    <w:rsid w:val="00310D20"/>
    <w:rsid w:val="00310D94"/>
    <w:rsid w:val="00310DA1"/>
    <w:rsid w:val="00310DA4"/>
    <w:rsid w:val="00310DAD"/>
    <w:rsid w:val="00310E06"/>
    <w:rsid w:val="00310E13"/>
    <w:rsid w:val="00310E47"/>
    <w:rsid w:val="00310E54"/>
    <w:rsid w:val="00310E9C"/>
    <w:rsid w:val="00310EC0"/>
    <w:rsid w:val="00310EF3"/>
    <w:rsid w:val="00310F28"/>
    <w:rsid w:val="00310F63"/>
    <w:rsid w:val="00310F68"/>
    <w:rsid w:val="0031108F"/>
    <w:rsid w:val="003110B6"/>
    <w:rsid w:val="0031112F"/>
    <w:rsid w:val="00311143"/>
    <w:rsid w:val="003111B4"/>
    <w:rsid w:val="003111C3"/>
    <w:rsid w:val="00311242"/>
    <w:rsid w:val="0031124F"/>
    <w:rsid w:val="0031126F"/>
    <w:rsid w:val="00311284"/>
    <w:rsid w:val="003112A5"/>
    <w:rsid w:val="0031133E"/>
    <w:rsid w:val="0031134F"/>
    <w:rsid w:val="00311389"/>
    <w:rsid w:val="003113D0"/>
    <w:rsid w:val="003114A5"/>
    <w:rsid w:val="003114C8"/>
    <w:rsid w:val="003114DA"/>
    <w:rsid w:val="003114F2"/>
    <w:rsid w:val="00311500"/>
    <w:rsid w:val="00311571"/>
    <w:rsid w:val="00311580"/>
    <w:rsid w:val="00311583"/>
    <w:rsid w:val="00311588"/>
    <w:rsid w:val="003115BD"/>
    <w:rsid w:val="003115F5"/>
    <w:rsid w:val="003115FE"/>
    <w:rsid w:val="00311600"/>
    <w:rsid w:val="00311625"/>
    <w:rsid w:val="0031166A"/>
    <w:rsid w:val="003116D7"/>
    <w:rsid w:val="003116D8"/>
    <w:rsid w:val="00311724"/>
    <w:rsid w:val="00311794"/>
    <w:rsid w:val="003117C6"/>
    <w:rsid w:val="003117E9"/>
    <w:rsid w:val="003117ED"/>
    <w:rsid w:val="0031181D"/>
    <w:rsid w:val="00311850"/>
    <w:rsid w:val="003118D3"/>
    <w:rsid w:val="0031194E"/>
    <w:rsid w:val="00311A5D"/>
    <w:rsid w:val="00311AA7"/>
    <w:rsid w:val="00311AE0"/>
    <w:rsid w:val="00311B6C"/>
    <w:rsid w:val="00311BF2"/>
    <w:rsid w:val="00311C01"/>
    <w:rsid w:val="00311C55"/>
    <w:rsid w:val="00311CD4"/>
    <w:rsid w:val="00311D6F"/>
    <w:rsid w:val="00311D91"/>
    <w:rsid w:val="00311DAD"/>
    <w:rsid w:val="00311DEB"/>
    <w:rsid w:val="00311E12"/>
    <w:rsid w:val="00311E50"/>
    <w:rsid w:val="00311EE6"/>
    <w:rsid w:val="00311F5B"/>
    <w:rsid w:val="00311FA2"/>
    <w:rsid w:val="0031202E"/>
    <w:rsid w:val="00312037"/>
    <w:rsid w:val="003121D2"/>
    <w:rsid w:val="00312202"/>
    <w:rsid w:val="00312205"/>
    <w:rsid w:val="00312306"/>
    <w:rsid w:val="003123CE"/>
    <w:rsid w:val="0031245A"/>
    <w:rsid w:val="003124A2"/>
    <w:rsid w:val="003124E2"/>
    <w:rsid w:val="00312532"/>
    <w:rsid w:val="00312557"/>
    <w:rsid w:val="0031255B"/>
    <w:rsid w:val="00312578"/>
    <w:rsid w:val="0031258F"/>
    <w:rsid w:val="003125CE"/>
    <w:rsid w:val="00312623"/>
    <w:rsid w:val="003126E4"/>
    <w:rsid w:val="003126E6"/>
    <w:rsid w:val="00312751"/>
    <w:rsid w:val="00312784"/>
    <w:rsid w:val="0031279F"/>
    <w:rsid w:val="003127A4"/>
    <w:rsid w:val="003127C9"/>
    <w:rsid w:val="003127EC"/>
    <w:rsid w:val="0031283E"/>
    <w:rsid w:val="003128D1"/>
    <w:rsid w:val="0031290C"/>
    <w:rsid w:val="00312993"/>
    <w:rsid w:val="00312996"/>
    <w:rsid w:val="003129AC"/>
    <w:rsid w:val="003129C4"/>
    <w:rsid w:val="003129C8"/>
    <w:rsid w:val="00312AAB"/>
    <w:rsid w:val="00312AD7"/>
    <w:rsid w:val="00312AE3"/>
    <w:rsid w:val="00312B40"/>
    <w:rsid w:val="00312B68"/>
    <w:rsid w:val="00312BCF"/>
    <w:rsid w:val="00312BD8"/>
    <w:rsid w:val="00312BFB"/>
    <w:rsid w:val="00312BFF"/>
    <w:rsid w:val="00312C28"/>
    <w:rsid w:val="00312CBD"/>
    <w:rsid w:val="00312D0C"/>
    <w:rsid w:val="00312D21"/>
    <w:rsid w:val="00312E09"/>
    <w:rsid w:val="00312E12"/>
    <w:rsid w:val="00312F4A"/>
    <w:rsid w:val="00312F97"/>
    <w:rsid w:val="00312FC0"/>
    <w:rsid w:val="00313030"/>
    <w:rsid w:val="00313050"/>
    <w:rsid w:val="003130A6"/>
    <w:rsid w:val="003130AD"/>
    <w:rsid w:val="0031310C"/>
    <w:rsid w:val="00313150"/>
    <w:rsid w:val="003131DF"/>
    <w:rsid w:val="00313204"/>
    <w:rsid w:val="0031325B"/>
    <w:rsid w:val="003132B8"/>
    <w:rsid w:val="003132CC"/>
    <w:rsid w:val="003132DD"/>
    <w:rsid w:val="00313330"/>
    <w:rsid w:val="0031340A"/>
    <w:rsid w:val="0031345B"/>
    <w:rsid w:val="003134D1"/>
    <w:rsid w:val="003134E7"/>
    <w:rsid w:val="0031358B"/>
    <w:rsid w:val="00313661"/>
    <w:rsid w:val="00313680"/>
    <w:rsid w:val="003136FA"/>
    <w:rsid w:val="0031372D"/>
    <w:rsid w:val="0031375D"/>
    <w:rsid w:val="003137E9"/>
    <w:rsid w:val="0031384C"/>
    <w:rsid w:val="00313890"/>
    <w:rsid w:val="003138B7"/>
    <w:rsid w:val="003138DE"/>
    <w:rsid w:val="003138E5"/>
    <w:rsid w:val="00313915"/>
    <w:rsid w:val="00313940"/>
    <w:rsid w:val="00313955"/>
    <w:rsid w:val="0031396B"/>
    <w:rsid w:val="00313A19"/>
    <w:rsid w:val="00313A51"/>
    <w:rsid w:val="00313A5F"/>
    <w:rsid w:val="00313B09"/>
    <w:rsid w:val="00313B59"/>
    <w:rsid w:val="00313B85"/>
    <w:rsid w:val="00313B90"/>
    <w:rsid w:val="00313BB0"/>
    <w:rsid w:val="00313C52"/>
    <w:rsid w:val="00313C99"/>
    <w:rsid w:val="00313CAF"/>
    <w:rsid w:val="00313D14"/>
    <w:rsid w:val="00313D51"/>
    <w:rsid w:val="00313D87"/>
    <w:rsid w:val="00313E43"/>
    <w:rsid w:val="00313E6C"/>
    <w:rsid w:val="00313F58"/>
    <w:rsid w:val="00313F72"/>
    <w:rsid w:val="00313FF2"/>
    <w:rsid w:val="00314011"/>
    <w:rsid w:val="00314088"/>
    <w:rsid w:val="003140A1"/>
    <w:rsid w:val="003140AA"/>
    <w:rsid w:val="003140AB"/>
    <w:rsid w:val="003140F9"/>
    <w:rsid w:val="00314146"/>
    <w:rsid w:val="0031423B"/>
    <w:rsid w:val="00314280"/>
    <w:rsid w:val="0031437D"/>
    <w:rsid w:val="00314396"/>
    <w:rsid w:val="003143AE"/>
    <w:rsid w:val="003143BC"/>
    <w:rsid w:val="003143BF"/>
    <w:rsid w:val="003143EF"/>
    <w:rsid w:val="0031440E"/>
    <w:rsid w:val="00314470"/>
    <w:rsid w:val="00314471"/>
    <w:rsid w:val="0031448D"/>
    <w:rsid w:val="00314520"/>
    <w:rsid w:val="00314563"/>
    <w:rsid w:val="003145AC"/>
    <w:rsid w:val="003145CF"/>
    <w:rsid w:val="003145E7"/>
    <w:rsid w:val="003146BC"/>
    <w:rsid w:val="003146C3"/>
    <w:rsid w:val="003147BD"/>
    <w:rsid w:val="00314881"/>
    <w:rsid w:val="003148E2"/>
    <w:rsid w:val="003148FD"/>
    <w:rsid w:val="00314920"/>
    <w:rsid w:val="00314A2B"/>
    <w:rsid w:val="00314A31"/>
    <w:rsid w:val="00314B38"/>
    <w:rsid w:val="00314B53"/>
    <w:rsid w:val="00314B8C"/>
    <w:rsid w:val="00314BAB"/>
    <w:rsid w:val="00314BE0"/>
    <w:rsid w:val="00314C43"/>
    <w:rsid w:val="00314C5E"/>
    <w:rsid w:val="00314CDB"/>
    <w:rsid w:val="00314CF6"/>
    <w:rsid w:val="00314D25"/>
    <w:rsid w:val="00314DEA"/>
    <w:rsid w:val="00314DEF"/>
    <w:rsid w:val="00314E09"/>
    <w:rsid w:val="00314E15"/>
    <w:rsid w:val="00314E20"/>
    <w:rsid w:val="00314EAD"/>
    <w:rsid w:val="00314F47"/>
    <w:rsid w:val="00314F64"/>
    <w:rsid w:val="00314F75"/>
    <w:rsid w:val="0031503F"/>
    <w:rsid w:val="00315049"/>
    <w:rsid w:val="003150A1"/>
    <w:rsid w:val="00315138"/>
    <w:rsid w:val="0031516D"/>
    <w:rsid w:val="003151D1"/>
    <w:rsid w:val="003151DF"/>
    <w:rsid w:val="003151EA"/>
    <w:rsid w:val="003151FB"/>
    <w:rsid w:val="003152D7"/>
    <w:rsid w:val="003152E0"/>
    <w:rsid w:val="00315403"/>
    <w:rsid w:val="00315469"/>
    <w:rsid w:val="003154AE"/>
    <w:rsid w:val="003154B6"/>
    <w:rsid w:val="003154EA"/>
    <w:rsid w:val="00315544"/>
    <w:rsid w:val="003155BE"/>
    <w:rsid w:val="0031566C"/>
    <w:rsid w:val="00315692"/>
    <w:rsid w:val="00315697"/>
    <w:rsid w:val="003156D3"/>
    <w:rsid w:val="003156E3"/>
    <w:rsid w:val="00315725"/>
    <w:rsid w:val="0031573E"/>
    <w:rsid w:val="00315750"/>
    <w:rsid w:val="00315805"/>
    <w:rsid w:val="0031583D"/>
    <w:rsid w:val="00315899"/>
    <w:rsid w:val="003158B5"/>
    <w:rsid w:val="003158EC"/>
    <w:rsid w:val="003158F0"/>
    <w:rsid w:val="0031598B"/>
    <w:rsid w:val="0031598E"/>
    <w:rsid w:val="00315A29"/>
    <w:rsid w:val="00315A4E"/>
    <w:rsid w:val="00315B26"/>
    <w:rsid w:val="00315B59"/>
    <w:rsid w:val="00315BA7"/>
    <w:rsid w:val="00315C3D"/>
    <w:rsid w:val="00315C4F"/>
    <w:rsid w:val="00315C65"/>
    <w:rsid w:val="00315CF0"/>
    <w:rsid w:val="00315E28"/>
    <w:rsid w:val="00315E7B"/>
    <w:rsid w:val="00315ECB"/>
    <w:rsid w:val="00315EF9"/>
    <w:rsid w:val="00315F6A"/>
    <w:rsid w:val="00315FAB"/>
    <w:rsid w:val="00315FBC"/>
    <w:rsid w:val="00315FD3"/>
    <w:rsid w:val="00315FDA"/>
    <w:rsid w:val="00315FE0"/>
    <w:rsid w:val="00316037"/>
    <w:rsid w:val="00316089"/>
    <w:rsid w:val="003161BD"/>
    <w:rsid w:val="00316280"/>
    <w:rsid w:val="00316297"/>
    <w:rsid w:val="003162F4"/>
    <w:rsid w:val="00316322"/>
    <w:rsid w:val="0031633C"/>
    <w:rsid w:val="00316455"/>
    <w:rsid w:val="00316500"/>
    <w:rsid w:val="0031651B"/>
    <w:rsid w:val="003165FF"/>
    <w:rsid w:val="00316651"/>
    <w:rsid w:val="00316705"/>
    <w:rsid w:val="0031673C"/>
    <w:rsid w:val="00316793"/>
    <w:rsid w:val="003167C5"/>
    <w:rsid w:val="00316847"/>
    <w:rsid w:val="003168A2"/>
    <w:rsid w:val="00316928"/>
    <w:rsid w:val="003169E9"/>
    <w:rsid w:val="00316A22"/>
    <w:rsid w:val="00316A3A"/>
    <w:rsid w:val="00316AF2"/>
    <w:rsid w:val="00316B0B"/>
    <w:rsid w:val="00316B8E"/>
    <w:rsid w:val="00316C2A"/>
    <w:rsid w:val="00316C7E"/>
    <w:rsid w:val="00316CC0"/>
    <w:rsid w:val="00316CC3"/>
    <w:rsid w:val="00316CDA"/>
    <w:rsid w:val="00316D6E"/>
    <w:rsid w:val="00316D90"/>
    <w:rsid w:val="00316DA1"/>
    <w:rsid w:val="00316DD8"/>
    <w:rsid w:val="00316E44"/>
    <w:rsid w:val="00316E79"/>
    <w:rsid w:val="00316E7F"/>
    <w:rsid w:val="00316F12"/>
    <w:rsid w:val="00316F19"/>
    <w:rsid w:val="00316FDC"/>
    <w:rsid w:val="00317025"/>
    <w:rsid w:val="0031702A"/>
    <w:rsid w:val="00317038"/>
    <w:rsid w:val="0031703A"/>
    <w:rsid w:val="00317043"/>
    <w:rsid w:val="00317049"/>
    <w:rsid w:val="00317091"/>
    <w:rsid w:val="00317097"/>
    <w:rsid w:val="003170E0"/>
    <w:rsid w:val="0031713B"/>
    <w:rsid w:val="00317140"/>
    <w:rsid w:val="00317171"/>
    <w:rsid w:val="00317217"/>
    <w:rsid w:val="00317223"/>
    <w:rsid w:val="003172F9"/>
    <w:rsid w:val="003173CF"/>
    <w:rsid w:val="003173DB"/>
    <w:rsid w:val="003173FD"/>
    <w:rsid w:val="00317413"/>
    <w:rsid w:val="00317492"/>
    <w:rsid w:val="003174A0"/>
    <w:rsid w:val="003174C0"/>
    <w:rsid w:val="003174C6"/>
    <w:rsid w:val="0031750E"/>
    <w:rsid w:val="00317537"/>
    <w:rsid w:val="0031754B"/>
    <w:rsid w:val="003176B5"/>
    <w:rsid w:val="003176DC"/>
    <w:rsid w:val="00317700"/>
    <w:rsid w:val="00317795"/>
    <w:rsid w:val="003177AE"/>
    <w:rsid w:val="00317809"/>
    <w:rsid w:val="00317815"/>
    <w:rsid w:val="0031781F"/>
    <w:rsid w:val="00317862"/>
    <w:rsid w:val="00317877"/>
    <w:rsid w:val="003178AC"/>
    <w:rsid w:val="003178BE"/>
    <w:rsid w:val="00317954"/>
    <w:rsid w:val="00317A8E"/>
    <w:rsid w:val="00317AE2"/>
    <w:rsid w:val="00317B9C"/>
    <w:rsid w:val="00317BAB"/>
    <w:rsid w:val="00317BB0"/>
    <w:rsid w:val="00317C37"/>
    <w:rsid w:val="00317CB3"/>
    <w:rsid w:val="00317CDB"/>
    <w:rsid w:val="00317D52"/>
    <w:rsid w:val="00317DF5"/>
    <w:rsid w:val="00317E6A"/>
    <w:rsid w:val="00317E96"/>
    <w:rsid w:val="00317F74"/>
    <w:rsid w:val="00317F7E"/>
    <w:rsid w:val="00317F8C"/>
    <w:rsid w:val="00317F9F"/>
    <w:rsid w:val="00317FDB"/>
    <w:rsid w:val="0032007F"/>
    <w:rsid w:val="003200BF"/>
    <w:rsid w:val="003200C1"/>
    <w:rsid w:val="003200E4"/>
    <w:rsid w:val="003200FB"/>
    <w:rsid w:val="00320101"/>
    <w:rsid w:val="0032010D"/>
    <w:rsid w:val="003201D2"/>
    <w:rsid w:val="003201E1"/>
    <w:rsid w:val="0032020A"/>
    <w:rsid w:val="003202F2"/>
    <w:rsid w:val="00320314"/>
    <w:rsid w:val="0032032B"/>
    <w:rsid w:val="003203A3"/>
    <w:rsid w:val="0032040B"/>
    <w:rsid w:val="0032041A"/>
    <w:rsid w:val="0032041D"/>
    <w:rsid w:val="003204A3"/>
    <w:rsid w:val="0032050B"/>
    <w:rsid w:val="0032051A"/>
    <w:rsid w:val="003205B4"/>
    <w:rsid w:val="003205C7"/>
    <w:rsid w:val="003206D4"/>
    <w:rsid w:val="00320701"/>
    <w:rsid w:val="00320734"/>
    <w:rsid w:val="0032075E"/>
    <w:rsid w:val="00320839"/>
    <w:rsid w:val="00320847"/>
    <w:rsid w:val="00320849"/>
    <w:rsid w:val="00320875"/>
    <w:rsid w:val="0032088E"/>
    <w:rsid w:val="0032090F"/>
    <w:rsid w:val="00320918"/>
    <w:rsid w:val="0032091A"/>
    <w:rsid w:val="0032091E"/>
    <w:rsid w:val="00320983"/>
    <w:rsid w:val="003209A9"/>
    <w:rsid w:val="00320A0D"/>
    <w:rsid w:val="00320A9A"/>
    <w:rsid w:val="00320B01"/>
    <w:rsid w:val="00320B11"/>
    <w:rsid w:val="00320B27"/>
    <w:rsid w:val="00320B32"/>
    <w:rsid w:val="00320B43"/>
    <w:rsid w:val="00320BA4"/>
    <w:rsid w:val="00320BBC"/>
    <w:rsid w:val="00320BCF"/>
    <w:rsid w:val="00320C12"/>
    <w:rsid w:val="00320C2D"/>
    <w:rsid w:val="00320CA8"/>
    <w:rsid w:val="00320D2F"/>
    <w:rsid w:val="00320E2F"/>
    <w:rsid w:val="00320E4C"/>
    <w:rsid w:val="00320EAF"/>
    <w:rsid w:val="00320F4F"/>
    <w:rsid w:val="00321037"/>
    <w:rsid w:val="003210D0"/>
    <w:rsid w:val="003210D2"/>
    <w:rsid w:val="0032112C"/>
    <w:rsid w:val="0032112D"/>
    <w:rsid w:val="00321155"/>
    <w:rsid w:val="00321185"/>
    <w:rsid w:val="003211A0"/>
    <w:rsid w:val="00321213"/>
    <w:rsid w:val="0032127B"/>
    <w:rsid w:val="0032127F"/>
    <w:rsid w:val="003212B5"/>
    <w:rsid w:val="003212E3"/>
    <w:rsid w:val="003212F5"/>
    <w:rsid w:val="0032135B"/>
    <w:rsid w:val="00321424"/>
    <w:rsid w:val="00321481"/>
    <w:rsid w:val="00321502"/>
    <w:rsid w:val="00321588"/>
    <w:rsid w:val="003215F0"/>
    <w:rsid w:val="00321603"/>
    <w:rsid w:val="00321647"/>
    <w:rsid w:val="00321699"/>
    <w:rsid w:val="003216E8"/>
    <w:rsid w:val="003216F3"/>
    <w:rsid w:val="00321703"/>
    <w:rsid w:val="00321718"/>
    <w:rsid w:val="00321885"/>
    <w:rsid w:val="003218DB"/>
    <w:rsid w:val="003219B9"/>
    <w:rsid w:val="00321A04"/>
    <w:rsid w:val="00321A11"/>
    <w:rsid w:val="00321A6B"/>
    <w:rsid w:val="00321B77"/>
    <w:rsid w:val="00321BA0"/>
    <w:rsid w:val="00321C40"/>
    <w:rsid w:val="00321C42"/>
    <w:rsid w:val="00321C60"/>
    <w:rsid w:val="00321CD8"/>
    <w:rsid w:val="00321D4C"/>
    <w:rsid w:val="00321DB0"/>
    <w:rsid w:val="00321DD0"/>
    <w:rsid w:val="00321E0B"/>
    <w:rsid w:val="00321E2B"/>
    <w:rsid w:val="00321E35"/>
    <w:rsid w:val="00321F15"/>
    <w:rsid w:val="00321F79"/>
    <w:rsid w:val="00321FC0"/>
    <w:rsid w:val="00321FFA"/>
    <w:rsid w:val="00322024"/>
    <w:rsid w:val="00322056"/>
    <w:rsid w:val="00322066"/>
    <w:rsid w:val="00322073"/>
    <w:rsid w:val="00322083"/>
    <w:rsid w:val="00322087"/>
    <w:rsid w:val="003220D7"/>
    <w:rsid w:val="003220D9"/>
    <w:rsid w:val="00322113"/>
    <w:rsid w:val="0032214B"/>
    <w:rsid w:val="0032218D"/>
    <w:rsid w:val="003221D4"/>
    <w:rsid w:val="003222D0"/>
    <w:rsid w:val="00322389"/>
    <w:rsid w:val="003223A3"/>
    <w:rsid w:val="003223E4"/>
    <w:rsid w:val="0032245D"/>
    <w:rsid w:val="003224C4"/>
    <w:rsid w:val="003224CD"/>
    <w:rsid w:val="003224DF"/>
    <w:rsid w:val="00322535"/>
    <w:rsid w:val="00322599"/>
    <w:rsid w:val="003225FF"/>
    <w:rsid w:val="00322629"/>
    <w:rsid w:val="003226C6"/>
    <w:rsid w:val="00322715"/>
    <w:rsid w:val="0032273F"/>
    <w:rsid w:val="0032279E"/>
    <w:rsid w:val="0032280B"/>
    <w:rsid w:val="0032285D"/>
    <w:rsid w:val="00322866"/>
    <w:rsid w:val="003228F5"/>
    <w:rsid w:val="00322924"/>
    <w:rsid w:val="0032294C"/>
    <w:rsid w:val="0032297D"/>
    <w:rsid w:val="003229A8"/>
    <w:rsid w:val="00322A2E"/>
    <w:rsid w:val="00322A2F"/>
    <w:rsid w:val="00322A5B"/>
    <w:rsid w:val="00322A8D"/>
    <w:rsid w:val="00322A92"/>
    <w:rsid w:val="00322AD1"/>
    <w:rsid w:val="00322AE3"/>
    <w:rsid w:val="00322AFE"/>
    <w:rsid w:val="00322B44"/>
    <w:rsid w:val="00322B84"/>
    <w:rsid w:val="00322BB8"/>
    <w:rsid w:val="00322BE1"/>
    <w:rsid w:val="00322BEA"/>
    <w:rsid w:val="00322BEE"/>
    <w:rsid w:val="00322C4D"/>
    <w:rsid w:val="00322DFF"/>
    <w:rsid w:val="00322E58"/>
    <w:rsid w:val="00322EDD"/>
    <w:rsid w:val="00322F34"/>
    <w:rsid w:val="00322F59"/>
    <w:rsid w:val="00322F93"/>
    <w:rsid w:val="00322FD5"/>
    <w:rsid w:val="00322FE3"/>
    <w:rsid w:val="0032303F"/>
    <w:rsid w:val="00323051"/>
    <w:rsid w:val="0032305B"/>
    <w:rsid w:val="00323060"/>
    <w:rsid w:val="00323068"/>
    <w:rsid w:val="003230C8"/>
    <w:rsid w:val="003230DA"/>
    <w:rsid w:val="003230EA"/>
    <w:rsid w:val="0032312B"/>
    <w:rsid w:val="0032312D"/>
    <w:rsid w:val="003231AE"/>
    <w:rsid w:val="003231C7"/>
    <w:rsid w:val="0032320B"/>
    <w:rsid w:val="0032329C"/>
    <w:rsid w:val="003232CE"/>
    <w:rsid w:val="0032332D"/>
    <w:rsid w:val="003233F8"/>
    <w:rsid w:val="00323404"/>
    <w:rsid w:val="00323422"/>
    <w:rsid w:val="00323429"/>
    <w:rsid w:val="0032343A"/>
    <w:rsid w:val="0032346E"/>
    <w:rsid w:val="00323486"/>
    <w:rsid w:val="003234C7"/>
    <w:rsid w:val="003234F9"/>
    <w:rsid w:val="003235B8"/>
    <w:rsid w:val="003235BE"/>
    <w:rsid w:val="0032363A"/>
    <w:rsid w:val="00323659"/>
    <w:rsid w:val="0032367C"/>
    <w:rsid w:val="003236B9"/>
    <w:rsid w:val="00323708"/>
    <w:rsid w:val="003237B3"/>
    <w:rsid w:val="003237EE"/>
    <w:rsid w:val="00323803"/>
    <w:rsid w:val="00323886"/>
    <w:rsid w:val="003238D0"/>
    <w:rsid w:val="003239C9"/>
    <w:rsid w:val="003239F4"/>
    <w:rsid w:val="003239FC"/>
    <w:rsid w:val="00323A19"/>
    <w:rsid w:val="00323A4D"/>
    <w:rsid w:val="00323AF9"/>
    <w:rsid w:val="00323B55"/>
    <w:rsid w:val="00323BBE"/>
    <w:rsid w:val="00323BE0"/>
    <w:rsid w:val="00323D65"/>
    <w:rsid w:val="00323D75"/>
    <w:rsid w:val="00323E2B"/>
    <w:rsid w:val="00323E4E"/>
    <w:rsid w:val="00323E8F"/>
    <w:rsid w:val="00323E94"/>
    <w:rsid w:val="00323E9F"/>
    <w:rsid w:val="00323EC1"/>
    <w:rsid w:val="00323EE2"/>
    <w:rsid w:val="00323F73"/>
    <w:rsid w:val="00324009"/>
    <w:rsid w:val="00324117"/>
    <w:rsid w:val="00324118"/>
    <w:rsid w:val="00324131"/>
    <w:rsid w:val="0032414B"/>
    <w:rsid w:val="00324176"/>
    <w:rsid w:val="00324186"/>
    <w:rsid w:val="003242F7"/>
    <w:rsid w:val="00324317"/>
    <w:rsid w:val="00324318"/>
    <w:rsid w:val="0032431B"/>
    <w:rsid w:val="0032432E"/>
    <w:rsid w:val="003243AA"/>
    <w:rsid w:val="00324428"/>
    <w:rsid w:val="00324436"/>
    <w:rsid w:val="0032443B"/>
    <w:rsid w:val="00324454"/>
    <w:rsid w:val="00324493"/>
    <w:rsid w:val="003244A1"/>
    <w:rsid w:val="00324567"/>
    <w:rsid w:val="00324595"/>
    <w:rsid w:val="003245AD"/>
    <w:rsid w:val="003245BB"/>
    <w:rsid w:val="00324650"/>
    <w:rsid w:val="00324695"/>
    <w:rsid w:val="003246FA"/>
    <w:rsid w:val="003247EE"/>
    <w:rsid w:val="00324961"/>
    <w:rsid w:val="003249B7"/>
    <w:rsid w:val="00324A03"/>
    <w:rsid w:val="00324A11"/>
    <w:rsid w:val="00324A50"/>
    <w:rsid w:val="00324A7C"/>
    <w:rsid w:val="00324AA8"/>
    <w:rsid w:val="00324B0E"/>
    <w:rsid w:val="00324C5F"/>
    <w:rsid w:val="00324C9C"/>
    <w:rsid w:val="00324D09"/>
    <w:rsid w:val="00324DDC"/>
    <w:rsid w:val="00324DF3"/>
    <w:rsid w:val="00324E0B"/>
    <w:rsid w:val="00324E66"/>
    <w:rsid w:val="00324F0B"/>
    <w:rsid w:val="00324FDD"/>
    <w:rsid w:val="00324FF9"/>
    <w:rsid w:val="00325087"/>
    <w:rsid w:val="003250A1"/>
    <w:rsid w:val="003250E1"/>
    <w:rsid w:val="003250F1"/>
    <w:rsid w:val="0032517B"/>
    <w:rsid w:val="003251E8"/>
    <w:rsid w:val="00325201"/>
    <w:rsid w:val="00325218"/>
    <w:rsid w:val="00325251"/>
    <w:rsid w:val="00325302"/>
    <w:rsid w:val="00325314"/>
    <w:rsid w:val="00325344"/>
    <w:rsid w:val="00325378"/>
    <w:rsid w:val="003255AD"/>
    <w:rsid w:val="00325608"/>
    <w:rsid w:val="0032561D"/>
    <w:rsid w:val="00325635"/>
    <w:rsid w:val="003256BD"/>
    <w:rsid w:val="003256FB"/>
    <w:rsid w:val="00325786"/>
    <w:rsid w:val="003257AD"/>
    <w:rsid w:val="0032586F"/>
    <w:rsid w:val="003258B1"/>
    <w:rsid w:val="00325913"/>
    <w:rsid w:val="0032598F"/>
    <w:rsid w:val="003259B2"/>
    <w:rsid w:val="003259DD"/>
    <w:rsid w:val="00325A2E"/>
    <w:rsid w:val="00325A5B"/>
    <w:rsid w:val="00325BE9"/>
    <w:rsid w:val="00325BFC"/>
    <w:rsid w:val="00325C07"/>
    <w:rsid w:val="00325C1D"/>
    <w:rsid w:val="00325C83"/>
    <w:rsid w:val="00325D39"/>
    <w:rsid w:val="00325D44"/>
    <w:rsid w:val="00325D77"/>
    <w:rsid w:val="00325DFF"/>
    <w:rsid w:val="00325E67"/>
    <w:rsid w:val="00325E6E"/>
    <w:rsid w:val="00325E77"/>
    <w:rsid w:val="00325E87"/>
    <w:rsid w:val="00325EC0"/>
    <w:rsid w:val="00325F9C"/>
    <w:rsid w:val="00325FDD"/>
    <w:rsid w:val="00325FF5"/>
    <w:rsid w:val="0032601B"/>
    <w:rsid w:val="0032617D"/>
    <w:rsid w:val="003261C9"/>
    <w:rsid w:val="00326230"/>
    <w:rsid w:val="00326242"/>
    <w:rsid w:val="0032624F"/>
    <w:rsid w:val="0032628D"/>
    <w:rsid w:val="003262AC"/>
    <w:rsid w:val="00326320"/>
    <w:rsid w:val="0032636C"/>
    <w:rsid w:val="003263A3"/>
    <w:rsid w:val="0032641E"/>
    <w:rsid w:val="00326422"/>
    <w:rsid w:val="00326428"/>
    <w:rsid w:val="0032644F"/>
    <w:rsid w:val="003264D8"/>
    <w:rsid w:val="00326508"/>
    <w:rsid w:val="003265F2"/>
    <w:rsid w:val="00326659"/>
    <w:rsid w:val="003266A9"/>
    <w:rsid w:val="0032670F"/>
    <w:rsid w:val="0032672D"/>
    <w:rsid w:val="00326784"/>
    <w:rsid w:val="0032682F"/>
    <w:rsid w:val="0032684C"/>
    <w:rsid w:val="00326888"/>
    <w:rsid w:val="0032691B"/>
    <w:rsid w:val="003269BB"/>
    <w:rsid w:val="003269CD"/>
    <w:rsid w:val="00326AFF"/>
    <w:rsid w:val="00326B29"/>
    <w:rsid w:val="00326B55"/>
    <w:rsid w:val="00326B80"/>
    <w:rsid w:val="00326B9B"/>
    <w:rsid w:val="00326B9D"/>
    <w:rsid w:val="00326BD1"/>
    <w:rsid w:val="00326C14"/>
    <w:rsid w:val="00326CF2"/>
    <w:rsid w:val="00326D5A"/>
    <w:rsid w:val="00326D7A"/>
    <w:rsid w:val="00326E62"/>
    <w:rsid w:val="00326E80"/>
    <w:rsid w:val="00326E82"/>
    <w:rsid w:val="00326EDB"/>
    <w:rsid w:val="00326FC6"/>
    <w:rsid w:val="00326FD9"/>
    <w:rsid w:val="00327022"/>
    <w:rsid w:val="00327023"/>
    <w:rsid w:val="00327109"/>
    <w:rsid w:val="0032710D"/>
    <w:rsid w:val="0032716B"/>
    <w:rsid w:val="003271B5"/>
    <w:rsid w:val="003271C7"/>
    <w:rsid w:val="00327223"/>
    <w:rsid w:val="00327244"/>
    <w:rsid w:val="003272EC"/>
    <w:rsid w:val="003272F0"/>
    <w:rsid w:val="0032733D"/>
    <w:rsid w:val="00327343"/>
    <w:rsid w:val="0032734C"/>
    <w:rsid w:val="00327394"/>
    <w:rsid w:val="003273BE"/>
    <w:rsid w:val="003273C9"/>
    <w:rsid w:val="003273CF"/>
    <w:rsid w:val="003273D6"/>
    <w:rsid w:val="003273F2"/>
    <w:rsid w:val="00327476"/>
    <w:rsid w:val="003274B2"/>
    <w:rsid w:val="003274C0"/>
    <w:rsid w:val="0032751C"/>
    <w:rsid w:val="003275BE"/>
    <w:rsid w:val="0032761D"/>
    <w:rsid w:val="0032762A"/>
    <w:rsid w:val="00327689"/>
    <w:rsid w:val="00327699"/>
    <w:rsid w:val="003276A3"/>
    <w:rsid w:val="00327714"/>
    <w:rsid w:val="0032776A"/>
    <w:rsid w:val="003277D2"/>
    <w:rsid w:val="00327824"/>
    <w:rsid w:val="003278D1"/>
    <w:rsid w:val="003278E5"/>
    <w:rsid w:val="00327900"/>
    <w:rsid w:val="00327929"/>
    <w:rsid w:val="0032799A"/>
    <w:rsid w:val="00327A19"/>
    <w:rsid w:val="00327A21"/>
    <w:rsid w:val="00327A97"/>
    <w:rsid w:val="00327AB3"/>
    <w:rsid w:val="00327ACD"/>
    <w:rsid w:val="00327B07"/>
    <w:rsid w:val="00327B14"/>
    <w:rsid w:val="00327C25"/>
    <w:rsid w:val="00327CA4"/>
    <w:rsid w:val="00327CBA"/>
    <w:rsid w:val="00327D17"/>
    <w:rsid w:val="00327D6C"/>
    <w:rsid w:val="00327DF2"/>
    <w:rsid w:val="00327E54"/>
    <w:rsid w:val="00327F5B"/>
    <w:rsid w:val="00327F9C"/>
    <w:rsid w:val="00327FCF"/>
    <w:rsid w:val="00327FE5"/>
    <w:rsid w:val="00330035"/>
    <w:rsid w:val="0033003B"/>
    <w:rsid w:val="00330084"/>
    <w:rsid w:val="003300B5"/>
    <w:rsid w:val="0033013E"/>
    <w:rsid w:val="00330153"/>
    <w:rsid w:val="00330176"/>
    <w:rsid w:val="003301E2"/>
    <w:rsid w:val="00330215"/>
    <w:rsid w:val="0033023B"/>
    <w:rsid w:val="00330252"/>
    <w:rsid w:val="00330254"/>
    <w:rsid w:val="0033026A"/>
    <w:rsid w:val="00330296"/>
    <w:rsid w:val="003302A8"/>
    <w:rsid w:val="0033031F"/>
    <w:rsid w:val="00330325"/>
    <w:rsid w:val="00330331"/>
    <w:rsid w:val="00330333"/>
    <w:rsid w:val="00330368"/>
    <w:rsid w:val="0033044D"/>
    <w:rsid w:val="0033046C"/>
    <w:rsid w:val="00330487"/>
    <w:rsid w:val="00330536"/>
    <w:rsid w:val="00330572"/>
    <w:rsid w:val="0033060C"/>
    <w:rsid w:val="00330652"/>
    <w:rsid w:val="0033066B"/>
    <w:rsid w:val="00330675"/>
    <w:rsid w:val="0033068A"/>
    <w:rsid w:val="003306AB"/>
    <w:rsid w:val="00330759"/>
    <w:rsid w:val="003307A9"/>
    <w:rsid w:val="0033081B"/>
    <w:rsid w:val="00330828"/>
    <w:rsid w:val="0033083F"/>
    <w:rsid w:val="003308A0"/>
    <w:rsid w:val="003308CC"/>
    <w:rsid w:val="003308F9"/>
    <w:rsid w:val="00330966"/>
    <w:rsid w:val="0033096A"/>
    <w:rsid w:val="00330A20"/>
    <w:rsid w:val="00330B5F"/>
    <w:rsid w:val="00330BBF"/>
    <w:rsid w:val="00330BD7"/>
    <w:rsid w:val="00330BDF"/>
    <w:rsid w:val="00330C48"/>
    <w:rsid w:val="00330C58"/>
    <w:rsid w:val="00330CB1"/>
    <w:rsid w:val="00330CE9"/>
    <w:rsid w:val="00330D8B"/>
    <w:rsid w:val="00330DB0"/>
    <w:rsid w:val="00330DD8"/>
    <w:rsid w:val="00330E54"/>
    <w:rsid w:val="00330E64"/>
    <w:rsid w:val="00330E8D"/>
    <w:rsid w:val="00330ED9"/>
    <w:rsid w:val="00330F07"/>
    <w:rsid w:val="00330F5B"/>
    <w:rsid w:val="00330FDF"/>
    <w:rsid w:val="00330FF7"/>
    <w:rsid w:val="00331024"/>
    <w:rsid w:val="0033102C"/>
    <w:rsid w:val="0033102F"/>
    <w:rsid w:val="003310BA"/>
    <w:rsid w:val="003310BF"/>
    <w:rsid w:val="00331100"/>
    <w:rsid w:val="003311A3"/>
    <w:rsid w:val="00331250"/>
    <w:rsid w:val="003312C5"/>
    <w:rsid w:val="003312CF"/>
    <w:rsid w:val="00331328"/>
    <w:rsid w:val="00331347"/>
    <w:rsid w:val="00331364"/>
    <w:rsid w:val="00331399"/>
    <w:rsid w:val="00331414"/>
    <w:rsid w:val="00331427"/>
    <w:rsid w:val="00331549"/>
    <w:rsid w:val="0033158F"/>
    <w:rsid w:val="003316DE"/>
    <w:rsid w:val="00331784"/>
    <w:rsid w:val="00331809"/>
    <w:rsid w:val="0033183D"/>
    <w:rsid w:val="003318AB"/>
    <w:rsid w:val="00331919"/>
    <w:rsid w:val="00331962"/>
    <w:rsid w:val="00331ADB"/>
    <w:rsid w:val="00331AF5"/>
    <w:rsid w:val="00331AFA"/>
    <w:rsid w:val="00331B64"/>
    <w:rsid w:val="00331B6E"/>
    <w:rsid w:val="00331B6F"/>
    <w:rsid w:val="00331B90"/>
    <w:rsid w:val="00331B9D"/>
    <w:rsid w:val="00331BB9"/>
    <w:rsid w:val="00331BD6"/>
    <w:rsid w:val="00331C75"/>
    <w:rsid w:val="00331C83"/>
    <w:rsid w:val="00331CE0"/>
    <w:rsid w:val="00331D06"/>
    <w:rsid w:val="00331D13"/>
    <w:rsid w:val="00331D2D"/>
    <w:rsid w:val="00331D4F"/>
    <w:rsid w:val="00331DF6"/>
    <w:rsid w:val="00331E72"/>
    <w:rsid w:val="00331EA5"/>
    <w:rsid w:val="00331EAC"/>
    <w:rsid w:val="00331EB7"/>
    <w:rsid w:val="00331EC6"/>
    <w:rsid w:val="00331EDC"/>
    <w:rsid w:val="00331F41"/>
    <w:rsid w:val="00331F5B"/>
    <w:rsid w:val="00331F9C"/>
    <w:rsid w:val="00331FDB"/>
    <w:rsid w:val="00332036"/>
    <w:rsid w:val="0033203D"/>
    <w:rsid w:val="0033207E"/>
    <w:rsid w:val="00332095"/>
    <w:rsid w:val="003320A8"/>
    <w:rsid w:val="003320C1"/>
    <w:rsid w:val="0033228F"/>
    <w:rsid w:val="00332300"/>
    <w:rsid w:val="0033235F"/>
    <w:rsid w:val="00332397"/>
    <w:rsid w:val="003323BE"/>
    <w:rsid w:val="003323DA"/>
    <w:rsid w:val="0033242A"/>
    <w:rsid w:val="0033247D"/>
    <w:rsid w:val="003324AC"/>
    <w:rsid w:val="003324BD"/>
    <w:rsid w:val="00332539"/>
    <w:rsid w:val="003325C1"/>
    <w:rsid w:val="00332607"/>
    <w:rsid w:val="00332637"/>
    <w:rsid w:val="003326C4"/>
    <w:rsid w:val="00332710"/>
    <w:rsid w:val="00332757"/>
    <w:rsid w:val="003327AA"/>
    <w:rsid w:val="003327F5"/>
    <w:rsid w:val="00332822"/>
    <w:rsid w:val="0033285C"/>
    <w:rsid w:val="0033290B"/>
    <w:rsid w:val="00332987"/>
    <w:rsid w:val="0033299D"/>
    <w:rsid w:val="003329BC"/>
    <w:rsid w:val="003329E8"/>
    <w:rsid w:val="003329EB"/>
    <w:rsid w:val="00332AD5"/>
    <w:rsid w:val="00332B71"/>
    <w:rsid w:val="00332B7A"/>
    <w:rsid w:val="00332BA4"/>
    <w:rsid w:val="00332BBA"/>
    <w:rsid w:val="00332C0D"/>
    <w:rsid w:val="00332C31"/>
    <w:rsid w:val="00332C97"/>
    <w:rsid w:val="00332D6B"/>
    <w:rsid w:val="00332DF6"/>
    <w:rsid w:val="00332E77"/>
    <w:rsid w:val="00332F05"/>
    <w:rsid w:val="00332F17"/>
    <w:rsid w:val="00332F36"/>
    <w:rsid w:val="00332F6E"/>
    <w:rsid w:val="00333031"/>
    <w:rsid w:val="00333085"/>
    <w:rsid w:val="003330AA"/>
    <w:rsid w:val="003330C5"/>
    <w:rsid w:val="003330CE"/>
    <w:rsid w:val="003330E7"/>
    <w:rsid w:val="003330E9"/>
    <w:rsid w:val="00333166"/>
    <w:rsid w:val="003331D4"/>
    <w:rsid w:val="0033322E"/>
    <w:rsid w:val="0033325F"/>
    <w:rsid w:val="003332C6"/>
    <w:rsid w:val="003332E2"/>
    <w:rsid w:val="0033330F"/>
    <w:rsid w:val="0033331E"/>
    <w:rsid w:val="0033332E"/>
    <w:rsid w:val="0033334C"/>
    <w:rsid w:val="003333F8"/>
    <w:rsid w:val="0033340C"/>
    <w:rsid w:val="00333417"/>
    <w:rsid w:val="0033343D"/>
    <w:rsid w:val="0033358E"/>
    <w:rsid w:val="0033359B"/>
    <w:rsid w:val="003335D8"/>
    <w:rsid w:val="003335EF"/>
    <w:rsid w:val="00333610"/>
    <w:rsid w:val="0033363C"/>
    <w:rsid w:val="0033366A"/>
    <w:rsid w:val="003336B5"/>
    <w:rsid w:val="00333791"/>
    <w:rsid w:val="003337A8"/>
    <w:rsid w:val="00333821"/>
    <w:rsid w:val="00333825"/>
    <w:rsid w:val="0033387A"/>
    <w:rsid w:val="003338A8"/>
    <w:rsid w:val="00333913"/>
    <w:rsid w:val="00333941"/>
    <w:rsid w:val="0033395A"/>
    <w:rsid w:val="0033396C"/>
    <w:rsid w:val="00333A0B"/>
    <w:rsid w:val="00333A13"/>
    <w:rsid w:val="00333A36"/>
    <w:rsid w:val="00333A7B"/>
    <w:rsid w:val="00333A85"/>
    <w:rsid w:val="00333AF8"/>
    <w:rsid w:val="00333AFB"/>
    <w:rsid w:val="00333C01"/>
    <w:rsid w:val="00333C25"/>
    <w:rsid w:val="00333C33"/>
    <w:rsid w:val="00333CC4"/>
    <w:rsid w:val="00333D5C"/>
    <w:rsid w:val="00333DDF"/>
    <w:rsid w:val="00333DFF"/>
    <w:rsid w:val="00333E63"/>
    <w:rsid w:val="00333EB9"/>
    <w:rsid w:val="00333EEA"/>
    <w:rsid w:val="00333EFB"/>
    <w:rsid w:val="00333F00"/>
    <w:rsid w:val="00333F0B"/>
    <w:rsid w:val="00333F77"/>
    <w:rsid w:val="00334040"/>
    <w:rsid w:val="00334042"/>
    <w:rsid w:val="0033405B"/>
    <w:rsid w:val="00334069"/>
    <w:rsid w:val="0033409B"/>
    <w:rsid w:val="003341CA"/>
    <w:rsid w:val="003342AC"/>
    <w:rsid w:val="003342B1"/>
    <w:rsid w:val="003342B3"/>
    <w:rsid w:val="00334313"/>
    <w:rsid w:val="00334355"/>
    <w:rsid w:val="003343BC"/>
    <w:rsid w:val="0033448F"/>
    <w:rsid w:val="003344FD"/>
    <w:rsid w:val="00334513"/>
    <w:rsid w:val="0033453B"/>
    <w:rsid w:val="003345EC"/>
    <w:rsid w:val="0033465C"/>
    <w:rsid w:val="00334724"/>
    <w:rsid w:val="0033479C"/>
    <w:rsid w:val="0033479E"/>
    <w:rsid w:val="003347D7"/>
    <w:rsid w:val="003347EE"/>
    <w:rsid w:val="003347FA"/>
    <w:rsid w:val="003347FE"/>
    <w:rsid w:val="00334827"/>
    <w:rsid w:val="00334860"/>
    <w:rsid w:val="003348C2"/>
    <w:rsid w:val="003348D4"/>
    <w:rsid w:val="003348DA"/>
    <w:rsid w:val="003348ED"/>
    <w:rsid w:val="003348FA"/>
    <w:rsid w:val="00334944"/>
    <w:rsid w:val="00334984"/>
    <w:rsid w:val="003349A5"/>
    <w:rsid w:val="003349E2"/>
    <w:rsid w:val="00334A4B"/>
    <w:rsid w:val="00334A57"/>
    <w:rsid w:val="00334AD4"/>
    <w:rsid w:val="00334AF1"/>
    <w:rsid w:val="00334B53"/>
    <w:rsid w:val="00334B56"/>
    <w:rsid w:val="00334BB8"/>
    <w:rsid w:val="00334BF5"/>
    <w:rsid w:val="00334C71"/>
    <w:rsid w:val="00334C91"/>
    <w:rsid w:val="00334C9F"/>
    <w:rsid w:val="00334CA0"/>
    <w:rsid w:val="00334D43"/>
    <w:rsid w:val="00334D55"/>
    <w:rsid w:val="00334D75"/>
    <w:rsid w:val="00334DC0"/>
    <w:rsid w:val="00334DE9"/>
    <w:rsid w:val="00334E01"/>
    <w:rsid w:val="00334E11"/>
    <w:rsid w:val="00334E21"/>
    <w:rsid w:val="00334E4C"/>
    <w:rsid w:val="00334E77"/>
    <w:rsid w:val="00334EAB"/>
    <w:rsid w:val="00334EB4"/>
    <w:rsid w:val="00334EDC"/>
    <w:rsid w:val="00334EE0"/>
    <w:rsid w:val="00334EF5"/>
    <w:rsid w:val="00334FE1"/>
    <w:rsid w:val="003350B3"/>
    <w:rsid w:val="003350D1"/>
    <w:rsid w:val="00335166"/>
    <w:rsid w:val="0033517D"/>
    <w:rsid w:val="003351FE"/>
    <w:rsid w:val="00335256"/>
    <w:rsid w:val="0033527C"/>
    <w:rsid w:val="003352DE"/>
    <w:rsid w:val="003352F6"/>
    <w:rsid w:val="003352FE"/>
    <w:rsid w:val="00335325"/>
    <w:rsid w:val="0033536D"/>
    <w:rsid w:val="003353C6"/>
    <w:rsid w:val="003353CB"/>
    <w:rsid w:val="003354A5"/>
    <w:rsid w:val="0033561B"/>
    <w:rsid w:val="0033569B"/>
    <w:rsid w:val="00335749"/>
    <w:rsid w:val="003357BB"/>
    <w:rsid w:val="00335831"/>
    <w:rsid w:val="00335882"/>
    <w:rsid w:val="0033594D"/>
    <w:rsid w:val="003359BA"/>
    <w:rsid w:val="00335A01"/>
    <w:rsid w:val="00335A0D"/>
    <w:rsid w:val="00335A2C"/>
    <w:rsid w:val="00335A3D"/>
    <w:rsid w:val="00335AD6"/>
    <w:rsid w:val="00335B4D"/>
    <w:rsid w:val="00335B77"/>
    <w:rsid w:val="00335B80"/>
    <w:rsid w:val="00335B92"/>
    <w:rsid w:val="00335BA3"/>
    <w:rsid w:val="00335BD5"/>
    <w:rsid w:val="00335BE4"/>
    <w:rsid w:val="00335C10"/>
    <w:rsid w:val="00335C80"/>
    <w:rsid w:val="00335C82"/>
    <w:rsid w:val="00335D89"/>
    <w:rsid w:val="00335D96"/>
    <w:rsid w:val="00335DC2"/>
    <w:rsid w:val="00335EB0"/>
    <w:rsid w:val="00335EB6"/>
    <w:rsid w:val="00335EDD"/>
    <w:rsid w:val="00335EDE"/>
    <w:rsid w:val="00335FD3"/>
    <w:rsid w:val="0033602B"/>
    <w:rsid w:val="003360FE"/>
    <w:rsid w:val="003361F5"/>
    <w:rsid w:val="00336221"/>
    <w:rsid w:val="00336237"/>
    <w:rsid w:val="0033626D"/>
    <w:rsid w:val="0033627B"/>
    <w:rsid w:val="0033633E"/>
    <w:rsid w:val="00336416"/>
    <w:rsid w:val="0033644B"/>
    <w:rsid w:val="0033645E"/>
    <w:rsid w:val="0033645F"/>
    <w:rsid w:val="00336472"/>
    <w:rsid w:val="003364E6"/>
    <w:rsid w:val="003364EE"/>
    <w:rsid w:val="00336548"/>
    <w:rsid w:val="0033657C"/>
    <w:rsid w:val="0033659A"/>
    <w:rsid w:val="003365D2"/>
    <w:rsid w:val="003365ED"/>
    <w:rsid w:val="00336634"/>
    <w:rsid w:val="00336639"/>
    <w:rsid w:val="00336655"/>
    <w:rsid w:val="00336667"/>
    <w:rsid w:val="0033667B"/>
    <w:rsid w:val="003366D3"/>
    <w:rsid w:val="0033672B"/>
    <w:rsid w:val="00336737"/>
    <w:rsid w:val="00336820"/>
    <w:rsid w:val="0033686A"/>
    <w:rsid w:val="00336877"/>
    <w:rsid w:val="003368DE"/>
    <w:rsid w:val="00336951"/>
    <w:rsid w:val="00336968"/>
    <w:rsid w:val="00336994"/>
    <w:rsid w:val="003369C0"/>
    <w:rsid w:val="003369E2"/>
    <w:rsid w:val="00336A1E"/>
    <w:rsid w:val="00336A83"/>
    <w:rsid w:val="00336A9B"/>
    <w:rsid w:val="00336ADB"/>
    <w:rsid w:val="00336AF1"/>
    <w:rsid w:val="00336C5E"/>
    <w:rsid w:val="00336C7D"/>
    <w:rsid w:val="00336D0A"/>
    <w:rsid w:val="00336DD8"/>
    <w:rsid w:val="00336E02"/>
    <w:rsid w:val="00336E23"/>
    <w:rsid w:val="00336E3F"/>
    <w:rsid w:val="00336EDA"/>
    <w:rsid w:val="00336F08"/>
    <w:rsid w:val="00336F55"/>
    <w:rsid w:val="00336FA5"/>
    <w:rsid w:val="00337019"/>
    <w:rsid w:val="0033703B"/>
    <w:rsid w:val="00337049"/>
    <w:rsid w:val="003370F7"/>
    <w:rsid w:val="00337149"/>
    <w:rsid w:val="0033715F"/>
    <w:rsid w:val="0033716D"/>
    <w:rsid w:val="0033716F"/>
    <w:rsid w:val="003371B2"/>
    <w:rsid w:val="00337235"/>
    <w:rsid w:val="00337245"/>
    <w:rsid w:val="0033725A"/>
    <w:rsid w:val="0033725B"/>
    <w:rsid w:val="00337270"/>
    <w:rsid w:val="003372EC"/>
    <w:rsid w:val="00337321"/>
    <w:rsid w:val="00337430"/>
    <w:rsid w:val="0033749A"/>
    <w:rsid w:val="003374C6"/>
    <w:rsid w:val="003374F7"/>
    <w:rsid w:val="003374FA"/>
    <w:rsid w:val="00337560"/>
    <w:rsid w:val="00337649"/>
    <w:rsid w:val="0033767A"/>
    <w:rsid w:val="00337735"/>
    <w:rsid w:val="00337772"/>
    <w:rsid w:val="00337850"/>
    <w:rsid w:val="00337881"/>
    <w:rsid w:val="0033788F"/>
    <w:rsid w:val="003378E4"/>
    <w:rsid w:val="00337919"/>
    <w:rsid w:val="0033791D"/>
    <w:rsid w:val="003379DF"/>
    <w:rsid w:val="003379F7"/>
    <w:rsid w:val="00337A21"/>
    <w:rsid w:val="00337AB4"/>
    <w:rsid w:val="00337B11"/>
    <w:rsid w:val="00337B1F"/>
    <w:rsid w:val="00337B29"/>
    <w:rsid w:val="00337B69"/>
    <w:rsid w:val="00337B6F"/>
    <w:rsid w:val="00337BB0"/>
    <w:rsid w:val="00337BB8"/>
    <w:rsid w:val="00337C46"/>
    <w:rsid w:val="00337C8C"/>
    <w:rsid w:val="00337DC0"/>
    <w:rsid w:val="00337DED"/>
    <w:rsid w:val="00337E49"/>
    <w:rsid w:val="00337E81"/>
    <w:rsid w:val="00337E86"/>
    <w:rsid w:val="00337E88"/>
    <w:rsid w:val="00337ED7"/>
    <w:rsid w:val="00337FA6"/>
    <w:rsid w:val="00337FF8"/>
    <w:rsid w:val="003400B1"/>
    <w:rsid w:val="003400C8"/>
    <w:rsid w:val="0034018A"/>
    <w:rsid w:val="00340196"/>
    <w:rsid w:val="0034023C"/>
    <w:rsid w:val="00340267"/>
    <w:rsid w:val="0034028E"/>
    <w:rsid w:val="003402D1"/>
    <w:rsid w:val="003402E4"/>
    <w:rsid w:val="00340308"/>
    <w:rsid w:val="00340392"/>
    <w:rsid w:val="00340397"/>
    <w:rsid w:val="00340465"/>
    <w:rsid w:val="0034048B"/>
    <w:rsid w:val="003404E1"/>
    <w:rsid w:val="00340517"/>
    <w:rsid w:val="00340555"/>
    <w:rsid w:val="0034056E"/>
    <w:rsid w:val="0034058B"/>
    <w:rsid w:val="003405E0"/>
    <w:rsid w:val="003405F5"/>
    <w:rsid w:val="00340619"/>
    <w:rsid w:val="0034064D"/>
    <w:rsid w:val="00340662"/>
    <w:rsid w:val="003406F0"/>
    <w:rsid w:val="00340700"/>
    <w:rsid w:val="00340741"/>
    <w:rsid w:val="0034075E"/>
    <w:rsid w:val="00340848"/>
    <w:rsid w:val="0034084A"/>
    <w:rsid w:val="00340866"/>
    <w:rsid w:val="0034088D"/>
    <w:rsid w:val="003408D0"/>
    <w:rsid w:val="003408D6"/>
    <w:rsid w:val="0034091B"/>
    <w:rsid w:val="003409A9"/>
    <w:rsid w:val="003409BA"/>
    <w:rsid w:val="003409C1"/>
    <w:rsid w:val="003409CD"/>
    <w:rsid w:val="003409DF"/>
    <w:rsid w:val="00340A3A"/>
    <w:rsid w:val="00340B04"/>
    <w:rsid w:val="00340B84"/>
    <w:rsid w:val="00340C8F"/>
    <w:rsid w:val="00340CA0"/>
    <w:rsid w:val="00340CDB"/>
    <w:rsid w:val="00340CE5"/>
    <w:rsid w:val="00340D0E"/>
    <w:rsid w:val="00340D11"/>
    <w:rsid w:val="00340DEA"/>
    <w:rsid w:val="00340E0A"/>
    <w:rsid w:val="00340E2B"/>
    <w:rsid w:val="00340E3A"/>
    <w:rsid w:val="00340EAE"/>
    <w:rsid w:val="00340EC7"/>
    <w:rsid w:val="00340EEC"/>
    <w:rsid w:val="00340F34"/>
    <w:rsid w:val="00340F8D"/>
    <w:rsid w:val="00340FA7"/>
    <w:rsid w:val="00340FB0"/>
    <w:rsid w:val="0034101C"/>
    <w:rsid w:val="003410CB"/>
    <w:rsid w:val="00341168"/>
    <w:rsid w:val="0034124F"/>
    <w:rsid w:val="00341281"/>
    <w:rsid w:val="003412CE"/>
    <w:rsid w:val="003412EA"/>
    <w:rsid w:val="0034131F"/>
    <w:rsid w:val="00341320"/>
    <w:rsid w:val="00341321"/>
    <w:rsid w:val="00341358"/>
    <w:rsid w:val="003413BA"/>
    <w:rsid w:val="00341417"/>
    <w:rsid w:val="0034145E"/>
    <w:rsid w:val="00341460"/>
    <w:rsid w:val="003414A7"/>
    <w:rsid w:val="003414BA"/>
    <w:rsid w:val="003414E3"/>
    <w:rsid w:val="003414EA"/>
    <w:rsid w:val="00341534"/>
    <w:rsid w:val="0034153C"/>
    <w:rsid w:val="00341578"/>
    <w:rsid w:val="00341581"/>
    <w:rsid w:val="00341582"/>
    <w:rsid w:val="003415C3"/>
    <w:rsid w:val="003415D1"/>
    <w:rsid w:val="003415F0"/>
    <w:rsid w:val="00341700"/>
    <w:rsid w:val="00341749"/>
    <w:rsid w:val="00341792"/>
    <w:rsid w:val="003417B4"/>
    <w:rsid w:val="00341802"/>
    <w:rsid w:val="00341836"/>
    <w:rsid w:val="0034186B"/>
    <w:rsid w:val="003418C8"/>
    <w:rsid w:val="003418CF"/>
    <w:rsid w:val="0034192F"/>
    <w:rsid w:val="00341981"/>
    <w:rsid w:val="0034199C"/>
    <w:rsid w:val="003419C1"/>
    <w:rsid w:val="00341A67"/>
    <w:rsid w:val="00341A69"/>
    <w:rsid w:val="00341A85"/>
    <w:rsid w:val="00341AEA"/>
    <w:rsid w:val="00341B47"/>
    <w:rsid w:val="00341B73"/>
    <w:rsid w:val="00341BFB"/>
    <w:rsid w:val="00341C2F"/>
    <w:rsid w:val="00341C46"/>
    <w:rsid w:val="00341D34"/>
    <w:rsid w:val="00341D5A"/>
    <w:rsid w:val="00341DAD"/>
    <w:rsid w:val="00341DBA"/>
    <w:rsid w:val="00341DFD"/>
    <w:rsid w:val="00341E0D"/>
    <w:rsid w:val="00341E40"/>
    <w:rsid w:val="00341FC7"/>
    <w:rsid w:val="0034205E"/>
    <w:rsid w:val="00342103"/>
    <w:rsid w:val="00342122"/>
    <w:rsid w:val="00342125"/>
    <w:rsid w:val="00342156"/>
    <w:rsid w:val="003421BD"/>
    <w:rsid w:val="0034220C"/>
    <w:rsid w:val="00342235"/>
    <w:rsid w:val="00342257"/>
    <w:rsid w:val="003422C2"/>
    <w:rsid w:val="003422FA"/>
    <w:rsid w:val="003423C9"/>
    <w:rsid w:val="003423D1"/>
    <w:rsid w:val="003424AA"/>
    <w:rsid w:val="003424D6"/>
    <w:rsid w:val="003425B7"/>
    <w:rsid w:val="00342646"/>
    <w:rsid w:val="00342746"/>
    <w:rsid w:val="003427C2"/>
    <w:rsid w:val="003427E6"/>
    <w:rsid w:val="00342825"/>
    <w:rsid w:val="0034287A"/>
    <w:rsid w:val="003428F5"/>
    <w:rsid w:val="00342908"/>
    <w:rsid w:val="0034299E"/>
    <w:rsid w:val="00342A11"/>
    <w:rsid w:val="00342A4E"/>
    <w:rsid w:val="00342A6C"/>
    <w:rsid w:val="00342AAB"/>
    <w:rsid w:val="00342B2A"/>
    <w:rsid w:val="00342BA3"/>
    <w:rsid w:val="00342BD8"/>
    <w:rsid w:val="00342C07"/>
    <w:rsid w:val="00342C88"/>
    <w:rsid w:val="00342CB8"/>
    <w:rsid w:val="00342CF2"/>
    <w:rsid w:val="00342DE6"/>
    <w:rsid w:val="00342E3E"/>
    <w:rsid w:val="00342E53"/>
    <w:rsid w:val="00342E5A"/>
    <w:rsid w:val="00342EE3"/>
    <w:rsid w:val="00342F00"/>
    <w:rsid w:val="00342F62"/>
    <w:rsid w:val="00342F8C"/>
    <w:rsid w:val="00342FE7"/>
    <w:rsid w:val="0034304A"/>
    <w:rsid w:val="00343072"/>
    <w:rsid w:val="0034307C"/>
    <w:rsid w:val="00343097"/>
    <w:rsid w:val="0034309C"/>
    <w:rsid w:val="003430B6"/>
    <w:rsid w:val="0034312A"/>
    <w:rsid w:val="00343156"/>
    <w:rsid w:val="003431BF"/>
    <w:rsid w:val="00343236"/>
    <w:rsid w:val="00343249"/>
    <w:rsid w:val="00343271"/>
    <w:rsid w:val="00343283"/>
    <w:rsid w:val="003432B1"/>
    <w:rsid w:val="003432B3"/>
    <w:rsid w:val="00343346"/>
    <w:rsid w:val="0034336B"/>
    <w:rsid w:val="003434D1"/>
    <w:rsid w:val="003434E9"/>
    <w:rsid w:val="00343552"/>
    <w:rsid w:val="0034356D"/>
    <w:rsid w:val="00343627"/>
    <w:rsid w:val="003436D1"/>
    <w:rsid w:val="003437F7"/>
    <w:rsid w:val="00343808"/>
    <w:rsid w:val="003438F6"/>
    <w:rsid w:val="00343914"/>
    <w:rsid w:val="0034398A"/>
    <w:rsid w:val="00343A8F"/>
    <w:rsid w:val="00343ABF"/>
    <w:rsid w:val="00343B09"/>
    <w:rsid w:val="00343B1C"/>
    <w:rsid w:val="00343B4D"/>
    <w:rsid w:val="00343B72"/>
    <w:rsid w:val="00343BA2"/>
    <w:rsid w:val="00343BCC"/>
    <w:rsid w:val="00343C53"/>
    <w:rsid w:val="00343C57"/>
    <w:rsid w:val="00343C7D"/>
    <w:rsid w:val="00343C8D"/>
    <w:rsid w:val="00343CBE"/>
    <w:rsid w:val="00343CD0"/>
    <w:rsid w:val="00343D76"/>
    <w:rsid w:val="00343D8F"/>
    <w:rsid w:val="00343DCE"/>
    <w:rsid w:val="00343DF7"/>
    <w:rsid w:val="00343E57"/>
    <w:rsid w:val="00343E86"/>
    <w:rsid w:val="00343EA8"/>
    <w:rsid w:val="00343F49"/>
    <w:rsid w:val="00343F58"/>
    <w:rsid w:val="00343FA2"/>
    <w:rsid w:val="0034401D"/>
    <w:rsid w:val="003440C5"/>
    <w:rsid w:val="003440EA"/>
    <w:rsid w:val="003440F7"/>
    <w:rsid w:val="00344107"/>
    <w:rsid w:val="00344118"/>
    <w:rsid w:val="00344134"/>
    <w:rsid w:val="0034413E"/>
    <w:rsid w:val="0034418A"/>
    <w:rsid w:val="003441DA"/>
    <w:rsid w:val="0034420C"/>
    <w:rsid w:val="0034423B"/>
    <w:rsid w:val="0034423F"/>
    <w:rsid w:val="00344298"/>
    <w:rsid w:val="003442AF"/>
    <w:rsid w:val="003442E2"/>
    <w:rsid w:val="00344369"/>
    <w:rsid w:val="003443E5"/>
    <w:rsid w:val="0034442D"/>
    <w:rsid w:val="0034449B"/>
    <w:rsid w:val="003444F0"/>
    <w:rsid w:val="0034451E"/>
    <w:rsid w:val="003445A2"/>
    <w:rsid w:val="003445B6"/>
    <w:rsid w:val="003445D7"/>
    <w:rsid w:val="00344676"/>
    <w:rsid w:val="0034468E"/>
    <w:rsid w:val="003446AE"/>
    <w:rsid w:val="003446F9"/>
    <w:rsid w:val="003447EB"/>
    <w:rsid w:val="0034487C"/>
    <w:rsid w:val="00344976"/>
    <w:rsid w:val="003449A3"/>
    <w:rsid w:val="003449F9"/>
    <w:rsid w:val="00344A69"/>
    <w:rsid w:val="00344A6A"/>
    <w:rsid w:val="00344AB4"/>
    <w:rsid w:val="00344ACF"/>
    <w:rsid w:val="00344B7E"/>
    <w:rsid w:val="00344B9A"/>
    <w:rsid w:val="00344BCB"/>
    <w:rsid w:val="00344BFF"/>
    <w:rsid w:val="00344C2F"/>
    <w:rsid w:val="00344C48"/>
    <w:rsid w:val="00344D30"/>
    <w:rsid w:val="00344D5B"/>
    <w:rsid w:val="00344D8E"/>
    <w:rsid w:val="00344DDD"/>
    <w:rsid w:val="00344DE2"/>
    <w:rsid w:val="00344E70"/>
    <w:rsid w:val="00344EB4"/>
    <w:rsid w:val="00344F77"/>
    <w:rsid w:val="00344FD2"/>
    <w:rsid w:val="003450B0"/>
    <w:rsid w:val="003450DB"/>
    <w:rsid w:val="003450F3"/>
    <w:rsid w:val="00345115"/>
    <w:rsid w:val="0034520A"/>
    <w:rsid w:val="00345215"/>
    <w:rsid w:val="003452C8"/>
    <w:rsid w:val="0034534E"/>
    <w:rsid w:val="00345374"/>
    <w:rsid w:val="00345386"/>
    <w:rsid w:val="003453BC"/>
    <w:rsid w:val="00345405"/>
    <w:rsid w:val="003454B3"/>
    <w:rsid w:val="00345524"/>
    <w:rsid w:val="00345563"/>
    <w:rsid w:val="00345592"/>
    <w:rsid w:val="003455D4"/>
    <w:rsid w:val="00345614"/>
    <w:rsid w:val="00345636"/>
    <w:rsid w:val="00345712"/>
    <w:rsid w:val="0034574E"/>
    <w:rsid w:val="0034577A"/>
    <w:rsid w:val="00345792"/>
    <w:rsid w:val="003457D1"/>
    <w:rsid w:val="003457EA"/>
    <w:rsid w:val="00345807"/>
    <w:rsid w:val="00345820"/>
    <w:rsid w:val="00345824"/>
    <w:rsid w:val="0034589B"/>
    <w:rsid w:val="003458CB"/>
    <w:rsid w:val="003458CE"/>
    <w:rsid w:val="00345907"/>
    <w:rsid w:val="00345A66"/>
    <w:rsid w:val="00345A8B"/>
    <w:rsid w:val="00345AD2"/>
    <w:rsid w:val="00345B02"/>
    <w:rsid w:val="00345B80"/>
    <w:rsid w:val="00345BEA"/>
    <w:rsid w:val="00345C11"/>
    <w:rsid w:val="00345CBF"/>
    <w:rsid w:val="00345CF2"/>
    <w:rsid w:val="00345CF7"/>
    <w:rsid w:val="00345D54"/>
    <w:rsid w:val="00345D7F"/>
    <w:rsid w:val="00345DB2"/>
    <w:rsid w:val="00345DD8"/>
    <w:rsid w:val="00345E34"/>
    <w:rsid w:val="00345EE2"/>
    <w:rsid w:val="0034604E"/>
    <w:rsid w:val="0034606D"/>
    <w:rsid w:val="00346080"/>
    <w:rsid w:val="0034609A"/>
    <w:rsid w:val="003460C0"/>
    <w:rsid w:val="0034612E"/>
    <w:rsid w:val="00346256"/>
    <w:rsid w:val="0034629A"/>
    <w:rsid w:val="003462D0"/>
    <w:rsid w:val="003462F7"/>
    <w:rsid w:val="00346322"/>
    <w:rsid w:val="00346359"/>
    <w:rsid w:val="003464B2"/>
    <w:rsid w:val="0034650D"/>
    <w:rsid w:val="00346518"/>
    <w:rsid w:val="003465B9"/>
    <w:rsid w:val="003465F3"/>
    <w:rsid w:val="003465FB"/>
    <w:rsid w:val="00346660"/>
    <w:rsid w:val="00346670"/>
    <w:rsid w:val="0034669B"/>
    <w:rsid w:val="003466BC"/>
    <w:rsid w:val="003466D8"/>
    <w:rsid w:val="003466FD"/>
    <w:rsid w:val="0034670E"/>
    <w:rsid w:val="00346713"/>
    <w:rsid w:val="0034678A"/>
    <w:rsid w:val="003467CC"/>
    <w:rsid w:val="003467E2"/>
    <w:rsid w:val="00346874"/>
    <w:rsid w:val="00346880"/>
    <w:rsid w:val="00346884"/>
    <w:rsid w:val="003468E9"/>
    <w:rsid w:val="0034694D"/>
    <w:rsid w:val="0034695B"/>
    <w:rsid w:val="003469F5"/>
    <w:rsid w:val="00346A2A"/>
    <w:rsid w:val="00346A4E"/>
    <w:rsid w:val="00346B3B"/>
    <w:rsid w:val="00346B6A"/>
    <w:rsid w:val="00346B7B"/>
    <w:rsid w:val="00346BA0"/>
    <w:rsid w:val="00346C7E"/>
    <w:rsid w:val="00346CA7"/>
    <w:rsid w:val="00346CF4"/>
    <w:rsid w:val="00346D0C"/>
    <w:rsid w:val="00346D15"/>
    <w:rsid w:val="00346D82"/>
    <w:rsid w:val="00346DF3"/>
    <w:rsid w:val="00346E56"/>
    <w:rsid w:val="00346E96"/>
    <w:rsid w:val="00346E9D"/>
    <w:rsid w:val="00346EBE"/>
    <w:rsid w:val="00346EDF"/>
    <w:rsid w:val="00346F42"/>
    <w:rsid w:val="00346F7A"/>
    <w:rsid w:val="00346F83"/>
    <w:rsid w:val="00346F8E"/>
    <w:rsid w:val="00346FC4"/>
    <w:rsid w:val="00346FFE"/>
    <w:rsid w:val="0034701C"/>
    <w:rsid w:val="0034705C"/>
    <w:rsid w:val="00347066"/>
    <w:rsid w:val="0034707A"/>
    <w:rsid w:val="003470DA"/>
    <w:rsid w:val="0034712A"/>
    <w:rsid w:val="00347167"/>
    <w:rsid w:val="003471BE"/>
    <w:rsid w:val="003471C4"/>
    <w:rsid w:val="0034720C"/>
    <w:rsid w:val="0034728F"/>
    <w:rsid w:val="00347308"/>
    <w:rsid w:val="00347322"/>
    <w:rsid w:val="00347332"/>
    <w:rsid w:val="003473CE"/>
    <w:rsid w:val="0034741F"/>
    <w:rsid w:val="00347561"/>
    <w:rsid w:val="0034758B"/>
    <w:rsid w:val="0034759A"/>
    <w:rsid w:val="003475AB"/>
    <w:rsid w:val="00347636"/>
    <w:rsid w:val="00347657"/>
    <w:rsid w:val="003476AB"/>
    <w:rsid w:val="003476B7"/>
    <w:rsid w:val="003476E4"/>
    <w:rsid w:val="003476F8"/>
    <w:rsid w:val="00347705"/>
    <w:rsid w:val="0034771E"/>
    <w:rsid w:val="00347770"/>
    <w:rsid w:val="003477E0"/>
    <w:rsid w:val="0034787F"/>
    <w:rsid w:val="0034790B"/>
    <w:rsid w:val="0034794B"/>
    <w:rsid w:val="00347965"/>
    <w:rsid w:val="00347966"/>
    <w:rsid w:val="00347972"/>
    <w:rsid w:val="003479C3"/>
    <w:rsid w:val="00347A19"/>
    <w:rsid w:val="00347A50"/>
    <w:rsid w:val="00347AF8"/>
    <w:rsid w:val="00347B47"/>
    <w:rsid w:val="00347C10"/>
    <w:rsid w:val="00347C2C"/>
    <w:rsid w:val="00347C67"/>
    <w:rsid w:val="00347C8A"/>
    <w:rsid w:val="00347CA4"/>
    <w:rsid w:val="00347D08"/>
    <w:rsid w:val="00347D24"/>
    <w:rsid w:val="00347E76"/>
    <w:rsid w:val="00347E99"/>
    <w:rsid w:val="00347F34"/>
    <w:rsid w:val="00347F5F"/>
    <w:rsid w:val="00347FFD"/>
    <w:rsid w:val="00350004"/>
    <w:rsid w:val="00350029"/>
    <w:rsid w:val="00350050"/>
    <w:rsid w:val="0035007C"/>
    <w:rsid w:val="0035008B"/>
    <w:rsid w:val="003501BF"/>
    <w:rsid w:val="003502DA"/>
    <w:rsid w:val="0035031E"/>
    <w:rsid w:val="00350398"/>
    <w:rsid w:val="003504E4"/>
    <w:rsid w:val="0035056C"/>
    <w:rsid w:val="003505A7"/>
    <w:rsid w:val="00350606"/>
    <w:rsid w:val="00350643"/>
    <w:rsid w:val="00350698"/>
    <w:rsid w:val="0035069C"/>
    <w:rsid w:val="003506C7"/>
    <w:rsid w:val="0035070E"/>
    <w:rsid w:val="00350780"/>
    <w:rsid w:val="0035078A"/>
    <w:rsid w:val="0035080B"/>
    <w:rsid w:val="00350861"/>
    <w:rsid w:val="003508C7"/>
    <w:rsid w:val="00350950"/>
    <w:rsid w:val="003509CC"/>
    <w:rsid w:val="003509ED"/>
    <w:rsid w:val="00350A13"/>
    <w:rsid w:val="00350A24"/>
    <w:rsid w:val="00350A8E"/>
    <w:rsid w:val="00350AAF"/>
    <w:rsid w:val="00350AB9"/>
    <w:rsid w:val="00350AE7"/>
    <w:rsid w:val="00350B99"/>
    <w:rsid w:val="00350C4F"/>
    <w:rsid w:val="00350C52"/>
    <w:rsid w:val="00350C69"/>
    <w:rsid w:val="00350C7B"/>
    <w:rsid w:val="00350C7F"/>
    <w:rsid w:val="00350C9A"/>
    <w:rsid w:val="00350CA8"/>
    <w:rsid w:val="00350CF1"/>
    <w:rsid w:val="00350D04"/>
    <w:rsid w:val="00350D64"/>
    <w:rsid w:val="00350DD6"/>
    <w:rsid w:val="00350DF2"/>
    <w:rsid w:val="00350DF8"/>
    <w:rsid w:val="00350E60"/>
    <w:rsid w:val="00350ED8"/>
    <w:rsid w:val="00350EED"/>
    <w:rsid w:val="00350FCE"/>
    <w:rsid w:val="00351037"/>
    <w:rsid w:val="0035103D"/>
    <w:rsid w:val="00351040"/>
    <w:rsid w:val="00351057"/>
    <w:rsid w:val="003510D9"/>
    <w:rsid w:val="003511BA"/>
    <w:rsid w:val="003511C8"/>
    <w:rsid w:val="003511F5"/>
    <w:rsid w:val="003511FD"/>
    <w:rsid w:val="00351246"/>
    <w:rsid w:val="003512BA"/>
    <w:rsid w:val="003513FC"/>
    <w:rsid w:val="0035140F"/>
    <w:rsid w:val="00351458"/>
    <w:rsid w:val="00351478"/>
    <w:rsid w:val="00351562"/>
    <w:rsid w:val="003515E0"/>
    <w:rsid w:val="00351644"/>
    <w:rsid w:val="003516AA"/>
    <w:rsid w:val="003516CD"/>
    <w:rsid w:val="00351716"/>
    <w:rsid w:val="003517B9"/>
    <w:rsid w:val="003517E1"/>
    <w:rsid w:val="003517FA"/>
    <w:rsid w:val="003517FE"/>
    <w:rsid w:val="00351840"/>
    <w:rsid w:val="00351871"/>
    <w:rsid w:val="00351891"/>
    <w:rsid w:val="00351898"/>
    <w:rsid w:val="0035189F"/>
    <w:rsid w:val="0035196F"/>
    <w:rsid w:val="00351995"/>
    <w:rsid w:val="00351AE4"/>
    <w:rsid w:val="00351AF4"/>
    <w:rsid w:val="00351B03"/>
    <w:rsid w:val="00351B9C"/>
    <w:rsid w:val="00351C36"/>
    <w:rsid w:val="00351D80"/>
    <w:rsid w:val="00351D8F"/>
    <w:rsid w:val="00351DFA"/>
    <w:rsid w:val="00351EA2"/>
    <w:rsid w:val="00351EE7"/>
    <w:rsid w:val="00351EEB"/>
    <w:rsid w:val="00351F0F"/>
    <w:rsid w:val="00351F60"/>
    <w:rsid w:val="00351F86"/>
    <w:rsid w:val="00351FDE"/>
    <w:rsid w:val="0035200C"/>
    <w:rsid w:val="00352024"/>
    <w:rsid w:val="00352078"/>
    <w:rsid w:val="00352082"/>
    <w:rsid w:val="003521C6"/>
    <w:rsid w:val="0035220C"/>
    <w:rsid w:val="0035226D"/>
    <w:rsid w:val="003522B0"/>
    <w:rsid w:val="003522BB"/>
    <w:rsid w:val="003522BC"/>
    <w:rsid w:val="003522D1"/>
    <w:rsid w:val="00352356"/>
    <w:rsid w:val="0035236F"/>
    <w:rsid w:val="003523C3"/>
    <w:rsid w:val="00352427"/>
    <w:rsid w:val="0035243D"/>
    <w:rsid w:val="00352490"/>
    <w:rsid w:val="003524AC"/>
    <w:rsid w:val="003524B4"/>
    <w:rsid w:val="003524CA"/>
    <w:rsid w:val="003524E3"/>
    <w:rsid w:val="00352506"/>
    <w:rsid w:val="00352546"/>
    <w:rsid w:val="003525BA"/>
    <w:rsid w:val="0035266C"/>
    <w:rsid w:val="0035269B"/>
    <w:rsid w:val="003526D4"/>
    <w:rsid w:val="003526DA"/>
    <w:rsid w:val="003526FC"/>
    <w:rsid w:val="0035274B"/>
    <w:rsid w:val="0035280A"/>
    <w:rsid w:val="003528B6"/>
    <w:rsid w:val="00352913"/>
    <w:rsid w:val="0035299B"/>
    <w:rsid w:val="003529B5"/>
    <w:rsid w:val="003529EF"/>
    <w:rsid w:val="003529F8"/>
    <w:rsid w:val="00352AAC"/>
    <w:rsid w:val="00352B59"/>
    <w:rsid w:val="00352B8B"/>
    <w:rsid w:val="00352BDD"/>
    <w:rsid w:val="00352C52"/>
    <w:rsid w:val="00352C6E"/>
    <w:rsid w:val="00352C8A"/>
    <w:rsid w:val="00352CDB"/>
    <w:rsid w:val="00352D5B"/>
    <w:rsid w:val="00352D7D"/>
    <w:rsid w:val="00352E28"/>
    <w:rsid w:val="00352E7A"/>
    <w:rsid w:val="00352E9F"/>
    <w:rsid w:val="00352EC7"/>
    <w:rsid w:val="00352F01"/>
    <w:rsid w:val="00352F1A"/>
    <w:rsid w:val="00352FA4"/>
    <w:rsid w:val="00352FD8"/>
    <w:rsid w:val="00353055"/>
    <w:rsid w:val="00353083"/>
    <w:rsid w:val="003530F0"/>
    <w:rsid w:val="00353136"/>
    <w:rsid w:val="003531AB"/>
    <w:rsid w:val="003531C2"/>
    <w:rsid w:val="00353213"/>
    <w:rsid w:val="00353290"/>
    <w:rsid w:val="00353348"/>
    <w:rsid w:val="003533B2"/>
    <w:rsid w:val="00353498"/>
    <w:rsid w:val="00353531"/>
    <w:rsid w:val="003535FE"/>
    <w:rsid w:val="00353645"/>
    <w:rsid w:val="003536A5"/>
    <w:rsid w:val="003536D9"/>
    <w:rsid w:val="0035370E"/>
    <w:rsid w:val="00353783"/>
    <w:rsid w:val="003537D1"/>
    <w:rsid w:val="00353809"/>
    <w:rsid w:val="0035381E"/>
    <w:rsid w:val="00353863"/>
    <w:rsid w:val="0035389A"/>
    <w:rsid w:val="00353906"/>
    <w:rsid w:val="00353920"/>
    <w:rsid w:val="0035392C"/>
    <w:rsid w:val="0035394B"/>
    <w:rsid w:val="00353959"/>
    <w:rsid w:val="00353977"/>
    <w:rsid w:val="00353988"/>
    <w:rsid w:val="00353995"/>
    <w:rsid w:val="00353A45"/>
    <w:rsid w:val="00353A49"/>
    <w:rsid w:val="00353A51"/>
    <w:rsid w:val="00353B05"/>
    <w:rsid w:val="00353BC6"/>
    <w:rsid w:val="00353BD9"/>
    <w:rsid w:val="00353CCA"/>
    <w:rsid w:val="00353CF1"/>
    <w:rsid w:val="00353D63"/>
    <w:rsid w:val="00353E23"/>
    <w:rsid w:val="00353E7F"/>
    <w:rsid w:val="00353E91"/>
    <w:rsid w:val="00353EE7"/>
    <w:rsid w:val="00353F37"/>
    <w:rsid w:val="00353F7A"/>
    <w:rsid w:val="00353F9D"/>
    <w:rsid w:val="00353FB0"/>
    <w:rsid w:val="0035401E"/>
    <w:rsid w:val="00354026"/>
    <w:rsid w:val="00354040"/>
    <w:rsid w:val="0035409D"/>
    <w:rsid w:val="003540AF"/>
    <w:rsid w:val="003540EC"/>
    <w:rsid w:val="00354108"/>
    <w:rsid w:val="00354135"/>
    <w:rsid w:val="00354142"/>
    <w:rsid w:val="00354165"/>
    <w:rsid w:val="0035416B"/>
    <w:rsid w:val="003541D1"/>
    <w:rsid w:val="003541FC"/>
    <w:rsid w:val="0035421E"/>
    <w:rsid w:val="003542A0"/>
    <w:rsid w:val="003542B8"/>
    <w:rsid w:val="003542C7"/>
    <w:rsid w:val="003542F0"/>
    <w:rsid w:val="00354305"/>
    <w:rsid w:val="00354332"/>
    <w:rsid w:val="00354357"/>
    <w:rsid w:val="00354438"/>
    <w:rsid w:val="003544D6"/>
    <w:rsid w:val="003544EA"/>
    <w:rsid w:val="00354523"/>
    <w:rsid w:val="00354524"/>
    <w:rsid w:val="0035453E"/>
    <w:rsid w:val="00354553"/>
    <w:rsid w:val="003545D4"/>
    <w:rsid w:val="003546F7"/>
    <w:rsid w:val="00354705"/>
    <w:rsid w:val="00354716"/>
    <w:rsid w:val="00354737"/>
    <w:rsid w:val="0035473D"/>
    <w:rsid w:val="0035477E"/>
    <w:rsid w:val="0035479B"/>
    <w:rsid w:val="003547B4"/>
    <w:rsid w:val="003547E4"/>
    <w:rsid w:val="003547FC"/>
    <w:rsid w:val="00354871"/>
    <w:rsid w:val="0035487F"/>
    <w:rsid w:val="003548A3"/>
    <w:rsid w:val="00354923"/>
    <w:rsid w:val="0035495E"/>
    <w:rsid w:val="00354977"/>
    <w:rsid w:val="003549DC"/>
    <w:rsid w:val="003549E1"/>
    <w:rsid w:val="00354A48"/>
    <w:rsid w:val="00354B4D"/>
    <w:rsid w:val="00354B98"/>
    <w:rsid w:val="00354BE3"/>
    <w:rsid w:val="00354BEF"/>
    <w:rsid w:val="00354C14"/>
    <w:rsid w:val="00354CD1"/>
    <w:rsid w:val="00354CD6"/>
    <w:rsid w:val="00354D66"/>
    <w:rsid w:val="00354D72"/>
    <w:rsid w:val="00354DF7"/>
    <w:rsid w:val="00354F16"/>
    <w:rsid w:val="00354F56"/>
    <w:rsid w:val="00354F5E"/>
    <w:rsid w:val="00354F80"/>
    <w:rsid w:val="0035503B"/>
    <w:rsid w:val="003550A8"/>
    <w:rsid w:val="003550F7"/>
    <w:rsid w:val="0035513C"/>
    <w:rsid w:val="0035513D"/>
    <w:rsid w:val="00355154"/>
    <w:rsid w:val="003551A1"/>
    <w:rsid w:val="003551D6"/>
    <w:rsid w:val="003552AF"/>
    <w:rsid w:val="00355314"/>
    <w:rsid w:val="00355315"/>
    <w:rsid w:val="0035532F"/>
    <w:rsid w:val="00355377"/>
    <w:rsid w:val="00355379"/>
    <w:rsid w:val="00355380"/>
    <w:rsid w:val="00355445"/>
    <w:rsid w:val="003554DD"/>
    <w:rsid w:val="00355503"/>
    <w:rsid w:val="00355531"/>
    <w:rsid w:val="00355596"/>
    <w:rsid w:val="0035559A"/>
    <w:rsid w:val="00355653"/>
    <w:rsid w:val="00355686"/>
    <w:rsid w:val="003556F0"/>
    <w:rsid w:val="0035578D"/>
    <w:rsid w:val="00355801"/>
    <w:rsid w:val="0035583F"/>
    <w:rsid w:val="00355949"/>
    <w:rsid w:val="00355A12"/>
    <w:rsid w:val="00355A3C"/>
    <w:rsid w:val="00355A7A"/>
    <w:rsid w:val="00355B05"/>
    <w:rsid w:val="00355B97"/>
    <w:rsid w:val="00355BF1"/>
    <w:rsid w:val="00355BFD"/>
    <w:rsid w:val="00355C78"/>
    <w:rsid w:val="00355F6F"/>
    <w:rsid w:val="00355F8C"/>
    <w:rsid w:val="0035601B"/>
    <w:rsid w:val="0035606E"/>
    <w:rsid w:val="0035609F"/>
    <w:rsid w:val="003560AD"/>
    <w:rsid w:val="00356165"/>
    <w:rsid w:val="003561EF"/>
    <w:rsid w:val="0035623E"/>
    <w:rsid w:val="0035624D"/>
    <w:rsid w:val="0035625F"/>
    <w:rsid w:val="003562BF"/>
    <w:rsid w:val="003562C2"/>
    <w:rsid w:val="003562CF"/>
    <w:rsid w:val="003562DF"/>
    <w:rsid w:val="003562FB"/>
    <w:rsid w:val="0035639B"/>
    <w:rsid w:val="003563B9"/>
    <w:rsid w:val="003563C4"/>
    <w:rsid w:val="00356451"/>
    <w:rsid w:val="00356464"/>
    <w:rsid w:val="003564FC"/>
    <w:rsid w:val="00356524"/>
    <w:rsid w:val="0035659D"/>
    <w:rsid w:val="003565CB"/>
    <w:rsid w:val="0035665F"/>
    <w:rsid w:val="00356668"/>
    <w:rsid w:val="003566C7"/>
    <w:rsid w:val="003568BD"/>
    <w:rsid w:val="003568D7"/>
    <w:rsid w:val="003568DC"/>
    <w:rsid w:val="00356988"/>
    <w:rsid w:val="003569D3"/>
    <w:rsid w:val="00356A91"/>
    <w:rsid w:val="00356AD9"/>
    <w:rsid w:val="00356B10"/>
    <w:rsid w:val="00356B3B"/>
    <w:rsid w:val="00356B81"/>
    <w:rsid w:val="00356BB7"/>
    <w:rsid w:val="00356BDE"/>
    <w:rsid w:val="00356C81"/>
    <w:rsid w:val="00356D04"/>
    <w:rsid w:val="00356D39"/>
    <w:rsid w:val="00356D6D"/>
    <w:rsid w:val="00356D74"/>
    <w:rsid w:val="00356DC7"/>
    <w:rsid w:val="00356E48"/>
    <w:rsid w:val="00356E5B"/>
    <w:rsid w:val="00356E9A"/>
    <w:rsid w:val="00356EA8"/>
    <w:rsid w:val="00356F0A"/>
    <w:rsid w:val="00356F7D"/>
    <w:rsid w:val="00356F81"/>
    <w:rsid w:val="00356F92"/>
    <w:rsid w:val="00356FEE"/>
    <w:rsid w:val="00357017"/>
    <w:rsid w:val="0035701C"/>
    <w:rsid w:val="003570AB"/>
    <w:rsid w:val="003570FA"/>
    <w:rsid w:val="0035710D"/>
    <w:rsid w:val="00357212"/>
    <w:rsid w:val="0035723C"/>
    <w:rsid w:val="0035727D"/>
    <w:rsid w:val="00357281"/>
    <w:rsid w:val="0035733D"/>
    <w:rsid w:val="0035739F"/>
    <w:rsid w:val="003573AD"/>
    <w:rsid w:val="00357443"/>
    <w:rsid w:val="00357484"/>
    <w:rsid w:val="00357616"/>
    <w:rsid w:val="0035761A"/>
    <w:rsid w:val="00357636"/>
    <w:rsid w:val="00357637"/>
    <w:rsid w:val="003576FE"/>
    <w:rsid w:val="00357773"/>
    <w:rsid w:val="0035779B"/>
    <w:rsid w:val="003577A2"/>
    <w:rsid w:val="003577A7"/>
    <w:rsid w:val="00357810"/>
    <w:rsid w:val="0035782F"/>
    <w:rsid w:val="003578C3"/>
    <w:rsid w:val="00357914"/>
    <w:rsid w:val="003579B0"/>
    <w:rsid w:val="003579E0"/>
    <w:rsid w:val="00357A0F"/>
    <w:rsid w:val="00357A34"/>
    <w:rsid w:val="00357A67"/>
    <w:rsid w:val="00357AB1"/>
    <w:rsid w:val="00357B08"/>
    <w:rsid w:val="00357CBE"/>
    <w:rsid w:val="00357D64"/>
    <w:rsid w:val="00357DA1"/>
    <w:rsid w:val="00357DC0"/>
    <w:rsid w:val="00357DD3"/>
    <w:rsid w:val="00357E3D"/>
    <w:rsid w:val="00357E67"/>
    <w:rsid w:val="00357E8C"/>
    <w:rsid w:val="00357EE1"/>
    <w:rsid w:val="00357F31"/>
    <w:rsid w:val="00357FCC"/>
    <w:rsid w:val="00357FF9"/>
    <w:rsid w:val="0036000E"/>
    <w:rsid w:val="0036001D"/>
    <w:rsid w:val="00360087"/>
    <w:rsid w:val="003600B7"/>
    <w:rsid w:val="003600E0"/>
    <w:rsid w:val="00360167"/>
    <w:rsid w:val="00360213"/>
    <w:rsid w:val="0036028F"/>
    <w:rsid w:val="003602BA"/>
    <w:rsid w:val="003602BC"/>
    <w:rsid w:val="0036030B"/>
    <w:rsid w:val="00360377"/>
    <w:rsid w:val="003603B1"/>
    <w:rsid w:val="00360402"/>
    <w:rsid w:val="00360430"/>
    <w:rsid w:val="0036044A"/>
    <w:rsid w:val="003604A3"/>
    <w:rsid w:val="00360502"/>
    <w:rsid w:val="0036050F"/>
    <w:rsid w:val="00360602"/>
    <w:rsid w:val="00360603"/>
    <w:rsid w:val="00360668"/>
    <w:rsid w:val="0036071B"/>
    <w:rsid w:val="0036075E"/>
    <w:rsid w:val="003607A2"/>
    <w:rsid w:val="003607B3"/>
    <w:rsid w:val="0036080A"/>
    <w:rsid w:val="0036081D"/>
    <w:rsid w:val="0036082D"/>
    <w:rsid w:val="00360854"/>
    <w:rsid w:val="003608CA"/>
    <w:rsid w:val="003608D8"/>
    <w:rsid w:val="003608EA"/>
    <w:rsid w:val="003608EC"/>
    <w:rsid w:val="003608FF"/>
    <w:rsid w:val="00360929"/>
    <w:rsid w:val="0036098C"/>
    <w:rsid w:val="003609D2"/>
    <w:rsid w:val="003609F5"/>
    <w:rsid w:val="00360A5D"/>
    <w:rsid w:val="00360A5E"/>
    <w:rsid w:val="00360AEC"/>
    <w:rsid w:val="00360B40"/>
    <w:rsid w:val="00360C14"/>
    <w:rsid w:val="00360C87"/>
    <w:rsid w:val="00360CAB"/>
    <w:rsid w:val="00360CE9"/>
    <w:rsid w:val="00360D60"/>
    <w:rsid w:val="00360DA5"/>
    <w:rsid w:val="00360E29"/>
    <w:rsid w:val="00360E52"/>
    <w:rsid w:val="00360F1E"/>
    <w:rsid w:val="00360F1F"/>
    <w:rsid w:val="00360F80"/>
    <w:rsid w:val="00360FC3"/>
    <w:rsid w:val="00360FD4"/>
    <w:rsid w:val="00361084"/>
    <w:rsid w:val="003610BE"/>
    <w:rsid w:val="00361110"/>
    <w:rsid w:val="0036111F"/>
    <w:rsid w:val="003611B5"/>
    <w:rsid w:val="003611C6"/>
    <w:rsid w:val="003611D2"/>
    <w:rsid w:val="00361232"/>
    <w:rsid w:val="0036124A"/>
    <w:rsid w:val="00361276"/>
    <w:rsid w:val="00361375"/>
    <w:rsid w:val="0036148C"/>
    <w:rsid w:val="003614AD"/>
    <w:rsid w:val="003614B3"/>
    <w:rsid w:val="003614F3"/>
    <w:rsid w:val="00361555"/>
    <w:rsid w:val="00361591"/>
    <w:rsid w:val="003615B1"/>
    <w:rsid w:val="0036171D"/>
    <w:rsid w:val="00361730"/>
    <w:rsid w:val="00361749"/>
    <w:rsid w:val="00361791"/>
    <w:rsid w:val="003617DC"/>
    <w:rsid w:val="0036184A"/>
    <w:rsid w:val="0036187D"/>
    <w:rsid w:val="003618B1"/>
    <w:rsid w:val="003618F0"/>
    <w:rsid w:val="0036199C"/>
    <w:rsid w:val="003619F3"/>
    <w:rsid w:val="00361A0C"/>
    <w:rsid w:val="00361A24"/>
    <w:rsid w:val="00361A57"/>
    <w:rsid w:val="00361A59"/>
    <w:rsid w:val="00361A6D"/>
    <w:rsid w:val="00361B94"/>
    <w:rsid w:val="00361BAE"/>
    <w:rsid w:val="00361C4F"/>
    <w:rsid w:val="00361D70"/>
    <w:rsid w:val="00361D9C"/>
    <w:rsid w:val="00361DD2"/>
    <w:rsid w:val="00361DE3"/>
    <w:rsid w:val="00361DE9"/>
    <w:rsid w:val="00361E05"/>
    <w:rsid w:val="00361E32"/>
    <w:rsid w:val="00361EA3"/>
    <w:rsid w:val="00361ED9"/>
    <w:rsid w:val="00361F0B"/>
    <w:rsid w:val="00361FC9"/>
    <w:rsid w:val="00362002"/>
    <w:rsid w:val="003620B6"/>
    <w:rsid w:val="00362102"/>
    <w:rsid w:val="0036212F"/>
    <w:rsid w:val="00362130"/>
    <w:rsid w:val="003621BF"/>
    <w:rsid w:val="00362266"/>
    <w:rsid w:val="003622AD"/>
    <w:rsid w:val="0036232E"/>
    <w:rsid w:val="00362395"/>
    <w:rsid w:val="003623D4"/>
    <w:rsid w:val="003623DC"/>
    <w:rsid w:val="003623E2"/>
    <w:rsid w:val="0036240A"/>
    <w:rsid w:val="0036242C"/>
    <w:rsid w:val="0036242F"/>
    <w:rsid w:val="003624CE"/>
    <w:rsid w:val="00362561"/>
    <w:rsid w:val="003625E9"/>
    <w:rsid w:val="003625F8"/>
    <w:rsid w:val="0036266B"/>
    <w:rsid w:val="003626E5"/>
    <w:rsid w:val="00362706"/>
    <w:rsid w:val="0036273A"/>
    <w:rsid w:val="00362750"/>
    <w:rsid w:val="0036278A"/>
    <w:rsid w:val="0036278B"/>
    <w:rsid w:val="00362813"/>
    <w:rsid w:val="00362825"/>
    <w:rsid w:val="003628B3"/>
    <w:rsid w:val="003628CF"/>
    <w:rsid w:val="003628F5"/>
    <w:rsid w:val="00362972"/>
    <w:rsid w:val="003629A6"/>
    <w:rsid w:val="003629D9"/>
    <w:rsid w:val="00362A33"/>
    <w:rsid w:val="00362A65"/>
    <w:rsid w:val="00362A80"/>
    <w:rsid w:val="00362AF3"/>
    <w:rsid w:val="00362B46"/>
    <w:rsid w:val="00362B58"/>
    <w:rsid w:val="00362B5B"/>
    <w:rsid w:val="00362B77"/>
    <w:rsid w:val="00362B8B"/>
    <w:rsid w:val="00362BB5"/>
    <w:rsid w:val="00362BCF"/>
    <w:rsid w:val="00362BD8"/>
    <w:rsid w:val="00362BDD"/>
    <w:rsid w:val="00362C19"/>
    <w:rsid w:val="00362C4E"/>
    <w:rsid w:val="00362C55"/>
    <w:rsid w:val="00362C8A"/>
    <w:rsid w:val="00362C9D"/>
    <w:rsid w:val="00362CFE"/>
    <w:rsid w:val="00362DFE"/>
    <w:rsid w:val="00362EC2"/>
    <w:rsid w:val="00362F3C"/>
    <w:rsid w:val="00362F90"/>
    <w:rsid w:val="00362F97"/>
    <w:rsid w:val="00362FB2"/>
    <w:rsid w:val="00362FC5"/>
    <w:rsid w:val="00362FE3"/>
    <w:rsid w:val="0036302E"/>
    <w:rsid w:val="00363032"/>
    <w:rsid w:val="00363045"/>
    <w:rsid w:val="00363047"/>
    <w:rsid w:val="0036315B"/>
    <w:rsid w:val="00363178"/>
    <w:rsid w:val="00363199"/>
    <w:rsid w:val="003631B9"/>
    <w:rsid w:val="003631FD"/>
    <w:rsid w:val="00363241"/>
    <w:rsid w:val="0036326F"/>
    <w:rsid w:val="00363295"/>
    <w:rsid w:val="003632A4"/>
    <w:rsid w:val="0036335F"/>
    <w:rsid w:val="00363378"/>
    <w:rsid w:val="003633F5"/>
    <w:rsid w:val="003633F7"/>
    <w:rsid w:val="00363441"/>
    <w:rsid w:val="003635D2"/>
    <w:rsid w:val="003636AF"/>
    <w:rsid w:val="0036370B"/>
    <w:rsid w:val="0036372B"/>
    <w:rsid w:val="00363867"/>
    <w:rsid w:val="0036389D"/>
    <w:rsid w:val="003638C7"/>
    <w:rsid w:val="00363961"/>
    <w:rsid w:val="00363A89"/>
    <w:rsid w:val="00363AC1"/>
    <w:rsid w:val="00363BAB"/>
    <w:rsid w:val="00363C44"/>
    <w:rsid w:val="00363C53"/>
    <w:rsid w:val="00363C73"/>
    <w:rsid w:val="00363D04"/>
    <w:rsid w:val="00363D45"/>
    <w:rsid w:val="00363D65"/>
    <w:rsid w:val="00363D96"/>
    <w:rsid w:val="00363F29"/>
    <w:rsid w:val="00363F4A"/>
    <w:rsid w:val="00363F62"/>
    <w:rsid w:val="00363FD1"/>
    <w:rsid w:val="00363FEF"/>
    <w:rsid w:val="0036402E"/>
    <w:rsid w:val="003640B5"/>
    <w:rsid w:val="003640F0"/>
    <w:rsid w:val="00364187"/>
    <w:rsid w:val="003641F7"/>
    <w:rsid w:val="0036420B"/>
    <w:rsid w:val="0036422B"/>
    <w:rsid w:val="00364232"/>
    <w:rsid w:val="0036423E"/>
    <w:rsid w:val="003642B9"/>
    <w:rsid w:val="003642E5"/>
    <w:rsid w:val="00364326"/>
    <w:rsid w:val="0036441A"/>
    <w:rsid w:val="00364434"/>
    <w:rsid w:val="00364482"/>
    <w:rsid w:val="003644DB"/>
    <w:rsid w:val="00364573"/>
    <w:rsid w:val="00364579"/>
    <w:rsid w:val="003645AD"/>
    <w:rsid w:val="003645B7"/>
    <w:rsid w:val="003645EB"/>
    <w:rsid w:val="003645F7"/>
    <w:rsid w:val="0036464E"/>
    <w:rsid w:val="00364686"/>
    <w:rsid w:val="003646A0"/>
    <w:rsid w:val="003646BB"/>
    <w:rsid w:val="0036471B"/>
    <w:rsid w:val="00364732"/>
    <w:rsid w:val="003647BE"/>
    <w:rsid w:val="003647CD"/>
    <w:rsid w:val="003647DB"/>
    <w:rsid w:val="00364840"/>
    <w:rsid w:val="003648CA"/>
    <w:rsid w:val="0036499F"/>
    <w:rsid w:val="003649A3"/>
    <w:rsid w:val="00364A71"/>
    <w:rsid w:val="00364A80"/>
    <w:rsid w:val="00364A9E"/>
    <w:rsid w:val="00364ACE"/>
    <w:rsid w:val="00364B11"/>
    <w:rsid w:val="00364B68"/>
    <w:rsid w:val="00364B90"/>
    <w:rsid w:val="00364C86"/>
    <w:rsid w:val="00364C97"/>
    <w:rsid w:val="00364D7A"/>
    <w:rsid w:val="00364D8E"/>
    <w:rsid w:val="00364DB7"/>
    <w:rsid w:val="00364E32"/>
    <w:rsid w:val="00364E3D"/>
    <w:rsid w:val="00364ECC"/>
    <w:rsid w:val="00364EF6"/>
    <w:rsid w:val="00364F32"/>
    <w:rsid w:val="00364F56"/>
    <w:rsid w:val="00364FA7"/>
    <w:rsid w:val="00364FC7"/>
    <w:rsid w:val="00365015"/>
    <w:rsid w:val="00365034"/>
    <w:rsid w:val="00365040"/>
    <w:rsid w:val="0036508C"/>
    <w:rsid w:val="003650C2"/>
    <w:rsid w:val="003650DF"/>
    <w:rsid w:val="003650E2"/>
    <w:rsid w:val="00365198"/>
    <w:rsid w:val="003651B5"/>
    <w:rsid w:val="003651BB"/>
    <w:rsid w:val="00365214"/>
    <w:rsid w:val="00365245"/>
    <w:rsid w:val="0036524A"/>
    <w:rsid w:val="003652AA"/>
    <w:rsid w:val="00365335"/>
    <w:rsid w:val="0036533A"/>
    <w:rsid w:val="00365382"/>
    <w:rsid w:val="003653D0"/>
    <w:rsid w:val="003653E9"/>
    <w:rsid w:val="0036540E"/>
    <w:rsid w:val="0036541B"/>
    <w:rsid w:val="0036547C"/>
    <w:rsid w:val="00365495"/>
    <w:rsid w:val="0036549F"/>
    <w:rsid w:val="003654B2"/>
    <w:rsid w:val="003654C2"/>
    <w:rsid w:val="0036552A"/>
    <w:rsid w:val="003655D9"/>
    <w:rsid w:val="003655DF"/>
    <w:rsid w:val="003655ED"/>
    <w:rsid w:val="00365684"/>
    <w:rsid w:val="003656D7"/>
    <w:rsid w:val="003656D9"/>
    <w:rsid w:val="00365747"/>
    <w:rsid w:val="003657D2"/>
    <w:rsid w:val="00365867"/>
    <w:rsid w:val="00365874"/>
    <w:rsid w:val="00365883"/>
    <w:rsid w:val="003658AC"/>
    <w:rsid w:val="00365929"/>
    <w:rsid w:val="0036595A"/>
    <w:rsid w:val="00365968"/>
    <w:rsid w:val="003659B0"/>
    <w:rsid w:val="003659B8"/>
    <w:rsid w:val="003659CF"/>
    <w:rsid w:val="00365A11"/>
    <w:rsid w:val="00365A12"/>
    <w:rsid w:val="00365A5D"/>
    <w:rsid w:val="00365AA2"/>
    <w:rsid w:val="00365AD4"/>
    <w:rsid w:val="00365B0F"/>
    <w:rsid w:val="00365BB9"/>
    <w:rsid w:val="00365BC1"/>
    <w:rsid w:val="00365C73"/>
    <w:rsid w:val="00365D0F"/>
    <w:rsid w:val="00365D14"/>
    <w:rsid w:val="00365DC9"/>
    <w:rsid w:val="00365DF1"/>
    <w:rsid w:val="00365E16"/>
    <w:rsid w:val="00365EAE"/>
    <w:rsid w:val="00365EBE"/>
    <w:rsid w:val="00365F05"/>
    <w:rsid w:val="00365F36"/>
    <w:rsid w:val="00365F76"/>
    <w:rsid w:val="00365FCD"/>
    <w:rsid w:val="00366000"/>
    <w:rsid w:val="0036607F"/>
    <w:rsid w:val="003660BA"/>
    <w:rsid w:val="003660C5"/>
    <w:rsid w:val="003660D1"/>
    <w:rsid w:val="00366146"/>
    <w:rsid w:val="003661BE"/>
    <w:rsid w:val="003661CB"/>
    <w:rsid w:val="0036626C"/>
    <w:rsid w:val="00366274"/>
    <w:rsid w:val="003662BB"/>
    <w:rsid w:val="0036634C"/>
    <w:rsid w:val="00366374"/>
    <w:rsid w:val="0036637E"/>
    <w:rsid w:val="0036638D"/>
    <w:rsid w:val="0036639B"/>
    <w:rsid w:val="00366401"/>
    <w:rsid w:val="0036652A"/>
    <w:rsid w:val="00366575"/>
    <w:rsid w:val="00366676"/>
    <w:rsid w:val="00366688"/>
    <w:rsid w:val="0036668E"/>
    <w:rsid w:val="0036669E"/>
    <w:rsid w:val="003666A8"/>
    <w:rsid w:val="003666E1"/>
    <w:rsid w:val="00366745"/>
    <w:rsid w:val="0036679B"/>
    <w:rsid w:val="003667BB"/>
    <w:rsid w:val="003667EC"/>
    <w:rsid w:val="00366927"/>
    <w:rsid w:val="00366976"/>
    <w:rsid w:val="00366977"/>
    <w:rsid w:val="00366A29"/>
    <w:rsid w:val="00366A48"/>
    <w:rsid w:val="00366A4C"/>
    <w:rsid w:val="00366B30"/>
    <w:rsid w:val="00366B64"/>
    <w:rsid w:val="00366BDA"/>
    <w:rsid w:val="00366C2A"/>
    <w:rsid w:val="00366C9E"/>
    <w:rsid w:val="00366CFA"/>
    <w:rsid w:val="00366E08"/>
    <w:rsid w:val="00366E24"/>
    <w:rsid w:val="00366E7B"/>
    <w:rsid w:val="00366E7D"/>
    <w:rsid w:val="00366EFB"/>
    <w:rsid w:val="00366F17"/>
    <w:rsid w:val="00366F23"/>
    <w:rsid w:val="00366F75"/>
    <w:rsid w:val="00367034"/>
    <w:rsid w:val="00367064"/>
    <w:rsid w:val="00367080"/>
    <w:rsid w:val="0036709A"/>
    <w:rsid w:val="003670E4"/>
    <w:rsid w:val="00367120"/>
    <w:rsid w:val="0036717C"/>
    <w:rsid w:val="00367198"/>
    <w:rsid w:val="003671BC"/>
    <w:rsid w:val="003671FB"/>
    <w:rsid w:val="00367228"/>
    <w:rsid w:val="0036728C"/>
    <w:rsid w:val="0036729B"/>
    <w:rsid w:val="0036729C"/>
    <w:rsid w:val="003672F5"/>
    <w:rsid w:val="003672F9"/>
    <w:rsid w:val="0036738F"/>
    <w:rsid w:val="003673B9"/>
    <w:rsid w:val="0036741F"/>
    <w:rsid w:val="00367444"/>
    <w:rsid w:val="0036744E"/>
    <w:rsid w:val="0036745F"/>
    <w:rsid w:val="003674A6"/>
    <w:rsid w:val="00367519"/>
    <w:rsid w:val="00367563"/>
    <w:rsid w:val="00367578"/>
    <w:rsid w:val="00367595"/>
    <w:rsid w:val="003675E4"/>
    <w:rsid w:val="0036760C"/>
    <w:rsid w:val="00367744"/>
    <w:rsid w:val="003677A1"/>
    <w:rsid w:val="003679C1"/>
    <w:rsid w:val="00367A49"/>
    <w:rsid w:val="00367A6B"/>
    <w:rsid w:val="00367A78"/>
    <w:rsid w:val="00367A8D"/>
    <w:rsid w:val="00367ABE"/>
    <w:rsid w:val="00367AE1"/>
    <w:rsid w:val="00367B04"/>
    <w:rsid w:val="00367B13"/>
    <w:rsid w:val="00367B39"/>
    <w:rsid w:val="00367B48"/>
    <w:rsid w:val="00367B4A"/>
    <w:rsid w:val="00367BE8"/>
    <w:rsid w:val="00367BFC"/>
    <w:rsid w:val="00367C29"/>
    <w:rsid w:val="00367CB9"/>
    <w:rsid w:val="00367CDE"/>
    <w:rsid w:val="00367D0B"/>
    <w:rsid w:val="00367D16"/>
    <w:rsid w:val="00367D8A"/>
    <w:rsid w:val="00367D91"/>
    <w:rsid w:val="00367E22"/>
    <w:rsid w:val="00367F48"/>
    <w:rsid w:val="00367F54"/>
    <w:rsid w:val="00367F5B"/>
    <w:rsid w:val="00367FA2"/>
    <w:rsid w:val="00367FAA"/>
    <w:rsid w:val="00367FE0"/>
    <w:rsid w:val="00367FEA"/>
    <w:rsid w:val="00367FF6"/>
    <w:rsid w:val="0037002F"/>
    <w:rsid w:val="0037004B"/>
    <w:rsid w:val="0037004E"/>
    <w:rsid w:val="00370078"/>
    <w:rsid w:val="003700A2"/>
    <w:rsid w:val="0037012B"/>
    <w:rsid w:val="0037013D"/>
    <w:rsid w:val="003701C6"/>
    <w:rsid w:val="00370271"/>
    <w:rsid w:val="003702D9"/>
    <w:rsid w:val="00370312"/>
    <w:rsid w:val="0037034F"/>
    <w:rsid w:val="0037036F"/>
    <w:rsid w:val="0037040C"/>
    <w:rsid w:val="0037042F"/>
    <w:rsid w:val="0037043A"/>
    <w:rsid w:val="0037049B"/>
    <w:rsid w:val="003704FB"/>
    <w:rsid w:val="00370584"/>
    <w:rsid w:val="003705A5"/>
    <w:rsid w:val="00370615"/>
    <w:rsid w:val="0037062F"/>
    <w:rsid w:val="0037063E"/>
    <w:rsid w:val="00370696"/>
    <w:rsid w:val="003706DE"/>
    <w:rsid w:val="003706E5"/>
    <w:rsid w:val="003706E7"/>
    <w:rsid w:val="003706F9"/>
    <w:rsid w:val="0037072D"/>
    <w:rsid w:val="003707B4"/>
    <w:rsid w:val="00370845"/>
    <w:rsid w:val="00370863"/>
    <w:rsid w:val="00370864"/>
    <w:rsid w:val="003708A9"/>
    <w:rsid w:val="003708CE"/>
    <w:rsid w:val="003708D4"/>
    <w:rsid w:val="00370901"/>
    <w:rsid w:val="00370978"/>
    <w:rsid w:val="003709DB"/>
    <w:rsid w:val="00370A27"/>
    <w:rsid w:val="00370A7F"/>
    <w:rsid w:val="00370AED"/>
    <w:rsid w:val="00370B18"/>
    <w:rsid w:val="00370B9F"/>
    <w:rsid w:val="00370BBE"/>
    <w:rsid w:val="00370BE5"/>
    <w:rsid w:val="00370C53"/>
    <w:rsid w:val="00370C7C"/>
    <w:rsid w:val="00370D44"/>
    <w:rsid w:val="00370DBD"/>
    <w:rsid w:val="00370DCC"/>
    <w:rsid w:val="00370DEA"/>
    <w:rsid w:val="00370E09"/>
    <w:rsid w:val="00370E3C"/>
    <w:rsid w:val="00370E56"/>
    <w:rsid w:val="00370E87"/>
    <w:rsid w:val="00370F2D"/>
    <w:rsid w:val="00370F85"/>
    <w:rsid w:val="00370F91"/>
    <w:rsid w:val="00370FD0"/>
    <w:rsid w:val="00370FF2"/>
    <w:rsid w:val="0037108C"/>
    <w:rsid w:val="003710E1"/>
    <w:rsid w:val="0037114E"/>
    <w:rsid w:val="00371188"/>
    <w:rsid w:val="003712C3"/>
    <w:rsid w:val="003712E1"/>
    <w:rsid w:val="003712E5"/>
    <w:rsid w:val="0037135C"/>
    <w:rsid w:val="003713E7"/>
    <w:rsid w:val="0037140C"/>
    <w:rsid w:val="0037149E"/>
    <w:rsid w:val="003714A5"/>
    <w:rsid w:val="003714F9"/>
    <w:rsid w:val="00371508"/>
    <w:rsid w:val="003715A8"/>
    <w:rsid w:val="00371604"/>
    <w:rsid w:val="0037163C"/>
    <w:rsid w:val="00371669"/>
    <w:rsid w:val="0037173E"/>
    <w:rsid w:val="0037175A"/>
    <w:rsid w:val="00371760"/>
    <w:rsid w:val="003717BE"/>
    <w:rsid w:val="0037188B"/>
    <w:rsid w:val="003718FD"/>
    <w:rsid w:val="00371919"/>
    <w:rsid w:val="00371A67"/>
    <w:rsid w:val="00371B52"/>
    <w:rsid w:val="00371B68"/>
    <w:rsid w:val="00371BA3"/>
    <w:rsid w:val="00371BE4"/>
    <w:rsid w:val="00371C50"/>
    <w:rsid w:val="00371C87"/>
    <w:rsid w:val="00371CCD"/>
    <w:rsid w:val="00371CE5"/>
    <w:rsid w:val="00371D31"/>
    <w:rsid w:val="00371DB1"/>
    <w:rsid w:val="00371E38"/>
    <w:rsid w:val="00371EB6"/>
    <w:rsid w:val="00371F47"/>
    <w:rsid w:val="00371F94"/>
    <w:rsid w:val="00372029"/>
    <w:rsid w:val="00372092"/>
    <w:rsid w:val="003720AC"/>
    <w:rsid w:val="003720B4"/>
    <w:rsid w:val="00372100"/>
    <w:rsid w:val="00372206"/>
    <w:rsid w:val="0037222A"/>
    <w:rsid w:val="00372232"/>
    <w:rsid w:val="0037223C"/>
    <w:rsid w:val="0037225C"/>
    <w:rsid w:val="003722C4"/>
    <w:rsid w:val="003722EC"/>
    <w:rsid w:val="0037233C"/>
    <w:rsid w:val="003723EB"/>
    <w:rsid w:val="003723FE"/>
    <w:rsid w:val="00372401"/>
    <w:rsid w:val="003724C0"/>
    <w:rsid w:val="003724D9"/>
    <w:rsid w:val="003724EB"/>
    <w:rsid w:val="00372516"/>
    <w:rsid w:val="003725AD"/>
    <w:rsid w:val="00372639"/>
    <w:rsid w:val="0037265B"/>
    <w:rsid w:val="00372685"/>
    <w:rsid w:val="0037268A"/>
    <w:rsid w:val="003726EE"/>
    <w:rsid w:val="00372730"/>
    <w:rsid w:val="00372735"/>
    <w:rsid w:val="003727B1"/>
    <w:rsid w:val="0037285D"/>
    <w:rsid w:val="00372937"/>
    <w:rsid w:val="00372974"/>
    <w:rsid w:val="00372A88"/>
    <w:rsid w:val="00372A8C"/>
    <w:rsid w:val="00372A93"/>
    <w:rsid w:val="00372B2C"/>
    <w:rsid w:val="00372B57"/>
    <w:rsid w:val="00372BA9"/>
    <w:rsid w:val="00372BC9"/>
    <w:rsid w:val="00372BD4"/>
    <w:rsid w:val="00372BD6"/>
    <w:rsid w:val="00372C79"/>
    <w:rsid w:val="00372CA5"/>
    <w:rsid w:val="00372CC7"/>
    <w:rsid w:val="00372CCC"/>
    <w:rsid w:val="00372D1C"/>
    <w:rsid w:val="00372DA2"/>
    <w:rsid w:val="00372DA8"/>
    <w:rsid w:val="00372E09"/>
    <w:rsid w:val="00372E0D"/>
    <w:rsid w:val="00372E42"/>
    <w:rsid w:val="00372E4E"/>
    <w:rsid w:val="00372F03"/>
    <w:rsid w:val="00372F18"/>
    <w:rsid w:val="00372F93"/>
    <w:rsid w:val="00372FA5"/>
    <w:rsid w:val="00372FB2"/>
    <w:rsid w:val="00372FEF"/>
    <w:rsid w:val="00373013"/>
    <w:rsid w:val="0037308B"/>
    <w:rsid w:val="00373152"/>
    <w:rsid w:val="00373187"/>
    <w:rsid w:val="003731C3"/>
    <w:rsid w:val="003731E9"/>
    <w:rsid w:val="00373215"/>
    <w:rsid w:val="00373258"/>
    <w:rsid w:val="003732BB"/>
    <w:rsid w:val="003732C3"/>
    <w:rsid w:val="003732E3"/>
    <w:rsid w:val="003732F7"/>
    <w:rsid w:val="00373404"/>
    <w:rsid w:val="003734C0"/>
    <w:rsid w:val="00373507"/>
    <w:rsid w:val="0037352A"/>
    <w:rsid w:val="003735CD"/>
    <w:rsid w:val="003735ED"/>
    <w:rsid w:val="00373603"/>
    <w:rsid w:val="00373623"/>
    <w:rsid w:val="00373628"/>
    <w:rsid w:val="00373632"/>
    <w:rsid w:val="00373697"/>
    <w:rsid w:val="003736BC"/>
    <w:rsid w:val="003736C2"/>
    <w:rsid w:val="00373774"/>
    <w:rsid w:val="003737AB"/>
    <w:rsid w:val="003737D0"/>
    <w:rsid w:val="0037391F"/>
    <w:rsid w:val="0037395C"/>
    <w:rsid w:val="00373989"/>
    <w:rsid w:val="0037398A"/>
    <w:rsid w:val="00373A08"/>
    <w:rsid w:val="00373A36"/>
    <w:rsid w:val="00373AF9"/>
    <w:rsid w:val="00373B0C"/>
    <w:rsid w:val="00373B9D"/>
    <w:rsid w:val="00373BDB"/>
    <w:rsid w:val="00373D50"/>
    <w:rsid w:val="00373D9A"/>
    <w:rsid w:val="00373E42"/>
    <w:rsid w:val="00373E96"/>
    <w:rsid w:val="00373EE0"/>
    <w:rsid w:val="00373F8E"/>
    <w:rsid w:val="00373F9D"/>
    <w:rsid w:val="0037412A"/>
    <w:rsid w:val="00374137"/>
    <w:rsid w:val="003741E1"/>
    <w:rsid w:val="003741EF"/>
    <w:rsid w:val="00374272"/>
    <w:rsid w:val="00374295"/>
    <w:rsid w:val="003742B3"/>
    <w:rsid w:val="0037433F"/>
    <w:rsid w:val="00374383"/>
    <w:rsid w:val="003743BE"/>
    <w:rsid w:val="00374457"/>
    <w:rsid w:val="003744A6"/>
    <w:rsid w:val="003744CD"/>
    <w:rsid w:val="0037453D"/>
    <w:rsid w:val="00374558"/>
    <w:rsid w:val="0037461B"/>
    <w:rsid w:val="00374635"/>
    <w:rsid w:val="0037464E"/>
    <w:rsid w:val="003746D0"/>
    <w:rsid w:val="003746EB"/>
    <w:rsid w:val="00374727"/>
    <w:rsid w:val="003747B0"/>
    <w:rsid w:val="003747CF"/>
    <w:rsid w:val="003747D4"/>
    <w:rsid w:val="0037480F"/>
    <w:rsid w:val="00374824"/>
    <w:rsid w:val="00374834"/>
    <w:rsid w:val="0037483E"/>
    <w:rsid w:val="0037489D"/>
    <w:rsid w:val="003748FE"/>
    <w:rsid w:val="0037493F"/>
    <w:rsid w:val="003749B0"/>
    <w:rsid w:val="003749E3"/>
    <w:rsid w:val="00374A61"/>
    <w:rsid w:val="00374A9B"/>
    <w:rsid w:val="00374ACD"/>
    <w:rsid w:val="00374B2C"/>
    <w:rsid w:val="00374B50"/>
    <w:rsid w:val="00374B81"/>
    <w:rsid w:val="00374C69"/>
    <w:rsid w:val="00374C95"/>
    <w:rsid w:val="00374CE9"/>
    <w:rsid w:val="00374DB2"/>
    <w:rsid w:val="00374DB3"/>
    <w:rsid w:val="00374DB5"/>
    <w:rsid w:val="00374DE0"/>
    <w:rsid w:val="00374E21"/>
    <w:rsid w:val="00374E3B"/>
    <w:rsid w:val="00374F2A"/>
    <w:rsid w:val="00374F2E"/>
    <w:rsid w:val="00374F5A"/>
    <w:rsid w:val="00374FB6"/>
    <w:rsid w:val="00374FFB"/>
    <w:rsid w:val="00375023"/>
    <w:rsid w:val="003750A8"/>
    <w:rsid w:val="00375147"/>
    <w:rsid w:val="00375168"/>
    <w:rsid w:val="003751AF"/>
    <w:rsid w:val="003751CE"/>
    <w:rsid w:val="0037523C"/>
    <w:rsid w:val="003752EB"/>
    <w:rsid w:val="003752EC"/>
    <w:rsid w:val="0037530D"/>
    <w:rsid w:val="003753F3"/>
    <w:rsid w:val="00375404"/>
    <w:rsid w:val="0037548B"/>
    <w:rsid w:val="003754AD"/>
    <w:rsid w:val="003754B7"/>
    <w:rsid w:val="003754E2"/>
    <w:rsid w:val="003755C9"/>
    <w:rsid w:val="003755D9"/>
    <w:rsid w:val="0037562D"/>
    <w:rsid w:val="0037564C"/>
    <w:rsid w:val="00375790"/>
    <w:rsid w:val="003757FA"/>
    <w:rsid w:val="00375858"/>
    <w:rsid w:val="00375947"/>
    <w:rsid w:val="00375996"/>
    <w:rsid w:val="00375A8F"/>
    <w:rsid w:val="00375AB5"/>
    <w:rsid w:val="00375ACA"/>
    <w:rsid w:val="00375B22"/>
    <w:rsid w:val="00375B32"/>
    <w:rsid w:val="00375BCD"/>
    <w:rsid w:val="00375BF5"/>
    <w:rsid w:val="00375C88"/>
    <w:rsid w:val="00375D64"/>
    <w:rsid w:val="00375DD9"/>
    <w:rsid w:val="00375DF4"/>
    <w:rsid w:val="00375E50"/>
    <w:rsid w:val="00375E5E"/>
    <w:rsid w:val="00375E73"/>
    <w:rsid w:val="00375ECF"/>
    <w:rsid w:val="00375F55"/>
    <w:rsid w:val="00375F93"/>
    <w:rsid w:val="00375F98"/>
    <w:rsid w:val="00375FCA"/>
    <w:rsid w:val="00376098"/>
    <w:rsid w:val="003760BC"/>
    <w:rsid w:val="003760C7"/>
    <w:rsid w:val="003760D2"/>
    <w:rsid w:val="003760F5"/>
    <w:rsid w:val="00376109"/>
    <w:rsid w:val="00376213"/>
    <w:rsid w:val="00376219"/>
    <w:rsid w:val="00376295"/>
    <w:rsid w:val="00376296"/>
    <w:rsid w:val="003762AE"/>
    <w:rsid w:val="00376344"/>
    <w:rsid w:val="00376381"/>
    <w:rsid w:val="003763A1"/>
    <w:rsid w:val="003763E9"/>
    <w:rsid w:val="003763F7"/>
    <w:rsid w:val="003764BA"/>
    <w:rsid w:val="00376531"/>
    <w:rsid w:val="0037653A"/>
    <w:rsid w:val="00376594"/>
    <w:rsid w:val="0037669A"/>
    <w:rsid w:val="0037669E"/>
    <w:rsid w:val="0037676A"/>
    <w:rsid w:val="003767A3"/>
    <w:rsid w:val="003767B9"/>
    <w:rsid w:val="00376838"/>
    <w:rsid w:val="00376844"/>
    <w:rsid w:val="0037688C"/>
    <w:rsid w:val="003768DD"/>
    <w:rsid w:val="0037691E"/>
    <w:rsid w:val="0037692F"/>
    <w:rsid w:val="00376979"/>
    <w:rsid w:val="003769F7"/>
    <w:rsid w:val="00376ACC"/>
    <w:rsid w:val="00376AFC"/>
    <w:rsid w:val="00376B0D"/>
    <w:rsid w:val="00376B4A"/>
    <w:rsid w:val="00376B57"/>
    <w:rsid w:val="00376BC4"/>
    <w:rsid w:val="00376C0F"/>
    <w:rsid w:val="00376C92"/>
    <w:rsid w:val="00376CEC"/>
    <w:rsid w:val="00376CF0"/>
    <w:rsid w:val="00376CFE"/>
    <w:rsid w:val="00376D4F"/>
    <w:rsid w:val="00376D5B"/>
    <w:rsid w:val="00376DC9"/>
    <w:rsid w:val="00376DF2"/>
    <w:rsid w:val="00376E1F"/>
    <w:rsid w:val="00376E4D"/>
    <w:rsid w:val="00376EF2"/>
    <w:rsid w:val="00376F0F"/>
    <w:rsid w:val="00376F84"/>
    <w:rsid w:val="00376FA3"/>
    <w:rsid w:val="00376FD2"/>
    <w:rsid w:val="00376FF8"/>
    <w:rsid w:val="00377006"/>
    <w:rsid w:val="00377055"/>
    <w:rsid w:val="0037705C"/>
    <w:rsid w:val="00377142"/>
    <w:rsid w:val="00377143"/>
    <w:rsid w:val="00377154"/>
    <w:rsid w:val="003771A8"/>
    <w:rsid w:val="003771F2"/>
    <w:rsid w:val="00377287"/>
    <w:rsid w:val="003772B2"/>
    <w:rsid w:val="003772ED"/>
    <w:rsid w:val="003772FA"/>
    <w:rsid w:val="00377323"/>
    <w:rsid w:val="003773F5"/>
    <w:rsid w:val="00377457"/>
    <w:rsid w:val="0037748B"/>
    <w:rsid w:val="003774E7"/>
    <w:rsid w:val="003774F7"/>
    <w:rsid w:val="00377598"/>
    <w:rsid w:val="003775AC"/>
    <w:rsid w:val="003776A4"/>
    <w:rsid w:val="00377716"/>
    <w:rsid w:val="00377744"/>
    <w:rsid w:val="00377745"/>
    <w:rsid w:val="00377749"/>
    <w:rsid w:val="00377992"/>
    <w:rsid w:val="003779DF"/>
    <w:rsid w:val="00377A3A"/>
    <w:rsid w:val="00377A57"/>
    <w:rsid w:val="00377A68"/>
    <w:rsid w:val="00377AB9"/>
    <w:rsid w:val="00377B52"/>
    <w:rsid w:val="00377BAC"/>
    <w:rsid w:val="00377BE8"/>
    <w:rsid w:val="00377C4C"/>
    <w:rsid w:val="00377C61"/>
    <w:rsid w:val="00377CD1"/>
    <w:rsid w:val="00377CF7"/>
    <w:rsid w:val="00377CFE"/>
    <w:rsid w:val="00377D23"/>
    <w:rsid w:val="00377D4B"/>
    <w:rsid w:val="00377D6B"/>
    <w:rsid w:val="00377D70"/>
    <w:rsid w:val="00377D73"/>
    <w:rsid w:val="00377D7D"/>
    <w:rsid w:val="00377D95"/>
    <w:rsid w:val="00377DC5"/>
    <w:rsid w:val="00377DF1"/>
    <w:rsid w:val="00377E85"/>
    <w:rsid w:val="00377F2D"/>
    <w:rsid w:val="00377FFB"/>
    <w:rsid w:val="0038001F"/>
    <w:rsid w:val="0038002B"/>
    <w:rsid w:val="00380082"/>
    <w:rsid w:val="003800DE"/>
    <w:rsid w:val="003800E8"/>
    <w:rsid w:val="00380144"/>
    <w:rsid w:val="0038016A"/>
    <w:rsid w:val="0038017F"/>
    <w:rsid w:val="003801C6"/>
    <w:rsid w:val="003801F9"/>
    <w:rsid w:val="0038027F"/>
    <w:rsid w:val="0038028C"/>
    <w:rsid w:val="0038029D"/>
    <w:rsid w:val="00380348"/>
    <w:rsid w:val="0038034F"/>
    <w:rsid w:val="0038038D"/>
    <w:rsid w:val="003803E1"/>
    <w:rsid w:val="0038043A"/>
    <w:rsid w:val="0038047C"/>
    <w:rsid w:val="003804B1"/>
    <w:rsid w:val="0038052E"/>
    <w:rsid w:val="003805E0"/>
    <w:rsid w:val="003805EE"/>
    <w:rsid w:val="00380624"/>
    <w:rsid w:val="00380687"/>
    <w:rsid w:val="0038069C"/>
    <w:rsid w:val="0038077C"/>
    <w:rsid w:val="00380818"/>
    <w:rsid w:val="003808CD"/>
    <w:rsid w:val="003808E3"/>
    <w:rsid w:val="00380911"/>
    <w:rsid w:val="0038098F"/>
    <w:rsid w:val="00380A35"/>
    <w:rsid w:val="00380A3B"/>
    <w:rsid w:val="00380A92"/>
    <w:rsid w:val="00380ADB"/>
    <w:rsid w:val="00380B07"/>
    <w:rsid w:val="00380BA8"/>
    <w:rsid w:val="00380BB7"/>
    <w:rsid w:val="00380C92"/>
    <w:rsid w:val="00380CB4"/>
    <w:rsid w:val="00380CF7"/>
    <w:rsid w:val="00380D0D"/>
    <w:rsid w:val="00380D93"/>
    <w:rsid w:val="00380D95"/>
    <w:rsid w:val="00380E26"/>
    <w:rsid w:val="00380E4A"/>
    <w:rsid w:val="00380EBB"/>
    <w:rsid w:val="00380F26"/>
    <w:rsid w:val="00380F33"/>
    <w:rsid w:val="00380FCC"/>
    <w:rsid w:val="00380FFD"/>
    <w:rsid w:val="0038101F"/>
    <w:rsid w:val="003811AC"/>
    <w:rsid w:val="003811D6"/>
    <w:rsid w:val="00381228"/>
    <w:rsid w:val="0038124A"/>
    <w:rsid w:val="00381264"/>
    <w:rsid w:val="0038133D"/>
    <w:rsid w:val="00381372"/>
    <w:rsid w:val="003813B3"/>
    <w:rsid w:val="003814D8"/>
    <w:rsid w:val="003814F1"/>
    <w:rsid w:val="003814F7"/>
    <w:rsid w:val="0038154E"/>
    <w:rsid w:val="003815FE"/>
    <w:rsid w:val="00381618"/>
    <w:rsid w:val="00381661"/>
    <w:rsid w:val="0038167E"/>
    <w:rsid w:val="003816B6"/>
    <w:rsid w:val="003816F9"/>
    <w:rsid w:val="003816FB"/>
    <w:rsid w:val="00381732"/>
    <w:rsid w:val="00381777"/>
    <w:rsid w:val="00381780"/>
    <w:rsid w:val="003817CD"/>
    <w:rsid w:val="003817CF"/>
    <w:rsid w:val="00381815"/>
    <w:rsid w:val="0038189A"/>
    <w:rsid w:val="00381902"/>
    <w:rsid w:val="00381903"/>
    <w:rsid w:val="00381980"/>
    <w:rsid w:val="0038199D"/>
    <w:rsid w:val="003819D3"/>
    <w:rsid w:val="00381A66"/>
    <w:rsid w:val="00381ABE"/>
    <w:rsid w:val="00381B3F"/>
    <w:rsid w:val="00381BA3"/>
    <w:rsid w:val="00381C04"/>
    <w:rsid w:val="00381C22"/>
    <w:rsid w:val="00381C56"/>
    <w:rsid w:val="00381C6E"/>
    <w:rsid w:val="00381C8D"/>
    <w:rsid w:val="00381CBE"/>
    <w:rsid w:val="00381CC7"/>
    <w:rsid w:val="00381E5F"/>
    <w:rsid w:val="00381EEE"/>
    <w:rsid w:val="00381F32"/>
    <w:rsid w:val="00381F7E"/>
    <w:rsid w:val="00382005"/>
    <w:rsid w:val="00382163"/>
    <w:rsid w:val="0038216F"/>
    <w:rsid w:val="00382185"/>
    <w:rsid w:val="00382268"/>
    <w:rsid w:val="0038228E"/>
    <w:rsid w:val="003822BB"/>
    <w:rsid w:val="003822DD"/>
    <w:rsid w:val="00382348"/>
    <w:rsid w:val="00382399"/>
    <w:rsid w:val="003823C4"/>
    <w:rsid w:val="003823F2"/>
    <w:rsid w:val="00382425"/>
    <w:rsid w:val="00382497"/>
    <w:rsid w:val="003824DE"/>
    <w:rsid w:val="00382573"/>
    <w:rsid w:val="003825DB"/>
    <w:rsid w:val="00382605"/>
    <w:rsid w:val="003826C2"/>
    <w:rsid w:val="003826DF"/>
    <w:rsid w:val="003828CB"/>
    <w:rsid w:val="00382965"/>
    <w:rsid w:val="00382A60"/>
    <w:rsid w:val="00382A9E"/>
    <w:rsid w:val="00382AB7"/>
    <w:rsid w:val="00382ABD"/>
    <w:rsid w:val="00382ADA"/>
    <w:rsid w:val="00382B1A"/>
    <w:rsid w:val="00382B3F"/>
    <w:rsid w:val="00382B75"/>
    <w:rsid w:val="00382B92"/>
    <w:rsid w:val="00382B9F"/>
    <w:rsid w:val="00382BBD"/>
    <w:rsid w:val="00382BCC"/>
    <w:rsid w:val="00382C48"/>
    <w:rsid w:val="00382C58"/>
    <w:rsid w:val="00382DB5"/>
    <w:rsid w:val="00382E26"/>
    <w:rsid w:val="003830EA"/>
    <w:rsid w:val="003830FE"/>
    <w:rsid w:val="0038315E"/>
    <w:rsid w:val="003831D5"/>
    <w:rsid w:val="00383210"/>
    <w:rsid w:val="00383220"/>
    <w:rsid w:val="00383295"/>
    <w:rsid w:val="003832C0"/>
    <w:rsid w:val="003833BC"/>
    <w:rsid w:val="003834CB"/>
    <w:rsid w:val="003834F6"/>
    <w:rsid w:val="003835AF"/>
    <w:rsid w:val="00383664"/>
    <w:rsid w:val="00383731"/>
    <w:rsid w:val="00383765"/>
    <w:rsid w:val="0038376A"/>
    <w:rsid w:val="003837DF"/>
    <w:rsid w:val="00383816"/>
    <w:rsid w:val="0038383A"/>
    <w:rsid w:val="0038387F"/>
    <w:rsid w:val="00383916"/>
    <w:rsid w:val="00383987"/>
    <w:rsid w:val="003839C8"/>
    <w:rsid w:val="003839EA"/>
    <w:rsid w:val="00383A06"/>
    <w:rsid w:val="00383A1B"/>
    <w:rsid w:val="00383A34"/>
    <w:rsid w:val="00383A36"/>
    <w:rsid w:val="00383A63"/>
    <w:rsid w:val="00383A70"/>
    <w:rsid w:val="00383A87"/>
    <w:rsid w:val="00383ACE"/>
    <w:rsid w:val="00383B44"/>
    <w:rsid w:val="00383B7F"/>
    <w:rsid w:val="00383C40"/>
    <w:rsid w:val="00383C44"/>
    <w:rsid w:val="00383C82"/>
    <w:rsid w:val="00383C9A"/>
    <w:rsid w:val="00383CA4"/>
    <w:rsid w:val="00383D2D"/>
    <w:rsid w:val="00383D47"/>
    <w:rsid w:val="00383D7D"/>
    <w:rsid w:val="00383DE6"/>
    <w:rsid w:val="00383E29"/>
    <w:rsid w:val="00383E89"/>
    <w:rsid w:val="00383ED9"/>
    <w:rsid w:val="00383EEB"/>
    <w:rsid w:val="00383F70"/>
    <w:rsid w:val="00383F74"/>
    <w:rsid w:val="00383F94"/>
    <w:rsid w:val="00384088"/>
    <w:rsid w:val="003840ED"/>
    <w:rsid w:val="0038413A"/>
    <w:rsid w:val="003841BA"/>
    <w:rsid w:val="003841BD"/>
    <w:rsid w:val="00384255"/>
    <w:rsid w:val="003842AC"/>
    <w:rsid w:val="003843A6"/>
    <w:rsid w:val="003843E5"/>
    <w:rsid w:val="00384463"/>
    <w:rsid w:val="003845E4"/>
    <w:rsid w:val="00384656"/>
    <w:rsid w:val="0038467E"/>
    <w:rsid w:val="003846E1"/>
    <w:rsid w:val="0038472B"/>
    <w:rsid w:val="003847A9"/>
    <w:rsid w:val="003847C9"/>
    <w:rsid w:val="003847E7"/>
    <w:rsid w:val="00384883"/>
    <w:rsid w:val="0038499C"/>
    <w:rsid w:val="00384A06"/>
    <w:rsid w:val="00384ACE"/>
    <w:rsid w:val="00384B3C"/>
    <w:rsid w:val="00384BD3"/>
    <w:rsid w:val="00384BED"/>
    <w:rsid w:val="00384C78"/>
    <w:rsid w:val="00384C87"/>
    <w:rsid w:val="00384CB7"/>
    <w:rsid w:val="00384CE4"/>
    <w:rsid w:val="00384D16"/>
    <w:rsid w:val="00384D65"/>
    <w:rsid w:val="00384D6A"/>
    <w:rsid w:val="00384D7B"/>
    <w:rsid w:val="00384D7D"/>
    <w:rsid w:val="00384D9D"/>
    <w:rsid w:val="00384DC9"/>
    <w:rsid w:val="00384DE4"/>
    <w:rsid w:val="00384DF1"/>
    <w:rsid w:val="00384E12"/>
    <w:rsid w:val="00384E1F"/>
    <w:rsid w:val="00384E26"/>
    <w:rsid w:val="00384E7B"/>
    <w:rsid w:val="00384E8E"/>
    <w:rsid w:val="00384EA6"/>
    <w:rsid w:val="00384EE3"/>
    <w:rsid w:val="00384EF9"/>
    <w:rsid w:val="00384F1E"/>
    <w:rsid w:val="00384F49"/>
    <w:rsid w:val="00384F4C"/>
    <w:rsid w:val="00385033"/>
    <w:rsid w:val="00385074"/>
    <w:rsid w:val="0038512E"/>
    <w:rsid w:val="0038515F"/>
    <w:rsid w:val="0038522A"/>
    <w:rsid w:val="003852A2"/>
    <w:rsid w:val="003852F8"/>
    <w:rsid w:val="00385322"/>
    <w:rsid w:val="00385338"/>
    <w:rsid w:val="0038533F"/>
    <w:rsid w:val="003853AB"/>
    <w:rsid w:val="00385497"/>
    <w:rsid w:val="003854B5"/>
    <w:rsid w:val="00385507"/>
    <w:rsid w:val="00385524"/>
    <w:rsid w:val="0038556B"/>
    <w:rsid w:val="003855BA"/>
    <w:rsid w:val="00385654"/>
    <w:rsid w:val="003856FE"/>
    <w:rsid w:val="0038577C"/>
    <w:rsid w:val="00385795"/>
    <w:rsid w:val="003857D6"/>
    <w:rsid w:val="0038589B"/>
    <w:rsid w:val="0038592B"/>
    <w:rsid w:val="00385A95"/>
    <w:rsid w:val="00385A9E"/>
    <w:rsid w:val="00385ACF"/>
    <w:rsid w:val="00385AF4"/>
    <w:rsid w:val="00385B20"/>
    <w:rsid w:val="00385B40"/>
    <w:rsid w:val="00385B54"/>
    <w:rsid w:val="00385BF1"/>
    <w:rsid w:val="00385BF3"/>
    <w:rsid w:val="00385C22"/>
    <w:rsid w:val="00385C2C"/>
    <w:rsid w:val="00385C47"/>
    <w:rsid w:val="00385C5F"/>
    <w:rsid w:val="00385C90"/>
    <w:rsid w:val="00385D03"/>
    <w:rsid w:val="00385D1B"/>
    <w:rsid w:val="00385DE0"/>
    <w:rsid w:val="00385E3D"/>
    <w:rsid w:val="00385E3F"/>
    <w:rsid w:val="00385EC2"/>
    <w:rsid w:val="00385F53"/>
    <w:rsid w:val="00385F99"/>
    <w:rsid w:val="00385FA0"/>
    <w:rsid w:val="00385FF7"/>
    <w:rsid w:val="0038605D"/>
    <w:rsid w:val="0038607A"/>
    <w:rsid w:val="003860D4"/>
    <w:rsid w:val="00386187"/>
    <w:rsid w:val="003861A1"/>
    <w:rsid w:val="003861DB"/>
    <w:rsid w:val="0038622F"/>
    <w:rsid w:val="00386272"/>
    <w:rsid w:val="003862A4"/>
    <w:rsid w:val="003862AA"/>
    <w:rsid w:val="003862CF"/>
    <w:rsid w:val="0038638A"/>
    <w:rsid w:val="0038639D"/>
    <w:rsid w:val="003863BC"/>
    <w:rsid w:val="003863D4"/>
    <w:rsid w:val="0038645F"/>
    <w:rsid w:val="00386475"/>
    <w:rsid w:val="0038648A"/>
    <w:rsid w:val="00386534"/>
    <w:rsid w:val="0038653C"/>
    <w:rsid w:val="0038661B"/>
    <w:rsid w:val="00386632"/>
    <w:rsid w:val="00386652"/>
    <w:rsid w:val="00386688"/>
    <w:rsid w:val="003866E3"/>
    <w:rsid w:val="003867ED"/>
    <w:rsid w:val="0038683D"/>
    <w:rsid w:val="0038691B"/>
    <w:rsid w:val="00386920"/>
    <w:rsid w:val="00386942"/>
    <w:rsid w:val="00386968"/>
    <w:rsid w:val="0038698A"/>
    <w:rsid w:val="00386AD2"/>
    <w:rsid w:val="00386ADA"/>
    <w:rsid w:val="00386B87"/>
    <w:rsid w:val="00386BA2"/>
    <w:rsid w:val="00386C2A"/>
    <w:rsid w:val="00386C4B"/>
    <w:rsid w:val="00386C7A"/>
    <w:rsid w:val="00386CBE"/>
    <w:rsid w:val="00386D25"/>
    <w:rsid w:val="00386D4E"/>
    <w:rsid w:val="00386D65"/>
    <w:rsid w:val="00386DB3"/>
    <w:rsid w:val="00386E04"/>
    <w:rsid w:val="00386E0E"/>
    <w:rsid w:val="00386E2F"/>
    <w:rsid w:val="00386E45"/>
    <w:rsid w:val="00386E4A"/>
    <w:rsid w:val="00386E99"/>
    <w:rsid w:val="00386F3B"/>
    <w:rsid w:val="00386F65"/>
    <w:rsid w:val="00386FD1"/>
    <w:rsid w:val="00386FDB"/>
    <w:rsid w:val="00386FFD"/>
    <w:rsid w:val="0038705D"/>
    <w:rsid w:val="00387098"/>
    <w:rsid w:val="003871CF"/>
    <w:rsid w:val="0038724B"/>
    <w:rsid w:val="00387267"/>
    <w:rsid w:val="003873AA"/>
    <w:rsid w:val="00387404"/>
    <w:rsid w:val="003874AF"/>
    <w:rsid w:val="00387527"/>
    <w:rsid w:val="0038752F"/>
    <w:rsid w:val="003875B7"/>
    <w:rsid w:val="003875DF"/>
    <w:rsid w:val="003875F4"/>
    <w:rsid w:val="00387662"/>
    <w:rsid w:val="003876C6"/>
    <w:rsid w:val="003876DC"/>
    <w:rsid w:val="0038771C"/>
    <w:rsid w:val="003877ED"/>
    <w:rsid w:val="00387860"/>
    <w:rsid w:val="00387880"/>
    <w:rsid w:val="00387937"/>
    <w:rsid w:val="00387962"/>
    <w:rsid w:val="003879AA"/>
    <w:rsid w:val="00387A1A"/>
    <w:rsid w:val="00387AC3"/>
    <w:rsid w:val="00387AD3"/>
    <w:rsid w:val="00387B28"/>
    <w:rsid w:val="00387B3C"/>
    <w:rsid w:val="00387B5B"/>
    <w:rsid w:val="00387BEE"/>
    <w:rsid w:val="00387C2F"/>
    <w:rsid w:val="00387CAE"/>
    <w:rsid w:val="00387E14"/>
    <w:rsid w:val="00387E47"/>
    <w:rsid w:val="00387E5C"/>
    <w:rsid w:val="00387EAE"/>
    <w:rsid w:val="00387EBF"/>
    <w:rsid w:val="00387ECE"/>
    <w:rsid w:val="00387F7C"/>
    <w:rsid w:val="0039008A"/>
    <w:rsid w:val="00390125"/>
    <w:rsid w:val="0039013A"/>
    <w:rsid w:val="00390162"/>
    <w:rsid w:val="00390185"/>
    <w:rsid w:val="003901C4"/>
    <w:rsid w:val="003902FD"/>
    <w:rsid w:val="003903D3"/>
    <w:rsid w:val="00390432"/>
    <w:rsid w:val="003904E9"/>
    <w:rsid w:val="00390501"/>
    <w:rsid w:val="003905DF"/>
    <w:rsid w:val="00390640"/>
    <w:rsid w:val="00390668"/>
    <w:rsid w:val="00390677"/>
    <w:rsid w:val="00390691"/>
    <w:rsid w:val="0039069C"/>
    <w:rsid w:val="003906C9"/>
    <w:rsid w:val="003906D6"/>
    <w:rsid w:val="003906E8"/>
    <w:rsid w:val="0039071F"/>
    <w:rsid w:val="0039075E"/>
    <w:rsid w:val="003907F3"/>
    <w:rsid w:val="003907FD"/>
    <w:rsid w:val="00390870"/>
    <w:rsid w:val="003908E3"/>
    <w:rsid w:val="00390A33"/>
    <w:rsid w:val="00390A43"/>
    <w:rsid w:val="00390AA3"/>
    <w:rsid w:val="00390AD8"/>
    <w:rsid w:val="00390B96"/>
    <w:rsid w:val="00390BA9"/>
    <w:rsid w:val="00390BEC"/>
    <w:rsid w:val="00390D11"/>
    <w:rsid w:val="00390D84"/>
    <w:rsid w:val="00390DA5"/>
    <w:rsid w:val="00390EC1"/>
    <w:rsid w:val="00390ECD"/>
    <w:rsid w:val="00390EFC"/>
    <w:rsid w:val="00390F11"/>
    <w:rsid w:val="00390F42"/>
    <w:rsid w:val="00390F44"/>
    <w:rsid w:val="00390F4A"/>
    <w:rsid w:val="00390F52"/>
    <w:rsid w:val="0039103C"/>
    <w:rsid w:val="003910C8"/>
    <w:rsid w:val="003910D1"/>
    <w:rsid w:val="00391120"/>
    <w:rsid w:val="0039112D"/>
    <w:rsid w:val="003912CC"/>
    <w:rsid w:val="0039135E"/>
    <w:rsid w:val="003913C7"/>
    <w:rsid w:val="003913D2"/>
    <w:rsid w:val="0039143D"/>
    <w:rsid w:val="0039143E"/>
    <w:rsid w:val="00391468"/>
    <w:rsid w:val="003914CC"/>
    <w:rsid w:val="003914DD"/>
    <w:rsid w:val="003914E2"/>
    <w:rsid w:val="003914FF"/>
    <w:rsid w:val="0039156D"/>
    <w:rsid w:val="0039162E"/>
    <w:rsid w:val="00391649"/>
    <w:rsid w:val="003916CD"/>
    <w:rsid w:val="00391718"/>
    <w:rsid w:val="00391770"/>
    <w:rsid w:val="0039177D"/>
    <w:rsid w:val="003917CC"/>
    <w:rsid w:val="003917D6"/>
    <w:rsid w:val="003917EB"/>
    <w:rsid w:val="003917F9"/>
    <w:rsid w:val="00391838"/>
    <w:rsid w:val="00391875"/>
    <w:rsid w:val="0039199C"/>
    <w:rsid w:val="00391A17"/>
    <w:rsid w:val="00391A35"/>
    <w:rsid w:val="00391B25"/>
    <w:rsid w:val="00391B39"/>
    <w:rsid w:val="00391B3B"/>
    <w:rsid w:val="00391B55"/>
    <w:rsid w:val="00391BA9"/>
    <w:rsid w:val="00391BD8"/>
    <w:rsid w:val="00391BE8"/>
    <w:rsid w:val="00391BEB"/>
    <w:rsid w:val="00391BFD"/>
    <w:rsid w:val="00391C0F"/>
    <w:rsid w:val="00391CA8"/>
    <w:rsid w:val="00391CEB"/>
    <w:rsid w:val="00391EAE"/>
    <w:rsid w:val="00391EB7"/>
    <w:rsid w:val="00391EF1"/>
    <w:rsid w:val="00391F2B"/>
    <w:rsid w:val="00391F7D"/>
    <w:rsid w:val="00391FCA"/>
    <w:rsid w:val="00391FF5"/>
    <w:rsid w:val="0039203F"/>
    <w:rsid w:val="00392056"/>
    <w:rsid w:val="00392084"/>
    <w:rsid w:val="003920D3"/>
    <w:rsid w:val="0039210D"/>
    <w:rsid w:val="0039211F"/>
    <w:rsid w:val="0039212F"/>
    <w:rsid w:val="003921B8"/>
    <w:rsid w:val="003921D7"/>
    <w:rsid w:val="0039225D"/>
    <w:rsid w:val="00392272"/>
    <w:rsid w:val="0039228F"/>
    <w:rsid w:val="00392316"/>
    <w:rsid w:val="00392354"/>
    <w:rsid w:val="003923BE"/>
    <w:rsid w:val="00392456"/>
    <w:rsid w:val="0039260B"/>
    <w:rsid w:val="003926EA"/>
    <w:rsid w:val="0039270D"/>
    <w:rsid w:val="00392800"/>
    <w:rsid w:val="0039280F"/>
    <w:rsid w:val="00392874"/>
    <w:rsid w:val="00392875"/>
    <w:rsid w:val="0039287D"/>
    <w:rsid w:val="003928AA"/>
    <w:rsid w:val="00392950"/>
    <w:rsid w:val="00392990"/>
    <w:rsid w:val="00392A27"/>
    <w:rsid w:val="00392A65"/>
    <w:rsid w:val="00392B15"/>
    <w:rsid w:val="00392B47"/>
    <w:rsid w:val="00392B79"/>
    <w:rsid w:val="00392BAF"/>
    <w:rsid w:val="00392BDA"/>
    <w:rsid w:val="00392C11"/>
    <w:rsid w:val="00392D5A"/>
    <w:rsid w:val="00392D97"/>
    <w:rsid w:val="00392DCC"/>
    <w:rsid w:val="00392DD2"/>
    <w:rsid w:val="00392E71"/>
    <w:rsid w:val="00392F2D"/>
    <w:rsid w:val="00392F4C"/>
    <w:rsid w:val="00392F9D"/>
    <w:rsid w:val="00392FBA"/>
    <w:rsid w:val="00392FBE"/>
    <w:rsid w:val="0039302E"/>
    <w:rsid w:val="00393055"/>
    <w:rsid w:val="003930D9"/>
    <w:rsid w:val="00393106"/>
    <w:rsid w:val="003931AA"/>
    <w:rsid w:val="0039321F"/>
    <w:rsid w:val="00393227"/>
    <w:rsid w:val="00393232"/>
    <w:rsid w:val="00393247"/>
    <w:rsid w:val="003932B7"/>
    <w:rsid w:val="003932DB"/>
    <w:rsid w:val="00393314"/>
    <w:rsid w:val="003933CF"/>
    <w:rsid w:val="003933D0"/>
    <w:rsid w:val="003933DA"/>
    <w:rsid w:val="00393408"/>
    <w:rsid w:val="00393409"/>
    <w:rsid w:val="0039344C"/>
    <w:rsid w:val="00393455"/>
    <w:rsid w:val="0039352C"/>
    <w:rsid w:val="00393545"/>
    <w:rsid w:val="00393578"/>
    <w:rsid w:val="00393581"/>
    <w:rsid w:val="003936B3"/>
    <w:rsid w:val="003936E2"/>
    <w:rsid w:val="0039373C"/>
    <w:rsid w:val="0039374B"/>
    <w:rsid w:val="0039377E"/>
    <w:rsid w:val="003937AB"/>
    <w:rsid w:val="003937B3"/>
    <w:rsid w:val="0039380B"/>
    <w:rsid w:val="0039382A"/>
    <w:rsid w:val="003938C7"/>
    <w:rsid w:val="003938E2"/>
    <w:rsid w:val="003938EA"/>
    <w:rsid w:val="00393931"/>
    <w:rsid w:val="003939E4"/>
    <w:rsid w:val="003939EB"/>
    <w:rsid w:val="003939F8"/>
    <w:rsid w:val="00393AB9"/>
    <w:rsid w:val="00393AC7"/>
    <w:rsid w:val="00393ACD"/>
    <w:rsid w:val="00393AD0"/>
    <w:rsid w:val="00393AF8"/>
    <w:rsid w:val="00393B10"/>
    <w:rsid w:val="00393B96"/>
    <w:rsid w:val="00393BD9"/>
    <w:rsid w:val="00393C08"/>
    <w:rsid w:val="00393C42"/>
    <w:rsid w:val="00393C8D"/>
    <w:rsid w:val="00393CB6"/>
    <w:rsid w:val="00393D3A"/>
    <w:rsid w:val="00393D50"/>
    <w:rsid w:val="00393D8D"/>
    <w:rsid w:val="00393D91"/>
    <w:rsid w:val="00393D9F"/>
    <w:rsid w:val="00393DDD"/>
    <w:rsid w:val="00393DF7"/>
    <w:rsid w:val="00393E02"/>
    <w:rsid w:val="00393EA2"/>
    <w:rsid w:val="00393F2F"/>
    <w:rsid w:val="00393FC9"/>
    <w:rsid w:val="00393FF4"/>
    <w:rsid w:val="00393FF5"/>
    <w:rsid w:val="00394017"/>
    <w:rsid w:val="00394031"/>
    <w:rsid w:val="00394069"/>
    <w:rsid w:val="003940CB"/>
    <w:rsid w:val="003940D1"/>
    <w:rsid w:val="003940F0"/>
    <w:rsid w:val="00394123"/>
    <w:rsid w:val="0039412A"/>
    <w:rsid w:val="00394161"/>
    <w:rsid w:val="00394183"/>
    <w:rsid w:val="003941C0"/>
    <w:rsid w:val="003941CF"/>
    <w:rsid w:val="0039425B"/>
    <w:rsid w:val="0039426F"/>
    <w:rsid w:val="00394276"/>
    <w:rsid w:val="0039429D"/>
    <w:rsid w:val="003942AB"/>
    <w:rsid w:val="00394340"/>
    <w:rsid w:val="00394390"/>
    <w:rsid w:val="00394437"/>
    <w:rsid w:val="003944D2"/>
    <w:rsid w:val="0039453E"/>
    <w:rsid w:val="0039456A"/>
    <w:rsid w:val="003945DC"/>
    <w:rsid w:val="00394612"/>
    <w:rsid w:val="00394658"/>
    <w:rsid w:val="0039465B"/>
    <w:rsid w:val="00394676"/>
    <w:rsid w:val="00394688"/>
    <w:rsid w:val="003946D3"/>
    <w:rsid w:val="0039471C"/>
    <w:rsid w:val="00394740"/>
    <w:rsid w:val="0039477E"/>
    <w:rsid w:val="00394926"/>
    <w:rsid w:val="00394960"/>
    <w:rsid w:val="003949D9"/>
    <w:rsid w:val="00394A3C"/>
    <w:rsid w:val="00394A78"/>
    <w:rsid w:val="00394A84"/>
    <w:rsid w:val="00394AEB"/>
    <w:rsid w:val="00394B8B"/>
    <w:rsid w:val="00394BB8"/>
    <w:rsid w:val="00394BFA"/>
    <w:rsid w:val="00394C55"/>
    <w:rsid w:val="00394D10"/>
    <w:rsid w:val="00394D70"/>
    <w:rsid w:val="00394D7F"/>
    <w:rsid w:val="00394DB8"/>
    <w:rsid w:val="00394DFF"/>
    <w:rsid w:val="00394E16"/>
    <w:rsid w:val="00394E79"/>
    <w:rsid w:val="00394F5A"/>
    <w:rsid w:val="00394F64"/>
    <w:rsid w:val="00394F8B"/>
    <w:rsid w:val="00394F91"/>
    <w:rsid w:val="00394FCF"/>
    <w:rsid w:val="00394FD7"/>
    <w:rsid w:val="00395084"/>
    <w:rsid w:val="0039516C"/>
    <w:rsid w:val="0039517F"/>
    <w:rsid w:val="0039524E"/>
    <w:rsid w:val="00395282"/>
    <w:rsid w:val="00395291"/>
    <w:rsid w:val="0039531B"/>
    <w:rsid w:val="0039531F"/>
    <w:rsid w:val="00395334"/>
    <w:rsid w:val="00395360"/>
    <w:rsid w:val="00395366"/>
    <w:rsid w:val="003953C1"/>
    <w:rsid w:val="003954F7"/>
    <w:rsid w:val="0039550B"/>
    <w:rsid w:val="00395529"/>
    <w:rsid w:val="00395566"/>
    <w:rsid w:val="003955BA"/>
    <w:rsid w:val="003955F9"/>
    <w:rsid w:val="0039560A"/>
    <w:rsid w:val="00395625"/>
    <w:rsid w:val="00395630"/>
    <w:rsid w:val="00395703"/>
    <w:rsid w:val="00395708"/>
    <w:rsid w:val="003957A3"/>
    <w:rsid w:val="0039588A"/>
    <w:rsid w:val="003958DE"/>
    <w:rsid w:val="003958F6"/>
    <w:rsid w:val="0039591D"/>
    <w:rsid w:val="00395932"/>
    <w:rsid w:val="0039596A"/>
    <w:rsid w:val="003959DD"/>
    <w:rsid w:val="00395A02"/>
    <w:rsid w:val="00395A18"/>
    <w:rsid w:val="00395B61"/>
    <w:rsid w:val="00395BEE"/>
    <w:rsid w:val="00395C66"/>
    <w:rsid w:val="00395D1C"/>
    <w:rsid w:val="00395DE8"/>
    <w:rsid w:val="00395E3F"/>
    <w:rsid w:val="00395EC8"/>
    <w:rsid w:val="00395EEB"/>
    <w:rsid w:val="00395F3D"/>
    <w:rsid w:val="00395F47"/>
    <w:rsid w:val="00395FC1"/>
    <w:rsid w:val="00396054"/>
    <w:rsid w:val="0039605A"/>
    <w:rsid w:val="00396065"/>
    <w:rsid w:val="003960C4"/>
    <w:rsid w:val="003960C7"/>
    <w:rsid w:val="003960E2"/>
    <w:rsid w:val="003961BA"/>
    <w:rsid w:val="003961F7"/>
    <w:rsid w:val="00396204"/>
    <w:rsid w:val="003962DC"/>
    <w:rsid w:val="00396395"/>
    <w:rsid w:val="0039642E"/>
    <w:rsid w:val="003964B2"/>
    <w:rsid w:val="003964CB"/>
    <w:rsid w:val="00396523"/>
    <w:rsid w:val="00396550"/>
    <w:rsid w:val="003965B8"/>
    <w:rsid w:val="003965BF"/>
    <w:rsid w:val="0039660B"/>
    <w:rsid w:val="003966E7"/>
    <w:rsid w:val="00396788"/>
    <w:rsid w:val="003967DF"/>
    <w:rsid w:val="003967F4"/>
    <w:rsid w:val="00396848"/>
    <w:rsid w:val="00396883"/>
    <w:rsid w:val="003968E5"/>
    <w:rsid w:val="003968E8"/>
    <w:rsid w:val="0039692F"/>
    <w:rsid w:val="0039698F"/>
    <w:rsid w:val="003969F5"/>
    <w:rsid w:val="00396A5A"/>
    <w:rsid w:val="00396A5B"/>
    <w:rsid w:val="00396AB7"/>
    <w:rsid w:val="00396B11"/>
    <w:rsid w:val="00396B58"/>
    <w:rsid w:val="00396B64"/>
    <w:rsid w:val="00396B67"/>
    <w:rsid w:val="00396BCB"/>
    <w:rsid w:val="00396C26"/>
    <w:rsid w:val="00396C3C"/>
    <w:rsid w:val="00396C6E"/>
    <w:rsid w:val="00396D54"/>
    <w:rsid w:val="00396DAD"/>
    <w:rsid w:val="00396DBA"/>
    <w:rsid w:val="00396DCE"/>
    <w:rsid w:val="00396DE5"/>
    <w:rsid w:val="00396E10"/>
    <w:rsid w:val="00396EBF"/>
    <w:rsid w:val="00396ED6"/>
    <w:rsid w:val="00396EFC"/>
    <w:rsid w:val="00396F02"/>
    <w:rsid w:val="00396F09"/>
    <w:rsid w:val="00397005"/>
    <w:rsid w:val="00397014"/>
    <w:rsid w:val="00397133"/>
    <w:rsid w:val="00397196"/>
    <w:rsid w:val="003971A5"/>
    <w:rsid w:val="003971BE"/>
    <w:rsid w:val="003971CA"/>
    <w:rsid w:val="003971D7"/>
    <w:rsid w:val="003971DE"/>
    <w:rsid w:val="003971FC"/>
    <w:rsid w:val="00397233"/>
    <w:rsid w:val="0039727A"/>
    <w:rsid w:val="003972B8"/>
    <w:rsid w:val="003972BA"/>
    <w:rsid w:val="003972E5"/>
    <w:rsid w:val="00397314"/>
    <w:rsid w:val="00397324"/>
    <w:rsid w:val="0039735A"/>
    <w:rsid w:val="00397366"/>
    <w:rsid w:val="003973BA"/>
    <w:rsid w:val="0039740B"/>
    <w:rsid w:val="00397427"/>
    <w:rsid w:val="0039745A"/>
    <w:rsid w:val="00397469"/>
    <w:rsid w:val="003974B5"/>
    <w:rsid w:val="00397505"/>
    <w:rsid w:val="00397522"/>
    <w:rsid w:val="00397536"/>
    <w:rsid w:val="0039758E"/>
    <w:rsid w:val="003975C1"/>
    <w:rsid w:val="00397619"/>
    <w:rsid w:val="00397667"/>
    <w:rsid w:val="003976CC"/>
    <w:rsid w:val="00397706"/>
    <w:rsid w:val="003977C6"/>
    <w:rsid w:val="003977C8"/>
    <w:rsid w:val="003977F6"/>
    <w:rsid w:val="0039789C"/>
    <w:rsid w:val="00397915"/>
    <w:rsid w:val="00397925"/>
    <w:rsid w:val="0039794D"/>
    <w:rsid w:val="00397A14"/>
    <w:rsid w:val="00397A1F"/>
    <w:rsid w:val="00397A8D"/>
    <w:rsid w:val="00397AF8"/>
    <w:rsid w:val="00397B48"/>
    <w:rsid w:val="00397C39"/>
    <w:rsid w:val="00397C42"/>
    <w:rsid w:val="00397C4C"/>
    <w:rsid w:val="00397C65"/>
    <w:rsid w:val="00397CAC"/>
    <w:rsid w:val="00397D25"/>
    <w:rsid w:val="00397DC1"/>
    <w:rsid w:val="00397DE6"/>
    <w:rsid w:val="00397E75"/>
    <w:rsid w:val="00397EDE"/>
    <w:rsid w:val="003A0043"/>
    <w:rsid w:val="003A011D"/>
    <w:rsid w:val="003A0128"/>
    <w:rsid w:val="003A0143"/>
    <w:rsid w:val="003A0166"/>
    <w:rsid w:val="003A016F"/>
    <w:rsid w:val="003A01B0"/>
    <w:rsid w:val="003A01BC"/>
    <w:rsid w:val="003A0230"/>
    <w:rsid w:val="003A0278"/>
    <w:rsid w:val="003A028D"/>
    <w:rsid w:val="003A02A1"/>
    <w:rsid w:val="003A0341"/>
    <w:rsid w:val="003A0364"/>
    <w:rsid w:val="003A0432"/>
    <w:rsid w:val="003A0513"/>
    <w:rsid w:val="003A05C1"/>
    <w:rsid w:val="003A0655"/>
    <w:rsid w:val="003A0676"/>
    <w:rsid w:val="003A06B2"/>
    <w:rsid w:val="003A0718"/>
    <w:rsid w:val="003A07DA"/>
    <w:rsid w:val="003A0813"/>
    <w:rsid w:val="003A081F"/>
    <w:rsid w:val="003A085F"/>
    <w:rsid w:val="003A0867"/>
    <w:rsid w:val="003A087A"/>
    <w:rsid w:val="003A08A1"/>
    <w:rsid w:val="003A0A35"/>
    <w:rsid w:val="003A0A61"/>
    <w:rsid w:val="003A0A6E"/>
    <w:rsid w:val="003A0A7E"/>
    <w:rsid w:val="003A0A86"/>
    <w:rsid w:val="003A0AA7"/>
    <w:rsid w:val="003A0B21"/>
    <w:rsid w:val="003A0B3A"/>
    <w:rsid w:val="003A0B58"/>
    <w:rsid w:val="003A0BA1"/>
    <w:rsid w:val="003A0BBB"/>
    <w:rsid w:val="003A0CB5"/>
    <w:rsid w:val="003A0D37"/>
    <w:rsid w:val="003A0DB5"/>
    <w:rsid w:val="003A0DDA"/>
    <w:rsid w:val="003A0DEE"/>
    <w:rsid w:val="003A0E35"/>
    <w:rsid w:val="003A0E6C"/>
    <w:rsid w:val="003A0EB5"/>
    <w:rsid w:val="003A0ED1"/>
    <w:rsid w:val="003A0F92"/>
    <w:rsid w:val="003A0FC4"/>
    <w:rsid w:val="003A107D"/>
    <w:rsid w:val="003A109E"/>
    <w:rsid w:val="003A10F6"/>
    <w:rsid w:val="003A1163"/>
    <w:rsid w:val="003A11FA"/>
    <w:rsid w:val="003A1254"/>
    <w:rsid w:val="003A12BD"/>
    <w:rsid w:val="003A12C7"/>
    <w:rsid w:val="003A1366"/>
    <w:rsid w:val="003A13EB"/>
    <w:rsid w:val="003A1494"/>
    <w:rsid w:val="003A14C8"/>
    <w:rsid w:val="003A14E7"/>
    <w:rsid w:val="003A15B7"/>
    <w:rsid w:val="003A15DC"/>
    <w:rsid w:val="003A1682"/>
    <w:rsid w:val="003A16E6"/>
    <w:rsid w:val="003A170F"/>
    <w:rsid w:val="003A177D"/>
    <w:rsid w:val="003A1785"/>
    <w:rsid w:val="003A1823"/>
    <w:rsid w:val="003A1831"/>
    <w:rsid w:val="003A183B"/>
    <w:rsid w:val="003A1874"/>
    <w:rsid w:val="003A18C5"/>
    <w:rsid w:val="003A1920"/>
    <w:rsid w:val="003A1945"/>
    <w:rsid w:val="003A195E"/>
    <w:rsid w:val="003A19F1"/>
    <w:rsid w:val="003A1A89"/>
    <w:rsid w:val="003A1B23"/>
    <w:rsid w:val="003A1C06"/>
    <w:rsid w:val="003A1C31"/>
    <w:rsid w:val="003A1D43"/>
    <w:rsid w:val="003A1D56"/>
    <w:rsid w:val="003A1DD6"/>
    <w:rsid w:val="003A1E02"/>
    <w:rsid w:val="003A1E38"/>
    <w:rsid w:val="003A1ECE"/>
    <w:rsid w:val="003A1ED7"/>
    <w:rsid w:val="003A1EF4"/>
    <w:rsid w:val="003A1EF6"/>
    <w:rsid w:val="003A1F2D"/>
    <w:rsid w:val="003A1F38"/>
    <w:rsid w:val="003A1F63"/>
    <w:rsid w:val="003A1F6E"/>
    <w:rsid w:val="003A1F74"/>
    <w:rsid w:val="003A2003"/>
    <w:rsid w:val="003A2004"/>
    <w:rsid w:val="003A2096"/>
    <w:rsid w:val="003A2197"/>
    <w:rsid w:val="003A21A4"/>
    <w:rsid w:val="003A21B1"/>
    <w:rsid w:val="003A2252"/>
    <w:rsid w:val="003A22A5"/>
    <w:rsid w:val="003A2307"/>
    <w:rsid w:val="003A232B"/>
    <w:rsid w:val="003A236A"/>
    <w:rsid w:val="003A2382"/>
    <w:rsid w:val="003A2409"/>
    <w:rsid w:val="003A24F5"/>
    <w:rsid w:val="003A2558"/>
    <w:rsid w:val="003A2603"/>
    <w:rsid w:val="003A267C"/>
    <w:rsid w:val="003A26A0"/>
    <w:rsid w:val="003A26D2"/>
    <w:rsid w:val="003A26F3"/>
    <w:rsid w:val="003A274A"/>
    <w:rsid w:val="003A2817"/>
    <w:rsid w:val="003A2836"/>
    <w:rsid w:val="003A2967"/>
    <w:rsid w:val="003A29A4"/>
    <w:rsid w:val="003A29C6"/>
    <w:rsid w:val="003A2A74"/>
    <w:rsid w:val="003A2A80"/>
    <w:rsid w:val="003A2AAF"/>
    <w:rsid w:val="003A2ACF"/>
    <w:rsid w:val="003A2B3F"/>
    <w:rsid w:val="003A2B94"/>
    <w:rsid w:val="003A2C2B"/>
    <w:rsid w:val="003A2C7B"/>
    <w:rsid w:val="003A2C97"/>
    <w:rsid w:val="003A2D1E"/>
    <w:rsid w:val="003A2D22"/>
    <w:rsid w:val="003A2D2E"/>
    <w:rsid w:val="003A2D3F"/>
    <w:rsid w:val="003A2DB5"/>
    <w:rsid w:val="003A2E0B"/>
    <w:rsid w:val="003A2E64"/>
    <w:rsid w:val="003A2F39"/>
    <w:rsid w:val="003A2F43"/>
    <w:rsid w:val="003A2FC6"/>
    <w:rsid w:val="003A2FCA"/>
    <w:rsid w:val="003A2FCC"/>
    <w:rsid w:val="003A2FFE"/>
    <w:rsid w:val="003A3003"/>
    <w:rsid w:val="003A3038"/>
    <w:rsid w:val="003A3090"/>
    <w:rsid w:val="003A30C7"/>
    <w:rsid w:val="003A30C8"/>
    <w:rsid w:val="003A30D2"/>
    <w:rsid w:val="003A3129"/>
    <w:rsid w:val="003A3152"/>
    <w:rsid w:val="003A31EA"/>
    <w:rsid w:val="003A31EF"/>
    <w:rsid w:val="003A31FA"/>
    <w:rsid w:val="003A3251"/>
    <w:rsid w:val="003A32D2"/>
    <w:rsid w:val="003A3454"/>
    <w:rsid w:val="003A3477"/>
    <w:rsid w:val="003A3487"/>
    <w:rsid w:val="003A348F"/>
    <w:rsid w:val="003A34AE"/>
    <w:rsid w:val="003A35F4"/>
    <w:rsid w:val="003A363A"/>
    <w:rsid w:val="003A3698"/>
    <w:rsid w:val="003A369E"/>
    <w:rsid w:val="003A373E"/>
    <w:rsid w:val="003A375E"/>
    <w:rsid w:val="003A3762"/>
    <w:rsid w:val="003A37EA"/>
    <w:rsid w:val="003A37F8"/>
    <w:rsid w:val="003A3833"/>
    <w:rsid w:val="003A3872"/>
    <w:rsid w:val="003A388D"/>
    <w:rsid w:val="003A38B6"/>
    <w:rsid w:val="003A38D9"/>
    <w:rsid w:val="003A38DD"/>
    <w:rsid w:val="003A394B"/>
    <w:rsid w:val="003A39B9"/>
    <w:rsid w:val="003A39D5"/>
    <w:rsid w:val="003A39E2"/>
    <w:rsid w:val="003A3A4C"/>
    <w:rsid w:val="003A3A68"/>
    <w:rsid w:val="003A3AC6"/>
    <w:rsid w:val="003A3B83"/>
    <w:rsid w:val="003A3B96"/>
    <w:rsid w:val="003A3B99"/>
    <w:rsid w:val="003A3C41"/>
    <w:rsid w:val="003A3C83"/>
    <w:rsid w:val="003A3CF1"/>
    <w:rsid w:val="003A3D1E"/>
    <w:rsid w:val="003A3D53"/>
    <w:rsid w:val="003A3D8E"/>
    <w:rsid w:val="003A3DE5"/>
    <w:rsid w:val="003A3E3E"/>
    <w:rsid w:val="003A3E76"/>
    <w:rsid w:val="003A3E88"/>
    <w:rsid w:val="003A3E89"/>
    <w:rsid w:val="003A3EF7"/>
    <w:rsid w:val="003A3F1E"/>
    <w:rsid w:val="003A4041"/>
    <w:rsid w:val="003A406F"/>
    <w:rsid w:val="003A4093"/>
    <w:rsid w:val="003A40B0"/>
    <w:rsid w:val="003A40D6"/>
    <w:rsid w:val="003A410E"/>
    <w:rsid w:val="003A417E"/>
    <w:rsid w:val="003A419C"/>
    <w:rsid w:val="003A41A0"/>
    <w:rsid w:val="003A41BD"/>
    <w:rsid w:val="003A421B"/>
    <w:rsid w:val="003A4226"/>
    <w:rsid w:val="003A4230"/>
    <w:rsid w:val="003A4247"/>
    <w:rsid w:val="003A4284"/>
    <w:rsid w:val="003A433F"/>
    <w:rsid w:val="003A4365"/>
    <w:rsid w:val="003A43B6"/>
    <w:rsid w:val="003A440E"/>
    <w:rsid w:val="003A4426"/>
    <w:rsid w:val="003A4459"/>
    <w:rsid w:val="003A449D"/>
    <w:rsid w:val="003A44AC"/>
    <w:rsid w:val="003A44D5"/>
    <w:rsid w:val="003A45F7"/>
    <w:rsid w:val="003A4691"/>
    <w:rsid w:val="003A46BC"/>
    <w:rsid w:val="003A46D4"/>
    <w:rsid w:val="003A4714"/>
    <w:rsid w:val="003A4800"/>
    <w:rsid w:val="003A4866"/>
    <w:rsid w:val="003A48F4"/>
    <w:rsid w:val="003A49CF"/>
    <w:rsid w:val="003A4A02"/>
    <w:rsid w:val="003A4A2C"/>
    <w:rsid w:val="003A4A43"/>
    <w:rsid w:val="003A4AF8"/>
    <w:rsid w:val="003A4B60"/>
    <w:rsid w:val="003A4B76"/>
    <w:rsid w:val="003A4B8F"/>
    <w:rsid w:val="003A4BD1"/>
    <w:rsid w:val="003A4C73"/>
    <w:rsid w:val="003A4CC7"/>
    <w:rsid w:val="003A4D0E"/>
    <w:rsid w:val="003A4D60"/>
    <w:rsid w:val="003A4D72"/>
    <w:rsid w:val="003A4E25"/>
    <w:rsid w:val="003A4E56"/>
    <w:rsid w:val="003A4E7D"/>
    <w:rsid w:val="003A4E8B"/>
    <w:rsid w:val="003A4E98"/>
    <w:rsid w:val="003A4EAB"/>
    <w:rsid w:val="003A4F4C"/>
    <w:rsid w:val="003A4F97"/>
    <w:rsid w:val="003A4FCA"/>
    <w:rsid w:val="003A4FE0"/>
    <w:rsid w:val="003A4FEF"/>
    <w:rsid w:val="003A5012"/>
    <w:rsid w:val="003A5067"/>
    <w:rsid w:val="003A50EE"/>
    <w:rsid w:val="003A5132"/>
    <w:rsid w:val="003A5181"/>
    <w:rsid w:val="003A51D6"/>
    <w:rsid w:val="003A5216"/>
    <w:rsid w:val="003A522A"/>
    <w:rsid w:val="003A52B2"/>
    <w:rsid w:val="003A5331"/>
    <w:rsid w:val="003A5359"/>
    <w:rsid w:val="003A5364"/>
    <w:rsid w:val="003A536F"/>
    <w:rsid w:val="003A53E6"/>
    <w:rsid w:val="003A540A"/>
    <w:rsid w:val="003A5438"/>
    <w:rsid w:val="003A547F"/>
    <w:rsid w:val="003A5481"/>
    <w:rsid w:val="003A54F4"/>
    <w:rsid w:val="003A54FF"/>
    <w:rsid w:val="003A5514"/>
    <w:rsid w:val="003A552C"/>
    <w:rsid w:val="003A5537"/>
    <w:rsid w:val="003A5546"/>
    <w:rsid w:val="003A55E4"/>
    <w:rsid w:val="003A55F3"/>
    <w:rsid w:val="003A55F9"/>
    <w:rsid w:val="003A55FA"/>
    <w:rsid w:val="003A563A"/>
    <w:rsid w:val="003A563E"/>
    <w:rsid w:val="003A5650"/>
    <w:rsid w:val="003A56AC"/>
    <w:rsid w:val="003A56B9"/>
    <w:rsid w:val="003A56BB"/>
    <w:rsid w:val="003A574B"/>
    <w:rsid w:val="003A5759"/>
    <w:rsid w:val="003A575E"/>
    <w:rsid w:val="003A5812"/>
    <w:rsid w:val="003A5820"/>
    <w:rsid w:val="003A586F"/>
    <w:rsid w:val="003A5894"/>
    <w:rsid w:val="003A58A2"/>
    <w:rsid w:val="003A58B5"/>
    <w:rsid w:val="003A58F6"/>
    <w:rsid w:val="003A59C3"/>
    <w:rsid w:val="003A59ED"/>
    <w:rsid w:val="003A5A0D"/>
    <w:rsid w:val="003A5A1C"/>
    <w:rsid w:val="003A5A8E"/>
    <w:rsid w:val="003A5AD1"/>
    <w:rsid w:val="003A5AFF"/>
    <w:rsid w:val="003A5B8B"/>
    <w:rsid w:val="003A5BBD"/>
    <w:rsid w:val="003A5BD1"/>
    <w:rsid w:val="003A5C04"/>
    <w:rsid w:val="003A5C1C"/>
    <w:rsid w:val="003A5C49"/>
    <w:rsid w:val="003A5C52"/>
    <w:rsid w:val="003A5CB5"/>
    <w:rsid w:val="003A5CDE"/>
    <w:rsid w:val="003A5CFE"/>
    <w:rsid w:val="003A5D0F"/>
    <w:rsid w:val="003A5D1F"/>
    <w:rsid w:val="003A5D5D"/>
    <w:rsid w:val="003A5DE6"/>
    <w:rsid w:val="003A5E0A"/>
    <w:rsid w:val="003A5E48"/>
    <w:rsid w:val="003A5E7C"/>
    <w:rsid w:val="003A5E84"/>
    <w:rsid w:val="003A5E97"/>
    <w:rsid w:val="003A5EAC"/>
    <w:rsid w:val="003A5ED6"/>
    <w:rsid w:val="003A5FB1"/>
    <w:rsid w:val="003A60F5"/>
    <w:rsid w:val="003A6123"/>
    <w:rsid w:val="003A612E"/>
    <w:rsid w:val="003A61C1"/>
    <w:rsid w:val="003A61EF"/>
    <w:rsid w:val="003A6225"/>
    <w:rsid w:val="003A624D"/>
    <w:rsid w:val="003A62AD"/>
    <w:rsid w:val="003A62B7"/>
    <w:rsid w:val="003A62F9"/>
    <w:rsid w:val="003A6307"/>
    <w:rsid w:val="003A636B"/>
    <w:rsid w:val="003A63A7"/>
    <w:rsid w:val="003A64D7"/>
    <w:rsid w:val="003A64D9"/>
    <w:rsid w:val="003A64FB"/>
    <w:rsid w:val="003A6571"/>
    <w:rsid w:val="003A65E1"/>
    <w:rsid w:val="003A65F7"/>
    <w:rsid w:val="003A663E"/>
    <w:rsid w:val="003A664E"/>
    <w:rsid w:val="003A66DF"/>
    <w:rsid w:val="003A671E"/>
    <w:rsid w:val="003A67A9"/>
    <w:rsid w:val="003A6837"/>
    <w:rsid w:val="003A684A"/>
    <w:rsid w:val="003A68AB"/>
    <w:rsid w:val="003A68D8"/>
    <w:rsid w:val="003A6954"/>
    <w:rsid w:val="003A6959"/>
    <w:rsid w:val="003A69A8"/>
    <w:rsid w:val="003A69F5"/>
    <w:rsid w:val="003A6AB2"/>
    <w:rsid w:val="003A6B80"/>
    <w:rsid w:val="003A6BC9"/>
    <w:rsid w:val="003A6CBF"/>
    <w:rsid w:val="003A6D46"/>
    <w:rsid w:val="003A6D86"/>
    <w:rsid w:val="003A6DB0"/>
    <w:rsid w:val="003A6E0C"/>
    <w:rsid w:val="003A6E6F"/>
    <w:rsid w:val="003A6F4D"/>
    <w:rsid w:val="003A703D"/>
    <w:rsid w:val="003A703F"/>
    <w:rsid w:val="003A709D"/>
    <w:rsid w:val="003A70C4"/>
    <w:rsid w:val="003A718E"/>
    <w:rsid w:val="003A71A0"/>
    <w:rsid w:val="003A71AB"/>
    <w:rsid w:val="003A71CA"/>
    <w:rsid w:val="003A7207"/>
    <w:rsid w:val="003A72BF"/>
    <w:rsid w:val="003A738A"/>
    <w:rsid w:val="003A73FC"/>
    <w:rsid w:val="003A74BF"/>
    <w:rsid w:val="003A74C2"/>
    <w:rsid w:val="003A7575"/>
    <w:rsid w:val="003A75FE"/>
    <w:rsid w:val="003A76B2"/>
    <w:rsid w:val="003A76B5"/>
    <w:rsid w:val="003A76D1"/>
    <w:rsid w:val="003A76EF"/>
    <w:rsid w:val="003A77DC"/>
    <w:rsid w:val="003A7817"/>
    <w:rsid w:val="003A7827"/>
    <w:rsid w:val="003A78FD"/>
    <w:rsid w:val="003A792A"/>
    <w:rsid w:val="003A7B2D"/>
    <w:rsid w:val="003A7B9D"/>
    <w:rsid w:val="003A7C2F"/>
    <w:rsid w:val="003A7CA5"/>
    <w:rsid w:val="003A7CB0"/>
    <w:rsid w:val="003A7CD0"/>
    <w:rsid w:val="003A7CE8"/>
    <w:rsid w:val="003A7D9F"/>
    <w:rsid w:val="003A7DF6"/>
    <w:rsid w:val="003A7DFA"/>
    <w:rsid w:val="003A7E39"/>
    <w:rsid w:val="003A7FED"/>
    <w:rsid w:val="003B008A"/>
    <w:rsid w:val="003B0141"/>
    <w:rsid w:val="003B0156"/>
    <w:rsid w:val="003B0161"/>
    <w:rsid w:val="003B02AD"/>
    <w:rsid w:val="003B02EF"/>
    <w:rsid w:val="003B032C"/>
    <w:rsid w:val="003B0367"/>
    <w:rsid w:val="003B03A7"/>
    <w:rsid w:val="003B03AE"/>
    <w:rsid w:val="003B03F2"/>
    <w:rsid w:val="003B0442"/>
    <w:rsid w:val="003B055F"/>
    <w:rsid w:val="003B05B1"/>
    <w:rsid w:val="003B05B8"/>
    <w:rsid w:val="003B05E9"/>
    <w:rsid w:val="003B05F4"/>
    <w:rsid w:val="003B05F6"/>
    <w:rsid w:val="003B0631"/>
    <w:rsid w:val="003B064D"/>
    <w:rsid w:val="003B065A"/>
    <w:rsid w:val="003B0713"/>
    <w:rsid w:val="003B0717"/>
    <w:rsid w:val="003B0735"/>
    <w:rsid w:val="003B0766"/>
    <w:rsid w:val="003B083C"/>
    <w:rsid w:val="003B0972"/>
    <w:rsid w:val="003B09D3"/>
    <w:rsid w:val="003B09F5"/>
    <w:rsid w:val="003B0A31"/>
    <w:rsid w:val="003B0BF1"/>
    <w:rsid w:val="003B0BFF"/>
    <w:rsid w:val="003B0C16"/>
    <w:rsid w:val="003B0C20"/>
    <w:rsid w:val="003B0CA4"/>
    <w:rsid w:val="003B0D3F"/>
    <w:rsid w:val="003B0D81"/>
    <w:rsid w:val="003B0E05"/>
    <w:rsid w:val="003B0ECA"/>
    <w:rsid w:val="003B0EEF"/>
    <w:rsid w:val="003B0EF3"/>
    <w:rsid w:val="003B0F37"/>
    <w:rsid w:val="003B112B"/>
    <w:rsid w:val="003B114C"/>
    <w:rsid w:val="003B115F"/>
    <w:rsid w:val="003B11C5"/>
    <w:rsid w:val="003B11F7"/>
    <w:rsid w:val="003B1214"/>
    <w:rsid w:val="003B1269"/>
    <w:rsid w:val="003B12BB"/>
    <w:rsid w:val="003B12C4"/>
    <w:rsid w:val="003B12E7"/>
    <w:rsid w:val="003B1334"/>
    <w:rsid w:val="003B1358"/>
    <w:rsid w:val="003B148F"/>
    <w:rsid w:val="003B14F1"/>
    <w:rsid w:val="003B1511"/>
    <w:rsid w:val="003B1524"/>
    <w:rsid w:val="003B15A2"/>
    <w:rsid w:val="003B15CB"/>
    <w:rsid w:val="003B15F6"/>
    <w:rsid w:val="003B16A0"/>
    <w:rsid w:val="003B1756"/>
    <w:rsid w:val="003B182F"/>
    <w:rsid w:val="003B1910"/>
    <w:rsid w:val="003B1918"/>
    <w:rsid w:val="003B1966"/>
    <w:rsid w:val="003B1990"/>
    <w:rsid w:val="003B19D2"/>
    <w:rsid w:val="003B1AA9"/>
    <w:rsid w:val="003B1B05"/>
    <w:rsid w:val="003B1B0A"/>
    <w:rsid w:val="003B1B4F"/>
    <w:rsid w:val="003B1B95"/>
    <w:rsid w:val="003B1BC0"/>
    <w:rsid w:val="003B1C92"/>
    <w:rsid w:val="003B1CAD"/>
    <w:rsid w:val="003B1CB6"/>
    <w:rsid w:val="003B1D24"/>
    <w:rsid w:val="003B1D27"/>
    <w:rsid w:val="003B1D74"/>
    <w:rsid w:val="003B1DB8"/>
    <w:rsid w:val="003B1E93"/>
    <w:rsid w:val="003B1EA4"/>
    <w:rsid w:val="003B1F3B"/>
    <w:rsid w:val="003B1FB6"/>
    <w:rsid w:val="003B1FD7"/>
    <w:rsid w:val="003B1FFB"/>
    <w:rsid w:val="003B2009"/>
    <w:rsid w:val="003B2113"/>
    <w:rsid w:val="003B2140"/>
    <w:rsid w:val="003B21B3"/>
    <w:rsid w:val="003B21E0"/>
    <w:rsid w:val="003B2381"/>
    <w:rsid w:val="003B2388"/>
    <w:rsid w:val="003B2421"/>
    <w:rsid w:val="003B2426"/>
    <w:rsid w:val="003B243F"/>
    <w:rsid w:val="003B246C"/>
    <w:rsid w:val="003B246F"/>
    <w:rsid w:val="003B24F6"/>
    <w:rsid w:val="003B25BA"/>
    <w:rsid w:val="003B2655"/>
    <w:rsid w:val="003B26C7"/>
    <w:rsid w:val="003B26EF"/>
    <w:rsid w:val="003B2727"/>
    <w:rsid w:val="003B2745"/>
    <w:rsid w:val="003B274F"/>
    <w:rsid w:val="003B2920"/>
    <w:rsid w:val="003B2955"/>
    <w:rsid w:val="003B296D"/>
    <w:rsid w:val="003B2984"/>
    <w:rsid w:val="003B29EB"/>
    <w:rsid w:val="003B2A46"/>
    <w:rsid w:val="003B2A47"/>
    <w:rsid w:val="003B2AB5"/>
    <w:rsid w:val="003B2B21"/>
    <w:rsid w:val="003B2B90"/>
    <w:rsid w:val="003B2CFE"/>
    <w:rsid w:val="003B2D27"/>
    <w:rsid w:val="003B2D77"/>
    <w:rsid w:val="003B2D7C"/>
    <w:rsid w:val="003B2DAF"/>
    <w:rsid w:val="003B2DF7"/>
    <w:rsid w:val="003B2E18"/>
    <w:rsid w:val="003B2E19"/>
    <w:rsid w:val="003B2E34"/>
    <w:rsid w:val="003B2EDF"/>
    <w:rsid w:val="003B2F05"/>
    <w:rsid w:val="003B2F3D"/>
    <w:rsid w:val="003B2F40"/>
    <w:rsid w:val="003B2F90"/>
    <w:rsid w:val="003B3054"/>
    <w:rsid w:val="003B3079"/>
    <w:rsid w:val="003B30AC"/>
    <w:rsid w:val="003B30C4"/>
    <w:rsid w:val="003B31B9"/>
    <w:rsid w:val="003B3232"/>
    <w:rsid w:val="003B327E"/>
    <w:rsid w:val="003B32E4"/>
    <w:rsid w:val="003B32EA"/>
    <w:rsid w:val="003B335E"/>
    <w:rsid w:val="003B33FD"/>
    <w:rsid w:val="003B3431"/>
    <w:rsid w:val="003B34CC"/>
    <w:rsid w:val="003B34EE"/>
    <w:rsid w:val="003B355D"/>
    <w:rsid w:val="003B3574"/>
    <w:rsid w:val="003B3592"/>
    <w:rsid w:val="003B362A"/>
    <w:rsid w:val="003B36E4"/>
    <w:rsid w:val="003B36F7"/>
    <w:rsid w:val="003B3728"/>
    <w:rsid w:val="003B372A"/>
    <w:rsid w:val="003B37B4"/>
    <w:rsid w:val="003B37D8"/>
    <w:rsid w:val="003B37DC"/>
    <w:rsid w:val="003B3840"/>
    <w:rsid w:val="003B386D"/>
    <w:rsid w:val="003B3874"/>
    <w:rsid w:val="003B38F8"/>
    <w:rsid w:val="003B3981"/>
    <w:rsid w:val="003B3989"/>
    <w:rsid w:val="003B3A1B"/>
    <w:rsid w:val="003B3A23"/>
    <w:rsid w:val="003B3A72"/>
    <w:rsid w:val="003B3A80"/>
    <w:rsid w:val="003B3A93"/>
    <w:rsid w:val="003B3ACD"/>
    <w:rsid w:val="003B3B3A"/>
    <w:rsid w:val="003B3B4F"/>
    <w:rsid w:val="003B3B62"/>
    <w:rsid w:val="003B3BA1"/>
    <w:rsid w:val="003B3BCA"/>
    <w:rsid w:val="003B3C5B"/>
    <w:rsid w:val="003B3C71"/>
    <w:rsid w:val="003B3C73"/>
    <w:rsid w:val="003B3CD0"/>
    <w:rsid w:val="003B3D9A"/>
    <w:rsid w:val="003B3DB7"/>
    <w:rsid w:val="003B3E0B"/>
    <w:rsid w:val="003B3E46"/>
    <w:rsid w:val="003B3E78"/>
    <w:rsid w:val="003B3E91"/>
    <w:rsid w:val="003B3EA8"/>
    <w:rsid w:val="003B3EBC"/>
    <w:rsid w:val="003B3EFF"/>
    <w:rsid w:val="003B3F07"/>
    <w:rsid w:val="003B3F66"/>
    <w:rsid w:val="003B417C"/>
    <w:rsid w:val="003B41AB"/>
    <w:rsid w:val="003B41C7"/>
    <w:rsid w:val="003B41F9"/>
    <w:rsid w:val="003B41FB"/>
    <w:rsid w:val="003B424A"/>
    <w:rsid w:val="003B425F"/>
    <w:rsid w:val="003B42B1"/>
    <w:rsid w:val="003B4329"/>
    <w:rsid w:val="003B434D"/>
    <w:rsid w:val="003B4357"/>
    <w:rsid w:val="003B439D"/>
    <w:rsid w:val="003B43C7"/>
    <w:rsid w:val="003B44E4"/>
    <w:rsid w:val="003B4514"/>
    <w:rsid w:val="003B455A"/>
    <w:rsid w:val="003B4642"/>
    <w:rsid w:val="003B4662"/>
    <w:rsid w:val="003B46B8"/>
    <w:rsid w:val="003B46FD"/>
    <w:rsid w:val="003B4704"/>
    <w:rsid w:val="003B470A"/>
    <w:rsid w:val="003B4723"/>
    <w:rsid w:val="003B4761"/>
    <w:rsid w:val="003B4764"/>
    <w:rsid w:val="003B476B"/>
    <w:rsid w:val="003B4816"/>
    <w:rsid w:val="003B4873"/>
    <w:rsid w:val="003B48DC"/>
    <w:rsid w:val="003B4934"/>
    <w:rsid w:val="003B499C"/>
    <w:rsid w:val="003B4A1D"/>
    <w:rsid w:val="003B4AA7"/>
    <w:rsid w:val="003B4AC3"/>
    <w:rsid w:val="003B4B0F"/>
    <w:rsid w:val="003B4BF7"/>
    <w:rsid w:val="003B4C4B"/>
    <w:rsid w:val="003B4C78"/>
    <w:rsid w:val="003B4C9E"/>
    <w:rsid w:val="003B4CFF"/>
    <w:rsid w:val="003B4D06"/>
    <w:rsid w:val="003B4D77"/>
    <w:rsid w:val="003B4D87"/>
    <w:rsid w:val="003B4E23"/>
    <w:rsid w:val="003B4E58"/>
    <w:rsid w:val="003B4EBC"/>
    <w:rsid w:val="003B4ED6"/>
    <w:rsid w:val="003B4EDD"/>
    <w:rsid w:val="003B4F0D"/>
    <w:rsid w:val="003B4F58"/>
    <w:rsid w:val="003B4F59"/>
    <w:rsid w:val="003B4F5B"/>
    <w:rsid w:val="003B4F69"/>
    <w:rsid w:val="003B4FE7"/>
    <w:rsid w:val="003B507F"/>
    <w:rsid w:val="003B5085"/>
    <w:rsid w:val="003B508A"/>
    <w:rsid w:val="003B5162"/>
    <w:rsid w:val="003B51B1"/>
    <w:rsid w:val="003B51D3"/>
    <w:rsid w:val="003B51F6"/>
    <w:rsid w:val="003B5243"/>
    <w:rsid w:val="003B528D"/>
    <w:rsid w:val="003B5293"/>
    <w:rsid w:val="003B52DC"/>
    <w:rsid w:val="003B52F3"/>
    <w:rsid w:val="003B5320"/>
    <w:rsid w:val="003B5322"/>
    <w:rsid w:val="003B5372"/>
    <w:rsid w:val="003B5377"/>
    <w:rsid w:val="003B5391"/>
    <w:rsid w:val="003B53A6"/>
    <w:rsid w:val="003B53AA"/>
    <w:rsid w:val="003B5423"/>
    <w:rsid w:val="003B547C"/>
    <w:rsid w:val="003B5486"/>
    <w:rsid w:val="003B549E"/>
    <w:rsid w:val="003B54D2"/>
    <w:rsid w:val="003B54FF"/>
    <w:rsid w:val="003B5508"/>
    <w:rsid w:val="003B5585"/>
    <w:rsid w:val="003B558C"/>
    <w:rsid w:val="003B5592"/>
    <w:rsid w:val="003B55FD"/>
    <w:rsid w:val="003B565F"/>
    <w:rsid w:val="003B57AC"/>
    <w:rsid w:val="003B57F5"/>
    <w:rsid w:val="003B5844"/>
    <w:rsid w:val="003B5859"/>
    <w:rsid w:val="003B58FB"/>
    <w:rsid w:val="003B5930"/>
    <w:rsid w:val="003B5995"/>
    <w:rsid w:val="003B59A1"/>
    <w:rsid w:val="003B5A1A"/>
    <w:rsid w:val="003B5A80"/>
    <w:rsid w:val="003B5ACD"/>
    <w:rsid w:val="003B5ADC"/>
    <w:rsid w:val="003B5B2D"/>
    <w:rsid w:val="003B5B3A"/>
    <w:rsid w:val="003B5B57"/>
    <w:rsid w:val="003B5B84"/>
    <w:rsid w:val="003B5B9D"/>
    <w:rsid w:val="003B5C04"/>
    <w:rsid w:val="003B5C60"/>
    <w:rsid w:val="003B5C87"/>
    <w:rsid w:val="003B5CE1"/>
    <w:rsid w:val="003B5CF0"/>
    <w:rsid w:val="003B5D63"/>
    <w:rsid w:val="003B5DC6"/>
    <w:rsid w:val="003B5DFC"/>
    <w:rsid w:val="003B5ED7"/>
    <w:rsid w:val="003B5EDB"/>
    <w:rsid w:val="003B5F00"/>
    <w:rsid w:val="003B5F4A"/>
    <w:rsid w:val="003B5FD4"/>
    <w:rsid w:val="003B60B3"/>
    <w:rsid w:val="003B60D9"/>
    <w:rsid w:val="003B6121"/>
    <w:rsid w:val="003B612A"/>
    <w:rsid w:val="003B6166"/>
    <w:rsid w:val="003B6278"/>
    <w:rsid w:val="003B62B8"/>
    <w:rsid w:val="003B62C8"/>
    <w:rsid w:val="003B62D7"/>
    <w:rsid w:val="003B6477"/>
    <w:rsid w:val="003B6488"/>
    <w:rsid w:val="003B64FD"/>
    <w:rsid w:val="003B64FF"/>
    <w:rsid w:val="003B6541"/>
    <w:rsid w:val="003B65C9"/>
    <w:rsid w:val="003B6614"/>
    <w:rsid w:val="003B664B"/>
    <w:rsid w:val="003B6652"/>
    <w:rsid w:val="003B66F2"/>
    <w:rsid w:val="003B67B2"/>
    <w:rsid w:val="003B6853"/>
    <w:rsid w:val="003B6880"/>
    <w:rsid w:val="003B6903"/>
    <w:rsid w:val="003B691A"/>
    <w:rsid w:val="003B691D"/>
    <w:rsid w:val="003B6940"/>
    <w:rsid w:val="003B694C"/>
    <w:rsid w:val="003B699E"/>
    <w:rsid w:val="003B69A2"/>
    <w:rsid w:val="003B69A6"/>
    <w:rsid w:val="003B6A98"/>
    <w:rsid w:val="003B6ACA"/>
    <w:rsid w:val="003B6B3F"/>
    <w:rsid w:val="003B6BED"/>
    <w:rsid w:val="003B6C07"/>
    <w:rsid w:val="003B6C69"/>
    <w:rsid w:val="003B6CC4"/>
    <w:rsid w:val="003B6D2A"/>
    <w:rsid w:val="003B6DE2"/>
    <w:rsid w:val="003B6E02"/>
    <w:rsid w:val="003B6E11"/>
    <w:rsid w:val="003B6E12"/>
    <w:rsid w:val="003B6EF0"/>
    <w:rsid w:val="003B6F1D"/>
    <w:rsid w:val="003B6F31"/>
    <w:rsid w:val="003B6FEE"/>
    <w:rsid w:val="003B700F"/>
    <w:rsid w:val="003B709C"/>
    <w:rsid w:val="003B70B7"/>
    <w:rsid w:val="003B70EA"/>
    <w:rsid w:val="003B7118"/>
    <w:rsid w:val="003B717E"/>
    <w:rsid w:val="003B7190"/>
    <w:rsid w:val="003B7212"/>
    <w:rsid w:val="003B7225"/>
    <w:rsid w:val="003B72C3"/>
    <w:rsid w:val="003B72C4"/>
    <w:rsid w:val="003B735E"/>
    <w:rsid w:val="003B7428"/>
    <w:rsid w:val="003B7500"/>
    <w:rsid w:val="003B755B"/>
    <w:rsid w:val="003B7564"/>
    <w:rsid w:val="003B75B7"/>
    <w:rsid w:val="003B766A"/>
    <w:rsid w:val="003B767A"/>
    <w:rsid w:val="003B77F3"/>
    <w:rsid w:val="003B7805"/>
    <w:rsid w:val="003B783E"/>
    <w:rsid w:val="003B785D"/>
    <w:rsid w:val="003B7894"/>
    <w:rsid w:val="003B789D"/>
    <w:rsid w:val="003B796D"/>
    <w:rsid w:val="003B7A14"/>
    <w:rsid w:val="003B7A1F"/>
    <w:rsid w:val="003B7A2E"/>
    <w:rsid w:val="003B7A8D"/>
    <w:rsid w:val="003B7AAE"/>
    <w:rsid w:val="003B7ADF"/>
    <w:rsid w:val="003B7B16"/>
    <w:rsid w:val="003B7B46"/>
    <w:rsid w:val="003B7C0C"/>
    <w:rsid w:val="003B7C10"/>
    <w:rsid w:val="003B7C26"/>
    <w:rsid w:val="003B7C50"/>
    <w:rsid w:val="003B7C6C"/>
    <w:rsid w:val="003B7CAE"/>
    <w:rsid w:val="003B7CF0"/>
    <w:rsid w:val="003B7D27"/>
    <w:rsid w:val="003B7D48"/>
    <w:rsid w:val="003B7E21"/>
    <w:rsid w:val="003B7E47"/>
    <w:rsid w:val="003B7F2D"/>
    <w:rsid w:val="003B7F51"/>
    <w:rsid w:val="003B7F87"/>
    <w:rsid w:val="003B7FC6"/>
    <w:rsid w:val="003B7FF0"/>
    <w:rsid w:val="003C0002"/>
    <w:rsid w:val="003C0004"/>
    <w:rsid w:val="003C0036"/>
    <w:rsid w:val="003C00D5"/>
    <w:rsid w:val="003C0168"/>
    <w:rsid w:val="003C01C8"/>
    <w:rsid w:val="003C01F0"/>
    <w:rsid w:val="003C01F2"/>
    <w:rsid w:val="003C0232"/>
    <w:rsid w:val="003C031E"/>
    <w:rsid w:val="003C038A"/>
    <w:rsid w:val="003C03CB"/>
    <w:rsid w:val="003C03D0"/>
    <w:rsid w:val="003C0469"/>
    <w:rsid w:val="003C04AC"/>
    <w:rsid w:val="003C04C2"/>
    <w:rsid w:val="003C053A"/>
    <w:rsid w:val="003C0541"/>
    <w:rsid w:val="003C05E6"/>
    <w:rsid w:val="003C067F"/>
    <w:rsid w:val="003C0690"/>
    <w:rsid w:val="003C069B"/>
    <w:rsid w:val="003C069F"/>
    <w:rsid w:val="003C06B6"/>
    <w:rsid w:val="003C06EC"/>
    <w:rsid w:val="003C0727"/>
    <w:rsid w:val="003C07A9"/>
    <w:rsid w:val="003C07B9"/>
    <w:rsid w:val="003C07DC"/>
    <w:rsid w:val="003C085B"/>
    <w:rsid w:val="003C0873"/>
    <w:rsid w:val="003C0893"/>
    <w:rsid w:val="003C08A7"/>
    <w:rsid w:val="003C0924"/>
    <w:rsid w:val="003C0985"/>
    <w:rsid w:val="003C098E"/>
    <w:rsid w:val="003C09C1"/>
    <w:rsid w:val="003C09D0"/>
    <w:rsid w:val="003C0A2E"/>
    <w:rsid w:val="003C0AAE"/>
    <w:rsid w:val="003C0AB1"/>
    <w:rsid w:val="003C0AD3"/>
    <w:rsid w:val="003C0AD4"/>
    <w:rsid w:val="003C0AE0"/>
    <w:rsid w:val="003C0B27"/>
    <w:rsid w:val="003C0B30"/>
    <w:rsid w:val="003C0BA2"/>
    <w:rsid w:val="003C0BAB"/>
    <w:rsid w:val="003C0BD6"/>
    <w:rsid w:val="003C0C5B"/>
    <w:rsid w:val="003C0CA6"/>
    <w:rsid w:val="003C0CBE"/>
    <w:rsid w:val="003C0CDB"/>
    <w:rsid w:val="003C0D3D"/>
    <w:rsid w:val="003C0D78"/>
    <w:rsid w:val="003C0DC6"/>
    <w:rsid w:val="003C0FEA"/>
    <w:rsid w:val="003C1074"/>
    <w:rsid w:val="003C10CE"/>
    <w:rsid w:val="003C1115"/>
    <w:rsid w:val="003C1131"/>
    <w:rsid w:val="003C113E"/>
    <w:rsid w:val="003C118B"/>
    <w:rsid w:val="003C12C4"/>
    <w:rsid w:val="003C12D9"/>
    <w:rsid w:val="003C12E1"/>
    <w:rsid w:val="003C1323"/>
    <w:rsid w:val="003C139F"/>
    <w:rsid w:val="003C13A8"/>
    <w:rsid w:val="003C1470"/>
    <w:rsid w:val="003C1482"/>
    <w:rsid w:val="003C1494"/>
    <w:rsid w:val="003C1520"/>
    <w:rsid w:val="003C1569"/>
    <w:rsid w:val="003C157C"/>
    <w:rsid w:val="003C168F"/>
    <w:rsid w:val="003C1699"/>
    <w:rsid w:val="003C16A7"/>
    <w:rsid w:val="003C1710"/>
    <w:rsid w:val="003C1727"/>
    <w:rsid w:val="003C1745"/>
    <w:rsid w:val="003C17A7"/>
    <w:rsid w:val="003C180D"/>
    <w:rsid w:val="003C1878"/>
    <w:rsid w:val="003C1880"/>
    <w:rsid w:val="003C191B"/>
    <w:rsid w:val="003C1A06"/>
    <w:rsid w:val="003C1B24"/>
    <w:rsid w:val="003C1B69"/>
    <w:rsid w:val="003C1B9D"/>
    <w:rsid w:val="003C1C30"/>
    <w:rsid w:val="003C1C54"/>
    <w:rsid w:val="003C1CE9"/>
    <w:rsid w:val="003C1D08"/>
    <w:rsid w:val="003C1D23"/>
    <w:rsid w:val="003C1DD9"/>
    <w:rsid w:val="003C1E1A"/>
    <w:rsid w:val="003C1E73"/>
    <w:rsid w:val="003C1E7A"/>
    <w:rsid w:val="003C1F07"/>
    <w:rsid w:val="003C1F94"/>
    <w:rsid w:val="003C1FAD"/>
    <w:rsid w:val="003C1FCF"/>
    <w:rsid w:val="003C2018"/>
    <w:rsid w:val="003C21B0"/>
    <w:rsid w:val="003C21BF"/>
    <w:rsid w:val="003C22C4"/>
    <w:rsid w:val="003C22FB"/>
    <w:rsid w:val="003C2354"/>
    <w:rsid w:val="003C2365"/>
    <w:rsid w:val="003C237C"/>
    <w:rsid w:val="003C2420"/>
    <w:rsid w:val="003C2432"/>
    <w:rsid w:val="003C2468"/>
    <w:rsid w:val="003C2508"/>
    <w:rsid w:val="003C2549"/>
    <w:rsid w:val="003C2559"/>
    <w:rsid w:val="003C25DF"/>
    <w:rsid w:val="003C25F1"/>
    <w:rsid w:val="003C2639"/>
    <w:rsid w:val="003C2668"/>
    <w:rsid w:val="003C26B6"/>
    <w:rsid w:val="003C26C1"/>
    <w:rsid w:val="003C26F3"/>
    <w:rsid w:val="003C27D5"/>
    <w:rsid w:val="003C2899"/>
    <w:rsid w:val="003C28AA"/>
    <w:rsid w:val="003C28CF"/>
    <w:rsid w:val="003C290F"/>
    <w:rsid w:val="003C292D"/>
    <w:rsid w:val="003C29AA"/>
    <w:rsid w:val="003C29E1"/>
    <w:rsid w:val="003C2A68"/>
    <w:rsid w:val="003C2A6A"/>
    <w:rsid w:val="003C2ADF"/>
    <w:rsid w:val="003C2B12"/>
    <w:rsid w:val="003C2B25"/>
    <w:rsid w:val="003C2B40"/>
    <w:rsid w:val="003C2B55"/>
    <w:rsid w:val="003C2BCA"/>
    <w:rsid w:val="003C2BF4"/>
    <w:rsid w:val="003C2C9D"/>
    <w:rsid w:val="003C2D0D"/>
    <w:rsid w:val="003C2D4B"/>
    <w:rsid w:val="003C2D74"/>
    <w:rsid w:val="003C2D78"/>
    <w:rsid w:val="003C2DF0"/>
    <w:rsid w:val="003C2E4C"/>
    <w:rsid w:val="003C2E7D"/>
    <w:rsid w:val="003C2E87"/>
    <w:rsid w:val="003C2EAE"/>
    <w:rsid w:val="003C2EBD"/>
    <w:rsid w:val="003C2F32"/>
    <w:rsid w:val="003C2FCC"/>
    <w:rsid w:val="003C2FFF"/>
    <w:rsid w:val="003C3015"/>
    <w:rsid w:val="003C303A"/>
    <w:rsid w:val="003C3086"/>
    <w:rsid w:val="003C30A9"/>
    <w:rsid w:val="003C30D8"/>
    <w:rsid w:val="003C3124"/>
    <w:rsid w:val="003C3155"/>
    <w:rsid w:val="003C3170"/>
    <w:rsid w:val="003C3251"/>
    <w:rsid w:val="003C325C"/>
    <w:rsid w:val="003C325D"/>
    <w:rsid w:val="003C3264"/>
    <w:rsid w:val="003C331E"/>
    <w:rsid w:val="003C3324"/>
    <w:rsid w:val="003C332C"/>
    <w:rsid w:val="003C3372"/>
    <w:rsid w:val="003C339A"/>
    <w:rsid w:val="003C33D4"/>
    <w:rsid w:val="003C34BF"/>
    <w:rsid w:val="003C34C3"/>
    <w:rsid w:val="003C34F2"/>
    <w:rsid w:val="003C352C"/>
    <w:rsid w:val="003C35E4"/>
    <w:rsid w:val="003C3604"/>
    <w:rsid w:val="003C366D"/>
    <w:rsid w:val="003C368E"/>
    <w:rsid w:val="003C3694"/>
    <w:rsid w:val="003C380C"/>
    <w:rsid w:val="003C3823"/>
    <w:rsid w:val="003C3836"/>
    <w:rsid w:val="003C38F6"/>
    <w:rsid w:val="003C3997"/>
    <w:rsid w:val="003C399C"/>
    <w:rsid w:val="003C39B6"/>
    <w:rsid w:val="003C39C8"/>
    <w:rsid w:val="003C3A04"/>
    <w:rsid w:val="003C3A15"/>
    <w:rsid w:val="003C3B25"/>
    <w:rsid w:val="003C3B38"/>
    <w:rsid w:val="003C3BA7"/>
    <w:rsid w:val="003C3BB1"/>
    <w:rsid w:val="003C3BFC"/>
    <w:rsid w:val="003C3C3A"/>
    <w:rsid w:val="003C3C8D"/>
    <w:rsid w:val="003C3CAB"/>
    <w:rsid w:val="003C3CBA"/>
    <w:rsid w:val="003C3CE6"/>
    <w:rsid w:val="003C3CF5"/>
    <w:rsid w:val="003C3D53"/>
    <w:rsid w:val="003C3E00"/>
    <w:rsid w:val="003C3E54"/>
    <w:rsid w:val="003C3EB2"/>
    <w:rsid w:val="003C3EF5"/>
    <w:rsid w:val="003C3F8F"/>
    <w:rsid w:val="003C4035"/>
    <w:rsid w:val="003C408E"/>
    <w:rsid w:val="003C40E2"/>
    <w:rsid w:val="003C40EF"/>
    <w:rsid w:val="003C40F7"/>
    <w:rsid w:val="003C4197"/>
    <w:rsid w:val="003C41DA"/>
    <w:rsid w:val="003C420A"/>
    <w:rsid w:val="003C420C"/>
    <w:rsid w:val="003C4268"/>
    <w:rsid w:val="003C42A5"/>
    <w:rsid w:val="003C434C"/>
    <w:rsid w:val="003C4394"/>
    <w:rsid w:val="003C43D3"/>
    <w:rsid w:val="003C4461"/>
    <w:rsid w:val="003C446B"/>
    <w:rsid w:val="003C4502"/>
    <w:rsid w:val="003C452F"/>
    <w:rsid w:val="003C453C"/>
    <w:rsid w:val="003C45ED"/>
    <w:rsid w:val="003C468C"/>
    <w:rsid w:val="003C46A2"/>
    <w:rsid w:val="003C46B7"/>
    <w:rsid w:val="003C46B9"/>
    <w:rsid w:val="003C46F5"/>
    <w:rsid w:val="003C472B"/>
    <w:rsid w:val="003C4737"/>
    <w:rsid w:val="003C4743"/>
    <w:rsid w:val="003C479E"/>
    <w:rsid w:val="003C47A6"/>
    <w:rsid w:val="003C47B3"/>
    <w:rsid w:val="003C485E"/>
    <w:rsid w:val="003C4880"/>
    <w:rsid w:val="003C4891"/>
    <w:rsid w:val="003C48BC"/>
    <w:rsid w:val="003C48E1"/>
    <w:rsid w:val="003C4918"/>
    <w:rsid w:val="003C498E"/>
    <w:rsid w:val="003C4995"/>
    <w:rsid w:val="003C49A3"/>
    <w:rsid w:val="003C49C6"/>
    <w:rsid w:val="003C49D0"/>
    <w:rsid w:val="003C49F8"/>
    <w:rsid w:val="003C4A02"/>
    <w:rsid w:val="003C4ADC"/>
    <w:rsid w:val="003C4AE6"/>
    <w:rsid w:val="003C4B1F"/>
    <w:rsid w:val="003C4BD1"/>
    <w:rsid w:val="003C4C40"/>
    <w:rsid w:val="003C4C6D"/>
    <w:rsid w:val="003C4C6E"/>
    <w:rsid w:val="003C4C78"/>
    <w:rsid w:val="003C4CBD"/>
    <w:rsid w:val="003C4D05"/>
    <w:rsid w:val="003C4D06"/>
    <w:rsid w:val="003C4D53"/>
    <w:rsid w:val="003C4D62"/>
    <w:rsid w:val="003C4E77"/>
    <w:rsid w:val="003C4EA9"/>
    <w:rsid w:val="003C4FB6"/>
    <w:rsid w:val="003C5056"/>
    <w:rsid w:val="003C50C9"/>
    <w:rsid w:val="003C50E6"/>
    <w:rsid w:val="003C50F3"/>
    <w:rsid w:val="003C5127"/>
    <w:rsid w:val="003C512F"/>
    <w:rsid w:val="003C5223"/>
    <w:rsid w:val="003C5283"/>
    <w:rsid w:val="003C528C"/>
    <w:rsid w:val="003C52AF"/>
    <w:rsid w:val="003C52F3"/>
    <w:rsid w:val="003C5304"/>
    <w:rsid w:val="003C5367"/>
    <w:rsid w:val="003C53EF"/>
    <w:rsid w:val="003C5420"/>
    <w:rsid w:val="003C549C"/>
    <w:rsid w:val="003C54E1"/>
    <w:rsid w:val="003C550A"/>
    <w:rsid w:val="003C5533"/>
    <w:rsid w:val="003C5550"/>
    <w:rsid w:val="003C5616"/>
    <w:rsid w:val="003C5637"/>
    <w:rsid w:val="003C569E"/>
    <w:rsid w:val="003C56E0"/>
    <w:rsid w:val="003C56F8"/>
    <w:rsid w:val="003C572A"/>
    <w:rsid w:val="003C575F"/>
    <w:rsid w:val="003C576F"/>
    <w:rsid w:val="003C5776"/>
    <w:rsid w:val="003C579B"/>
    <w:rsid w:val="003C584E"/>
    <w:rsid w:val="003C589E"/>
    <w:rsid w:val="003C592F"/>
    <w:rsid w:val="003C597C"/>
    <w:rsid w:val="003C5982"/>
    <w:rsid w:val="003C5991"/>
    <w:rsid w:val="003C5A19"/>
    <w:rsid w:val="003C5AAB"/>
    <w:rsid w:val="003C5C18"/>
    <w:rsid w:val="003C5C27"/>
    <w:rsid w:val="003C5C7E"/>
    <w:rsid w:val="003C5CAB"/>
    <w:rsid w:val="003C5D32"/>
    <w:rsid w:val="003C5D94"/>
    <w:rsid w:val="003C5D9A"/>
    <w:rsid w:val="003C5DBD"/>
    <w:rsid w:val="003C5E12"/>
    <w:rsid w:val="003C5F5A"/>
    <w:rsid w:val="003C5F7C"/>
    <w:rsid w:val="003C5FFC"/>
    <w:rsid w:val="003C6018"/>
    <w:rsid w:val="003C6046"/>
    <w:rsid w:val="003C60A7"/>
    <w:rsid w:val="003C6165"/>
    <w:rsid w:val="003C61C7"/>
    <w:rsid w:val="003C61D0"/>
    <w:rsid w:val="003C61EC"/>
    <w:rsid w:val="003C61F2"/>
    <w:rsid w:val="003C61FA"/>
    <w:rsid w:val="003C62D7"/>
    <w:rsid w:val="003C630D"/>
    <w:rsid w:val="003C632D"/>
    <w:rsid w:val="003C6380"/>
    <w:rsid w:val="003C63A1"/>
    <w:rsid w:val="003C63CB"/>
    <w:rsid w:val="003C6439"/>
    <w:rsid w:val="003C648C"/>
    <w:rsid w:val="003C64EE"/>
    <w:rsid w:val="003C64F7"/>
    <w:rsid w:val="003C6672"/>
    <w:rsid w:val="003C6673"/>
    <w:rsid w:val="003C674D"/>
    <w:rsid w:val="003C67BA"/>
    <w:rsid w:val="003C6835"/>
    <w:rsid w:val="003C6845"/>
    <w:rsid w:val="003C685F"/>
    <w:rsid w:val="003C68BD"/>
    <w:rsid w:val="003C6943"/>
    <w:rsid w:val="003C6948"/>
    <w:rsid w:val="003C6993"/>
    <w:rsid w:val="003C69AC"/>
    <w:rsid w:val="003C6B18"/>
    <w:rsid w:val="003C6B32"/>
    <w:rsid w:val="003C6B3E"/>
    <w:rsid w:val="003C6B7F"/>
    <w:rsid w:val="003C6BAD"/>
    <w:rsid w:val="003C6BF1"/>
    <w:rsid w:val="003C6C57"/>
    <w:rsid w:val="003C6CED"/>
    <w:rsid w:val="003C6D51"/>
    <w:rsid w:val="003C6E15"/>
    <w:rsid w:val="003C6E30"/>
    <w:rsid w:val="003C6E46"/>
    <w:rsid w:val="003C6EC6"/>
    <w:rsid w:val="003C6EF2"/>
    <w:rsid w:val="003C6EFE"/>
    <w:rsid w:val="003C6F6C"/>
    <w:rsid w:val="003C6FC7"/>
    <w:rsid w:val="003C704C"/>
    <w:rsid w:val="003C70A5"/>
    <w:rsid w:val="003C70B8"/>
    <w:rsid w:val="003C7126"/>
    <w:rsid w:val="003C7162"/>
    <w:rsid w:val="003C7173"/>
    <w:rsid w:val="003C71CA"/>
    <w:rsid w:val="003C72A8"/>
    <w:rsid w:val="003C72C6"/>
    <w:rsid w:val="003C7303"/>
    <w:rsid w:val="003C730D"/>
    <w:rsid w:val="003C732A"/>
    <w:rsid w:val="003C735A"/>
    <w:rsid w:val="003C7381"/>
    <w:rsid w:val="003C738C"/>
    <w:rsid w:val="003C73BF"/>
    <w:rsid w:val="003C73C4"/>
    <w:rsid w:val="003C7442"/>
    <w:rsid w:val="003C74A0"/>
    <w:rsid w:val="003C7508"/>
    <w:rsid w:val="003C7561"/>
    <w:rsid w:val="003C75AE"/>
    <w:rsid w:val="003C7623"/>
    <w:rsid w:val="003C766C"/>
    <w:rsid w:val="003C7694"/>
    <w:rsid w:val="003C76F6"/>
    <w:rsid w:val="003C7739"/>
    <w:rsid w:val="003C784E"/>
    <w:rsid w:val="003C7860"/>
    <w:rsid w:val="003C787D"/>
    <w:rsid w:val="003C7885"/>
    <w:rsid w:val="003C788F"/>
    <w:rsid w:val="003C78B4"/>
    <w:rsid w:val="003C794C"/>
    <w:rsid w:val="003C7988"/>
    <w:rsid w:val="003C799E"/>
    <w:rsid w:val="003C7A80"/>
    <w:rsid w:val="003C7AF1"/>
    <w:rsid w:val="003C7C0F"/>
    <w:rsid w:val="003C7CC3"/>
    <w:rsid w:val="003C7D0C"/>
    <w:rsid w:val="003C7D52"/>
    <w:rsid w:val="003C7D90"/>
    <w:rsid w:val="003C7DC3"/>
    <w:rsid w:val="003C7DD4"/>
    <w:rsid w:val="003C7DD9"/>
    <w:rsid w:val="003C7E42"/>
    <w:rsid w:val="003C7E69"/>
    <w:rsid w:val="003C7EB7"/>
    <w:rsid w:val="003C7EC6"/>
    <w:rsid w:val="003C7EDB"/>
    <w:rsid w:val="003C7EE7"/>
    <w:rsid w:val="003C7EF0"/>
    <w:rsid w:val="003C7EFD"/>
    <w:rsid w:val="003C7EFF"/>
    <w:rsid w:val="003C7F3A"/>
    <w:rsid w:val="003C7F7E"/>
    <w:rsid w:val="003C7FD4"/>
    <w:rsid w:val="003C7FEB"/>
    <w:rsid w:val="003C7FEC"/>
    <w:rsid w:val="003D0066"/>
    <w:rsid w:val="003D007D"/>
    <w:rsid w:val="003D0117"/>
    <w:rsid w:val="003D011F"/>
    <w:rsid w:val="003D0126"/>
    <w:rsid w:val="003D012E"/>
    <w:rsid w:val="003D0209"/>
    <w:rsid w:val="003D0261"/>
    <w:rsid w:val="003D026A"/>
    <w:rsid w:val="003D03AF"/>
    <w:rsid w:val="003D03E9"/>
    <w:rsid w:val="003D0417"/>
    <w:rsid w:val="003D04A9"/>
    <w:rsid w:val="003D0501"/>
    <w:rsid w:val="003D050B"/>
    <w:rsid w:val="003D066C"/>
    <w:rsid w:val="003D0684"/>
    <w:rsid w:val="003D06BB"/>
    <w:rsid w:val="003D06BD"/>
    <w:rsid w:val="003D0705"/>
    <w:rsid w:val="003D0749"/>
    <w:rsid w:val="003D0780"/>
    <w:rsid w:val="003D0796"/>
    <w:rsid w:val="003D07BC"/>
    <w:rsid w:val="003D0898"/>
    <w:rsid w:val="003D093F"/>
    <w:rsid w:val="003D0970"/>
    <w:rsid w:val="003D098F"/>
    <w:rsid w:val="003D09A7"/>
    <w:rsid w:val="003D09BD"/>
    <w:rsid w:val="003D0A0C"/>
    <w:rsid w:val="003D0A38"/>
    <w:rsid w:val="003D0A8C"/>
    <w:rsid w:val="003D0AE3"/>
    <w:rsid w:val="003D0AEE"/>
    <w:rsid w:val="003D0AFE"/>
    <w:rsid w:val="003D0B15"/>
    <w:rsid w:val="003D0B1C"/>
    <w:rsid w:val="003D0B32"/>
    <w:rsid w:val="003D0B41"/>
    <w:rsid w:val="003D0B69"/>
    <w:rsid w:val="003D0B6D"/>
    <w:rsid w:val="003D0C16"/>
    <w:rsid w:val="003D0C19"/>
    <w:rsid w:val="003D0C2C"/>
    <w:rsid w:val="003D0C81"/>
    <w:rsid w:val="003D0C92"/>
    <w:rsid w:val="003D0CCA"/>
    <w:rsid w:val="003D0CDD"/>
    <w:rsid w:val="003D0DC6"/>
    <w:rsid w:val="003D0DDD"/>
    <w:rsid w:val="003D0E7A"/>
    <w:rsid w:val="003D0ECB"/>
    <w:rsid w:val="003D0ED4"/>
    <w:rsid w:val="003D0EDA"/>
    <w:rsid w:val="003D0EFF"/>
    <w:rsid w:val="003D0FAD"/>
    <w:rsid w:val="003D106A"/>
    <w:rsid w:val="003D10A8"/>
    <w:rsid w:val="003D10CA"/>
    <w:rsid w:val="003D10D0"/>
    <w:rsid w:val="003D10F0"/>
    <w:rsid w:val="003D1111"/>
    <w:rsid w:val="003D111F"/>
    <w:rsid w:val="003D1137"/>
    <w:rsid w:val="003D11ED"/>
    <w:rsid w:val="003D12A9"/>
    <w:rsid w:val="003D12C8"/>
    <w:rsid w:val="003D1311"/>
    <w:rsid w:val="003D1317"/>
    <w:rsid w:val="003D14BE"/>
    <w:rsid w:val="003D14F1"/>
    <w:rsid w:val="003D1514"/>
    <w:rsid w:val="003D15AE"/>
    <w:rsid w:val="003D15F4"/>
    <w:rsid w:val="003D1688"/>
    <w:rsid w:val="003D16AF"/>
    <w:rsid w:val="003D16BD"/>
    <w:rsid w:val="003D1788"/>
    <w:rsid w:val="003D18F0"/>
    <w:rsid w:val="003D192A"/>
    <w:rsid w:val="003D1932"/>
    <w:rsid w:val="003D1940"/>
    <w:rsid w:val="003D195D"/>
    <w:rsid w:val="003D19B8"/>
    <w:rsid w:val="003D19E1"/>
    <w:rsid w:val="003D1A6B"/>
    <w:rsid w:val="003D1AB5"/>
    <w:rsid w:val="003D1AF8"/>
    <w:rsid w:val="003D1AFF"/>
    <w:rsid w:val="003D1B46"/>
    <w:rsid w:val="003D1B56"/>
    <w:rsid w:val="003D1B98"/>
    <w:rsid w:val="003D1BBC"/>
    <w:rsid w:val="003D1CBF"/>
    <w:rsid w:val="003D1CDD"/>
    <w:rsid w:val="003D1CE7"/>
    <w:rsid w:val="003D1D12"/>
    <w:rsid w:val="003D1D8C"/>
    <w:rsid w:val="003D1DF0"/>
    <w:rsid w:val="003D1DF7"/>
    <w:rsid w:val="003D1E49"/>
    <w:rsid w:val="003D1E6E"/>
    <w:rsid w:val="003D1E76"/>
    <w:rsid w:val="003D1E82"/>
    <w:rsid w:val="003D1EB9"/>
    <w:rsid w:val="003D1EED"/>
    <w:rsid w:val="003D1F75"/>
    <w:rsid w:val="003D1F78"/>
    <w:rsid w:val="003D206A"/>
    <w:rsid w:val="003D20A3"/>
    <w:rsid w:val="003D20E9"/>
    <w:rsid w:val="003D218E"/>
    <w:rsid w:val="003D21DA"/>
    <w:rsid w:val="003D2287"/>
    <w:rsid w:val="003D22FD"/>
    <w:rsid w:val="003D2365"/>
    <w:rsid w:val="003D2382"/>
    <w:rsid w:val="003D2393"/>
    <w:rsid w:val="003D2413"/>
    <w:rsid w:val="003D2473"/>
    <w:rsid w:val="003D248F"/>
    <w:rsid w:val="003D250E"/>
    <w:rsid w:val="003D2632"/>
    <w:rsid w:val="003D26BF"/>
    <w:rsid w:val="003D2700"/>
    <w:rsid w:val="003D2711"/>
    <w:rsid w:val="003D27B8"/>
    <w:rsid w:val="003D2823"/>
    <w:rsid w:val="003D2863"/>
    <w:rsid w:val="003D2891"/>
    <w:rsid w:val="003D28A7"/>
    <w:rsid w:val="003D2926"/>
    <w:rsid w:val="003D2930"/>
    <w:rsid w:val="003D2995"/>
    <w:rsid w:val="003D29D1"/>
    <w:rsid w:val="003D2A0C"/>
    <w:rsid w:val="003D2B37"/>
    <w:rsid w:val="003D2B3F"/>
    <w:rsid w:val="003D2BCC"/>
    <w:rsid w:val="003D2BD8"/>
    <w:rsid w:val="003D2C21"/>
    <w:rsid w:val="003D2C2E"/>
    <w:rsid w:val="003D2C53"/>
    <w:rsid w:val="003D2C6F"/>
    <w:rsid w:val="003D2C7C"/>
    <w:rsid w:val="003D2CD7"/>
    <w:rsid w:val="003D2CDD"/>
    <w:rsid w:val="003D2D30"/>
    <w:rsid w:val="003D2D72"/>
    <w:rsid w:val="003D2D79"/>
    <w:rsid w:val="003D2DB3"/>
    <w:rsid w:val="003D2DE2"/>
    <w:rsid w:val="003D2E3A"/>
    <w:rsid w:val="003D2E8E"/>
    <w:rsid w:val="003D2EAB"/>
    <w:rsid w:val="003D2EE4"/>
    <w:rsid w:val="003D2F42"/>
    <w:rsid w:val="003D2F7E"/>
    <w:rsid w:val="003D2FFC"/>
    <w:rsid w:val="003D30C1"/>
    <w:rsid w:val="003D30FE"/>
    <w:rsid w:val="003D3120"/>
    <w:rsid w:val="003D31AD"/>
    <w:rsid w:val="003D3215"/>
    <w:rsid w:val="003D3230"/>
    <w:rsid w:val="003D3279"/>
    <w:rsid w:val="003D3283"/>
    <w:rsid w:val="003D3293"/>
    <w:rsid w:val="003D3320"/>
    <w:rsid w:val="003D3359"/>
    <w:rsid w:val="003D336C"/>
    <w:rsid w:val="003D33B4"/>
    <w:rsid w:val="003D33D4"/>
    <w:rsid w:val="003D33E7"/>
    <w:rsid w:val="003D340A"/>
    <w:rsid w:val="003D340D"/>
    <w:rsid w:val="003D343D"/>
    <w:rsid w:val="003D3558"/>
    <w:rsid w:val="003D35BA"/>
    <w:rsid w:val="003D360E"/>
    <w:rsid w:val="003D3639"/>
    <w:rsid w:val="003D3757"/>
    <w:rsid w:val="003D37A3"/>
    <w:rsid w:val="003D37E9"/>
    <w:rsid w:val="003D380E"/>
    <w:rsid w:val="003D3851"/>
    <w:rsid w:val="003D388C"/>
    <w:rsid w:val="003D38F7"/>
    <w:rsid w:val="003D3928"/>
    <w:rsid w:val="003D39A8"/>
    <w:rsid w:val="003D3A52"/>
    <w:rsid w:val="003D3A99"/>
    <w:rsid w:val="003D3AA8"/>
    <w:rsid w:val="003D3AF9"/>
    <w:rsid w:val="003D3B48"/>
    <w:rsid w:val="003D3C8F"/>
    <w:rsid w:val="003D3D2B"/>
    <w:rsid w:val="003D3D7F"/>
    <w:rsid w:val="003D3D84"/>
    <w:rsid w:val="003D3DF7"/>
    <w:rsid w:val="003D3E10"/>
    <w:rsid w:val="003D3F8E"/>
    <w:rsid w:val="003D4032"/>
    <w:rsid w:val="003D4087"/>
    <w:rsid w:val="003D40C7"/>
    <w:rsid w:val="003D40E2"/>
    <w:rsid w:val="003D4108"/>
    <w:rsid w:val="003D4173"/>
    <w:rsid w:val="003D41D8"/>
    <w:rsid w:val="003D422A"/>
    <w:rsid w:val="003D429A"/>
    <w:rsid w:val="003D42B1"/>
    <w:rsid w:val="003D42EA"/>
    <w:rsid w:val="003D4303"/>
    <w:rsid w:val="003D43C6"/>
    <w:rsid w:val="003D4461"/>
    <w:rsid w:val="003D453A"/>
    <w:rsid w:val="003D454F"/>
    <w:rsid w:val="003D45EA"/>
    <w:rsid w:val="003D4648"/>
    <w:rsid w:val="003D475D"/>
    <w:rsid w:val="003D4800"/>
    <w:rsid w:val="003D4802"/>
    <w:rsid w:val="003D489E"/>
    <w:rsid w:val="003D48B3"/>
    <w:rsid w:val="003D48E3"/>
    <w:rsid w:val="003D491E"/>
    <w:rsid w:val="003D4967"/>
    <w:rsid w:val="003D4A72"/>
    <w:rsid w:val="003D4AC3"/>
    <w:rsid w:val="003D4AC7"/>
    <w:rsid w:val="003D4B3F"/>
    <w:rsid w:val="003D4B41"/>
    <w:rsid w:val="003D4B55"/>
    <w:rsid w:val="003D4B9F"/>
    <w:rsid w:val="003D4BB4"/>
    <w:rsid w:val="003D4BCF"/>
    <w:rsid w:val="003D4BEB"/>
    <w:rsid w:val="003D4D0B"/>
    <w:rsid w:val="003D4D5E"/>
    <w:rsid w:val="003D4DC5"/>
    <w:rsid w:val="003D4DCD"/>
    <w:rsid w:val="003D4E07"/>
    <w:rsid w:val="003D4E0F"/>
    <w:rsid w:val="003D4E57"/>
    <w:rsid w:val="003D4EB5"/>
    <w:rsid w:val="003D4ED1"/>
    <w:rsid w:val="003D4F70"/>
    <w:rsid w:val="003D5008"/>
    <w:rsid w:val="003D501C"/>
    <w:rsid w:val="003D50AB"/>
    <w:rsid w:val="003D51B7"/>
    <w:rsid w:val="003D51C4"/>
    <w:rsid w:val="003D5236"/>
    <w:rsid w:val="003D5242"/>
    <w:rsid w:val="003D5295"/>
    <w:rsid w:val="003D5330"/>
    <w:rsid w:val="003D535B"/>
    <w:rsid w:val="003D53C0"/>
    <w:rsid w:val="003D5403"/>
    <w:rsid w:val="003D548F"/>
    <w:rsid w:val="003D54C1"/>
    <w:rsid w:val="003D5510"/>
    <w:rsid w:val="003D5546"/>
    <w:rsid w:val="003D55EC"/>
    <w:rsid w:val="003D55F4"/>
    <w:rsid w:val="003D5613"/>
    <w:rsid w:val="003D56FE"/>
    <w:rsid w:val="003D5713"/>
    <w:rsid w:val="003D5764"/>
    <w:rsid w:val="003D57DF"/>
    <w:rsid w:val="003D57E2"/>
    <w:rsid w:val="003D587D"/>
    <w:rsid w:val="003D5889"/>
    <w:rsid w:val="003D58C0"/>
    <w:rsid w:val="003D58CA"/>
    <w:rsid w:val="003D598F"/>
    <w:rsid w:val="003D5990"/>
    <w:rsid w:val="003D5A49"/>
    <w:rsid w:val="003D5B14"/>
    <w:rsid w:val="003D5B17"/>
    <w:rsid w:val="003D5B2B"/>
    <w:rsid w:val="003D5B71"/>
    <w:rsid w:val="003D5B82"/>
    <w:rsid w:val="003D5C55"/>
    <w:rsid w:val="003D5D0D"/>
    <w:rsid w:val="003D5D39"/>
    <w:rsid w:val="003D5D77"/>
    <w:rsid w:val="003D5D7E"/>
    <w:rsid w:val="003D5E13"/>
    <w:rsid w:val="003D5E1B"/>
    <w:rsid w:val="003D5E62"/>
    <w:rsid w:val="003D5E6D"/>
    <w:rsid w:val="003D6123"/>
    <w:rsid w:val="003D6145"/>
    <w:rsid w:val="003D6179"/>
    <w:rsid w:val="003D618F"/>
    <w:rsid w:val="003D6191"/>
    <w:rsid w:val="003D61CF"/>
    <w:rsid w:val="003D620F"/>
    <w:rsid w:val="003D6259"/>
    <w:rsid w:val="003D625A"/>
    <w:rsid w:val="003D6271"/>
    <w:rsid w:val="003D62AD"/>
    <w:rsid w:val="003D62C9"/>
    <w:rsid w:val="003D631F"/>
    <w:rsid w:val="003D6335"/>
    <w:rsid w:val="003D6340"/>
    <w:rsid w:val="003D63C7"/>
    <w:rsid w:val="003D63EE"/>
    <w:rsid w:val="003D643E"/>
    <w:rsid w:val="003D6501"/>
    <w:rsid w:val="003D658A"/>
    <w:rsid w:val="003D659B"/>
    <w:rsid w:val="003D66D2"/>
    <w:rsid w:val="003D66DC"/>
    <w:rsid w:val="003D66DE"/>
    <w:rsid w:val="003D67FD"/>
    <w:rsid w:val="003D682C"/>
    <w:rsid w:val="003D6842"/>
    <w:rsid w:val="003D6854"/>
    <w:rsid w:val="003D689E"/>
    <w:rsid w:val="003D695C"/>
    <w:rsid w:val="003D698D"/>
    <w:rsid w:val="003D6A72"/>
    <w:rsid w:val="003D6A99"/>
    <w:rsid w:val="003D6AA0"/>
    <w:rsid w:val="003D6AC7"/>
    <w:rsid w:val="003D6B11"/>
    <w:rsid w:val="003D6BDA"/>
    <w:rsid w:val="003D6DCB"/>
    <w:rsid w:val="003D6DEF"/>
    <w:rsid w:val="003D6E34"/>
    <w:rsid w:val="003D6E9C"/>
    <w:rsid w:val="003D6EC7"/>
    <w:rsid w:val="003D6EDD"/>
    <w:rsid w:val="003D6F0A"/>
    <w:rsid w:val="003D6F3A"/>
    <w:rsid w:val="003D6F77"/>
    <w:rsid w:val="003D7002"/>
    <w:rsid w:val="003D7096"/>
    <w:rsid w:val="003D7097"/>
    <w:rsid w:val="003D71FF"/>
    <w:rsid w:val="003D7264"/>
    <w:rsid w:val="003D72E9"/>
    <w:rsid w:val="003D7348"/>
    <w:rsid w:val="003D736B"/>
    <w:rsid w:val="003D751A"/>
    <w:rsid w:val="003D754C"/>
    <w:rsid w:val="003D756E"/>
    <w:rsid w:val="003D757C"/>
    <w:rsid w:val="003D7581"/>
    <w:rsid w:val="003D75C3"/>
    <w:rsid w:val="003D75CD"/>
    <w:rsid w:val="003D768A"/>
    <w:rsid w:val="003D76EB"/>
    <w:rsid w:val="003D7710"/>
    <w:rsid w:val="003D775A"/>
    <w:rsid w:val="003D7776"/>
    <w:rsid w:val="003D7792"/>
    <w:rsid w:val="003D77EC"/>
    <w:rsid w:val="003D789B"/>
    <w:rsid w:val="003D78D5"/>
    <w:rsid w:val="003D78F6"/>
    <w:rsid w:val="003D790C"/>
    <w:rsid w:val="003D7934"/>
    <w:rsid w:val="003D796E"/>
    <w:rsid w:val="003D79AA"/>
    <w:rsid w:val="003D79EA"/>
    <w:rsid w:val="003D7A61"/>
    <w:rsid w:val="003D7A82"/>
    <w:rsid w:val="003D7A8B"/>
    <w:rsid w:val="003D7A95"/>
    <w:rsid w:val="003D7B4F"/>
    <w:rsid w:val="003D7B73"/>
    <w:rsid w:val="003D7BCC"/>
    <w:rsid w:val="003D7C23"/>
    <w:rsid w:val="003D7C25"/>
    <w:rsid w:val="003D7C3B"/>
    <w:rsid w:val="003D7C3C"/>
    <w:rsid w:val="003D7C69"/>
    <w:rsid w:val="003D7CC2"/>
    <w:rsid w:val="003D7CF0"/>
    <w:rsid w:val="003D7DDF"/>
    <w:rsid w:val="003D7EB3"/>
    <w:rsid w:val="003D7EE4"/>
    <w:rsid w:val="003D7F36"/>
    <w:rsid w:val="003D7F8D"/>
    <w:rsid w:val="003D7FA1"/>
    <w:rsid w:val="003E0066"/>
    <w:rsid w:val="003E0071"/>
    <w:rsid w:val="003E008B"/>
    <w:rsid w:val="003E00AA"/>
    <w:rsid w:val="003E016E"/>
    <w:rsid w:val="003E0183"/>
    <w:rsid w:val="003E01C6"/>
    <w:rsid w:val="003E0220"/>
    <w:rsid w:val="003E022B"/>
    <w:rsid w:val="003E0358"/>
    <w:rsid w:val="003E0365"/>
    <w:rsid w:val="003E037D"/>
    <w:rsid w:val="003E039A"/>
    <w:rsid w:val="003E047C"/>
    <w:rsid w:val="003E0493"/>
    <w:rsid w:val="003E0516"/>
    <w:rsid w:val="003E0522"/>
    <w:rsid w:val="003E0617"/>
    <w:rsid w:val="003E0684"/>
    <w:rsid w:val="003E06FE"/>
    <w:rsid w:val="003E0716"/>
    <w:rsid w:val="003E0742"/>
    <w:rsid w:val="003E07A3"/>
    <w:rsid w:val="003E07D5"/>
    <w:rsid w:val="003E0827"/>
    <w:rsid w:val="003E08B4"/>
    <w:rsid w:val="003E08DB"/>
    <w:rsid w:val="003E091E"/>
    <w:rsid w:val="003E091F"/>
    <w:rsid w:val="003E09BC"/>
    <w:rsid w:val="003E09EF"/>
    <w:rsid w:val="003E0A06"/>
    <w:rsid w:val="003E0A6A"/>
    <w:rsid w:val="003E0A74"/>
    <w:rsid w:val="003E0B03"/>
    <w:rsid w:val="003E0B9C"/>
    <w:rsid w:val="003E0C11"/>
    <w:rsid w:val="003E0CC8"/>
    <w:rsid w:val="003E0CDC"/>
    <w:rsid w:val="003E0D1E"/>
    <w:rsid w:val="003E0D7B"/>
    <w:rsid w:val="003E0DB4"/>
    <w:rsid w:val="003E0DB6"/>
    <w:rsid w:val="003E0E5A"/>
    <w:rsid w:val="003E0F27"/>
    <w:rsid w:val="003E0FA0"/>
    <w:rsid w:val="003E1065"/>
    <w:rsid w:val="003E10A0"/>
    <w:rsid w:val="003E10AC"/>
    <w:rsid w:val="003E1120"/>
    <w:rsid w:val="003E11C5"/>
    <w:rsid w:val="003E11F1"/>
    <w:rsid w:val="003E123C"/>
    <w:rsid w:val="003E1248"/>
    <w:rsid w:val="003E1267"/>
    <w:rsid w:val="003E1274"/>
    <w:rsid w:val="003E128D"/>
    <w:rsid w:val="003E1354"/>
    <w:rsid w:val="003E1373"/>
    <w:rsid w:val="003E1446"/>
    <w:rsid w:val="003E147E"/>
    <w:rsid w:val="003E14B0"/>
    <w:rsid w:val="003E1525"/>
    <w:rsid w:val="003E1598"/>
    <w:rsid w:val="003E15A4"/>
    <w:rsid w:val="003E15CE"/>
    <w:rsid w:val="003E169B"/>
    <w:rsid w:val="003E1700"/>
    <w:rsid w:val="003E1741"/>
    <w:rsid w:val="003E1792"/>
    <w:rsid w:val="003E17AC"/>
    <w:rsid w:val="003E180D"/>
    <w:rsid w:val="003E1892"/>
    <w:rsid w:val="003E1895"/>
    <w:rsid w:val="003E18E3"/>
    <w:rsid w:val="003E191B"/>
    <w:rsid w:val="003E192D"/>
    <w:rsid w:val="003E1981"/>
    <w:rsid w:val="003E19F3"/>
    <w:rsid w:val="003E1A33"/>
    <w:rsid w:val="003E1AE9"/>
    <w:rsid w:val="003E1B90"/>
    <w:rsid w:val="003E1BB0"/>
    <w:rsid w:val="003E1BFB"/>
    <w:rsid w:val="003E1C1A"/>
    <w:rsid w:val="003E1C40"/>
    <w:rsid w:val="003E1CCE"/>
    <w:rsid w:val="003E1CD3"/>
    <w:rsid w:val="003E1CDD"/>
    <w:rsid w:val="003E1CE9"/>
    <w:rsid w:val="003E1CEB"/>
    <w:rsid w:val="003E1CFA"/>
    <w:rsid w:val="003E1D15"/>
    <w:rsid w:val="003E1DC2"/>
    <w:rsid w:val="003E1E16"/>
    <w:rsid w:val="003E1E9F"/>
    <w:rsid w:val="003E1EBE"/>
    <w:rsid w:val="003E1EC2"/>
    <w:rsid w:val="003E1FEA"/>
    <w:rsid w:val="003E2007"/>
    <w:rsid w:val="003E201C"/>
    <w:rsid w:val="003E201E"/>
    <w:rsid w:val="003E2066"/>
    <w:rsid w:val="003E2105"/>
    <w:rsid w:val="003E2131"/>
    <w:rsid w:val="003E21C4"/>
    <w:rsid w:val="003E21D7"/>
    <w:rsid w:val="003E2203"/>
    <w:rsid w:val="003E22E3"/>
    <w:rsid w:val="003E22F0"/>
    <w:rsid w:val="003E2317"/>
    <w:rsid w:val="003E2346"/>
    <w:rsid w:val="003E2420"/>
    <w:rsid w:val="003E2458"/>
    <w:rsid w:val="003E246D"/>
    <w:rsid w:val="003E24A1"/>
    <w:rsid w:val="003E24BA"/>
    <w:rsid w:val="003E250E"/>
    <w:rsid w:val="003E2536"/>
    <w:rsid w:val="003E2566"/>
    <w:rsid w:val="003E2670"/>
    <w:rsid w:val="003E267E"/>
    <w:rsid w:val="003E2696"/>
    <w:rsid w:val="003E2755"/>
    <w:rsid w:val="003E2774"/>
    <w:rsid w:val="003E2778"/>
    <w:rsid w:val="003E27D1"/>
    <w:rsid w:val="003E2860"/>
    <w:rsid w:val="003E28C0"/>
    <w:rsid w:val="003E28D2"/>
    <w:rsid w:val="003E28F9"/>
    <w:rsid w:val="003E290D"/>
    <w:rsid w:val="003E2931"/>
    <w:rsid w:val="003E2954"/>
    <w:rsid w:val="003E2989"/>
    <w:rsid w:val="003E2A11"/>
    <w:rsid w:val="003E2A45"/>
    <w:rsid w:val="003E2B4A"/>
    <w:rsid w:val="003E2B72"/>
    <w:rsid w:val="003E2C4E"/>
    <w:rsid w:val="003E2C7D"/>
    <w:rsid w:val="003E2D26"/>
    <w:rsid w:val="003E2D97"/>
    <w:rsid w:val="003E2DA2"/>
    <w:rsid w:val="003E2DC4"/>
    <w:rsid w:val="003E2DDA"/>
    <w:rsid w:val="003E2EAA"/>
    <w:rsid w:val="003E2EC4"/>
    <w:rsid w:val="003E2EDB"/>
    <w:rsid w:val="003E2EF0"/>
    <w:rsid w:val="003E2F4F"/>
    <w:rsid w:val="003E2FCC"/>
    <w:rsid w:val="003E2FE1"/>
    <w:rsid w:val="003E3030"/>
    <w:rsid w:val="003E3042"/>
    <w:rsid w:val="003E307D"/>
    <w:rsid w:val="003E307F"/>
    <w:rsid w:val="003E3080"/>
    <w:rsid w:val="003E3086"/>
    <w:rsid w:val="003E308D"/>
    <w:rsid w:val="003E309E"/>
    <w:rsid w:val="003E3186"/>
    <w:rsid w:val="003E319F"/>
    <w:rsid w:val="003E31AB"/>
    <w:rsid w:val="003E31BA"/>
    <w:rsid w:val="003E326B"/>
    <w:rsid w:val="003E32A1"/>
    <w:rsid w:val="003E32AE"/>
    <w:rsid w:val="003E32E2"/>
    <w:rsid w:val="003E3336"/>
    <w:rsid w:val="003E3399"/>
    <w:rsid w:val="003E33B5"/>
    <w:rsid w:val="003E33D8"/>
    <w:rsid w:val="003E34BE"/>
    <w:rsid w:val="003E3529"/>
    <w:rsid w:val="003E35DE"/>
    <w:rsid w:val="003E3627"/>
    <w:rsid w:val="003E3653"/>
    <w:rsid w:val="003E3699"/>
    <w:rsid w:val="003E369D"/>
    <w:rsid w:val="003E37D0"/>
    <w:rsid w:val="003E37D8"/>
    <w:rsid w:val="003E3807"/>
    <w:rsid w:val="003E38FD"/>
    <w:rsid w:val="003E3926"/>
    <w:rsid w:val="003E3937"/>
    <w:rsid w:val="003E3983"/>
    <w:rsid w:val="003E3989"/>
    <w:rsid w:val="003E399F"/>
    <w:rsid w:val="003E3A08"/>
    <w:rsid w:val="003E3A24"/>
    <w:rsid w:val="003E3B0D"/>
    <w:rsid w:val="003E3B4F"/>
    <w:rsid w:val="003E3BA5"/>
    <w:rsid w:val="003E3C17"/>
    <w:rsid w:val="003E3C4A"/>
    <w:rsid w:val="003E3C8D"/>
    <w:rsid w:val="003E3CD5"/>
    <w:rsid w:val="003E3D33"/>
    <w:rsid w:val="003E3D48"/>
    <w:rsid w:val="003E3D52"/>
    <w:rsid w:val="003E3D66"/>
    <w:rsid w:val="003E3F09"/>
    <w:rsid w:val="003E4000"/>
    <w:rsid w:val="003E401C"/>
    <w:rsid w:val="003E404E"/>
    <w:rsid w:val="003E406A"/>
    <w:rsid w:val="003E4089"/>
    <w:rsid w:val="003E40A0"/>
    <w:rsid w:val="003E40C4"/>
    <w:rsid w:val="003E40F4"/>
    <w:rsid w:val="003E4117"/>
    <w:rsid w:val="003E4130"/>
    <w:rsid w:val="003E4177"/>
    <w:rsid w:val="003E41D8"/>
    <w:rsid w:val="003E41E9"/>
    <w:rsid w:val="003E4224"/>
    <w:rsid w:val="003E42B2"/>
    <w:rsid w:val="003E430F"/>
    <w:rsid w:val="003E431B"/>
    <w:rsid w:val="003E4333"/>
    <w:rsid w:val="003E437B"/>
    <w:rsid w:val="003E44E0"/>
    <w:rsid w:val="003E4544"/>
    <w:rsid w:val="003E455E"/>
    <w:rsid w:val="003E4580"/>
    <w:rsid w:val="003E459C"/>
    <w:rsid w:val="003E463B"/>
    <w:rsid w:val="003E468A"/>
    <w:rsid w:val="003E47A9"/>
    <w:rsid w:val="003E47E4"/>
    <w:rsid w:val="003E48FC"/>
    <w:rsid w:val="003E499F"/>
    <w:rsid w:val="003E49B4"/>
    <w:rsid w:val="003E4A00"/>
    <w:rsid w:val="003E4A2B"/>
    <w:rsid w:val="003E4A69"/>
    <w:rsid w:val="003E4A8F"/>
    <w:rsid w:val="003E4AF1"/>
    <w:rsid w:val="003E4B67"/>
    <w:rsid w:val="003E4B6A"/>
    <w:rsid w:val="003E4B85"/>
    <w:rsid w:val="003E4BF4"/>
    <w:rsid w:val="003E4BF8"/>
    <w:rsid w:val="003E4BFA"/>
    <w:rsid w:val="003E4C30"/>
    <w:rsid w:val="003E4C3D"/>
    <w:rsid w:val="003E4D6F"/>
    <w:rsid w:val="003E4D80"/>
    <w:rsid w:val="003E4DA0"/>
    <w:rsid w:val="003E4DB2"/>
    <w:rsid w:val="003E4DC1"/>
    <w:rsid w:val="003E4DEB"/>
    <w:rsid w:val="003E4E47"/>
    <w:rsid w:val="003E4E74"/>
    <w:rsid w:val="003E4E88"/>
    <w:rsid w:val="003E4E9C"/>
    <w:rsid w:val="003E4EBB"/>
    <w:rsid w:val="003E4F21"/>
    <w:rsid w:val="003E4F55"/>
    <w:rsid w:val="003E4F5C"/>
    <w:rsid w:val="003E4F98"/>
    <w:rsid w:val="003E4FAE"/>
    <w:rsid w:val="003E5021"/>
    <w:rsid w:val="003E5027"/>
    <w:rsid w:val="003E5055"/>
    <w:rsid w:val="003E506B"/>
    <w:rsid w:val="003E50A7"/>
    <w:rsid w:val="003E5190"/>
    <w:rsid w:val="003E5197"/>
    <w:rsid w:val="003E51FA"/>
    <w:rsid w:val="003E523F"/>
    <w:rsid w:val="003E52B6"/>
    <w:rsid w:val="003E536C"/>
    <w:rsid w:val="003E53BE"/>
    <w:rsid w:val="003E53F4"/>
    <w:rsid w:val="003E540A"/>
    <w:rsid w:val="003E5462"/>
    <w:rsid w:val="003E5492"/>
    <w:rsid w:val="003E556A"/>
    <w:rsid w:val="003E562D"/>
    <w:rsid w:val="003E570F"/>
    <w:rsid w:val="003E5833"/>
    <w:rsid w:val="003E5867"/>
    <w:rsid w:val="003E5893"/>
    <w:rsid w:val="003E58F8"/>
    <w:rsid w:val="003E5913"/>
    <w:rsid w:val="003E5936"/>
    <w:rsid w:val="003E5A01"/>
    <w:rsid w:val="003E5A06"/>
    <w:rsid w:val="003E5A6F"/>
    <w:rsid w:val="003E5AD5"/>
    <w:rsid w:val="003E5C4F"/>
    <w:rsid w:val="003E5C62"/>
    <w:rsid w:val="003E5CBF"/>
    <w:rsid w:val="003E5CCC"/>
    <w:rsid w:val="003E5CDE"/>
    <w:rsid w:val="003E5CF3"/>
    <w:rsid w:val="003E5D11"/>
    <w:rsid w:val="003E5D55"/>
    <w:rsid w:val="003E5E42"/>
    <w:rsid w:val="003E5E65"/>
    <w:rsid w:val="003E5EBD"/>
    <w:rsid w:val="003E5ECB"/>
    <w:rsid w:val="003E5EF1"/>
    <w:rsid w:val="003E5F1D"/>
    <w:rsid w:val="003E5F60"/>
    <w:rsid w:val="003E5F88"/>
    <w:rsid w:val="003E5FC4"/>
    <w:rsid w:val="003E602F"/>
    <w:rsid w:val="003E6052"/>
    <w:rsid w:val="003E6083"/>
    <w:rsid w:val="003E60A7"/>
    <w:rsid w:val="003E60DF"/>
    <w:rsid w:val="003E610A"/>
    <w:rsid w:val="003E6254"/>
    <w:rsid w:val="003E6260"/>
    <w:rsid w:val="003E62B9"/>
    <w:rsid w:val="003E62EC"/>
    <w:rsid w:val="003E631C"/>
    <w:rsid w:val="003E6436"/>
    <w:rsid w:val="003E649F"/>
    <w:rsid w:val="003E650A"/>
    <w:rsid w:val="003E651C"/>
    <w:rsid w:val="003E659C"/>
    <w:rsid w:val="003E6669"/>
    <w:rsid w:val="003E66D0"/>
    <w:rsid w:val="003E66E4"/>
    <w:rsid w:val="003E67AD"/>
    <w:rsid w:val="003E6831"/>
    <w:rsid w:val="003E6840"/>
    <w:rsid w:val="003E687A"/>
    <w:rsid w:val="003E687F"/>
    <w:rsid w:val="003E6890"/>
    <w:rsid w:val="003E68B5"/>
    <w:rsid w:val="003E68FF"/>
    <w:rsid w:val="003E6926"/>
    <w:rsid w:val="003E6945"/>
    <w:rsid w:val="003E69DC"/>
    <w:rsid w:val="003E69F0"/>
    <w:rsid w:val="003E6A43"/>
    <w:rsid w:val="003E6A53"/>
    <w:rsid w:val="003E6ACB"/>
    <w:rsid w:val="003E6AE8"/>
    <w:rsid w:val="003E6B0E"/>
    <w:rsid w:val="003E6B7F"/>
    <w:rsid w:val="003E6BA7"/>
    <w:rsid w:val="003E6C6C"/>
    <w:rsid w:val="003E6CA5"/>
    <w:rsid w:val="003E6CDF"/>
    <w:rsid w:val="003E6CFC"/>
    <w:rsid w:val="003E6CFE"/>
    <w:rsid w:val="003E6D46"/>
    <w:rsid w:val="003E6DCB"/>
    <w:rsid w:val="003E6EA6"/>
    <w:rsid w:val="003E6EC5"/>
    <w:rsid w:val="003E6F98"/>
    <w:rsid w:val="003E6FB7"/>
    <w:rsid w:val="003E6FE3"/>
    <w:rsid w:val="003E70A9"/>
    <w:rsid w:val="003E70C6"/>
    <w:rsid w:val="003E70CA"/>
    <w:rsid w:val="003E710F"/>
    <w:rsid w:val="003E711A"/>
    <w:rsid w:val="003E7155"/>
    <w:rsid w:val="003E71F7"/>
    <w:rsid w:val="003E7201"/>
    <w:rsid w:val="003E7298"/>
    <w:rsid w:val="003E72D6"/>
    <w:rsid w:val="003E735B"/>
    <w:rsid w:val="003E7388"/>
    <w:rsid w:val="003E73A2"/>
    <w:rsid w:val="003E73C5"/>
    <w:rsid w:val="003E73F8"/>
    <w:rsid w:val="003E740A"/>
    <w:rsid w:val="003E7425"/>
    <w:rsid w:val="003E742C"/>
    <w:rsid w:val="003E7432"/>
    <w:rsid w:val="003E7488"/>
    <w:rsid w:val="003E7494"/>
    <w:rsid w:val="003E7499"/>
    <w:rsid w:val="003E74E2"/>
    <w:rsid w:val="003E756B"/>
    <w:rsid w:val="003E75D2"/>
    <w:rsid w:val="003E762F"/>
    <w:rsid w:val="003E76C4"/>
    <w:rsid w:val="003E7744"/>
    <w:rsid w:val="003E7832"/>
    <w:rsid w:val="003E78AC"/>
    <w:rsid w:val="003E78BB"/>
    <w:rsid w:val="003E78CB"/>
    <w:rsid w:val="003E78ED"/>
    <w:rsid w:val="003E792F"/>
    <w:rsid w:val="003E794C"/>
    <w:rsid w:val="003E79E9"/>
    <w:rsid w:val="003E7A0F"/>
    <w:rsid w:val="003E7A27"/>
    <w:rsid w:val="003E7A31"/>
    <w:rsid w:val="003E7A76"/>
    <w:rsid w:val="003E7A82"/>
    <w:rsid w:val="003E7A87"/>
    <w:rsid w:val="003E7A8A"/>
    <w:rsid w:val="003E7AE6"/>
    <w:rsid w:val="003E7B50"/>
    <w:rsid w:val="003E7B7F"/>
    <w:rsid w:val="003E7C23"/>
    <w:rsid w:val="003E7CC9"/>
    <w:rsid w:val="003E7D07"/>
    <w:rsid w:val="003E7D68"/>
    <w:rsid w:val="003E7DA5"/>
    <w:rsid w:val="003E7E0D"/>
    <w:rsid w:val="003E7E3A"/>
    <w:rsid w:val="003E7E44"/>
    <w:rsid w:val="003E7E47"/>
    <w:rsid w:val="003E7EAF"/>
    <w:rsid w:val="003E7EB7"/>
    <w:rsid w:val="003E7ED9"/>
    <w:rsid w:val="003E7F33"/>
    <w:rsid w:val="003F0016"/>
    <w:rsid w:val="003F0031"/>
    <w:rsid w:val="003F0037"/>
    <w:rsid w:val="003F004C"/>
    <w:rsid w:val="003F0086"/>
    <w:rsid w:val="003F00CD"/>
    <w:rsid w:val="003F00EC"/>
    <w:rsid w:val="003F00ED"/>
    <w:rsid w:val="003F01DE"/>
    <w:rsid w:val="003F01E5"/>
    <w:rsid w:val="003F01E6"/>
    <w:rsid w:val="003F01ED"/>
    <w:rsid w:val="003F021C"/>
    <w:rsid w:val="003F022E"/>
    <w:rsid w:val="003F026D"/>
    <w:rsid w:val="003F02F1"/>
    <w:rsid w:val="003F030B"/>
    <w:rsid w:val="003F0348"/>
    <w:rsid w:val="003F0360"/>
    <w:rsid w:val="003F0468"/>
    <w:rsid w:val="003F046F"/>
    <w:rsid w:val="003F04FF"/>
    <w:rsid w:val="003F0546"/>
    <w:rsid w:val="003F05DF"/>
    <w:rsid w:val="003F05FB"/>
    <w:rsid w:val="003F06CA"/>
    <w:rsid w:val="003F06D7"/>
    <w:rsid w:val="003F07DB"/>
    <w:rsid w:val="003F07E1"/>
    <w:rsid w:val="003F0845"/>
    <w:rsid w:val="003F0893"/>
    <w:rsid w:val="003F08D3"/>
    <w:rsid w:val="003F08FF"/>
    <w:rsid w:val="003F091B"/>
    <w:rsid w:val="003F091D"/>
    <w:rsid w:val="003F0988"/>
    <w:rsid w:val="003F099C"/>
    <w:rsid w:val="003F09E1"/>
    <w:rsid w:val="003F0A7E"/>
    <w:rsid w:val="003F0AF0"/>
    <w:rsid w:val="003F0AF6"/>
    <w:rsid w:val="003F0BB2"/>
    <w:rsid w:val="003F0BD8"/>
    <w:rsid w:val="003F0CAF"/>
    <w:rsid w:val="003F0D4F"/>
    <w:rsid w:val="003F0D77"/>
    <w:rsid w:val="003F0E51"/>
    <w:rsid w:val="003F0F30"/>
    <w:rsid w:val="003F0FC7"/>
    <w:rsid w:val="003F101D"/>
    <w:rsid w:val="003F1075"/>
    <w:rsid w:val="003F10BB"/>
    <w:rsid w:val="003F10DC"/>
    <w:rsid w:val="003F10FE"/>
    <w:rsid w:val="003F112D"/>
    <w:rsid w:val="003F11BA"/>
    <w:rsid w:val="003F11C4"/>
    <w:rsid w:val="003F1240"/>
    <w:rsid w:val="003F1286"/>
    <w:rsid w:val="003F1322"/>
    <w:rsid w:val="003F142C"/>
    <w:rsid w:val="003F1480"/>
    <w:rsid w:val="003F14A0"/>
    <w:rsid w:val="003F14C8"/>
    <w:rsid w:val="003F14E4"/>
    <w:rsid w:val="003F1558"/>
    <w:rsid w:val="003F156A"/>
    <w:rsid w:val="003F15B9"/>
    <w:rsid w:val="003F161C"/>
    <w:rsid w:val="003F16A1"/>
    <w:rsid w:val="003F16C7"/>
    <w:rsid w:val="003F16CE"/>
    <w:rsid w:val="003F16DA"/>
    <w:rsid w:val="003F1703"/>
    <w:rsid w:val="003F172A"/>
    <w:rsid w:val="003F1742"/>
    <w:rsid w:val="003F1787"/>
    <w:rsid w:val="003F17AF"/>
    <w:rsid w:val="003F18F8"/>
    <w:rsid w:val="003F18FB"/>
    <w:rsid w:val="003F198C"/>
    <w:rsid w:val="003F199F"/>
    <w:rsid w:val="003F1A24"/>
    <w:rsid w:val="003F1A37"/>
    <w:rsid w:val="003F1A40"/>
    <w:rsid w:val="003F1A92"/>
    <w:rsid w:val="003F1AA1"/>
    <w:rsid w:val="003F1AD0"/>
    <w:rsid w:val="003F1B4C"/>
    <w:rsid w:val="003F1B59"/>
    <w:rsid w:val="003F1C48"/>
    <w:rsid w:val="003F1C70"/>
    <w:rsid w:val="003F1C7F"/>
    <w:rsid w:val="003F1C9D"/>
    <w:rsid w:val="003F1CD4"/>
    <w:rsid w:val="003F1CFD"/>
    <w:rsid w:val="003F1D5A"/>
    <w:rsid w:val="003F1D64"/>
    <w:rsid w:val="003F1E6C"/>
    <w:rsid w:val="003F1EC4"/>
    <w:rsid w:val="003F1F0A"/>
    <w:rsid w:val="003F1F24"/>
    <w:rsid w:val="003F1F3F"/>
    <w:rsid w:val="003F1F5F"/>
    <w:rsid w:val="003F201A"/>
    <w:rsid w:val="003F2026"/>
    <w:rsid w:val="003F2105"/>
    <w:rsid w:val="003F21A2"/>
    <w:rsid w:val="003F2236"/>
    <w:rsid w:val="003F224E"/>
    <w:rsid w:val="003F2291"/>
    <w:rsid w:val="003F231E"/>
    <w:rsid w:val="003F2359"/>
    <w:rsid w:val="003F2373"/>
    <w:rsid w:val="003F23D2"/>
    <w:rsid w:val="003F23F6"/>
    <w:rsid w:val="003F23F7"/>
    <w:rsid w:val="003F24C5"/>
    <w:rsid w:val="003F2505"/>
    <w:rsid w:val="003F254B"/>
    <w:rsid w:val="003F25BD"/>
    <w:rsid w:val="003F25C1"/>
    <w:rsid w:val="003F25D9"/>
    <w:rsid w:val="003F25F8"/>
    <w:rsid w:val="003F260F"/>
    <w:rsid w:val="003F2650"/>
    <w:rsid w:val="003F265F"/>
    <w:rsid w:val="003F2669"/>
    <w:rsid w:val="003F2675"/>
    <w:rsid w:val="003F267A"/>
    <w:rsid w:val="003F267B"/>
    <w:rsid w:val="003F26D3"/>
    <w:rsid w:val="003F26D9"/>
    <w:rsid w:val="003F275E"/>
    <w:rsid w:val="003F2765"/>
    <w:rsid w:val="003F27A3"/>
    <w:rsid w:val="003F27BF"/>
    <w:rsid w:val="003F2894"/>
    <w:rsid w:val="003F28CF"/>
    <w:rsid w:val="003F292F"/>
    <w:rsid w:val="003F29B3"/>
    <w:rsid w:val="003F29D8"/>
    <w:rsid w:val="003F2A73"/>
    <w:rsid w:val="003F2AAC"/>
    <w:rsid w:val="003F2AB2"/>
    <w:rsid w:val="003F2B85"/>
    <w:rsid w:val="003F2BC0"/>
    <w:rsid w:val="003F2BE9"/>
    <w:rsid w:val="003F2C73"/>
    <w:rsid w:val="003F2D2A"/>
    <w:rsid w:val="003F2DAA"/>
    <w:rsid w:val="003F2DF3"/>
    <w:rsid w:val="003F2E7F"/>
    <w:rsid w:val="003F2ECC"/>
    <w:rsid w:val="003F2EE5"/>
    <w:rsid w:val="003F2FDB"/>
    <w:rsid w:val="003F304E"/>
    <w:rsid w:val="003F307B"/>
    <w:rsid w:val="003F30A9"/>
    <w:rsid w:val="003F30F0"/>
    <w:rsid w:val="003F30FA"/>
    <w:rsid w:val="003F314A"/>
    <w:rsid w:val="003F3175"/>
    <w:rsid w:val="003F3176"/>
    <w:rsid w:val="003F31D9"/>
    <w:rsid w:val="003F31E0"/>
    <w:rsid w:val="003F3213"/>
    <w:rsid w:val="003F3222"/>
    <w:rsid w:val="003F322F"/>
    <w:rsid w:val="003F3242"/>
    <w:rsid w:val="003F324F"/>
    <w:rsid w:val="003F32B3"/>
    <w:rsid w:val="003F32BA"/>
    <w:rsid w:val="003F32BB"/>
    <w:rsid w:val="003F32F2"/>
    <w:rsid w:val="003F3343"/>
    <w:rsid w:val="003F33B3"/>
    <w:rsid w:val="003F33FF"/>
    <w:rsid w:val="003F3409"/>
    <w:rsid w:val="003F3423"/>
    <w:rsid w:val="003F34A4"/>
    <w:rsid w:val="003F34AC"/>
    <w:rsid w:val="003F34D7"/>
    <w:rsid w:val="003F3505"/>
    <w:rsid w:val="003F355C"/>
    <w:rsid w:val="003F3581"/>
    <w:rsid w:val="003F3704"/>
    <w:rsid w:val="003F3734"/>
    <w:rsid w:val="003F377C"/>
    <w:rsid w:val="003F37C1"/>
    <w:rsid w:val="003F3863"/>
    <w:rsid w:val="003F388B"/>
    <w:rsid w:val="003F390E"/>
    <w:rsid w:val="003F3927"/>
    <w:rsid w:val="003F396F"/>
    <w:rsid w:val="003F3982"/>
    <w:rsid w:val="003F39CB"/>
    <w:rsid w:val="003F3B78"/>
    <w:rsid w:val="003F3B79"/>
    <w:rsid w:val="003F3B91"/>
    <w:rsid w:val="003F3BAD"/>
    <w:rsid w:val="003F3BC7"/>
    <w:rsid w:val="003F3BCB"/>
    <w:rsid w:val="003F3BE8"/>
    <w:rsid w:val="003F3C75"/>
    <w:rsid w:val="003F3C79"/>
    <w:rsid w:val="003F3C83"/>
    <w:rsid w:val="003F3C9A"/>
    <w:rsid w:val="003F3CFA"/>
    <w:rsid w:val="003F3D32"/>
    <w:rsid w:val="003F3D47"/>
    <w:rsid w:val="003F3DAC"/>
    <w:rsid w:val="003F3DEE"/>
    <w:rsid w:val="003F3E3A"/>
    <w:rsid w:val="003F3E9C"/>
    <w:rsid w:val="003F3EB3"/>
    <w:rsid w:val="003F3ECA"/>
    <w:rsid w:val="003F3F58"/>
    <w:rsid w:val="003F3FF1"/>
    <w:rsid w:val="003F401D"/>
    <w:rsid w:val="003F4089"/>
    <w:rsid w:val="003F40AF"/>
    <w:rsid w:val="003F40E5"/>
    <w:rsid w:val="003F413B"/>
    <w:rsid w:val="003F415F"/>
    <w:rsid w:val="003F429F"/>
    <w:rsid w:val="003F42AE"/>
    <w:rsid w:val="003F42CD"/>
    <w:rsid w:val="003F4355"/>
    <w:rsid w:val="003F436C"/>
    <w:rsid w:val="003F43E0"/>
    <w:rsid w:val="003F43EB"/>
    <w:rsid w:val="003F43F3"/>
    <w:rsid w:val="003F4444"/>
    <w:rsid w:val="003F4481"/>
    <w:rsid w:val="003F44F8"/>
    <w:rsid w:val="003F4503"/>
    <w:rsid w:val="003F451E"/>
    <w:rsid w:val="003F452C"/>
    <w:rsid w:val="003F4556"/>
    <w:rsid w:val="003F4583"/>
    <w:rsid w:val="003F45A0"/>
    <w:rsid w:val="003F45E1"/>
    <w:rsid w:val="003F4654"/>
    <w:rsid w:val="003F4788"/>
    <w:rsid w:val="003F4852"/>
    <w:rsid w:val="003F48DD"/>
    <w:rsid w:val="003F4945"/>
    <w:rsid w:val="003F496E"/>
    <w:rsid w:val="003F4981"/>
    <w:rsid w:val="003F4A2C"/>
    <w:rsid w:val="003F4B20"/>
    <w:rsid w:val="003F4B80"/>
    <w:rsid w:val="003F4B8A"/>
    <w:rsid w:val="003F4BB3"/>
    <w:rsid w:val="003F4C27"/>
    <w:rsid w:val="003F4C98"/>
    <w:rsid w:val="003F4CB3"/>
    <w:rsid w:val="003F4CFF"/>
    <w:rsid w:val="003F4D3F"/>
    <w:rsid w:val="003F4D73"/>
    <w:rsid w:val="003F4DED"/>
    <w:rsid w:val="003F4E39"/>
    <w:rsid w:val="003F4E92"/>
    <w:rsid w:val="003F4F3E"/>
    <w:rsid w:val="003F4F52"/>
    <w:rsid w:val="003F4F6C"/>
    <w:rsid w:val="003F50D6"/>
    <w:rsid w:val="003F513C"/>
    <w:rsid w:val="003F518E"/>
    <w:rsid w:val="003F51DC"/>
    <w:rsid w:val="003F52F6"/>
    <w:rsid w:val="003F5379"/>
    <w:rsid w:val="003F5387"/>
    <w:rsid w:val="003F53B9"/>
    <w:rsid w:val="003F53D8"/>
    <w:rsid w:val="003F546E"/>
    <w:rsid w:val="003F548D"/>
    <w:rsid w:val="003F54E7"/>
    <w:rsid w:val="003F5537"/>
    <w:rsid w:val="003F555B"/>
    <w:rsid w:val="003F5620"/>
    <w:rsid w:val="003F56D6"/>
    <w:rsid w:val="003F56EE"/>
    <w:rsid w:val="003F56FD"/>
    <w:rsid w:val="003F579C"/>
    <w:rsid w:val="003F57C3"/>
    <w:rsid w:val="003F5927"/>
    <w:rsid w:val="003F595C"/>
    <w:rsid w:val="003F599B"/>
    <w:rsid w:val="003F59CB"/>
    <w:rsid w:val="003F59D2"/>
    <w:rsid w:val="003F5A3D"/>
    <w:rsid w:val="003F5A48"/>
    <w:rsid w:val="003F5A51"/>
    <w:rsid w:val="003F5A92"/>
    <w:rsid w:val="003F5B01"/>
    <w:rsid w:val="003F5B89"/>
    <w:rsid w:val="003F5B9F"/>
    <w:rsid w:val="003F5BD7"/>
    <w:rsid w:val="003F5C61"/>
    <w:rsid w:val="003F5C6B"/>
    <w:rsid w:val="003F5C73"/>
    <w:rsid w:val="003F5CA4"/>
    <w:rsid w:val="003F5CCC"/>
    <w:rsid w:val="003F5CCD"/>
    <w:rsid w:val="003F5D2D"/>
    <w:rsid w:val="003F5D54"/>
    <w:rsid w:val="003F5E1C"/>
    <w:rsid w:val="003F5E22"/>
    <w:rsid w:val="003F5E3F"/>
    <w:rsid w:val="003F5E73"/>
    <w:rsid w:val="003F5F1C"/>
    <w:rsid w:val="003F5F47"/>
    <w:rsid w:val="003F5F63"/>
    <w:rsid w:val="003F5F91"/>
    <w:rsid w:val="003F5FA5"/>
    <w:rsid w:val="003F5FB4"/>
    <w:rsid w:val="003F5FCE"/>
    <w:rsid w:val="003F6025"/>
    <w:rsid w:val="003F602A"/>
    <w:rsid w:val="003F604C"/>
    <w:rsid w:val="003F60A0"/>
    <w:rsid w:val="003F60A9"/>
    <w:rsid w:val="003F6148"/>
    <w:rsid w:val="003F617F"/>
    <w:rsid w:val="003F61EF"/>
    <w:rsid w:val="003F6220"/>
    <w:rsid w:val="003F6242"/>
    <w:rsid w:val="003F628B"/>
    <w:rsid w:val="003F62D9"/>
    <w:rsid w:val="003F6399"/>
    <w:rsid w:val="003F639C"/>
    <w:rsid w:val="003F63A6"/>
    <w:rsid w:val="003F63E6"/>
    <w:rsid w:val="003F643B"/>
    <w:rsid w:val="003F6470"/>
    <w:rsid w:val="003F6473"/>
    <w:rsid w:val="003F64DB"/>
    <w:rsid w:val="003F652E"/>
    <w:rsid w:val="003F653E"/>
    <w:rsid w:val="003F657A"/>
    <w:rsid w:val="003F662C"/>
    <w:rsid w:val="003F663C"/>
    <w:rsid w:val="003F6640"/>
    <w:rsid w:val="003F6662"/>
    <w:rsid w:val="003F666D"/>
    <w:rsid w:val="003F668B"/>
    <w:rsid w:val="003F6704"/>
    <w:rsid w:val="003F674B"/>
    <w:rsid w:val="003F6793"/>
    <w:rsid w:val="003F6804"/>
    <w:rsid w:val="003F685F"/>
    <w:rsid w:val="003F68FA"/>
    <w:rsid w:val="003F6903"/>
    <w:rsid w:val="003F694E"/>
    <w:rsid w:val="003F6956"/>
    <w:rsid w:val="003F69ED"/>
    <w:rsid w:val="003F6A5F"/>
    <w:rsid w:val="003F6A84"/>
    <w:rsid w:val="003F6B6A"/>
    <w:rsid w:val="003F6C32"/>
    <w:rsid w:val="003F6CB4"/>
    <w:rsid w:val="003F6CEB"/>
    <w:rsid w:val="003F6CF5"/>
    <w:rsid w:val="003F6D58"/>
    <w:rsid w:val="003F6D59"/>
    <w:rsid w:val="003F6D6F"/>
    <w:rsid w:val="003F6DFD"/>
    <w:rsid w:val="003F6E45"/>
    <w:rsid w:val="003F6E8D"/>
    <w:rsid w:val="003F6F55"/>
    <w:rsid w:val="003F6FAD"/>
    <w:rsid w:val="003F7065"/>
    <w:rsid w:val="003F7075"/>
    <w:rsid w:val="003F7098"/>
    <w:rsid w:val="003F70CA"/>
    <w:rsid w:val="003F7180"/>
    <w:rsid w:val="003F71BA"/>
    <w:rsid w:val="003F7267"/>
    <w:rsid w:val="003F729E"/>
    <w:rsid w:val="003F7331"/>
    <w:rsid w:val="003F74A6"/>
    <w:rsid w:val="003F74ED"/>
    <w:rsid w:val="003F750A"/>
    <w:rsid w:val="003F7560"/>
    <w:rsid w:val="003F7563"/>
    <w:rsid w:val="003F766C"/>
    <w:rsid w:val="003F7686"/>
    <w:rsid w:val="003F7738"/>
    <w:rsid w:val="003F7777"/>
    <w:rsid w:val="003F77F2"/>
    <w:rsid w:val="003F781A"/>
    <w:rsid w:val="003F78D0"/>
    <w:rsid w:val="003F7906"/>
    <w:rsid w:val="003F7924"/>
    <w:rsid w:val="003F795F"/>
    <w:rsid w:val="003F79DE"/>
    <w:rsid w:val="003F79F8"/>
    <w:rsid w:val="003F7AAD"/>
    <w:rsid w:val="003F7B03"/>
    <w:rsid w:val="003F7B31"/>
    <w:rsid w:val="003F7BF0"/>
    <w:rsid w:val="003F7CC8"/>
    <w:rsid w:val="003F7D02"/>
    <w:rsid w:val="003F7D2F"/>
    <w:rsid w:val="003F7D36"/>
    <w:rsid w:val="003F7D43"/>
    <w:rsid w:val="003F7DAC"/>
    <w:rsid w:val="003F7E03"/>
    <w:rsid w:val="003F7E23"/>
    <w:rsid w:val="003F7E48"/>
    <w:rsid w:val="003F7EC2"/>
    <w:rsid w:val="003F7F34"/>
    <w:rsid w:val="003F7F4F"/>
    <w:rsid w:val="003F7F71"/>
    <w:rsid w:val="003F7FA4"/>
    <w:rsid w:val="003F7FAE"/>
    <w:rsid w:val="00400026"/>
    <w:rsid w:val="0040002E"/>
    <w:rsid w:val="00400035"/>
    <w:rsid w:val="00400076"/>
    <w:rsid w:val="004000A0"/>
    <w:rsid w:val="004000E0"/>
    <w:rsid w:val="004000ED"/>
    <w:rsid w:val="004000F1"/>
    <w:rsid w:val="0040010C"/>
    <w:rsid w:val="00400205"/>
    <w:rsid w:val="00400250"/>
    <w:rsid w:val="004002DA"/>
    <w:rsid w:val="004002DD"/>
    <w:rsid w:val="004002DF"/>
    <w:rsid w:val="0040031B"/>
    <w:rsid w:val="0040036F"/>
    <w:rsid w:val="004003E6"/>
    <w:rsid w:val="00400452"/>
    <w:rsid w:val="00400453"/>
    <w:rsid w:val="0040045A"/>
    <w:rsid w:val="00400557"/>
    <w:rsid w:val="0040055E"/>
    <w:rsid w:val="00400571"/>
    <w:rsid w:val="00400696"/>
    <w:rsid w:val="004006E1"/>
    <w:rsid w:val="00400724"/>
    <w:rsid w:val="00400731"/>
    <w:rsid w:val="00400789"/>
    <w:rsid w:val="004007ED"/>
    <w:rsid w:val="004007F2"/>
    <w:rsid w:val="00400815"/>
    <w:rsid w:val="0040088C"/>
    <w:rsid w:val="004008F6"/>
    <w:rsid w:val="004009C4"/>
    <w:rsid w:val="00400AD6"/>
    <w:rsid w:val="00400AED"/>
    <w:rsid w:val="00400BB0"/>
    <w:rsid w:val="00400BC5"/>
    <w:rsid w:val="00400C6C"/>
    <w:rsid w:val="00400CA1"/>
    <w:rsid w:val="00400CDF"/>
    <w:rsid w:val="00400D06"/>
    <w:rsid w:val="00400D64"/>
    <w:rsid w:val="00400D79"/>
    <w:rsid w:val="00400DA8"/>
    <w:rsid w:val="00400DAF"/>
    <w:rsid w:val="00400DCF"/>
    <w:rsid w:val="00400DDE"/>
    <w:rsid w:val="00400E3E"/>
    <w:rsid w:val="00400EBA"/>
    <w:rsid w:val="00400ECE"/>
    <w:rsid w:val="00400F86"/>
    <w:rsid w:val="00400FAA"/>
    <w:rsid w:val="00401162"/>
    <w:rsid w:val="00401165"/>
    <w:rsid w:val="004011FC"/>
    <w:rsid w:val="0040122A"/>
    <w:rsid w:val="004012BC"/>
    <w:rsid w:val="004012D7"/>
    <w:rsid w:val="00401338"/>
    <w:rsid w:val="00401367"/>
    <w:rsid w:val="0040137C"/>
    <w:rsid w:val="004013CE"/>
    <w:rsid w:val="004013E3"/>
    <w:rsid w:val="004013FC"/>
    <w:rsid w:val="004014B5"/>
    <w:rsid w:val="0040157F"/>
    <w:rsid w:val="004015BD"/>
    <w:rsid w:val="004015D0"/>
    <w:rsid w:val="00401618"/>
    <w:rsid w:val="00401679"/>
    <w:rsid w:val="0040168B"/>
    <w:rsid w:val="004016E4"/>
    <w:rsid w:val="00401774"/>
    <w:rsid w:val="00401809"/>
    <w:rsid w:val="0040180D"/>
    <w:rsid w:val="004018CA"/>
    <w:rsid w:val="004018E6"/>
    <w:rsid w:val="00401960"/>
    <w:rsid w:val="004019D7"/>
    <w:rsid w:val="00401A46"/>
    <w:rsid w:val="00401A58"/>
    <w:rsid w:val="00401A90"/>
    <w:rsid w:val="00401ADB"/>
    <w:rsid w:val="00401ADF"/>
    <w:rsid w:val="00401AF4"/>
    <w:rsid w:val="00401AFD"/>
    <w:rsid w:val="00401B18"/>
    <w:rsid w:val="00401B2F"/>
    <w:rsid w:val="00401B90"/>
    <w:rsid w:val="00401BE1"/>
    <w:rsid w:val="00401C09"/>
    <w:rsid w:val="00401C17"/>
    <w:rsid w:val="00401C36"/>
    <w:rsid w:val="00401CD2"/>
    <w:rsid w:val="00401D11"/>
    <w:rsid w:val="00401D6B"/>
    <w:rsid w:val="00401DE9"/>
    <w:rsid w:val="00401DF3"/>
    <w:rsid w:val="00401E03"/>
    <w:rsid w:val="00401EA7"/>
    <w:rsid w:val="00401F07"/>
    <w:rsid w:val="00401F12"/>
    <w:rsid w:val="00401F30"/>
    <w:rsid w:val="00401F8B"/>
    <w:rsid w:val="00401FD2"/>
    <w:rsid w:val="00402061"/>
    <w:rsid w:val="004020A3"/>
    <w:rsid w:val="0040212A"/>
    <w:rsid w:val="0040217F"/>
    <w:rsid w:val="004021B5"/>
    <w:rsid w:val="0040220E"/>
    <w:rsid w:val="00402261"/>
    <w:rsid w:val="004022C2"/>
    <w:rsid w:val="00402334"/>
    <w:rsid w:val="00402346"/>
    <w:rsid w:val="00402389"/>
    <w:rsid w:val="0040238B"/>
    <w:rsid w:val="00402393"/>
    <w:rsid w:val="004023EA"/>
    <w:rsid w:val="004023EE"/>
    <w:rsid w:val="00402419"/>
    <w:rsid w:val="00402430"/>
    <w:rsid w:val="00402444"/>
    <w:rsid w:val="0040248C"/>
    <w:rsid w:val="0040248E"/>
    <w:rsid w:val="004024D7"/>
    <w:rsid w:val="0040250A"/>
    <w:rsid w:val="00402588"/>
    <w:rsid w:val="00402589"/>
    <w:rsid w:val="00402598"/>
    <w:rsid w:val="00402606"/>
    <w:rsid w:val="00402650"/>
    <w:rsid w:val="004026F1"/>
    <w:rsid w:val="00402726"/>
    <w:rsid w:val="00402730"/>
    <w:rsid w:val="0040273D"/>
    <w:rsid w:val="004027BC"/>
    <w:rsid w:val="004027D5"/>
    <w:rsid w:val="00402804"/>
    <w:rsid w:val="0040280D"/>
    <w:rsid w:val="0040289F"/>
    <w:rsid w:val="004028B7"/>
    <w:rsid w:val="004028E8"/>
    <w:rsid w:val="00402940"/>
    <w:rsid w:val="00402978"/>
    <w:rsid w:val="0040297D"/>
    <w:rsid w:val="00402994"/>
    <w:rsid w:val="00402A93"/>
    <w:rsid w:val="00402ADE"/>
    <w:rsid w:val="00402B48"/>
    <w:rsid w:val="00402B90"/>
    <w:rsid w:val="00402B9C"/>
    <w:rsid w:val="00402BA2"/>
    <w:rsid w:val="00402CFC"/>
    <w:rsid w:val="00402D0E"/>
    <w:rsid w:val="00402D4A"/>
    <w:rsid w:val="00402D90"/>
    <w:rsid w:val="00402DA4"/>
    <w:rsid w:val="00402E33"/>
    <w:rsid w:val="00402E5C"/>
    <w:rsid w:val="00402E9D"/>
    <w:rsid w:val="00402EF6"/>
    <w:rsid w:val="00402EFD"/>
    <w:rsid w:val="00402F49"/>
    <w:rsid w:val="0040300E"/>
    <w:rsid w:val="00403052"/>
    <w:rsid w:val="0040308C"/>
    <w:rsid w:val="004030CB"/>
    <w:rsid w:val="00403118"/>
    <w:rsid w:val="0040319A"/>
    <w:rsid w:val="00403221"/>
    <w:rsid w:val="004032C6"/>
    <w:rsid w:val="004032E5"/>
    <w:rsid w:val="004033DE"/>
    <w:rsid w:val="00403442"/>
    <w:rsid w:val="00403449"/>
    <w:rsid w:val="004035BD"/>
    <w:rsid w:val="0040362C"/>
    <w:rsid w:val="00403634"/>
    <w:rsid w:val="00403658"/>
    <w:rsid w:val="0040367C"/>
    <w:rsid w:val="004036FA"/>
    <w:rsid w:val="00403787"/>
    <w:rsid w:val="004037BF"/>
    <w:rsid w:val="004037D7"/>
    <w:rsid w:val="004037F8"/>
    <w:rsid w:val="00403807"/>
    <w:rsid w:val="00403823"/>
    <w:rsid w:val="0040387A"/>
    <w:rsid w:val="00403882"/>
    <w:rsid w:val="004038C1"/>
    <w:rsid w:val="00403942"/>
    <w:rsid w:val="00403976"/>
    <w:rsid w:val="00403A14"/>
    <w:rsid w:val="00403A2F"/>
    <w:rsid w:val="00403A54"/>
    <w:rsid w:val="00403B4E"/>
    <w:rsid w:val="00403B6C"/>
    <w:rsid w:val="00403B74"/>
    <w:rsid w:val="00403B78"/>
    <w:rsid w:val="00403BEF"/>
    <w:rsid w:val="00403C07"/>
    <w:rsid w:val="00403C61"/>
    <w:rsid w:val="00403C7F"/>
    <w:rsid w:val="00403D1A"/>
    <w:rsid w:val="00403D43"/>
    <w:rsid w:val="00403D98"/>
    <w:rsid w:val="00403E40"/>
    <w:rsid w:val="00403E42"/>
    <w:rsid w:val="00403E9C"/>
    <w:rsid w:val="00403F0C"/>
    <w:rsid w:val="00403F83"/>
    <w:rsid w:val="00403FCC"/>
    <w:rsid w:val="00403FFD"/>
    <w:rsid w:val="0040402F"/>
    <w:rsid w:val="00404053"/>
    <w:rsid w:val="00404134"/>
    <w:rsid w:val="0040419B"/>
    <w:rsid w:val="0040419E"/>
    <w:rsid w:val="00404204"/>
    <w:rsid w:val="0040423B"/>
    <w:rsid w:val="004042BA"/>
    <w:rsid w:val="00404317"/>
    <w:rsid w:val="00404365"/>
    <w:rsid w:val="004043CA"/>
    <w:rsid w:val="0040447D"/>
    <w:rsid w:val="004044BA"/>
    <w:rsid w:val="00404516"/>
    <w:rsid w:val="0040453B"/>
    <w:rsid w:val="00404575"/>
    <w:rsid w:val="00404589"/>
    <w:rsid w:val="004045A9"/>
    <w:rsid w:val="004045D3"/>
    <w:rsid w:val="004045FB"/>
    <w:rsid w:val="00404660"/>
    <w:rsid w:val="00404686"/>
    <w:rsid w:val="004046AD"/>
    <w:rsid w:val="0040485F"/>
    <w:rsid w:val="0040487A"/>
    <w:rsid w:val="0040488B"/>
    <w:rsid w:val="004048C0"/>
    <w:rsid w:val="0040492E"/>
    <w:rsid w:val="00404942"/>
    <w:rsid w:val="004049BF"/>
    <w:rsid w:val="004049CC"/>
    <w:rsid w:val="00404A07"/>
    <w:rsid w:val="00404A3D"/>
    <w:rsid w:val="00404AE8"/>
    <w:rsid w:val="00404AFC"/>
    <w:rsid w:val="00404CF0"/>
    <w:rsid w:val="00404D58"/>
    <w:rsid w:val="00404E6D"/>
    <w:rsid w:val="00404EED"/>
    <w:rsid w:val="00404F4C"/>
    <w:rsid w:val="00404F66"/>
    <w:rsid w:val="00404FF4"/>
    <w:rsid w:val="0040508D"/>
    <w:rsid w:val="0040515E"/>
    <w:rsid w:val="0040515F"/>
    <w:rsid w:val="00405186"/>
    <w:rsid w:val="004051D0"/>
    <w:rsid w:val="004051E4"/>
    <w:rsid w:val="004051FF"/>
    <w:rsid w:val="00405240"/>
    <w:rsid w:val="0040528A"/>
    <w:rsid w:val="004052B1"/>
    <w:rsid w:val="004052F9"/>
    <w:rsid w:val="0040538D"/>
    <w:rsid w:val="004053C5"/>
    <w:rsid w:val="00405433"/>
    <w:rsid w:val="0040549C"/>
    <w:rsid w:val="004054A9"/>
    <w:rsid w:val="004054E8"/>
    <w:rsid w:val="0040552D"/>
    <w:rsid w:val="00405601"/>
    <w:rsid w:val="00405621"/>
    <w:rsid w:val="004056EE"/>
    <w:rsid w:val="004057F3"/>
    <w:rsid w:val="00405814"/>
    <w:rsid w:val="00405815"/>
    <w:rsid w:val="0040587D"/>
    <w:rsid w:val="004058A9"/>
    <w:rsid w:val="00405904"/>
    <w:rsid w:val="00405939"/>
    <w:rsid w:val="004059D8"/>
    <w:rsid w:val="00405AA2"/>
    <w:rsid w:val="00405BAA"/>
    <w:rsid w:val="00405CB6"/>
    <w:rsid w:val="00405CFE"/>
    <w:rsid w:val="00405D45"/>
    <w:rsid w:val="00405E68"/>
    <w:rsid w:val="00405E91"/>
    <w:rsid w:val="00405EF2"/>
    <w:rsid w:val="00405F2F"/>
    <w:rsid w:val="00406008"/>
    <w:rsid w:val="00406072"/>
    <w:rsid w:val="00406117"/>
    <w:rsid w:val="0040613C"/>
    <w:rsid w:val="00406149"/>
    <w:rsid w:val="0040614E"/>
    <w:rsid w:val="004061B6"/>
    <w:rsid w:val="0040620E"/>
    <w:rsid w:val="00406244"/>
    <w:rsid w:val="004062CA"/>
    <w:rsid w:val="004062F7"/>
    <w:rsid w:val="00406355"/>
    <w:rsid w:val="0040639F"/>
    <w:rsid w:val="0040647E"/>
    <w:rsid w:val="004064C7"/>
    <w:rsid w:val="004064D8"/>
    <w:rsid w:val="004064EC"/>
    <w:rsid w:val="00406557"/>
    <w:rsid w:val="00406605"/>
    <w:rsid w:val="00406680"/>
    <w:rsid w:val="004066A9"/>
    <w:rsid w:val="004066D6"/>
    <w:rsid w:val="004066DE"/>
    <w:rsid w:val="0040674C"/>
    <w:rsid w:val="00406800"/>
    <w:rsid w:val="00406827"/>
    <w:rsid w:val="0040683A"/>
    <w:rsid w:val="0040687E"/>
    <w:rsid w:val="0040688D"/>
    <w:rsid w:val="00406915"/>
    <w:rsid w:val="0040691F"/>
    <w:rsid w:val="00406979"/>
    <w:rsid w:val="0040697D"/>
    <w:rsid w:val="00406A28"/>
    <w:rsid w:val="00406B2B"/>
    <w:rsid w:val="00406BC5"/>
    <w:rsid w:val="00406BE2"/>
    <w:rsid w:val="00406C5E"/>
    <w:rsid w:val="00406CB6"/>
    <w:rsid w:val="00406CBC"/>
    <w:rsid w:val="00406CF4"/>
    <w:rsid w:val="00406DB3"/>
    <w:rsid w:val="00406DBA"/>
    <w:rsid w:val="00406DC5"/>
    <w:rsid w:val="00406DD0"/>
    <w:rsid w:val="00406DD4"/>
    <w:rsid w:val="00406E2A"/>
    <w:rsid w:val="00406E66"/>
    <w:rsid w:val="00406E97"/>
    <w:rsid w:val="00406EB0"/>
    <w:rsid w:val="00406EEA"/>
    <w:rsid w:val="00406EEF"/>
    <w:rsid w:val="00406F2C"/>
    <w:rsid w:val="00406F38"/>
    <w:rsid w:val="00406F45"/>
    <w:rsid w:val="00406FE8"/>
    <w:rsid w:val="0040703A"/>
    <w:rsid w:val="0040707D"/>
    <w:rsid w:val="004070A8"/>
    <w:rsid w:val="004070E1"/>
    <w:rsid w:val="0040714A"/>
    <w:rsid w:val="004071BF"/>
    <w:rsid w:val="004071D3"/>
    <w:rsid w:val="0040722B"/>
    <w:rsid w:val="0040723E"/>
    <w:rsid w:val="004072C4"/>
    <w:rsid w:val="00407342"/>
    <w:rsid w:val="004073A6"/>
    <w:rsid w:val="0040742A"/>
    <w:rsid w:val="00407461"/>
    <w:rsid w:val="004074EC"/>
    <w:rsid w:val="004074F2"/>
    <w:rsid w:val="00407500"/>
    <w:rsid w:val="00407501"/>
    <w:rsid w:val="0040751A"/>
    <w:rsid w:val="00407558"/>
    <w:rsid w:val="004075A7"/>
    <w:rsid w:val="004075D7"/>
    <w:rsid w:val="0040760A"/>
    <w:rsid w:val="00407619"/>
    <w:rsid w:val="00407700"/>
    <w:rsid w:val="00407745"/>
    <w:rsid w:val="00407755"/>
    <w:rsid w:val="0040775E"/>
    <w:rsid w:val="0040779A"/>
    <w:rsid w:val="0040779D"/>
    <w:rsid w:val="004077AF"/>
    <w:rsid w:val="004077C3"/>
    <w:rsid w:val="004077DE"/>
    <w:rsid w:val="004077F7"/>
    <w:rsid w:val="0040787B"/>
    <w:rsid w:val="00407890"/>
    <w:rsid w:val="00407912"/>
    <w:rsid w:val="0040792B"/>
    <w:rsid w:val="004079A9"/>
    <w:rsid w:val="004079C4"/>
    <w:rsid w:val="004079E9"/>
    <w:rsid w:val="00407A19"/>
    <w:rsid w:val="00407ADC"/>
    <w:rsid w:val="00407C83"/>
    <w:rsid w:val="00407CCA"/>
    <w:rsid w:val="00407CEE"/>
    <w:rsid w:val="00407D0A"/>
    <w:rsid w:val="00407D0D"/>
    <w:rsid w:val="00407E9A"/>
    <w:rsid w:val="00407EC1"/>
    <w:rsid w:val="00407EC9"/>
    <w:rsid w:val="0041003D"/>
    <w:rsid w:val="0041008F"/>
    <w:rsid w:val="004100D6"/>
    <w:rsid w:val="00410196"/>
    <w:rsid w:val="00410255"/>
    <w:rsid w:val="004102AC"/>
    <w:rsid w:val="00410317"/>
    <w:rsid w:val="0041036B"/>
    <w:rsid w:val="0041039B"/>
    <w:rsid w:val="004104FC"/>
    <w:rsid w:val="0041052C"/>
    <w:rsid w:val="00410546"/>
    <w:rsid w:val="0041071A"/>
    <w:rsid w:val="00410737"/>
    <w:rsid w:val="004107A5"/>
    <w:rsid w:val="00410806"/>
    <w:rsid w:val="00410825"/>
    <w:rsid w:val="004108BE"/>
    <w:rsid w:val="004108E9"/>
    <w:rsid w:val="00410902"/>
    <w:rsid w:val="00410939"/>
    <w:rsid w:val="00410A51"/>
    <w:rsid w:val="00410AAA"/>
    <w:rsid w:val="00410AC7"/>
    <w:rsid w:val="00410BA3"/>
    <w:rsid w:val="00410C91"/>
    <w:rsid w:val="00410CD2"/>
    <w:rsid w:val="00410CF1"/>
    <w:rsid w:val="00410D4E"/>
    <w:rsid w:val="00410D64"/>
    <w:rsid w:val="00410D79"/>
    <w:rsid w:val="00410D7C"/>
    <w:rsid w:val="00410DDE"/>
    <w:rsid w:val="00410E0A"/>
    <w:rsid w:val="00410E0B"/>
    <w:rsid w:val="00410E63"/>
    <w:rsid w:val="00410E88"/>
    <w:rsid w:val="00410EA4"/>
    <w:rsid w:val="00410F40"/>
    <w:rsid w:val="00410F44"/>
    <w:rsid w:val="00410F5D"/>
    <w:rsid w:val="00410FBA"/>
    <w:rsid w:val="0041107D"/>
    <w:rsid w:val="004110F1"/>
    <w:rsid w:val="004110FF"/>
    <w:rsid w:val="00411172"/>
    <w:rsid w:val="004111B0"/>
    <w:rsid w:val="004111F3"/>
    <w:rsid w:val="0041120E"/>
    <w:rsid w:val="0041121C"/>
    <w:rsid w:val="0041126A"/>
    <w:rsid w:val="004112FE"/>
    <w:rsid w:val="00411312"/>
    <w:rsid w:val="0041133B"/>
    <w:rsid w:val="00411356"/>
    <w:rsid w:val="004113CD"/>
    <w:rsid w:val="004114A4"/>
    <w:rsid w:val="00411527"/>
    <w:rsid w:val="0041164F"/>
    <w:rsid w:val="00411661"/>
    <w:rsid w:val="004116B2"/>
    <w:rsid w:val="0041179F"/>
    <w:rsid w:val="004117DD"/>
    <w:rsid w:val="0041182C"/>
    <w:rsid w:val="00411875"/>
    <w:rsid w:val="0041187B"/>
    <w:rsid w:val="004118AC"/>
    <w:rsid w:val="004118B3"/>
    <w:rsid w:val="004118FF"/>
    <w:rsid w:val="0041193F"/>
    <w:rsid w:val="004119BD"/>
    <w:rsid w:val="00411A16"/>
    <w:rsid w:val="00411AE1"/>
    <w:rsid w:val="00411B29"/>
    <w:rsid w:val="00411B80"/>
    <w:rsid w:val="00411B86"/>
    <w:rsid w:val="00411C18"/>
    <w:rsid w:val="00411C4C"/>
    <w:rsid w:val="00411C60"/>
    <w:rsid w:val="00411C75"/>
    <w:rsid w:val="00411CD4"/>
    <w:rsid w:val="00411D3A"/>
    <w:rsid w:val="00411DD9"/>
    <w:rsid w:val="00411F5B"/>
    <w:rsid w:val="00411FDA"/>
    <w:rsid w:val="00412035"/>
    <w:rsid w:val="004120FA"/>
    <w:rsid w:val="00412112"/>
    <w:rsid w:val="00412123"/>
    <w:rsid w:val="0041219C"/>
    <w:rsid w:val="004121DA"/>
    <w:rsid w:val="004122B7"/>
    <w:rsid w:val="004122BB"/>
    <w:rsid w:val="004122D8"/>
    <w:rsid w:val="00412333"/>
    <w:rsid w:val="00412382"/>
    <w:rsid w:val="004123BD"/>
    <w:rsid w:val="004123C9"/>
    <w:rsid w:val="004123EA"/>
    <w:rsid w:val="004123EB"/>
    <w:rsid w:val="00412416"/>
    <w:rsid w:val="00412424"/>
    <w:rsid w:val="0041244A"/>
    <w:rsid w:val="00412455"/>
    <w:rsid w:val="00412464"/>
    <w:rsid w:val="00412493"/>
    <w:rsid w:val="004124A7"/>
    <w:rsid w:val="004124EC"/>
    <w:rsid w:val="004124F3"/>
    <w:rsid w:val="0041250F"/>
    <w:rsid w:val="00412519"/>
    <w:rsid w:val="00412585"/>
    <w:rsid w:val="004125F3"/>
    <w:rsid w:val="00412607"/>
    <w:rsid w:val="00412619"/>
    <w:rsid w:val="0041269C"/>
    <w:rsid w:val="00412716"/>
    <w:rsid w:val="00412732"/>
    <w:rsid w:val="0041274A"/>
    <w:rsid w:val="004127D8"/>
    <w:rsid w:val="0041280A"/>
    <w:rsid w:val="0041282E"/>
    <w:rsid w:val="0041293F"/>
    <w:rsid w:val="004129A7"/>
    <w:rsid w:val="00412A6C"/>
    <w:rsid w:val="00412A8A"/>
    <w:rsid w:val="00412ABA"/>
    <w:rsid w:val="00412B38"/>
    <w:rsid w:val="00412B45"/>
    <w:rsid w:val="00412B4D"/>
    <w:rsid w:val="00412B8D"/>
    <w:rsid w:val="00412C1B"/>
    <w:rsid w:val="00412C67"/>
    <w:rsid w:val="00412CE4"/>
    <w:rsid w:val="00412D1F"/>
    <w:rsid w:val="00412D2D"/>
    <w:rsid w:val="00412DDC"/>
    <w:rsid w:val="00412E2C"/>
    <w:rsid w:val="00412E46"/>
    <w:rsid w:val="00412EA3"/>
    <w:rsid w:val="00412EEF"/>
    <w:rsid w:val="00412F55"/>
    <w:rsid w:val="00412FAC"/>
    <w:rsid w:val="00412FEE"/>
    <w:rsid w:val="0041301B"/>
    <w:rsid w:val="00413021"/>
    <w:rsid w:val="0041304D"/>
    <w:rsid w:val="004130D4"/>
    <w:rsid w:val="00413102"/>
    <w:rsid w:val="00413174"/>
    <w:rsid w:val="00413181"/>
    <w:rsid w:val="0041318D"/>
    <w:rsid w:val="00413211"/>
    <w:rsid w:val="00413225"/>
    <w:rsid w:val="0041330F"/>
    <w:rsid w:val="0041333D"/>
    <w:rsid w:val="0041335A"/>
    <w:rsid w:val="00413375"/>
    <w:rsid w:val="00413385"/>
    <w:rsid w:val="004133A0"/>
    <w:rsid w:val="004133AC"/>
    <w:rsid w:val="004133B7"/>
    <w:rsid w:val="00413406"/>
    <w:rsid w:val="00413423"/>
    <w:rsid w:val="00413448"/>
    <w:rsid w:val="00413479"/>
    <w:rsid w:val="0041355A"/>
    <w:rsid w:val="0041356D"/>
    <w:rsid w:val="004135F1"/>
    <w:rsid w:val="00413601"/>
    <w:rsid w:val="00413658"/>
    <w:rsid w:val="0041365E"/>
    <w:rsid w:val="004136BD"/>
    <w:rsid w:val="004136F5"/>
    <w:rsid w:val="00413748"/>
    <w:rsid w:val="00413775"/>
    <w:rsid w:val="004137C9"/>
    <w:rsid w:val="0041384B"/>
    <w:rsid w:val="0041386D"/>
    <w:rsid w:val="004138B7"/>
    <w:rsid w:val="00413918"/>
    <w:rsid w:val="00413955"/>
    <w:rsid w:val="0041398A"/>
    <w:rsid w:val="00413A1F"/>
    <w:rsid w:val="00413A34"/>
    <w:rsid w:val="00413AAC"/>
    <w:rsid w:val="00413AD6"/>
    <w:rsid w:val="00413B62"/>
    <w:rsid w:val="00413B73"/>
    <w:rsid w:val="00413C8B"/>
    <w:rsid w:val="00413CAA"/>
    <w:rsid w:val="00413CCB"/>
    <w:rsid w:val="00413CF3"/>
    <w:rsid w:val="00413D74"/>
    <w:rsid w:val="00413D76"/>
    <w:rsid w:val="00413D9E"/>
    <w:rsid w:val="00413DD8"/>
    <w:rsid w:val="00413DEF"/>
    <w:rsid w:val="00413E13"/>
    <w:rsid w:val="00413E9F"/>
    <w:rsid w:val="00413F95"/>
    <w:rsid w:val="00413FA9"/>
    <w:rsid w:val="00413FDE"/>
    <w:rsid w:val="00414029"/>
    <w:rsid w:val="0041412B"/>
    <w:rsid w:val="004141A3"/>
    <w:rsid w:val="0041429F"/>
    <w:rsid w:val="0041431A"/>
    <w:rsid w:val="00414340"/>
    <w:rsid w:val="00414373"/>
    <w:rsid w:val="004143ED"/>
    <w:rsid w:val="00414413"/>
    <w:rsid w:val="00414474"/>
    <w:rsid w:val="00414496"/>
    <w:rsid w:val="004144B6"/>
    <w:rsid w:val="004144C5"/>
    <w:rsid w:val="004144C7"/>
    <w:rsid w:val="004144DB"/>
    <w:rsid w:val="00414527"/>
    <w:rsid w:val="00414552"/>
    <w:rsid w:val="004145C6"/>
    <w:rsid w:val="00414613"/>
    <w:rsid w:val="00414616"/>
    <w:rsid w:val="00414627"/>
    <w:rsid w:val="00414636"/>
    <w:rsid w:val="00414646"/>
    <w:rsid w:val="00414662"/>
    <w:rsid w:val="0041467A"/>
    <w:rsid w:val="004146F3"/>
    <w:rsid w:val="00414705"/>
    <w:rsid w:val="0041472B"/>
    <w:rsid w:val="00414759"/>
    <w:rsid w:val="0041475D"/>
    <w:rsid w:val="00414774"/>
    <w:rsid w:val="004147D4"/>
    <w:rsid w:val="004147FC"/>
    <w:rsid w:val="0041482D"/>
    <w:rsid w:val="00414856"/>
    <w:rsid w:val="00414872"/>
    <w:rsid w:val="00414874"/>
    <w:rsid w:val="004149D0"/>
    <w:rsid w:val="004149E7"/>
    <w:rsid w:val="00414A2E"/>
    <w:rsid w:val="00414A8E"/>
    <w:rsid w:val="00414A9B"/>
    <w:rsid w:val="00414AEF"/>
    <w:rsid w:val="00414B13"/>
    <w:rsid w:val="00414B93"/>
    <w:rsid w:val="00414BBE"/>
    <w:rsid w:val="00414BE8"/>
    <w:rsid w:val="00414C32"/>
    <w:rsid w:val="00414C61"/>
    <w:rsid w:val="00414C73"/>
    <w:rsid w:val="00414C9E"/>
    <w:rsid w:val="00414CBB"/>
    <w:rsid w:val="00414D28"/>
    <w:rsid w:val="00414D76"/>
    <w:rsid w:val="00414DB9"/>
    <w:rsid w:val="00414DC6"/>
    <w:rsid w:val="00414DE3"/>
    <w:rsid w:val="00414DEE"/>
    <w:rsid w:val="00414EA9"/>
    <w:rsid w:val="00414F85"/>
    <w:rsid w:val="00414F8A"/>
    <w:rsid w:val="00414FC5"/>
    <w:rsid w:val="00415021"/>
    <w:rsid w:val="00415080"/>
    <w:rsid w:val="00415092"/>
    <w:rsid w:val="0041510C"/>
    <w:rsid w:val="0041513D"/>
    <w:rsid w:val="00415200"/>
    <w:rsid w:val="00415241"/>
    <w:rsid w:val="004152DE"/>
    <w:rsid w:val="0041530A"/>
    <w:rsid w:val="0041535A"/>
    <w:rsid w:val="00415372"/>
    <w:rsid w:val="00415392"/>
    <w:rsid w:val="0041542B"/>
    <w:rsid w:val="00415478"/>
    <w:rsid w:val="0041548C"/>
    <w:rsid w:val="0041548F"/>
    <w:rsid w:val="00415520"/>
    <w:rsid w:val="0041552F"/>
    <w:rsid w:val="00415568"/>
    <w:rsid w:val="0041556B"/>
    <w:rsid w:val="0041559C"/>
    <w:rsid w:val="004155B2"/>
    <w:rsid w:val="004155E2"/>
    <w:rsid w:val="004155FE"/>
    <w:rsid w:val="00415631"/>
    <w:rsid w:val="004156E0"/>
    <w:rsid w:val="004156E3"/>
    <w:rsid w:val="004156FF"/>
    <w:rsid w:val="00415758"/>
    <w:rsid w:val="0041578C"/>
    <w:rsid w:val="0041579E"/>
    <w:rsid w:val="0041581C"/>
    <w:rsid w:val="00415870"/>
    <w:rsid w:val="004158B1"/>
    <w:rsid w:val="00415940"/>
    <w:rsid w:val="004159A6"/>
    <w:rsid w:val="004159B0"/>
    <w:rsid w:val="004159DB"/>
    <w:rsid w:val="00415A27"/>
    <w:rsid w:val="00415AB0"/>
    <w:rsid w:val="00415AF0"/>
    <w:rsid w:val="00415B42"/>
    <w:rsid w:val="00415B54"/>
    <w:rsid w:val="00415B5B"/>
    <w:rsid w:val="00415B6B"/>
    <w:rsid w:val="00415B7E"/>
    <w:rsid w:val="00415C57"/>
    <w:rsid w:val="00415C7A"/>
    <w:rsid w:val="00415CC4"/>
    <w:rsid w:val="00415CD9"/>
    <w:rsid w:val="00415CEF"/>
    <w:rsid w:val="00415D5E"/>
    <w:rsid w:val="00415D69"/>
    <w:rsid w:val="00415DEF"/>
    <w:rsid w:val="00415E25"/>
    <w:rsid w:val="00415F1C"/>
    <w:rsid w:val="00415F6E"/>
    <w:rsid w:val="00415F72"/>
    <w:rsid w:val="00415FBD"/>
    <w:rsid w:val="00416078"/>
    <w:rsid w:val="004160B4"/>
    <w:rsid w:val="00416165"/>
    <w:rsid w:val="00416179"/>
    <w:rsid w:val="004161FB"/>
    <w:rsid w:val="004161FC"/>
    <w:rsid w:val="004162A6"/>
    <w:rsid w:val="00416320"/>
    <w:rsid w:val="0041632F"/>
    <w:rsid w:val="00416338"/>
    <w:rsid w:val="00416356"/>
    <w:rsid w:val="0041636B"/>
    <w:rsid w:val="00416374"/>
    <w:rsid w:val="004163DD"/>
    <w:rsid w:val="00416400"/>
    <w:rsid w:val="00416438"/>
    <w:rsid w:val="004164D8"/>
    <w:rsid w:val="00416516"/>
    <w:rsid w:val="0041651C"/>
    <w:rsid w:val="00416536"/>
    <w:rsid w:val="00416554"/>
    <w:rsid w:val="0041658E"/>
    <w:rsid w:val="00416598"/>
    <w:rsid w:val="004165D2"/>
    <w:rsid w:val="0041666B"/>
    <w:rsid w:val="004166C7"/>
    <w:rsid w:val="004166D2"/>
    <w:rsid w:val="004167A2"/>
    <w:rsid w:val="00416813"/>
    <w:rsid w:val="00416850"/>
    <w:rsid w:val="00416893"/>
    <w:rsid w:val="004168A6"/>
    <w:rsid w:val="004169A4"/>
    <w:rsid w:val="00416A6A"/>
    <w:rsid w:val="00416A6B"/>
    <w:rsid w:val="00416AA6"/>
    <w:rsid w:val="00416AB5"/>
    <w:rsid w:val="00416AB9"/>
    <w:rsid w:val="00416B4F"/>
    <w:rsid w:val="00416BD2"/>
    <w:rsid w:val="00416C66"/>
    <w:rsid w:val="00416C81"/>
    <w:rsid w:val="00416CB0"/>
    <w:rsid w:val="00416D03"/>
    <w:rsid w:val="00416D32"/>
    <w:rsid w:val="00416D35"/>
    <w:rsid w:val="00416D4C"/>
    <w:rsid w:val="00416DEB"/>
    <w:rsid w:val="00416E57"/>
    <w:rsid w:val="00416E76"/>
    <w:rsid w:val="00416E77"/>
    <w:rsid w:val="00416EA1"/>
    <w:rsid w:val="00416EC2"/>
    <w:rsid w:val="00416ED3"/>
    <w:rsid w:val="00416F37"/>
    <w:rsid w:val="00417060"/>
    <w:rsid w:val="00417135"/>
    <w:rsid w:val="00417146"/>
    <w:rsid w:val="00417162"/>
    <w:rsid w:val="00417176"/>
    <w:rsid w:val="00417188"/>
    <w:rsid w:val="004171B2"/>
    <w:rsid w:val="004171E0"/>
    <w:rsid w:val="00417219"/>
    <w:rsid w:val="0041722F"/>
    <w:rsid w:val="004172AD"/>
    <w:rsid w:val="0041731D"/>
    <w:rsid w:val="00417352"/>
    <w:rsid w:val="00417470"/>
    <w:rsid w:val="004174DF"/>
    <w:rsid w:val="004174FD"/>
    <w:rsid w:val="004175C9"/>
    <w:rsid w:val="004175E1"/>
    <w:rsid w:val="004175F7"/>
    <w:rsid w:val="0041765B"/>
    <w:rsid w:val="00417693"/>
    <w:rsid w:val="004176E2"/>
    <w:rsid w:val="00417733"/>
    <w:rsid w:val="00417745"/>
    <w:rsid w:val="004177CF"/>
    <w:rsid w:val="0041782B"/>
    <w:rsid w:val="0041783A"/>
    <w:rsid w:val="00417851"/>
    <w:rsid w:val="004178BE"/>
    <w:rsid w:val="004178D2"/>
    <w:rsid w:val="004178E6"/>
    <w:rsid w:val="004178E7"/>
    <w:rsid w:val="00417921"/>
    <w:rsid w:val="0041794D"/>
    <w:rsid w:val="0041794E"/>
    <w:rsid w:val="00417952"/>
    <w:rsid w:val="0041799A"/>
    <w:rsid w:val="004179B7"/>
    <w:rsid w:val="00417A13"/>
    <w:rsid w:val="00417A23"/>
    <w:rsid w:val="00417A3E"/>
    <w:rsid w:val="00417AE3"/>
    <w:rsid w:val="00417AF8"/>
    <w:rsid w:val="00417B24"/>
    <w:rsid w:val="00417BA9"/>
    <w:rsid w:val="00417BEE"/>
    <w:rsid w:val="00417C00"/>
    <w:rsid w:val="00417C14"/>
    <w:rsid w:val="00417C2E"/>
    <w:rsid w:val="00417C42"/>
    <w:rsid w:val="00417C87"/>
    <w:rsid w:val="00417CA3"/>
    <w:rsid w:val="00417D37"/>
    <w:rsid w:val="00417D60"/>
    <w:rsid w:val="00417D98"/>
    <w:rsid w:val="00417DD5"/>
    <w:rsid w:val="00417DE5"/>
    <w:rsid w:val="00417E01"/>
    <w:rsid w:val="00417E08"/>
    <w:rsid w:val="00417E6F"/>
    <w:rsid w:val="00417EBA"/>
    <w:rsid w:val="00417EFF"/>
    <w:rsid w:val="00417F13"/>
    <w:rsid w:val="00417F23"/>
    <w:rsid w:val="00417F5D"/>
    <w:rsid w:val="00417F7D"/>
    <w:rsid w:val="0042003B"/>
    <w:rsid w:val="004200B6"/>
    <w:rsid w:val="004200C9"/>
    <w:rsid w:val="004200D8"/>
    <w:rsid w:val="004201EB"/>
    <w:rsid w:val="0042021D"/>
    <w:rsid w:val="0042027C"/>
    <w:rsid w:val="00420298"/>
    <w:rsid w:val="004202A1"/>
    <w:rsid w:val="004202BB"/>
    <w:rsid w:val="00420379"/>
    <w:rsid w:val="004203CA"/>
    <w:rsid w:val="004203D0"/>
    <w:rsid w:val="0042047D"/>
    <w:rsid w:val="004204C1"/>
    <w:rsid w:val="004204D7"/>
    <w:rsid w:val="00420557"/>
    <w:rsid w:val="00420570"/>
    <w:rsid w:val="00420592"/>
    <w:rsid w:val="004205AA"/>
    <w:rsid w:val="004205BF"/>
    <w:rsid w:val="004205D0"/>
    <w:rsid w:val="00420608"/>
    <w:rsid w:val="00420745"/>
    <w:rsid w:val="00420749"/>
    <w:rsid w:val="0042074F"/>
    <w:rsid w:val="0042081B"/>
    <w:rsid w:val="0042082E"/>
    <w:rsid w:val="004208D4"/>
    <w:rsid w:val="0042090E"/>
    <w:rsid w:val="00420979"/>
    <w:rsid w:val="004209A0"/>
    <w:rsid w:val="004209F6"/>
    <w:rsid w:val="00420A08"/>
    <w:rsid w:val="00420A22"/>
    <w:rsid w:val="00420A25"/>
    <w:rsid w:val="00420A93"/>
    <w:rsid w:val="00420B2E"/>
    <w:rsid w:val="00420B7C"/>
    <w:rsid w:val="00420BA1"/>
    <w:rsid w:val="00420C37"/>
    <w:rsid w:val="00420C75"/>
    <w:rsid w:val="00420CA0"/>
    <w:rsid w:val="00420CFF"/>
    <w:rsid w:val="00420D2A"/>
    <w:rsid w:val="00420D57"/>
    <w:rsid w:val="00420D7C"/>
    <w:rsid w:val="00420DF4"/>
    <w:rsid w:val="00420E12"/>
    <w:rsid w:val="00420E6E"/>
    <w:rsid w:val="00420E81"/>
    <w:rsid w:val="00420E84"/>
    <w:rsid w:val="00420EA2"/>
    <w:rsid w:val="00420EAF"/>
    <w:rsid w:val="00420EDC"/>
    <w:rsid w:val="00420F0F"/>
    <w:rsid w:val="00420F9F"/>
    <w:rsid w:val="00420FAE"/>
    <w:rsid w:val="00420FDD"/>
    <w:rsid w:val="00420FEC"/>
    <w:rsid w:val="0042101E"/>
    <w:rsid w:val="00421037"/>
    <w:rsid w:val="004211AE"/>
    <w:rsid w:val="00421205"/>
    <w:rsid w:val="0042125F"/>
    <w:rsid w:val="00421284"/>
    <w:rsid w:val="00421335"/>
    <w:rsid w:val="00421372"/>
    <w:rsid w:val="00421397"/>
    <w:rsid w:val="004213D5"/>
    <w:rsid w:val="00421408"/>
    <w:rsid w:val="00421437"/>
    <w:rsid w:val="00421474"/>
    <w:rsid w:val="004214A1"/>
    <w:rsid w:val="004214C2"/>
    <w:rsid w:val="00421573"/>
    <w:rsid w:val="00421596"/>
    <w:rsid w:val="00421657"/>
    <w:rsid w:val="00421666"/>
    <w:rsid w:val="0042167D"/>
    <w:rsid w:val="00421724"/>
    <w:rsid w:val="0042176A"/>
    <w:rsid w:val="004217A7"/>
    <w:rsid w:val="004217BE"/>
    <w:rsid w:val="004217E0"/>
    <w:rsid w:val="0042185C"/>
    <w:rsid w:val="004218E2"/>
    <w:rsid w:val="004218E3"/>
    <w:rsid w:val="00421992"/>
    <w:rsid w:val="004219A3"/>
    <w:rsid w:val="004219BE"/>
    <w:rsid w:val="00421A53"/>
    <w:rsid w:val="00421ACF"/>
    <w:rsid w:val="00421AED"/>
    <w:rsid w:val="00421B6B"/>
    <w:rsid w:val="00421BAC"/>
    <w:rsid w:val="00421BD7"/>
    <w:rsid w:val="00421C0B"/>
    <w:rsid w:val="00421CB0"/>
    <w:rsid w:val="00421CFA"/>
    <w:rsid w:val="00421D6D"/>
    <w:rsid w:val="00421DA1"/>
    <w:rsid w:val="00421E60"/>
    <w:rsid w:val="00421F1A"/>
    <w:rsid w:val="00421FC9"/>
    <w:rsid w:val="00422019"/>
    <w:rsid w:val="0042207C"/>
    <w:rsid w:val="0042209C"/>
    <w:rsid w:val="00422145"/>
    <w:rsid w:val="0042214E"/>
    <w:rsid w:val="004221AA"/>
    <w:rsid w:val="004221CE"/>
    <w:rsid w:val="00422279"/>
    <w:rsid w:val="004222C7"/>
    <w:rsid w:val="0042231F"/>
    <w:rsid w:val="0042234D"/>
    <w:rsid w:val="00422351"/>
    <w:rsid w:val="00422357"/>
    <w:rsid w:val="004223DE"/>
    <w:rsid w:val="0042242C"/>
    <w:rsid w:val="0042247E"/>
    <w:rsid w:val="004224F3"/>
    <w:rsid w:val="004224FC"/>
    <w:rsid w:val="00422524"/>
    <w:rsid w:val="004225B3"/>
    <w:rsid w:val="004225D2"/>
    <w:rsid w:val="00422669"/>
    <w:rsid w:val="00422680"/>
    <w:rsid w:val="00422682"/>
    <w:rsid w:val="004226B0"/>
    <w:rsid w:val="0042270A"/>
    <w:rsid w:val="0042271D"/>
    <w:rsid w:val="00422748"/>
    <w:rsid w:val="00422785"/>
    <w:rsid w:val="0042281B"/>
    <w:rsid w:val="00422824"/>
    <w:rsid w:val="00422853"/>
    <w:rsid w:val="0042285A"/>
    <w:rsid w:val="00422866"/>
    <w:rsid w:val="004229CB"/>
    <w:rsid w:val="00422A62"/>
    <w:rsid w:val="00422AD1"/>
    <w:rsid w:val="00422AF6"/>
    <w:rsid w:val="00422B20"/>
    <w:rsid w:val="00422B2C"/>
    <w:rsid w:val="00422B82"/>
    <w:rsid w:val="00422C23"/>
    <w:rsid w:val="00422C6A"/>
    <w:rsid w:val="00422C74"/>
    <w:rsid w:val="00422C8E"/>
    <w:rsid w:val="00422D96"/>
    <w:rsid w:val="00422E16"/>
    <w:rsid w:val="00422F3B"/>
    <w:rsid w:val="00423034"/>
    <w:rsid w:val="0042305B"/>
    <w:rsid w:val="0042307A"/>
    <w:rsid w:val="004230A5"/>
    <w:rsid w:val="00423126"/>
    <w:rsid w:val="0042315A"/>
    <w:rsid w:val="00423199"/>
    <w:rsid w:val="0042321B"/>
    <w:rsid w:val="00423236"/>
    <w:rsid w:val="0042327A"/>
    <w:rsid w:val="004232DA"/>
    <w:rsid w:val="00423314"/>
    <w:rsid w:val="0042331F"/>
    <w:rsid w:val="00423349"/>
    <w:rsid w:val="0042338E"/>
    <w:rsid w:val="004233B0"/>
    <w:rsid w:val="004233B1"/>
    <w:rsid w:val="004233B2"/>
    <w:rsid w:val="004233E3"/>
    <w:rsid w:val="00423438"/>
    <w:rsid w:val="004234B7"/>
    <w:rsid w:val="004234BC"/>
    <w:rsid w:val="004234BD"/>
    <w:rsid w:val="004234EA"/>
    <w:rsid w:val="004234FB"/>
    <w:rsid w:val="00423562"/>
    <w:rsid w:val="00423598"/>
    <w:rsid w:val="004235D4"/>
    <w:rsid w:val="004235F6"/>
    <w:rsid w:val="004236F8"/>
    <w:rsid w:val="00423764"/>
    <w:rsid w:val="0042378C"/>
    <w:rsid w:val="004237B9"/>
    <w:rsid w:val="00423821"/>
    <w:rsid w:val="00423824"/>
    <w:rsid w:val="0042382B"/>
    <w:rsid w:val="00423876"/>
    <w:rsid w:val="0042399E"/>
    <w:rsid w:val="004239DC"/>
    <w:rsid w:val="00423A2A"/>
    <w:rsid w:val="00423A39"/>
    <w:rsid w:val="00423A57"/>
    <w:rsid w:val="00423A99"/>
    <w:rsid w:val="00423AA1"/>
    <w:rsid w:val="00423AFD"/>
    <w:rsid w:val="00423B7E"/>
    <w:rsid w:val="00423B85"/>
    <w:rsid w:val="00423B8C"/>
    <w:rsid w:val="00423B9E"/>
    <w:rsid w:val="00423BC3"/>
    <w:rsid w:val="00423C8F"/>
    <w:rsid w:val="00423CE4"/>
    <w:rsid w:val="00423D0D"/>
    <w:rsid w:val="00423D3B"/>
    <w:rsid w:val="00423D8C"/>
    <w:rsid w:val="00423E13"/>
    <w:rsid w:val="00423E32"/>
    <w:rsid w:val="00423E5F"/>
    <w:rsid w:val="00423E7A"/>
    <w:rsid w:val="00423EC3"/>
    <w:rsid w:val="00423EC4"/>
    <w:rsid w:val="00423F62"/>
    <w:rsid w:val="00423F72"/>
    <w:rsid w:val="00424151"/>
    <w:rsid w:val="0042418F"/>
    <w:rsid w:val="004241A2"/>
    <w:rsid w:val="0042421B"/>
    <w:rsid w:val="0042424D"/>
    <w:rsid w:val="0042426C"/>
    <w:rsid w:val="0042428B"/>
    <w:rsid w:val="004242C6"/>
    <w:rsid w:val="004242DF"/>
    <w:rsid w:val="004242EB"/>
    <w:rsid w:val="00424353"/>
    <w:rsid w:val="0042437C"/>
    <w:rsid w:val="004243B4"/>
    <w:rsid w:val="0042444F"/>
    <w:rsid w:val="00424453"/>
    <w:rsid w:val="00424486"/>
    <w:rsid w:val="004244B0"/>
    <w:rsid w:val="004245AF"/>
    <w:rsid w:val="004245F8"/>
    <w:rsid w:val="00424683"/>
    <w:rsid w:val="004246B5"/>
    <w:rsid w:val="00424720"/>
    <w:rsid w:val="0042477D"/>
    <w:rsid w:val="004247AD"/>
    <w:rsid w:val="00424858"/>
    <w:rsid w:val="00424895"/>
    <w:rsid w:val="004248C0"/>
    <w:rsid w:val="00424A0B"/>
    <w:rsid w:val="00424AA0"/>
    <w:rsid w:val="00424AC8"/>
    <w:rsid w:val="00424B72"/>
    <w:rsid w:val="00424B94"/>
    <w:rsid w:val="00424BFA"/>
    <w:rsid w:val="00424C98"/>
    <w:rsid w:val="00424CDF"/>
    <w:rsid w:val="00424D82"/>
    <w:rsid w:val="00424E92"/>
    <w:rsid w:val="00424F55"/>
    <w:rsid w:val="00425020"/>
    <w:rsid w:val="004250E7"/>
    <w:rsid w:val="004251A3"/>
    <w:rsid w:val="004251A4"/>
    <w:rsid w:val="004251B6"/>
    <w:rsid w:val="004251D1"/>
    <w:rsid w:val="004251EE"/>
    <w:rsid w:val="00425211"/>
    <w:rsid w:val="004252DB"/>
    <w:rsid w:val="00425347"/>
    <w:rsid w:val="00425412"/>
    <w:rsid w:val="00425469"/>
    <w:rsid w:val="0042547A"/>
    <w:rsid w:val="0042549D"/>
    <w:rsid w:val="004254BD"/>
    <w:rsid w:val="004254D0"/>
    <w:rsid w:val="00425519"/>
    <w:rsid w:val="00425574"/>
    <w:rsid w:val="004255C1"/>
    <w:rsid w:val="004255C5"/>
    <w:rsid w:val="004255F6"/>
    <w:rsid w:val="00425608"/>
    <w:rsid w:val="00425674"/>
    <w:rsid w:val="0042568A"/>
    <w:rsid w:val="004256A8"/>
    <w:rsid w:val="0042570A"/>
    <w:rsid w:val="0042575D"/>
    <w:rsid w:val="0042576C"/>
    <w:rsid w:val="0042579A"/>
    <w:rsid w:val="0042579B"/>
    <w:rsid w:val="004257C7"/>
    <w:rsid w:val="00425823"/>
    <w:rsid w:val="004258FA"/>
    <w:rsid w:val="00425903"/>
    <w:rsid w:val="00425906"/>
    <w:rsid w:val="004259CC"/>
    <w:rsid w:val="00425A09"/>
    <w:rsid w:val="00425A30"/>
    <w:rsid w:val="00425A96"/>
    <w:rsid w:val="00425A9F"/>
    <w:rsid w:val="00425B18"/>
    <w:rsid w:val="00425B43"/>
    <w:rsid w:val="00425BB6"/>
    <w:rsid w:val="00425BDB"/>
    <w:rsid w:val="00425C54"/>
    <w:rsid w:val="00425CE0"/>
    <w:rsid w:val="00425D74"/>
    <w:rsid w:val="00425D75"/>
    <w:rsid w:val="00425FB9"/>
    <w:rsid w:val="00426092"/>
    <w:rsid w:val="004260A9"/>
    <w:rsid w:val="0042617B"/>
    <w:rsid w:val="00426193"/>
    <w:rsid w:val="004261C0"/>
    <w:rsid w:val="004261F0"/>
    <w:rsid w:val="0042626D"/>
    <w:rsid w:val="0042628F"/>
    <w:rsid w:val="0042638B"/>
    <w:rsid w:val="00426445"/>
    <w:rsid w:val="00426452"/>
    <w:rsid w:val="004264D4"/>
    <w:rsid w:val="004264DC"/>
    <w:rsid w:val="004264E5"/>
    <w:rsid w:val="0042659A"/>
    <w:rsid w:val="004265BE"/>
    <w:rsid w:val="00426694"/>
    <w:rsid w:val="004266FB"/>
    <w:rsid w:val="00426729"/>
    <w:rsid w:val="0042677F"/>
    <w:rsid w:val="0042679E"/>
    <w:rsid w:val="004267A6"/>
    <w:rsid w:val="0042689A"/>
    <w:rsid w:val="004268CE"/>
    <w:rsid w:val="00426916"/>
    <w:rsid w:val="00426925"/>
    <w:rsid w:val="00426981"/>
    <w:rsid w:val="004269A9"/>
    <w:rsid w:val="004269B1"/>
    <w:rsid w:val="004269DE"/>
    <w:rsid w:val="004269E0"/>
    <w:rsid w:val="004269F3"/>
    <w:rsid w:val="00426A0C"/>
    <w:rsid w:val="00426A6E"/>
    <w:rsid w:val="00426A92"/>
    <w:rsid w:val="00426ADC"/>
    <w:rsid w:val="00426AE8"/>
    <w:rsid w:val="00426B19"/>
    <w:rsid w:val="00426B31"/>
    <w:rsid w:val="00426B54"/>
    <w:rsid w:val="00426BC3"/>
    <w:rsid w:val="00426C38"/>
    <w:rsid w:val="00426D16"/>
    <w:rsid w:val="00426D24"/>
    <w:rsid w:val="00426DE7"/>
    <w:rsid w:val="00426E37"/>
    <w:rsid w:val="00426F2B"/>
    <w:rsid w:val="00426FA8"/>
    <w:rsid w:val="0042700E"/>
    <w:rsid w:val="0042702A"/>
    <w:rsid w:val="00427034"/>
    <w:rsid w:val="0042705E"/>
    <w:rsid w:val="004270AE"/>
    <w:rsid w:val="004272CE"/>
    <w:rsid w:val="004272DC"/>
    <w:rsid w:val="0042730D"/>
    <w:rsid w:val="004273EE"/>
    <w:rsid w:val="004273F9"/>
    <w:rsid w:val="0042741D"/>
    <w:rsid w:val="0042742B"/>
    <w:rsid w:val="004274BF"/>
    <w:rsid w:val="004274F0"/>
    <w:rsid w:val="004275C9"/>
    <w:rsid w:val="004276E0"/>
    <w:rsid w:val="0042774C"/>
    <w:rsid w:val="004277BC"/>
    <w:rsid w:val="004277C8"/>
    <w:rsid w:val="00427821"/>
    <w:rsid w:val="00427843"/>
    <w:rsid w:val="004278C7"/>
    <w:rsid w:val="004278D0"/>
    <w:rsid w:val="00427953"/>
    <w:rsid w:val="00427968"/>
    <w:rsid w:val="0042798A"/>
    <w:rsid w:val="00427A75"/>
    <w:rsid w:val="00427B2E"/>
    <w:rsid w:val="00427B4A"/>
    <w:rsid w:val="00427BA4"/>
    <w:rsid w:val="00427BA8"/>
    <w:rsid w:val="00427BFD"/>
    <w:rsid w:val="00427C0A"/>
    <w:rsid w:val="00427C1E"/>
    <w:rsid w:val="00427C40"/>
    <w:rsid w:val="00427C95"/>
    <w:rsid w:val="00427D0A"/>
    <w:rsid w:val="00427D2D"/>
    <w:rsid w:val="00427D7F"/>
    <w:rsid w:val="00427DC1"/>
    <w:rsid w:val="00427E23"/>
    <w:rsid w:val="00427E60"/>
    <w:rsid w:val="00427EE0"/>
    <w:rsid w:val="00430008"/>
    <w:rsid w:val="00430059"/>
    <w:rsid w:val="0043006A"/>
    <w:rsid w:val="004300A0"/>
    <w:rsid w:val="00430126"/>
    <w:rsid w:val="0043013C"/>
    <w:rsid w:val="004301B9"/>
    <w:rsid w:val="00430209"/>
    <w:rsid w:val="00430229"/>
    <w:rsid w:val="00430265"/>
    <w:rsid w:val="0043032F"/>
    <w:rsid w:val="00430388"/>
    <w:rsid w:val="00430390"/>
    <w:rsid w:val="0043040F"/>
    <w:rsid w:val="00430436"/>
    <w:rsid w:val="00430454"/>
    <w:rsid w:val="004304A2"/>
    <w:rsid w:val="004304B9"/>
    <w:rsid w:val="004304F9"/>
    <w:rsid w:val="0043051F"/>
    <w:rsid w:val="00430579"/>
    <w:rsid w:val="004305B8"/>
    <w:rsid w:val="004306A8"/>
    <w:rsid w:val="00430780"/>
    <w:rsid w:val="004307A8"/>
    <w:rsid w:val="004307BD"/>
    <w:rsid w:val="004307FF"/>
    <w:rsid w:val="004308BE"/>
    <w:rsid w:val="004308C7"/>
    <w:rsid w:val="0043092E"/>
    <w:rsid w:val="00430956"/>
    <w:rsid w:val="0043098F"/>
    <w:rsid w:val="00430A33"/>
    <w:rsid w:val="00430A44"/>
    <w:rsid w:val="00430ABC"/>
    <w:rsid w:val="00430AD1"/>
    <w:rsid w:val="00430B35"/>
    <w:rsid w:val="00430B4B"/>
    <w:rsid w:val="00430C37"/>
    <w:rsid w:val="00430C9A"/>
    <w:rsid w:val="00430CC1"/>
    <w:rsid w:val="00430CEA"/>
    <w:rsid w:val="00430D06"/>
    <w:rsid w:val="00430D5A"/>
    <w:rsid w:val="00430E18"/>
    <w:rsid w:val="00430E2F"/>
    <w:rsid w:val="00430E4A"/>
    <w:rsid w:val="00430E8B"/>
    <w:rsid w:val="00430EB3"/>
    <w:rsid w:val="00430F0A"/>
    <w:rsid w:val="00430F11"/>
    <w:rsid w:val="00430F53"/>
    <w:rsid w:val="00430F9E"/>
    <w:rsid w:val="0043102C"/>
    <w:rsid w:val="004310BF"/>
    <w:rsid w:val="004310DF"/>
    <w:rsid w:val="0043113E"/>
    <w:rsid w:val="0043118C"/>
    <w:rsid w:val="004311A6"/>
    <w:rsid w:val="00431278"/>
    <w:rsid w:val="0043132C"/>
    <w:rsid w:val="00431374"/>
    <w:rsid w:val="004313AE"/>
    <w:rsid w:val="004313C4"/>
    <w:rsid w:val="004313FF"/>
    <w:rsid w:val="004314AF"/>
    <w:rsid w:val="004314FF"/>
    <w:rsid w:val="00431620"/>
    <w:rsid w:val="0043163B"/>
    <w:rsid w:val="004316C1"/>
    <w:rsid w:val="004316D0"/>
    <w:rsid w:val="00431749"/>
    <w:rsid w:val="0043174C"/>
    <w:rsid w:val="00431753"/>
    <w:rsid w:val="00431761"/>
    <w:rsid w:val="00431837"/>
    <w:rsid w:val="00431990"/>
    <w:rsid w:val="0043199B"/>
    <w:rsid w:val="004319EB"/>
    <w:rsid w:val="00431AD9"/>
    <w:rsid w:val="00431B31"/>
    <w:rsid w:val="00431BA2"/>
    <w:rsid w:val="00431BE1"/>
    <w:rsid w:val="00431C34"/>
    <w:rsid w:val="00431C40"/>
    <w:rsid w:val="00431C5A"/>
    <w:rsid w:val="00431C67"/>
    <w:rsid w:val="00431D29"/>
    <w:rsid w:val="00431D51"/>
    <w:rsid w:val="00431D6B"/>
    <w:rsid w:val="00431D84"/>
    <w:rsid w:val="00431DAC"/>
    <w:rsid w:val="00431DC9"/>
    <w:rsid w:val="00431E1B"/>
    <w:rsid w:val="00431E21"/>
    <w:rsid w:val="00431E2C"/>
    <w:rsid w:val="00431E32"/>
    <w:rsid w:val="00431E35"/>
    <w:rsid w:val="00431E63"/>
    <w:rsid w:val="00431EC2"/>
    <w:rsid w:val="00431ED2"/>
    <w:rsid w:val="00431FA7"/>
    <w:rsid w:val="00431FC6"/>
    <w:rsid w:val="00431FD8"/>
    <w:rsid w:val="00432046"/>
    <w:rsid w:val="00432114"/>
    <w:rsid w:val="0043213B"/>
    <w:rsid w:val="00432147"/>
    <w:rsid w:val="004321AA"/>
    <w:rsid w:val="004321DC"/>
    <w:rsid w:val="0043225C"/>
    <w:rsid w:val="00432261"/>
    <w:rsid w:val="0043229F"/>
    <w:rsid w:val="004322B3"/>
    <w:rsid w:val="00432348"/>
    <w:rsid w:val="00432383"/>
    <w:rsid w:val="004323D6"/>
    <w:rsid w:val="00432433"/>
    <w:rsid w:val="004324CB"/>
    <w:rsid w:val="00432579"/>
    <w:rsid w:val="004325DF"/>
    <w:rsid w:val="00432673"/>
    <w:rsid w:val="00432683"/>
    <w:rsid w:val="00432688"/>
    <w:rsid w:val="00432696"/>
    <w:rsid w:val="004326F7"/>
    <w:rsid w:val="00432767"/>
    <w:rsid w:val="0043276C"/>
    <w:rsid w:val="004327F8"/>
    <w:rsid w:val="004329EA"/>
    <w:rsid w:val="00432A79"/>
    <w:rsid w:val="00432A97"/>
    <w:rsid w:val="00432A9E"/>
    <w:rsid w:val="00432AD2"/>
    <w:rsid w:val="00432AFB"/>
    <w:rsid w:val="00432B40"/>
    <w:rsid w:val="00432B55"/>
    <w:rsid w:val="00432BA9"/>
    <w:rsid w:val="00432BD7"/>
    <w:rsid w:val="00432C2B"/>
    <w:rsid w:val="00432C52"/>
    <w:rsid w:val="00432C70"/>
    <w:rsid w:val="00432CA5"/>
    <w:rsid w:val="00432D23"/>
    <w:rsid w:val="00432D42"/>
    <w:rsid w:val="00432D77"/>
    <w:rsid w:val="00432D80"/>
    <w:rsid w:val="00432DDE"/>
    <w:rsid w:val="00432DFF"/>
    <w:rsid w:val="00432E30"/>
    <w:rsid w:val="00432F04"/>
    <w:rsid w:val="00432F22"/>
    <w:rsid w:val="00432F3A"/>
    <w:rsid w:val="00432F91"/>
    <w:rsid w:val="00432FD8"/>
    <w:rsid w:val="0043302E"/>
    <w:rsid w:val="0043303C"/>
    <w:rsid w:val="00433052"/>
    <w:rsid w:val="004330B3"/>
    <w:rsid w:val="004330FA"/>
    <w:rsid w:val="00433148"/>
    <w:rsid w:val="0043314C"/>
    <w:rsid w:val="0043315B"/>
    <w:rsid w:val="0043316D"/>
    <w:rsid w:val="004331A8"/>
    <w:rsid w:val="004331C7"/>
    <w:rsid w:val="00433229"/>
    <w:rsid w:val="0043322D"/>
    <w:rsid w:val="00433259"/>
    <w:rsid w:val="00433299"/>
    <w:rsid w:val="004332C5"/>
    <w:rsid w:val="004332D5"/>
    <w:rsid w:val="0043330F"/>
    <w:rsid w:val="004333A1"/>
    <w:rsid w:val="004333B1"/>
    <w:rsid w:val="004333FA"/>
    <w:rsid w:val="004334A5"/>
    <w:rsid w:val="00433507"/>
    <w:rsid w:val="00433612"/>
    <w:rsid w:val="00433624"/>
    <w:rsid w:val="00433643"/>
    <w:rsid w:val="004336B3"/>
    <w:rsid w:val="00433728"/>
    <w:rsid w:val="00433796"/>
    <w:rsid w:val="00433821"/>
    <w:rsid w:val="004339A2"/>
    <w:rsid w:val="004339A3"/>
    <w:rsid w:val="004339A5"/>
    <w:rsid w:val="004339C3"/>
    <w:rsid w:val="00433A2D"/>
    <w:rsid w:val="00433A8F"/>
    <w:rsid w:val="00433AC4"/>
    <w:rsid w:val="00433AF0"/>
    <w:rsid w:val="00433B3F"/>
    <w:rsid w:val="00433B91"/>
    <w:rsid w:val="00433BA8"/>
    <w:rsid w:val="00433C57"/>
    <w:rsid w:val="00433C77"/>
    <w:rsid w:val="00433C9C"/>
    <w:rsid w:val="00433CCB"/>
    <w:rsid w:val="00433CFD"/>
    <w:rsid w:val="00433D43"/>
    <w:rsid w:val="00433D9B"/>
    <w:rsid w:val="00433E82"/>
    <w:rsid w:val="00433E92"/>
    <w:rsid w:val="00433EE8"/>
    <w:rsid w:val="00433F0A"/>
    <w:rsid w:val="00433FBF"/>
    <w:rsid w:val="00434016"/>
    <w:rsid w:val="00434067"/>
    <w:rsid w:val="00434085"/>
    <w:rsid w:val="004340BA"/>
    <w:rsid w:val="00434112"/>
    <w:rsid w:val="00434144"/>
    <w:rsid w:val="00434164"/>
    <w:rsid w:val="00434240"/>
    <w:rsid w:val="0043435C"/>
    <w:rsid w:val="0043439E"/>
    <w:rsid w:val="004343E7"/>
    <w:rsid w:val="00434434"/>
    <w:rsid w:val="0043448C"/>
    <w:rsid w:val="004344A4"/>
    <w:rsid w:val="004344A5"/>
    <w:rsid w:val="004344DB"/>
    <w:rsid w:val="00434511"/>
    <w:rsid w:val="0043451B"/>
    <w:rsid w:val="00434604"/>
    <w:rsid w:val="0043463F"/>
    <w:rsid w:val="00434665"/>
    <w:rsid w:val="0043467B"/>
    <w:rsid w:val="004346A5"/>
    <w:rsid w:val="004346C9"/>
    <w:rsid w:val="0043476C"/>
    <w:rsid w:val="0043477F"/>
    <w:rsid w:val="004347A8"/>
    <w:rsid w:val="004347B5"/>
    <w:rsid w:val="004347CC"/>
    <w:rsid w:val="004347F4"/>
    <w:rsid w:val="0043483A"/>
    <w:rsid w:val="00434871"/>
    <w:rsid w:val="00434878"/>
    <w:rsid w:val="00434887"/>
    <w:rsid w:val="00434904"/>
    <w:rsid w:val="0043493E"/>
    <w:rsid w:val="004349AB"/>
    <w:rsid w:val="004349BD"/>
    <w:rsid w:val="004349D8"/>
    <w:rsid w:val="00434A5E"/>
    <w:rsid w:val="00434AFF"/>
    <w:rsid w:val="00434B09"/>
    <w:rsid w:val="00434B89"/>
    <w:rsid w:val="00434BCC"/>
    <w:rsid w:val="00434C6D"/>
    <w:rsid w:val="00434C74"/>
    <w:rsid w:val="00434CBB"/>
    <w:rsid w:val="00434D4B"/>
    <w:rsid w:val="00434D87"/>
    <w:rsid w:val="00434E07"/>
    <w:rsid w:val="00434E2B"/>
    <w:rsid w:val="00434EEA"/>
    <w:rsid w:val="00434F13"/>
    <w:rsid w:val="00434F3D"/>
    <w:rsid w:val="00434F6A"/>
    <w:rsid w:val="00434F77"/>
    <w:rsid w:val="00434F86"/>
    <w:rsid w:val="00434FA7"/>
    <w:rsid w:val="00434FBB"/>
    <w:rsid w:val="00434FC1"/>
    <w:rsid w:val="00434FD7"/>
    <w:rsid w:val="0043503A"/>
    <w:rsid w:val="0043504F"/>
    <w:rsid w:val="004350FC"/>
    <w:rsid w:val="00435196"/>
    <w:rsid w:val="004351CB"/>
    <w:rsid w:val="0043522D"/>
    <w:rsid w:val="0043529F"/>
    <w:rsid w:val="004352A8"/>
    <w:rsid w:val="004352DA"/>
    <w:rsid w:val="00435302"/>
    <w:rsid w:val="00435312"/>
    <w:rsid w:val="00435318"/>
    <w:rsid w:val="0043533B"/>
    <w:rsid w:val="00435380"/>
    <w:rsid w:val="004353C7"/>
    <w:rsid w:val="004353E6"/>
    <w:rsid w:val="004353E7"/>
    <w:rsid w:val="00435431"/>
    <w:rsid w:val="00435438"/>
    <w:rsid w:val="00435441"/>
    <w:rsid w:val="0043549E"/>
    <w:rsid w:val="00435563"/>
    <w:rsid w:val="0043556E"/>
    <w:rsid w:val="004355A9"/>
    <w:rsid w:val="00435647"/>
    <w:rsid w:val="004356BA"/>
    <w:rsid w:val="004356D4"/>
    <w:rsid w:val="00435724"/>
    <w:rsid w:val="00435831"/>
    <w:rsid w:val="00435832"/>
    <w:rsid w:val="004358A5"/>
    <w:rsid w:val="004358B8"/>
    <w:rsid w:val="004358E4"/>
    <w:rsid w:val="004358EA"/>
    <w:rsid w:val="004358ED"/>
    <w:rsid w:val="004358F2"/>
    <w:rsid w:val="004359B2"/>
    <w:rsid w:val="00435AA3"/>
    <w:rsid w:val="00435B03"/>
    <w:rsid w:val="00435B06"/>
    <w:rsid w:val="00435B35"/>
    <w:rsid w:val="00435B58"/>
    <w:rsid w:val="00435B95"/>
    <w:rsid w:val="00435BB1"/>
    <w:rsid w:val="00435C03"/>
    <w:rsid w:val="00435C13"/>
    <w:rsid w:val="00435C7B"/>
    <w:rsid w:val="00435C7C"/>
    <w:rsid w:val="00435C7F"/>
    <w:rsid w:val="00435D9F"/>
    <w:rsid w:val="00435DE4"/>
    <w:rsid w:val="00435E08"/>
    <w:rsid w:val="00435E66"/>
    <w:rsid w:val="00435ED7"/>
    <w:rsid w:val="00435F04"/>
    <w:rsid w:val="00435F59"/>
    <w:rsid w:val="00435FDC"/>
    <w:rsid w:val="00436010"/>
    <w:rsid w:val="00436049"/>
    <w:rsid w:val="00436050"/>
    <w:rsid w:val="00436293"/>
    <w:rsid w:val="004362B5"/>
    <w:rsid w:val="004362B7"/>
    <w:rsid w:val="00436358"/>
    <w:rsid w:val="0043638A"/>
    <w:rsid w:val="004363AC"/>
    <w:rsid w:val="004363E1"/>
    <w:rsid w:val="00436451"/>
    <w:rsid w:val="00436456"/>
    <w:rsid w:val="00436473"/>
    <w:rsid w:val="004364A6"/>
    <w:rsid w:val="004364E4"/>
    <w:rsid w:val="0043656F"/>
    <w:rsid w:val="004365FF"/>
    <w:rsid w:val="0043672D"/>
    <w:rsid w:val="0043680E"/>
    <w:rsid w:val="00436827"/>
    <w:rsid w:val="0043682B"/>
    <w:rsid w:val="00436830"/>
    <w:rsid w:val="0043683C"/>
    <w:rsid w:val="00436840"/>
    <w:rsid w:val="00436858"/>
    <w:rsid w:val="0043687D"/>
    <w:rsid w:val="0043689D"/>
    <w:rsid w:val="004368A6"/>
    <w:rsid w:val="004368B6"/>
    <w:rsid w:val="004368ED"/>
    <w:rsid w:val="0043691B"/>
    <w:rsid w:val="0043691E"/>
    <w:rsid w:val="0043692F"/>
    <w:rsid w:val="0043695C"/>
    <w:rsid w:val="00436A05"/>
    <w:rsid w:val="00436B3C"/>
    <w:rsid w:val="00436C5C"/>
    <w:rsid w:val="00436C8A"/>
    <w:rsid w:val="00436C94"/>
    <w:rsid w:val="00436D71"/>
    <w:rsid w:val="00436D7F"/>
    <w:rsid w:val="00436DBF"/>
    <w:rsid w:val="00436F3B"/>
    <w:rsid w:val="00436FCC"/>
    <w:rsid w:val="004370CE"/>
    <w:rsid w:val="004370D5"/>
    <w:rsid w:val="004370FC"/>
    <w:rsid w:val="00437136"/>
    <w:rsid w:val="00437157"/>
    <w:rsid w:val="004371F7"/>
    <w:rsid w:val="0043725A"/>
    <w:rsid w:val="00437263"/>
    <w:rsid w:val="0043735A"/>
    <w:rsid w:val="00437380"/>
    <w:rsid w:val="004373FD"/>
    <w:rsid w:val="004375FC"/>
    <w:rsid w:val="00437635"/>
    <w:rsid w:val="00437648"/>
    <w:rsid w:val="00437666"/>
    <w:rsid w:val="004376EA"/>
    <w:rsid w:val="004376F0"/>
    <w:rsid w:val="00437737"/>
    <w:rsid w:val="00437754"/>
    <w:rsid w:val="0043782A"/>
    <w:rsid w:val="00437877"/>
    <w:rsid w:val="00437906"/>
    <w:rsid w:val="00437926"/>
    <w:rsid w:val="00437932"/>
    <w:rsid w:val="00437943"/>
    <w:rsid w:val="0043799F"/>
    <w:rsid w:val="004379E9"/>
    <w:rsid w:val="00437AC3"/>
    <w:rsid w:val="00437AD1"/>
    <w:rsid w:val="00437B09"/>
    <w:rsid w:val="00437B7F"/>
    <w:rsid w:val="00437B89"/>
    <w:rsid w:val="00437BBF"/>
    <w:rsid w:val="00437C07"/>
    <w:rsid w:val="00437C4B"/>
    <w:rsid w:val="00437C60"/>
    <w:rsid w:val="00437C6D"/>
    <w:rsid w:val="00437C89"/>
    <w:rsid w:val="00437D95"/>
    <w:rsid w:val="00437DC1"/>
    <w:rsid w:val="00437DE8"/>
    <w:rsid w:val="00437E27"/>
    <w:rsid w:val="00437EB0"/>
    <w:rsid w:val="00437ED8"/>
    <w:rsid w:val="00437EDA"/>
    <w:rsid w:val="00437F22"/>
    <w:rsid w:val="00437F44"/>
    <w:rsid w:val="0044000D"/>
    <w:rsid w:val="0044001F"/>
    <w:rsid w:val="00440037"/>
    <w:rsid w:val="00440055"/>
    <w:rsid w:val="0044006E"/>
    <w:rsid w:val="00440095"/>
    <w:rsid w:val="004400A1"/>
    <w:rsid w:val="004400BA"/>
    <w:rsid w:val="004400BD"/>
    <w:rsid w:val="004401B7"/>
    <w:rsid w:val="00440234"/>
    <w:rsid w:val="0044024D"/>
    <w:rsid w:val="00440280"/>
    <w:rsid w:val="004402D2"/>
    <w:rsid w:val="00440371"/>
    <w:rsid w:val="0044037B"/>
    <w:rsid w:val="00440420"/>
    <w:rsid w:val="00440498"/>
    <w:rsid w:val="00440509"/>
    <w:rsid w:val="00440511"/>
    <w:rsid w:val="00440535"/>
    <w:rsid w:val="004405D2"/>
    <w:rsid w:val="004406CA"/>
    <w:rsid w:val="00440726"/>
    <w:rsid w:val="0044072E"/>
    <w:rsid w:val="00440746"/>
    <w:rsid w:val="0044075B"/>
    <w:rsid w:val="00440766"/>
    <w:rsid w:val="004407C1"/>
    <w:rsid w:val="004407E8"/>
    <w:rsid w:val="00440823"/>
    <w:rsid w:val="0044085B"/>
    <w:rsid w:val="0044095B"/>
    <w:rsid w:val="004409EA"/>
    <w:rsid w:val="00440A99"/>
    <w:rsid w:val="00440B00"/>
    <w:rsid w:val="00440BBE"/>
    <w:rsid w:val="00440BDE"/>
    <w:rsid w:val="00440C9A"/>
    <w:rsid w:val="00440CBD"/>
    <w:rsid w:val="00440D90"/>
    <w:rsid w:val="00440DA4"/>
    <w:rsid w:val="00440E2E"/>
    <w:rsid w:val="00440E7D"/>
    <w:rsid w:val="00440E83"/>
    <w:rsid w:val="00440EC9"/>
    <w:rsid w:val="00440F01"/>
    <w:rsid w:val="00440F3B"/>
    <w:rsid w:val="00440FE8"/>
    <w:rsid w:val="0044102F"/>
    <w:rsid w:val="00441048"/>
    <w:rsid w:val="0044109E"/>
    <w:rsid w:val="00441105"/>
    <w:rsid w:val="00441125"/>
    <w:rsid w:val="0044112C"/>
    <w:rsid w:val="0044114C"/>
    <w:rsid w:val="004411BA"/>
    <w:rsid w:val="004411C5"/>
    <w:rsid w:val="004411ED"/>
    <w:rsid w:val="00441219"/>
    <w:rsid w:val="00441230"/>
    <w:rsid w:val="0044123A"/>
    <w:rsid w:val="0044123F"/>
    <w:rsid w:val="00441241"/>
    <w:rsid w:val="00441273"/>
    <w:rsid w:val="00441291"/>
    <w:rsid w:val="004412DF"/>
    <w:rsid w:val="004412E9"/>
    <w:rsid w:val="004412FE"/>
    <w:rsid w:val="0044133A"/>
    <w:rsid w:val="00441386"/>
    <w:rsid w:val="00441389"/>
    <w:rsid w:val="004413ED"/>
    <w:rsid w:val="0044144A"/>
    <w:rsid w:val="0044145F"/>
    <w:rsid w:val="004414EE"/>
    <w:rsid w:val="0044155C"/>
    <w:rsid w:val="004415A8"/>
    <w:rsid w:val="004415C9"/>
    <w:rsid w:val="004415CF"/>
    <w:rsid w:val="004415E6"/>
    <w:rsid w:val="00441646"/>
    <w:rsid w:val="00441669"/>
    <w:rsid w:val="004416E0"/>
    <w:rsid w:val="004416F6"/>
    <w:rsid w:val="004416FB"/>
    <w:rsid w:val="00441769"/>
    <w:rsid w:val="004417FD"/>
    <w:rsid w:val="00441808"/>
    <w:rsid w:val="004418C4"/>
    <w:rsid w:val="0044192A"/>
    <w:rsid w:val="00441A67"/>
    <w:rsid w:val="00441A72"/>
    <w:rsid w:val="00441A95"/>
    <w:rsid w:val="00441A98"/>
    <w:rsid w:val="00441B4E"/>
    <w:rsid w:val="00441B53"/>
    <w:rsid w:val="00441B5C"/>
    <w:rsid w:val="00441B77"/>
    <w:rsid w:val="00441B8A"/>
    <w:rsid w:val="00441C34"/>
    <w:rsid w:val="00441D0F"/>
    <w:rsid w:val="00441D7B"/>
    <w:rsid w:val="00441DD7"/>
    <w:rsid w:val="00441E01"/>
    <w:rsid w:val="00441E1D"/>
    <w:rsid w:val="00441E28"/>
    <w:rsid w:val="00441E45"/>
    <w:rsid w:val="00441E75"/>
    <w:rsid w:val="00441E94"/>
    <w:rsid w:val="00441EC9"/>
    <w:rsid w:val="00441F1B"/>
    <w:rsid w:val="00441F5A"/>
    <w:rsid w:val="00441F95"/>
    <w:rsid w:val="00441FB0"/>
    <w:rsid w:val="004420FC"/>
    <w:rsid w:val="00442113"/>
    <w:rsid w:val="00442147"/>
    <w:rsid w:val="004422C8"/>
    <w:rsid w:val="00442310"/>
    <w:rsid w:val="00442377"/>
    <w:rsid w:val="004423CF"/>
    <w:rsid w:val="004423EF"/>
    <w:rsid w:val="00442463"/>
    <w:rsid w:val="0044246D"/>
    <w:rsid w:val="00442519"/>
    <w:rsid w:val="0044266F"/>
    <w:rsid w:val="00442777"/>
    <w:rsid w:val="004427F1"/>
    <w:rsid w:val="00442807"/>
    <w:rsid w:val="0044283C"/>
    <w:rsid w:val="00442864"/>
    <w:rsid w:val="0044287F"/>
    <w:rsid w:val="004428A7"/>
    <w:rsid w:val="00442926"/>
    <w:rsid w:val="00442956"/>
    <w:rsid w:val="004429D1"/>
    <w:rsid w:val="004429F9"/>
    <w:rsid w:val="00442A1A"/>
    <w:rsid w:val="00442A51"/>
    <w:rsid w:val="00442A61"/>
    <w:rsid w:val="00442A6B"/>
    <w:rsid w:val="00442AE1"/>
    <w:rsid w:val="00442AF4"/>
    <w:rsid w:val="00442B32"/>
    <w:rsid w:val="00442B8A"/>
    <w:rsid w:val="00442BB4"/>
    <w:rsid w:val="00442BED"/>
    <w:rsid w:val="00442C6F"/>
    <w:rsid w:val="00442CA7"/>
    <w:rsid w:val="00442D42"/>
    <w:rsid w:val="00442DDF"/>
    <w:rsid w:val="00442E24"/>
    <w:rsid w:val="00442E30"/>
    <w:rsid w:val="00442E5A"/>
    <w:rsid w:val="00442E91"/>
    <w:rsid w:val="00442EAC"/>
    <w:rsid w:val="00442EEB"/>
    <w:rsid w:val="00442F6C"/>
    <w:rsid w:val="00442F70"/>
    <w:rsid w:val="00443026"/>
    <w:rsid w:val="004430BF"/>
    <w:rsid w:val="004430CD"/>
    <w:rsid w:val="004430D0"/>
    <w:rsid w:val="00443106"/>
    <w:rsid w:val="0044312D"/>
    <w:rsid w:val="0044319F"/>
    <w:rsid w:val="004431A1"/>
    <w:rsid w:val="004431AF"/>
    <w:rsid w:val="00443216"/>
    <w:rsid w:val="004432B0"/>
    <w:rsid w:val="004432B8"/>
    <w:rsid w:val="004432BD"/>
    <w:rsid w:val="004432D6"/>
    <w:rsid w:val="0044330C"/>
    <w:rsid w:val="004433D0"/>
    <w:rsid w:val="004433D2"/>
    <w:rsid w:val="00443401"/>
    <w:rsid w:val="0044344B"/>
    <w:rsid w:val="00443465"/>
    <w:rsid w:val="00443481"/>
    <w:rsid w:val="004434E3"/>
    <w:rsid w:val="004434E7"/>
    <w:rsid w:val="0044355A"/>
    <w:rsid w:val="00443630"/>
    <w:rsid w:val="0044369E"/>
    <w:rsid w:val="004436A5"/>
    <w:rsid w:val="00443715"/>
    <w:rsid w:val="00443744"/>
    <w:rsid w:val="004437E2"/>
    <w:rsid w:val="0044384A"/>
    <w:rsid w:val="00443873"/>
    <w:rsid w:val="0044387B"/>
    <w:rsid w:val="004438D0"/>
    <w:rsid w:val="004438D3"/>
    <w:rsid w:val="004438E3"/>
    <w:rsid w:val="00443941"/>
    <w:rsid w:val="0044396A"/>
    <w:rsid w:val="0044399E"/>
    <w:rsid w:val="00443ADB"/>
    <w:rsid w:val="00443B43"/>
    <w:rsid w:val="00443B90"/>
    <w:rsid w:val="00443BEA"/>
    <w:rsid w:val="00443C49"/>
    <w:rsid w:val="00443C52"/>
    <w:rsid w:val="00443C7B"/>
    <w:rsid w:val="00443CD4"/>
    <w:rsid w:val="00443CE8"/>
    <w:rsid w:val="00443D1C"/>
    <w:rsid w:val="00443D52"/>
    <w:rsid w:val="00443D6A"/>
    <w:rsid w:val="00443DED"/>
    <w:rsid w:val="00443DF6"/>
    <w:rsid w:val="00443E5F"/>
    <w:rsid w:val="00443EF4"/>
    <w:rsid w:val="00443F10"/>
    <w:rsid w:val="00443F27"/>
    <w:rsid w:val="00443F36"/>
    <w:rsid w:val="00443F40"/>
    <w:rsid w:val="00443FF7"/>
    <w:rsid w:val="00443FFF"/>
    <w:rsid w:val="00444016"/>
    <w:rsid w:val="00444040"/>
    <w:rsid w:val="004440C5"/>
    <w:rsid w:val="00444123"/>
    <w:rsid w:val="0044419F"/>
    <w:rsid w:val="00444285"/>
    <w:rsid w:val="00444293"/>
    <w:rsid w:val="004442BB"/>
    <w:rsid w:val="00444396"/>
    <w:rsid w:val="004443B7"/>
    <w:rsid w:val="004443BB"/>
    <w:rsid w:val="004443C3"/>
    <w:rsid w:val="004443CA"/>
    <w:rsid w:val="004443DA"/>
    <w:rsid w:val="004444D1"/>
    <w:rsid w:val="00444566"/>
    <w:rsid w:val="0044461C"/>
    <w:rsid w:val="00444625"/>
    <w:rsid w:val="00444719"/>
    <w:rsid w:val="004447F9"/>
    <w:rsid w:val="004448DA"/>
    <w:rsid w:val="0044490F"/>
    <w:rsid w:val="00444949"/>
    <w:rsid w:val="0044496C"/>
    <w:rsid w:val="00444994"/>
    <w:rsid w:val="004449DF"/>
    <w:rsid w:val="004449F0"/>
    <w:rsid w:val="004449F4"/>
    <w:rsid w:val="00444A23"/>
    <w:rsid w:val="00444A4C"/>
    <w:rsid w:val="00444A4E"/>
    <w:rsid w:val="00444AFF"/>
    <w:rsid w:val="00444B04"/>
    <w:rsid w:val="00444B26"/>
    <w:rsid w:val="00444B71"/>
    <w:rsid w:val="00444B79"/>
    <w:rsid w:val="00444C1B"/>
    <w:rsid w:val="00444C1D"/>
    <w:rsid w:val="00444CDA"/>
    <w:rsid w:val="00444CE2"/>
    <w:rsid w:val="00444CF6"/>
    <w:rsid w:val="00444D0E"/>
    <w:rsid w:val="00444D81"/>
    <w:rsid w:val="00444DA5"/>
    <w:rsid w:val="00444DBE"/>
    <w:rsid w:val="00444E03"/>
    <w:rsid w:val="00444E41"/>
    <w:rsid w:val="00444E4F"/>
    <w:rsid w:val="00444E64"/>
    <w:rsid w:val="00444E7A"/>
    <w:rsid w:val="00444E7E"/>
    <w:rsid w:val="00444EAA"/>
    <w:rsid w:val="00444EF7"/>
    <w:rsid w:val="00444F76"/>
    <w:rsid w:val="00444FCA"/>
    <w:rsid w:val="0044502E"/>
    <w:rsid w:val="00445109"/>
    <w:rsid w:val="0044516D"/>
    <w:rsid w:val="004451E9"/>
    <w:rsid w:val="00445222"/>
    <w:rsid w:val="00445230"/>
    <w:rsid w:val="00445291"/>
    <w:rsid w:val="004452A5"/>
    <w:rsid w:val="00445346"/>
    <w:rsid w:val="00445357"/>
    <w:rsid w:val="00445394"/>
    <w:rsid w:val="004453C9"/>
    <w:rsid w:val="004453F5"/>
    <w:rsid w:val="00445499"/>
    <w:rsid w:val="00445607"/>
    <w:rsid w:val="00445657"/>
    <w:rsid w:val="00445694"/>
    <w:rsid w:val="0044570B"/>
    <w:rsid w:val="00445727"/>
    <w:rsid w:val="00445768"/>
    <w:rsid w:val="004457F0"/>
    <w:rsid w:val="00445832"/>
    <w:rsid w:val="0044584D"/>
    <w:rsid w:val="00445920"/>
    <w:rsid w:val="0044596A"/>
    <w:rsid w:val="00445A40"/>
    <w:rsid w:val="00445A76"/>
    <w:rsid w:val="00445A97"/>
    <w:rsid w:val="00445AFE"/>
    <w:rsid w:val="00445B01"/>
    <w:rsid w:val="00445B1B"/>
    <w:rsid w:val="00445B7C"/>
    <w:rsid w:val="00445B8D"/>
    <w:rsid w:val="00445C94"/>
    <w:rsid w:val="00445CF5"/>
    <w:rsid w:val="00445D07"/>
    <w:rsid w:val="00445D09"/>
    <w:rsid w:val="00445D44"/>
    <w:rsid w:val="00445D80"/>
    <w:rsid w:val="00445DEF"/>
    <w:rsid w:val="00445DF1"/>
    <w:rsid w:val="00445E0E"/>
    <w:rsid w:val="00445E2C"/>
    <w:rsid w:val="00445E5A"/>
    <w:rsid w:val="00445EBB"/>
    <w:rsid w:val="00445EBE"/>
    <w:rsid w:val="00445F1B"/>
    <w:rsid w:val="00445F5F"/>
    <w:rsid w:val="00445F77"/>
    <w:rsid w:val="00445FA9"/>
    <w:rsid w:val="00445FC5"/>
    <w:rsid w:val="00445FC8"/>
    <w:rsid w:val="00445FF6"/>
    <w:rsid w:val="00445FF9"/>
    <w:rsid w:val="0044601C"/>
    <w:rsid w:val="00446044"/>
    <w:rsid w:val="00446061"/>
    <w:rsid w:val="004461A7"/>
    <w:rsid w:val="00446242"/>
    <w:rsid w:val="00446250"/>
    <w:rsid w:val="004462BB"/>
    <w:rsid w:val="00446345"/>
    <w:rsid w:val="00446365"/>
    <w:rsid w:val="0044636D"/>
    <w:rsid w:val="0044638D"/>
    <w:rsid w:val="00446394"/>
    <w:rsid w:val="004463E5"/>
    <w:rsid w:val="00446416"/>
    <w:rsid w:val="00446430"/>
    <w:rsid w:val="0044643F"/>
    <w:rsid w:val="0044647A"/>
    <w:rsid w:val="00446531"/>
    <w:rsid w:val="0044654D"/>
    <w:rsid w:val="00446551"/>
    <w:rsid w:val="00446573"/>
    <w:rsid w:val="00446626"/>
    <w:rsid w:val="00446631"/>
    <w:rsid w:val="004466B4"/>
    <w:rsid w:val="004466FB"/>
    <w:rsid w:val="00446703"/>
    <w:rsid w:val="00446711"/>
    <w:rsid w:val="00446727"/>
    <w:rsid w:val="00446778"/>
    <w:rsid w:val="004467A9"/>
    <w:rsid w:val="004467DA"/>
    <w:rsid w:val="004468B0"/>
    <w:rsid w:val="00446971"/>
    <w:rsid w:val="00446AE7"/>
    <w:rsid w:val="00446AF1"/>
    <w:rsid w:val="00446B17"/>
    <w:rsid w:val="00446B86"/>
    <w:rsid w:val="00446B88"/>
    <w:rsid w:val="00446BD1"/>
    <w:rsid w:val="00446C1A"/>
    <w:rsid w:val="00446C2D"/>
    <w:rsid w:val="00446CAB"/>
    <w:rsid w:val="00446D5A"/>
    <w:rsid w:val="00446D7E"/>
    <w:rsid w:val="00446E36"/>
    <w:rsid w:val="00446E51"/>
    <w:rsid w:val="00447100"/>
    <w:rsid w:val="00447124"/>
    <w:rsid w:val="0044713E"/>
    <w:rsid w:val="00447164"/>
    <w:rsid w:val="00447165"/>
    <w:rsid w:val="004471C7"/>
    <w:rsid w:val="004471F3"/>
    <w:rsid w:val="00447258"/>
    <w:rsid w:val="004472CE"/>
    <w:rsid w:val="004472E8"/>
    <w:rsid w:val="004472FE"/>
    <w:rsid w:val="00447303"/>
    <w:rsid w:val="00447344"/>
    <w:rsid w:val="00447370"/>
    <w:rsid w:val="00447372"/>
    <w:rsid w:val="00447376"/>
    <w:rsid w:val="0044741C"/>
    <w:rsid w:val="004474B1"/>
    <w:rsid w:val="004474C2"/>
    <w:rsid w:val="004474D9"/>
    <w:rsid w:val="00447585"/>
    <w:rsid w:val="0044761B"/>
    <w:rsid w:val="0044763D"/>
    <w:rsid w:val="00447649"/>
    <w:rsid w:val="0044766C"/>
    <w:rsid w:val="004476C6"/>
    <w:rsid w:val="004476DA"/>
    <w:rsid w:val="00447701"/>
    <w:rsid w:val="0044771F"/>
    <w:rsid w:val="004477E0"/>
    <w:rsid w:val="004477E4"/>
    <w:rsid w:val="004477FA"/>
    <w:rsid w:val="00447830"/>
    <w:rsid w:val="004478B6"/>
    <w:rsid w:val="00447902"/>
    <w:rsid w:val="00447960"/>
    <w:rsid w:val="00447A4F"/>
    <w:rsid w:val="00447AC6"/>
    <w:rsid w:val="00447BE7"/>
    <w:rsid w:val="00447C39"/>
    <w:rsid w:val="00447CA1"/>
    <w:rsid w:val="00447CAE"/>
    <w:rsid w:val="00447D04"/>
    <w:rsid w:val="00447DD9"/>
    <w:rsid w:val="00447E48"/>
    <w:rsid w:val="00447F06"/>
    <w:rsid w:val="00447F73"/>
    <w:rsid w:val="00447F9D"/>
    <w:rsid w:val="00447FD2"/>
    <w:rsid w:val="00447FF5"/>
    <w:rsid w:val="00447FF7"/>
    <w:rsid w:val="00450102"/>
    <w:rsid w:val="00450153"/>
    <w:rsid w:val="0045015C"/>
    <w:rsid w:val="00450167"/>
    <w:rsid w:val="004501A1"/>
    <w:rsid w:val="004501BF"/>
    <w:rsid w:val="004501CD"/>
    <w:rsid w:val="004501E2"/>
    <w:rsid w:val="004501FE"/>
    <w:rsid w:val="0045020C"/>
    <w:rsid w:val="004502AE"/>
    <w:rsid w:val="004502CB"/>
    <w:rsid w:val="004502E3"/>
    <w:rsid w:val="00450351"/>
    <w:rsid w:val="00450365"/>
    <w:rsid w:val="0045039E"/>
    <w:rsid w:val="004503BC"/>
    <w:rsid w:val="004503CA"/>
    <w:rsid w:val="004503E5"/>
    <w:rsid w:val="00450400"/>
    <w:rsid w:val="0045042D"/>
    <w:rsid w:val="004504DC"/>
    <w:rsid w:val="004505E0"/>
    <w:rsid w:val="00450623"/>
    <w:rsid w:val="0045072C"/>
    <w:rsid w:val="0045077C"/>
    <w:rsid w:val="0045082B"/>
    <w:rsid w:val="00450874"/>
    <w:rsid w:val="0045087B"/>
    <w:rsid w:val="00450907"/>
    <w:rsid w:val="00450937"/>
    <w:rsid w:val="0045094B"/>
    <w:rsid w:val="00450971"/>
    <w:rsid w:val="00450988"/>
    <w:rsid w:val="004509FF"/>
    <w:rsid w:val="00450A43"/>
    <w:rsid w:val="00450AB3"/>
    <w:rsid w:val="00450AB5"/>
    <w:rsid w:val="00450AD6"/>
    <w:rsid w:val="00450B02"/>
    <w:rsid w:val="00450B0F"/>
    <w:rsid w:val="00450B10"/>
    <w:rsid w:val="00450BA5"/>
    <w:rsid w:val="00450BC5"/>
    <w:rsid w:val="00450C47"/>
    <w:rsid w:val="00450C57"/>
    <w:rsid w:val="00450C7D"/>
    <w:rsid w:val="00450CB0"/>
    <w:rsid w:val="00450D4F"/>
    <w:rsid w:val="00450E04"/>
    <w:rsid w:val="00450E41"/>
    <w:rsid w:val="00450E83"/>
    <w:rsid w:val="00450E88"/>
    <w:rsid w:val="00450E9D"/>
    <w:rsid w:val="00450E9E"/>
    <w:rsid w:val="00450F5B"/>
    <w:rsid w:val="00450F68"/>
    <w:rsid w:val="00451075"/>
    <w:rsid w:val="00451096"/>
    <w:rsid w:val="0045125C"/>
    <w:rsid w:val="0045125D"/>
    <w:rsid w:val="0045125E"/>
    <w:rsid w:val="004512A3"/>
    <w:rsid w:val="004512B6"/>
    <w:rsid w:val="00451394"/>
    <w:rsid w:val="00451455"/>
    <w:rsid w:val="004514D9"/>
    <w:rsid w:val="00451536"/>
    <w:rsid w:val="00451586"/>
    <w:rsid w:val="004515D7"/>
    <w:rsid w:val="004515FA"/>
    <w:rsid w:val="00451613"/>
    <w:rsid w:val="0045161A"/>
    <w:rsid w:val="00451636"/>
    <w:rsid w:val="004516E0"/>
    <w:rsid w:val="004516E1"/>
    <w:rsid w:val="00451770"/>
    <w:rsid w:val="004517AF"/>
    <w:rsid w:val="004517C2"/>
    <w:rsid w:val="00451814"/>
    <w:rsid w:val="00451832"/>
    <w:rsid w:val="004518A8"/>
    <w:rsid w:val="004518C9"/>
    <w:rsid w:val="0045191C"/>
    <w:rsid w:val="00451952"/>
    <w:rsid w:val="00451958"/>
    <w:rsid w:val="00451A45"/>
    <w:rsid w:val="00451A89"/>
    <w:rsid w:val="00451A9F"/>
    <w:rsid w:val="00451ABB"/>
    <w:rsid w:val="00451ADD"/>
    <w:rsid w:val="00451B0C"/>
    <w:rsid w:val="00451B36"/>
    <w:rsid w:val="00451BBA"/>
    <w:rsid w:val="00451C30"/>
    <w:rsid w:val="00451CC7"/>
    <w:rsid w:val="00451CD8"/>
    <w:rsid w:val="00451CE0"/>
    <w:rsid w:val="00451CF4"/>
    <w:rsid w:val="00451D4C"/>
    <w:rsid w:val="00451E85"/>
    <w:rsid w:val="00451F41"/>
    <w:rsid w:val="004520EA"/>
    <w:rsid w:val="0045213F"/>
    <w:rsid w:val="00452152"/>
    <w:rsid w:val="004521A9"/>
    <w:rsid w:val="00452287"/>
    <w:rsid w:val="004522CF"/>
    <w:rsid w:val="004522ED"/>
    <w:rsid w:val="00452390"/>
    <w:rsid w:val="00452396"/>
    <w:rsid w:val="004523C9"/>
    <w:rsid w:val="004523EF"/>
    <w:rsid w:val="00452400"/>
    <w:rsid w:val="00452442"/>
    <w:rsid w:val="0045247D"/>
    <w:rsid w:val="004524D6"/>
    <w:rsid w:val="00452541"/>
    <w:rsid w:val="00452588"/>
    <w:rsid w:val="004525A3"/>
    <w:rsid w:val="00452691"/>
    <w:rsid w:val="0045273C"/>
    <w:rsid w:val="00452768"/>
    <w:rsid w:val="0045288D"/>
    <w:rsid w:val="00452914"/>
    <w:rsid w:val="00452927"/>
    <w:rsid w:val="0045292F"/>
    <w:rsid w:val="00452968"/>
    <w:rsid w:val="00452999"/>
    <w:rsid w:val="004529A8"/>
    <w:rsid w:val="004529AF"/>
    <w:rsid w:val="00452A07"/>
    <w:rsid w:val="00452A76"/>
    <w:rsid w:val="00452A9F"/>
    <w:rsid w:val="00452B0C"/>
    <w:rsid w:val="00452B50"/>
    <w:rsid w:val="00452B52"/>
    <w:rsid w:val="00452B91"/>
    <w:rsid w:val="00452BA9"/>
    <w:rsid w:val="00452BDA"/>
    <w:rsid w:val="00452BDE"/>
    <w:rsid w:val="00452C84"/>
    <w:rsid w:val="00452D32"/>
    <w:rsid w:val="00452D4C"/>
    <w:rsid w:val="00452D99"/>
    <w:rsid w:val="00452DA6"/>
    <w:rsid w:val="00452DBC"/>
    <w:rsid w:val="00452E73"/>
    <w:rsid w:val="00452EA3"/>
    <w:rsid w:val="00452F38"/>
    <w:rsid w:val="00452F3A"/>
    <w:rsid w:val="00452F46"/>
    <w:rsid w:val="00452FB3"/>
    <w:rsid w:val="00452FBB"/>
    <w:rsid w:val="00453087"/>
    <w:rsid w:val="004530D8"/>
    <w:rsid w:val="004531CA"/>
    <w:rsid w:val="004531EB"/>
    <w:rsid w:val="00453206"/>
    <w:rsid w:val="0045324F"/>
    <w:rsid w:val="00453274"/>
    <w:rsid w:val="0045327C"/>
    <w:rsid w:val="004532BF"/>
    <w:rsid w:val="00453440"/>
    <w:rsid w:val="00453443"/>
    <w:rsid w:val="00453447"/>
    <w:rsid w:val="0045345B"/>
    <w:rsid w:val="00453487"/>
    <w:rsid w:val="004534CF"/>
    <w:rsid w:val="004534D4"/>
    <w:rsid w:val="004535FB"/>
    <w:rsid w:val="0045363B"/>
    <w:rsid w:val="004536D4"/>
    <w:rsid w:val="0045371D"/>
    <w:rsid w:val="00453770"/>
    <w:rsid w:val="0045379F"/>
    <w:rsid w:val="004537AC"/>
    <w:rsid w:val="004538C5"/>
    <w:rsid w:val="004538E9"/>
    <w:rsid w:val="00453967"/>
    <w:rsid w:val="00453A5E"/>
    <w:rsid w:val="00453AD2"/>
    <w:rsid w:val="00453B3F"/>
    <w:rsid w:val="00453B45"/>
    <w:rsid w:val="00453C00"/>
    <w:rsid w:val="00453C0B"/>
    <w:rsid w:val="00453C3D"/>
    <w:rsid w:val="00453C60"/>
    <w:rsid w:val="00453C89"/>
    <w:rsid w:val="00453C91"/>
    <w:rsid w:val="00453D28"/>
    <w:rsid w:val="00453D71"/>
    <w:rsid w:val="00453D8A"/>
    <w:rsid w:val="00453E1A"/>
    <w:rsid w:val="00453E26"/>
    <w:rsid w:val="00453E5F"/>
    <w:rsid w:val="00453E64"/>
    <w:rsid w:val="00453EC2"/>
    <w:rsid w:val="00453EDF"/>
    <w:rsid w:val="00453F87"/>
    <w:rsid w:val="00453F93"/>
    <w:rsid w:val="00453FAE"/>
    <w:rsid w:val="00454041"/>
    <w:rsid w:val="004540F2"/>
    <w:rsid w:val="0045410F"/>
    <w:rsid w:val="00454111"/>
    <w:rsid w:val="004541BC"/>
    <w:rsid w:val="004541F2"/>
    <w:rsid w:val="004541F7"/>
    <w:rsid w:val="0045422E"/>
    <w:rsid w:val="00454287"/>
    <w:rsid w:val="00454352"/>
    <w:rsid w:val="004543E4"/>
    <w:rsid w:val="004544B8"/>
    <w:rsid w:val="004544F8"/>
    <w:rsid w:val="00454520"/>
    <w:rsid w:val="0045453B"/>
    <w:rsid w:val="00454568"/>
    <w:rsid w:val="00454585"/>
    <w:rsid w:val="00454601"/>
    <w:rsid w:val="00454636"/>
    <w:rsid w:val="004546F9"/>
    <w:rsid w:val="00454740"/>
    <w:rsid w:val="0045479B"/>
    <w:rsid w:val="00454835"/>
    <w:rsid w:val="00454895"/>
    <w:rsid w:val="004548A5"/>
    <w:rsid w:val="004548B0"/>
    <w:rsid w:val="004548DA"/>
    <w:rsid w:val="00454925"/>
    <w:rsid w:val="00454981"/>
    <w:rsid w:val="00454983"/>
    <w:rsid w:val="004549A4"/>
    <w:rsid w:val="004549FC"/>
    <w:rsid w:val="00454A39"/>
    <w:rsid w:val="00454A3F"/>
    <w:rsid w:val="00454A7F"/>
    <w:rsid w:val="00454AA8"/>
    <w:rsid w:val="00454ABE"/>
    <w:rsid w:val="00454B58"/>
    <w:rsid w:val="00454B5B"/>
    <w:rsid w:val="00454BBE"/>
    <w:rsid w:val="00454BED"/>
    <w:rsid w:val="00454C05"/>
    <w:rsid w:val="00454C0B"/>
    <w:rsid w:val="00454CB5"/>
    <w:rsid w:val="00454CD2"/>
    <w:rsid w:val="00454D73"/>
    <w:rsid w:val="00454D81"/>
    <w:rsid w:val="00454E0A"/>
    <w:rsid w:val="00454E38"/>
    <w:rsid w:val="00454E63"/>
    <w:rsid w:val="00454EFC"/>
    <w:rsid w:val="00455097"/>
    <w:rsid w:val="004550AB"/>
    <w:rsid w:val="004550B5"/>
    <w:rsid w:val="0045511B"/>
    <w:rsid w:val="00455133"/>
    <w:rsid w:val="00455138"/>
    <w:rsid w:val="00455170"/>
    <w:rsid w:val="00455188"/>
    <w:rsid w:val="00455191"/>
    <w:rsid w:val="0045521B"/>
    <w:rsid w:val="00455223"/>
    <w:rsid w:val="0045522F"/>
    <w:rsid w:val="00455308"/>
    <w:rsid w:val="0045539A"/>
    <w:rsid w:val="004553B6"/>
    <w:rsid w:val="00455462"/>
    <w:rsid w:val="0045546D"/>
    <w:rsid w:val="004554E7"/>
    <w:rsid w:val="004554F1"/>
    <w:rsid w:val="004554FA"/>
    <w:rsid w:val="004554FB"/>
    <w:rsid w:val="00455561"/>
    <w:rsid w:val="00455593"/>
    <w:rsid w:val="00455685"/>
    <w:rsid w:val="0045568E"/>
    <w:rsid w:val="004556B6"/>
    <w:rsid w:val="00455725"/>
    <w:rsid w:val="00455784"/>
    <w:rsid w:val="00455785"/>
    <w:rsid w:val="004557EB"/>
    <w:rsid w:val="00455809"/>
    <w:rsid w:val="00455867"/>
    <w:rsid w:val="004558DD"/>
    <w:rsid w:val="0045594B"/>
    <w:rsid w:val="0045599E"/>
    <w:rsid w:val="004559AF"/>
    <w:rsid w:val="00455A96"/>
    <w:rsid w:val="00455AB6"/>
    <w:rsid w:val="00455ACE"/>
    <w:rsid w:val="00455BB9"/>
    <w:rsid w:val="00455BDD"/>
    <w:rsid w:val="00455C2F"/>
    <w:rsid w:val="00455C6A"/>
    <w:rsid w:val="00455DD5"/>
    <w:rsid w:val="00455E46"/>
    <w:rsid w:val="00455EC0"/>
    <w:rsid w:val="00455EC1"/>
    <w:rsid w:val="00455ED7"/>
    <w:rsid w:val="00455EEB"/>
    <w:rsid w:val="00455F34"/>
    <w:rsid w:val="00455FB8"/>
    <w:rsid w:val="00455FC8"/>
    <w:rsid w:val="00455FD1"/>
    <w:rsid w:val="00456011"/>
    <w:rsid w:val="00456012"/>
    <w:rsid w:val="0045601E"/>
    <w:rsid w:val="0045604B"/>
    <w:rsid w:val="00456066"/>
    <w:rsid w:val="004560B3"/>
    <w:rsid w:val="00456111"/>
    <w:rsid w:val="0045612D"/>
    <w:rsid w:val="00456165"/>
    <w:rsid w:val="00456193"/>
    <w:rsid w:val="00456198"/>
    <w:rsid w:val="004561C8"/>
    <w:rsid w:val="004561EE"/>
    <w:rsid w:val="0045620E"/>
    <w:rsid w:val="00456328"/>
    <w:rsid w:val="00456364"/>
    <w:rsid w:val="00456427"/>
    <w:rsid w:val="00456466"/>
    <w:rsid w:val="004564A7"/>
    <w:rsid w:val="00456517"/>
    <w:rsid w:val="0045653A"/>
    <w:rsid w:val="00456554"/>
    <w:rsid w:val="00456578"/>
    <w:rsid w:val="004565D7"/>
    <w:rsid w:val="004565E6"/>
    <w:rsid w:val="0045661E"/>
    <w:rsid w:val="00456623"/>
    <w:rsid w:val="00456655"/>
    <w:rsid w:val="00456715"/>
    <w:rsid w:val="00456761"/>
    <w:rsid w:val="00456834"/>
    <w:rsid w:val="0045683C"/>
    <w:rsid w:val="00456849"/>
    <w:rsid w:val="004568FE"/>
    <w:rsid w:val="00456923"/>
    <w:rsid w:val="0045696B"/>
    <w:rsid w:val="004569C5"/>
    <w:rsid w:val="004569EE"/>
    <w:rsid w:val="00456A32"/>
    <w:rsid w:val="00456B1E"/>
    <w:rsid w:val="00456B89"/>
    <w:rsid w:val="00456BC0"/>
    <w:rsid w:val="00456BD7"/>
    <w:rsid w:val="00456C19"/>
    <w:rsid w:val="00456D12"/>
    <w:rsid w:val="00456DA5"/>
    <w:rsid w:val="00456DB5"/>
    <w:rsid w:val="00456E3E"/>
    <w:rsid w:val="00456E83"/>
    <w:rsid w:val="00456EA7"/>
    <w:rsid w:val="00456EF8"/>
    <w:rsid w:val="00456F51"/>
    <w:rsid w:val="00456F95"/>
    <w:rsid w:val="00456FBC"/>
    <w:rsid w:val="004570B5"/>
    <w:rsid w:val="004570C9"/>
    <w:rsid w:val="004570D0"/>
    <w:rsid w:val="00457105"/>
    <w:rsid w:val="00457113"/>
    <w:rsid w:val="0045717D"/>
    <w:rsid w:val="00457247"/>
    <w:rsid w:val="00457256"/>
    <w:rsid w:val="004572B5"/>
    <w:rsid w:val="004572BF"/>
    <w:rsid w:val="004572CF"/>
    <w:rsid w:val="004572D8"/>
    <w:rsid w:val="004572EC"/>
    <w:rsid w:val="0045736E"/>
    <w:rsid w:val="0045740C"/>
    <w:rsid w:val="00457457"/>
    <w:rsid w:val="004574BE"/>
    <w:rsid w:val="004574D0"/>
    <w:rsid w:val="004574E0"/>
    <w:rsid w:val="0045752D"/>
    <w:rsid w:val="0045753B"/>
    <w:rsid w:val="00457597"/>
    <w:rsid w:val="004575B7"/>
    <w:rsid w:val="004575D5"/>
    <w:rsid w:val="004575FC"/>
    <w:rsid w:val="00457622"/>
    <w:rsid w:val="0045764C"/>
    <w:rsid w:val="0045766F"/>
    <w:rsid w:val="0045767B"/>
    <w:rsid w:val="004576C9"/>
    <w:rsid w:val="004576D0"/>
    <w:rsid w:val="00457742"/>
    <w:rsid w:val="0045775C"/>
    <w:rsid w:val="004577F3"/>
    <w:rsid w:val="004578E9"/>
    <w:rsid w:val="00457946"/>
    <w:rsid w:val="004579D4"/>
    <w:rsid w:val="004579DB"/>
    <w:rsid w:val="00457A05"/>
    <w:rsid w:val="00457A29"/>
    <w:rsid w:val="00457A94"/>
    <w:rsid w:val="00457B76"/>
    <w:rsid w:val="00457B95"/>
    <w:rsid w:val="00457BB2"/>
    <w:rsid w:val="00457BE1"/>
    <w:rsid w:val="00457C10"/>
    <w:rsid w:val="00457C36"/>
    <w:rsid w:val="00457C83"/>
    <w:rsid w:val="00457C9C"/>
    <w:rsid w:val="00457CBB"/>
    <w:rsid w:val="00457D3C"/>
    <w:rsid w:val="00457D45"/>
    <w:rsid w:val="00457D82"/>
    <w:rsid w:val="00457D8A"/>
    <w:rsid w:val="00457DA5"/>
    <w:rsid w:val="00457DD5"/>
    <w:rsid w:val="00457DE1"/>
    <w:rsid w:val="00457E3A"/>
    <w:rsid w:val="00457E60"/>
    <w:rsid w:val="00457E65"/>
    <w:rsid w:val="00457FD3"/>
    <w:rsid w:val="00457FEB"/>
    <w:rsid w:val="0046001F"/>
    <w:rsid w:val="00460094"/>
    <w:rsid w:val="00460096"/>
    <w:rsid w:val="004600C1"/>
    <w:rsid w:val="004600CA"/>
    <w:rsid w:val="004600E2"/>
    <w:rsid w:val="004600E9"/>
    <w:rsid w:val="0046010E"/>
    <w:rsid w:val="00460117"/>
    <w:rsid w:val="0046011B"/>
    <w:rsid w:val="004601B5"/>
    <w:rsid w:val="004601C0"/>
    <w:rsid w:val="004601E8"/>
    <w:rsid w:val="00460217"/>
    <w:rsid w:val="0046026E"/>
    <w:rsid w:val="00460278"/>
    <w:rsid w:val="0046031D"/>
    <w:rsid w:val="00460325"/>
    <w:rsid w:val="00460345"/>
    <w:rsid w:val="004603DC"/>
    <w:rsid w:val="004603F5"/>
    <w:rsid w:val="00460418"/>
    <w:rsid w:val="004604B2"/>
    <w:rsid w:val="004604F0"/>
    <w:rsid w:val="0046054E"/>
    <w:rsid w:val="00460568"/>
    <w:rsid w:val="004605A9"/>
    <w:rsid w:val="004605DB"/>
    <w:rsid w:val="004605E0"/>
    <w:rsid w:val="004606C2"/>
    <w:rsid w:val="004606CC"/>
    <w:rsid w:val="004606DB"/>
    <w:rsid w:val="0046084D"/>
    <w:rsid w:val="0046088A"/>
    <w:rsid w:val="004608C3"/>
    <w:rsid w:val="004608DF"/>
    <w:rsid w:val="004608E4"/>
    <w:rsid w:val="00460902"/>
    <w:rsid w:val="00460914"/>
    <w:rsid w:val="0046092A"/>
    <w:rsid w:val="00460951"/>
    <w:rsid w:val="00460A3A"/>
    <w:rsid w:val="00460A4D"/>
    <w:rsid w:val="00460A80"/>
    <w:rsid w:val="00460AA5"/>
    <w:rsid w:val="00460AB0"/>
    <w:rsid w:val="00460AD1"/>
    <w:rsid w:val="00460AF6"/>
    <w:rsid w:val="00460B27"/>
    <w:rsid w:val="00460B39"/>
    <w:rsid w:val="00460BAA"/>
    <w:rsid w:val="00460C20"/>
    <w:rsid w:val="00460CC4"/>
    <w:rsid w:val="00460D2E"/>
    <w:rsid w:val="00460D32"/>
    <w:rsid w:val="00460D8C"/>
    <w:rsid w:val="00460DB8"/>
    <w:rsid w:val="00460DE0"/>
    <w:rsid w:val="00460E12"/>
    <w:rsid w:val="00460E39"/>
    <w:rsid w:val="00460E56"/>
    <w:rsid w:val="00460EEB"/>
    <w:rsid w:val="00460EF8"/>
    <w:rsid w:val="00460F19"/>
    <w:rsid w:val="00460FC0"/>
    <w:rsid w:val="004610A2"/>
    <w:rsid w:val="004610EB"/>
    <w:rsid w:val="0046114A"/>
    <w:rsid w:val="004611DD"/>
    <w:rsid w:val="0046121F"/>
    <w:rsid w:val="0046131D"/>
    <w:rsid w:val="00461335"/>
    <w:rsid w:val="00461391"/>
    <w:rsid w:val="004613B2"/>
    <w:rsid w:val="004613BC"/>
    <w:rsid w:val="004613F1"/>
    <w:rsid w:val="00461497"/>
    <w:rsid w:val="004614DD"/>
    <w:rsid w:val="00461506"/>
    <w:rsid w:val="00461567"/>
    <w:rsid w:val="004615DB"/>
    <w:rsid w:val="00461616"/>
    <w:rsid w:val="00461631"/>
    <w:rsid w:val="00461724"/>
    <w:rsid w:val="004617EC"/>
    <w:rsid w:val="0046185A"/>
    <w:rsid w:val="0046185F"/>
    <w:rsid w:val="004618B5"/>
    <w:rsid w:val="004618F1"/>
    <w:rsid w:val="0046191B"/>
    <w:rsid w:val="00461A49"/>
    <w:rsid w:val="00461A9D"/>
    <w:rsid w:val="00461ACF"/>
    <w:rsid w:val="00461B19"/>
    <w:rsid w:val="00461B29"/>
    <w:rsid w:val="00461B55"/>
    <w:rsid w:val="00461B59"/>
    <w:rsid w:val="00461BAD"/>
    <w:rsid w:val="00461BC5"/>
    <w:rsid w:val="00461BD0"/>
    <w:rsid w:val="00461C88"/>
    <w:rsid w:val="00461CE9"/>
    <w:rsid w:val="00461D07"/>
    <w:rsid w:val="00461D7A"/>
    <w:rsid w:val="00461E0F"/>
    <w:rsid w:val="00461ECC"/>
    <w:rsid w:val="00461F8F"/>
    <w:rsid w:val="00461FB6"/>
    <w:rsid w:val="00461FD7"/>
    <w:rsid w:val="00462012"/>
    <w:rsid w:val="004620A7"/>
    <w:rsid w:val="0046210B"/>
    <w:rsid w:val="00462190"/>
    <w:rsid w:val="004621E9"/>
    <w:rsid w:val="004621EF"/>
    <w:rsid w:val="0046220F"/>
    <w:rsid w:val="00462248"/>
    <w:rsid w:val="004622B8"/>
    <w:rsid w:val="004622D4"/>
    <w:rsid w:val="0046239A"/>
    <w:rsid w:val="004623A8"/>
    <w:rsid w:val="00462459"/>
    <w:rsid w:val="0046254A"/>
    <w:rsid w:val="004625B2"/>
    <w:rsid w:val="004626A3"/>
    <w:rsid w:val="004626BF"/>
    <w:rsid w:val="004626E6"/>
    <w:rsid w:val="00462734"/>
    <w:rsid w:val="0046274B"/>
    <w:rsid w:val="0046275F"/>
    <w:rsid w:val="0046278E"/>
    <w:rsid w:val="00462822"/>
    <w:rsid w:val="00462897"/>
    <w:rsid w:val="004628D4"/>
    <w:rsid w:val="004629E6"/>
    <w:rsid w:val="004629E8"/>
    <w:rsid w:val="00462AB7"/>
    <w:rsid w:val="00462B17"/>
    <w:rsid w:val="00462B7E"/>
    <w:rsid w:val="00462BAB"/>
    <w:rsid w:val="00462BB5"/>
    <w:rsid w:val="00462BBB"/>
    <w:rsid w:val="00462BF7"/>
    <w:rsid w:val="00462C3C"/>
    <w:rsid w:val="00462C8D"/>
    <w:rsid w:val="00462CBD"/>
    <w:rsid w:val="00462DBA"/>
    <w:rsid w:val="00462DFB"/>
    <w:rsid w:val="00462E54"/>
    <w:rsid w:val="00462E66"/>
    <w:rsid w:val="00462F3C"/>
    <w:rsid w:val="00462F8D"/>
    <w:rsid w:val="00462F91"/>
    <w:rsid w:val="00462F9F"/>
    <w:rsid w:val="004630E4"/>
    <w:rsid w:val="004630EC"/>
    <w:rsid w:val="00463102"/>
    <w:rsid w:val="00463122"/>
    <w:rsid w:val="004632F8"/>
    <w:rsid w:val="0046330B"/>
    <w:rsid w:val="0046332E"/>
    <w:rsid w:val="0046335F"/>
    <w:rsid w:val="00463368"/>
    <w:rsid w:val="00463396"/>
    <w:rsid w:val="00463407"/>
    <w:rsid w:val="00463476"/>
    <w:rsid w:val="00463496"/>
    <w:rsid w:val="00463548"/>
    <w:rsid w:val="0046356E"/>
    <w:rsid w:val="004635A3"/>
    <w:rsid w:val="004635CD"/>
    <w:rsid w:val="0046361E"/>
    <w:rsid w:val="00463793"/>
    <w:rsid w:val="00463930"/>
    <w:rsid w:val="0046398B"/>
    <w:rsid w:val="004639E6"/>
    <w:rsid w:val="00463B60"/>
    <w:rsid w:val="00463B77"/>
    <w:rsid w:val="00463BF9"/>
    <w:rsid w:val="00463C07"/>
    <w:rsid w:val="00463C10"/>
    <w:rsid w:val="00463C3F"/>
    <w:rsid w:val="00463C71"/>
    <w:rsid w:val="00463C79"/>
    <w:rsid w:val="00463CC4"/>
    <w:rsid w:val="00463D32"/>
    <w:rsid w:val="00463D6C"/>
    <w:rsid w:val="00463E1B"/>
    <w:rsid w:val="00463E33"/>
    <w:rsid w:val="00463E96"/>
    <w:rsid w:val="00463EEC"/>
    <w:rsid w:val="00463F34"/>
    <w:rsid w:val="00463F3A"/>
    <w:rsid w:val="00463FDC"/>
    <w:rsid w:val="00464062"/>
    <w:rsid w:val="0046409F"/>
    <w:rsid w:val="004640C7"/>
    <w:rsid w:val="0046410B"/>
    <w:rsid w:val="00464119"/>
    <w:rsid w:val="0046415C"/>
    <w:rsid w:val="004641A5"/>
    <w:rsid w:val="004641AB"/>
    <w:rsid w:val="0046427C"/>
    <w:rsid w:val="00464333"/>
    <w:rsid w:val="0046434A"/>
    <w:rsid w:val="00464375"/>
    <w:rsid w:val="00464468"/>
    <w:rsid w:val="00464481"/>
    <w:rsid w:val="004644F5"/>
    <w:rsid w:val="00464555"/>
    <w:rsid w:val="0046459B"/>
    <w:rsid w:val="004645E4"/>
    <w:rsid w:val="00464601"/>
    <w:rsid w:val="0046466D"/>
    <w:rsid w:val="00464697"/>
    <w:rsid w:val="004647B5"/>
    <w:rsid w:val="004647F4"/>
    <w:rsid w:val="00464822"/>
    <w:rsid w:val="004648AC"/>
    <w:rsid w:val="004648C0"/>
    <w:rsid w:val="00464942"/>
    <w:rsid w:val="00464944"/>
    <w:rsid w:val="00464973"/>
    <w:rsid w:val="004649AB"/>
    <w:rsid w:val="00464AB7"/>
    <w:rsid w:val="00464B12"/>
    <w:rsid w:val="00464B22"/>
    <w:rsid w:val="00464B24"/>
    <w:rsid w:val="00464B59"/>
    <w:rsid w:val="00464B6E"/>
    <w:rsid w:val="00464B86"/>
    <w:rsid w:val="00464BA5"/>
    <w:rsid w:val="00464BF6"/>
    <w:rsid w:val="00464C83"/>
    <w:rsid w:val="00464C85"/>
    <w:rsid w:val="00464CF6"/>
    <w:rsid w:val="00464DD8"/>
    <w:rsid w:val="00464E20"/>
    <w:rsid w:val="00464E3D"/>
    <w:rsid w:val="00464EF2"/>
    <w:rsid w:val="00464F73"/>
    <w:rsid w:val="0046500D"/>
    <w:rsid w:val="00465025"/>
    <w:rsid w:val="00465035"/>
    <w:rsid w:val="00465066"/>
    <w:rsid w:val="004650DD"/>
    <w:rsid w:val="004650FF"/>
    <w:rsid w:val="0046510C"/>
    <w:rsid w:val="00465153"/>
    <w:rsid w:val="00465183"/>
    <w:rsid w:val="004651B1"/>
    <w:rsid w:val="004651B3"/>
    <w:rsid w:val="00465295"/>
    <w:rsid w:val="004652F5"/>
    <w:rsid w:val="0046531B"/>
    <w:rsid w:val="00465387"/>
    <w:rsid w:val="004653B8"/>
    <w:rsid w:val="00465440"/>
    <w:rsid w:val="0046546A"/>
    <w:rsid w:val="0046549A"/>
    <w:rsid w:val="004654C3"/>
    <w:rsid w:val="004654CA"/>
    <w:rsid w:val="004654F9"/>
    <w:rsid w:val="00465522"/>
    <w:rsid w:val="0046555B"/>
    <w:rsid w:val="004655DE"/>
    <w:rsid w:val="0046563F"/>
    <w:rsid w:val="0046566F"/>
    <w:rsid w:val="004656B0"/>
    <w:rsid w:val="004656DF"/>
    <w:rsid w:val="004656FC"/>
    <w:rsid w:val="00465724"/>
    <w:rsid w:val="0046575B"/>
    <w:rsid w:val="00465780"/>
    <w:rsid w:val="004657F3"/>
    <w:rsid w:val="004657FB"/>
    <w:rsid w:val="004657FD"/>
    <w:rsid w:val="00465832"/>
    <w:rsid w:val="00465863"/>
    <w:rsid w:val="00465949"/>
    <w:rsid w:val="0046596A"/>
    <w:rsid w:val="0046599A"/>
    <w:rsid w:val="004659A4"/>
    <w:rsid w:val="00465A19"/>
    <w:rsid w:val="00465A85"/>
    <w:rsid w:val="00465ACD"/>
    <w:rsid w:val="00465AEC"/>
    <w:rsid w:val="00465B07"/>
    <w:rsid w:val="00465B1A"/>
    <w:rsid w:val="00465B30"/>
    <w:rsid w:val="00465B52"/>
    <w:rsid w:val="00465BBB"/>
    <w:rsid w:val="00465C47"/>
    <w:rsid w:val="00465C62"/>
    <w:rsid w:val="00465E2F"/>
    <w:rsid w:val="00465E39"/>
    <w:rsid w:val="00465EEA"/>
    <w:rsid w:val="00465F55"/>
    <w:rsid w:val="00465FDD"/>
    <w:rsid w:val="00466165"/>
    <w:rsid w:val="004661DB"/>
    <w:rsid w:val="004661FC"/>
    <w:rsid w:val="00466239"/>
    <w:rsid w:val="0046631B"/>
    <w:rsid w:val="0046637C"/>
    <w:rsid w:val="004663EE"/>
    <w:rsid w:val="00466499"/>
    <w:rsid w:val="004664AA"/>
    <w:rsid w:val="004664AD"/>
    <w:rsid w:val="004664B9"/>
    <w:rsid w:val="00466547"/>
    <w:rsid w:val="00466597"/>
    <w:rsid w:val="0046662B"/>
    <w:rsid w:val="00466704"/>
    <w:rsid w:val="00466706"/>
    <w:rsid w:val="00466712"/>
    <w:rsid w:val="004667C1"/>
    <w:rsid w:val="004667E3"/>
    <w:rsid w:val="0046682B"/>
    <w:rsid w:val="004668EE"/>
    <w:rsid w:val="004668F7"/>
    <w:rsid w:val="00466916"/>
    <w:rsid w:val="00466920"/>
    <w:rsid w:val="00466950"/>
    <w:rsid w:val="0046696A"/>
    <w:rsid w:val="0046696C"/>
    <w:rsid w:val="00466A59"/>
    <w:rsid w:val="00466A5D"/>
    <w:rsid w:val="00466A62"/>
    <w:rsid w:val="00466BE7"/>
    <w:rsid w:val="00466BFB"/>
    <w:rsid w:val="00466C1A"/>
    <w:rsid w:val="00466C81"/>
    <w:rsid w:val="00466C9C"/>
    <w:rsid w:val="00466CD6"/>
    <w:rsid w:val="00466CE0"/>
    <w:rsid w:val="00466E12"/>
    <w:rsid w:val="00466E57"/>
    <w:rsid w:val="00466EA3"/>
    <w:rsid w:val="00466EDB"/>
    <w:rsid w:val="00466FC9"/>
    <w:rsid w:val="00466FE1"/>
    <w:rsid w:val="00467024"/>
    <w:rsid w:val="0046702E"/>
    <w:rsid w:val="00467101"/>
    <w:rsid w:val="0046711E"/>
    <w:rsid w:val="0046712C"/>
    <w:rsid w:val="004671A4"/>
    <w:rsid w:val="0046722D"/>
    <w:rsid w:val="0046728E"/>
    <w:rsid w:val="0046733C"/>
    <w:rsid w:val="00467348"/>
    <w:rsid w:val="004673DA"/>
    <w:rsid w:val="004673EB"/>
    <w:rsid w:val="004673EC"/>
    <w:rsid w:val="004673FB"/>
    <w:rsid w:val="004674D7"/>
    <w:rsid w:val="004674E8"/>
    <w:rsid w:val="00467500"/>
    <w:rsid w:val="0046755B"/>
    <w:rsid w:val="00467668"/>
    <w:rsid w:val="00467700"/>
    <w:rsid w:val="00467716"/>
    <w:rsid w:val="0046775B"/>
    <w:rsid w:val="0046785A"/>
    <w:rsid w:val="004678D0"/>
    <w:rsid w:val="00467901"/>
    <w:rsid w:val="00467914"/>
    <w:rsid w:val="0046794A"/>
    <w:rsid w:val="00467956"/>
    <w:rsid w:val="00467967"/>
    <w:rsid w:val="00467979"/>
    <w:rsid w:val="00467A3B"/>
    <w:rsid w:val="00467A55"/>
    <w:rsid w:val="00467A93"/>
    <w:rsid w:val="00467AE0"/>
    <w:rsid w:val="00467B1E"/>
    <w:rsid w:val="00467B49"/>
    <w:rsid w:val="00467B99"/>
    <w:rsid w:val="00467C09"/>
    <w:rsid w:val="00467CC2"/>
    <w:rsid w:val="00467CEC"/>
    <w:rsid w:val="00467D03"/>
    <w:rsid w:val="00467D42"/>
    <w:rsid w:val="00467E45"/>
    <w:rsid w:val="00467E79"/>
    <w:rsid w:val="00467E7B"/>
    <w:rsid w:val="00467ED1"/>
    <w:rsid w:val="00467F0D"/>
    <w:rsid w:val="00467F97"/>
    <w:rsid w:val="00467FAD"/>
    <w:rsid w:val="00467FB0"/>
    <w:rsid w:val="0047002C"/>
    <w:rsid w:val="00470058"/>
    <w:rsid w:val="0047006C"/>
    <w:rsid w:val="00470122"/>
    <w:rsid w:val="004702F4"/>
    <w:rsid w:val="0047037D"/>
    <w:rsid w:val="004703A7"/>
    <w:rsid w:val="004703F3"/>
    <w:rsid w:val="004703F5"/>
    <w:rsid w:val="00470490"/>
    <w:rsid w:val="00470665"/>
    <w:rsid w:val="0047067D"/>
    <w:rsid w:val="004706CE"/>
    <w:rsid w:val="00470701"/>
    <w:rsid w:val="0047073F"/>
    <w:rsid w:val="00470742"/>
    <w:rsid w:val="00470762"/>
    <w:rsid w:val="00470770"/>
    <w:rsid w:val="0047078C"/>
    <w:rsid w:val="0047079D"/>
    <w:rsid w:val="004707DD"/>
    <w:rsid w:val="0047082B"/>
    <w:rsid w:val="00470883"/>
    <w:rsid w:val="004708EA"/>
    <w:rsid w:val="00470902"/>
    <w:rsid w:val="00470903"/>
    <w:rsid w:val="0047095E"/>
    <w:rsid w:val="00470989"/>
    <w:rsid w:val="00470A85"/>
    <w:rsid w:val="00470AE2"/>
    <w:rsid w:val="00470B50"/>
    <w:rsid w:val="00470B9D"/>
    <w:rsid w:val="00470BAB"/>
    <w:rsid w:val="00470BC4"/>
    <w:rsid w:val="00470BE2"/>
    <w:rsid w:val="00470C11"/>
    <w:rsid w:val="00470C1B"/>
    <w:rsid w:val="00470C66"/>
    <w:rsid w:val="00470C95"/>
    <w:rsid w:val="00470CB4"/>
    <w:rsid w:val="00470CC9"/>
    <w:rsid w:val="00470CD3"/>
    <w:rsid w:val="00470CD8"/>
    <w:rsid w:val="00470DFB"/>
    <w:rsid w:val="00470EA4"/>
    <w:rsid w:val="00470EE8"/>
    <w:rsid w:val="00470EF7"/>
    <w:rsid w:val="00470F66"/>
    <w:rsid w:val="00470FAC"/>
    <w:rsid w:val="00470FE7"/>
    <w:rsid w:val="0047102A"/>
    <w:rsid w:val="0047105B"/>
    <w:rsid w:val="0047108D"/>
    <w:rsid w:val="004710FE"/>
    <w:rsid w:val="00471131"/>
    <w:rsid w:val="00471173"/>
    <w:rsid w:val="004711FD"/>
    <w:rsid w:val="004712EA"/>
    <w:rsid w:val="0047134D"/>
    <w:rsid w:val="00471381"/>
    <w:rsid w:val="004713E4"/>
    <w:rsid w:val="00471416"/>
    <w:rsid w:val="00471427"/>
    <w:rsid w:val="00471438"/>
    <w:rsid w:val="0047143D"/>
    <w:rsid w:val="00471502"/>
    <w:rsid w:val="00471567"/>
    <w:rsid w:val="00471572"/>
    <w:rsid w:val="00471605"/>
    <w:rsid w:val="00471683"/>
    <w:rsid w:val="0047168A"/>
    <w:rsid w:val="004716CF"/>
    <w:rsid w:val="0047173E"/>
    <w:rsid w:val="0047173F"/>
    <w:rsid w:val="00471760"/>
    <w:rsid w:val="00471778"/>
    <w:rsid w:val="0047179F"/>
    <w:rsid w:val="004717BC"/>
    <w:rsid w:val="00471880"/>
    <w:rsid w:val="00471881"/>
    <w:rsid w:val="004718DB"/>
    <w:rsid w:val="004718F6"/>
    <w:rsid w:val="0047190C"/>
    <w:rsid w:val="0047194F"/>
    <w:rsid w:val="0047196E"/>
    <w:rsid w:val="00471970"/>
    <w:rsid w:val="00471A72"/>
    <w:rsid w:val="00471AA1"/>
    <w:rsid w:val="00471B4D"/>
    <w:rsid w:val="00471B5D"/>
    <w:rsid w:val="00471B9F"/>
    <w:rsid w:val="00471BE1"/>
    <w:rsid w:val="00471BF3"/>
    <w:rsid w:val="00471D22"/>
    <w:rsid w:val="00471D67"/>
    <w:rsid w:val="00471D76"/>
    <w:rsid w:val="00471E12"/>
    <w:rsid w:val="00471E35"/>
    <w:rsid w:val="00471EF3"/>
    <w:rsid w:val="00471F26"/>
    <w:rsid w:val="00471F91"/>
    <w:rsid w:val="00471F96"/>
    <w:rsid w:val="00471FF9"/>
    <w:rsid w:val="004720A0"/>
    <w:rsid w:val="00472153"/>
    <w:rsid w:val="004721FE"/>
    <w:rsid w:val="0047227F"/>
    <w:rsid w:val="004722AF"/>
    <w:rsid w:val="004723A2"/>
    <w:rsid w:val="004723C4"/>
    <w:rsid w:val="004723DB"/>
    <w:rsid w:val="0047241A"/>
    <w:rsid w:val="004724BA"/>
    <w:rsid w:val="004724D0"/>
    <w:rsid w:val="00472589"/>
    <w:rsid w:val="004725FF"/>
    <w:rsid w:val="00472621"/>
    <w:rsid w:val="00472695"/>
    <w:rsid w:val="004726FF"/>
    <w:rsid w:val="00472706"/>
    <w:rsid w:val="00472780"/>
    <w:rsid w:val="00472805"/>
    <w:rsid w:val="0047287C"/>
    <w:rsid w:val="004728E4"/>
    <w:rsid w:val="00472946"/>
    <w:rsid w:val="0047294B"/>
    <w:rsid w:val="00472976"/>
    <w:rsid w:val="004729A9"/>
    <w:rsid w:val="004729CA"/>
    <w:rsid w:val="004729D6"/>
    <w:rsid w:val="00472A40"/>
    <w:rsid w:val="00472A49"/>
    <w:rsid w:val="00472A55"/>
    <w:rsid w:val="00472A81"/>
    <w:rsid w:val="00472AA9"/>
    <w:rsid w:val="00472AC7"/>
    <w:rsid w:val="00472B4B"/>
    <w:rsid w:val="00472B58"/>
    <w:rsid w:val="00472B97"/>
    <w:rsid w:val="00472BB8"/>
    <w:rsid w:val="00472CC3"/>
    <w:rsid w:val="00472D01"/>
    <w:rsid w:val="00472D08"/>
    <w:rsid w:val="00472D38"/>
    <w:rsid w:val="00472D7F"/>
    <w:rsid w:val="00472F73"/>
    <w:rsid w:val="00472F7A"/>
    <w:rsid w:val="00472FB2"/>
    <w:rsid w:val="004731CB"/>
    <w:rsid w:val="00473247"/>
    <w:rsid w:val="00473326"/>
    <w:rsid w:val="0047332C"/>
    <w:rsid w:val="004733CF"/>
    <w:rsid w:val="004733FA"/>
    <w:rsid w:val="00473415"/>
    <w:rsid w:val="00473470"/>
    <w:rsid w:val="004734A4"/>
    <w:rsid w:val="004734C9"/>
    <w:rsid w:val="004734CE"/>
    <w:rsid w:val="004734E5"/>
    <w:rsid w:val="004734EA"/>
    <w:rsid w:val="0047358B"/>
    <w:rsid w:val="004735BD"/>
    <w:rsid w:val="004735D8"/>
    <w:rsid w:val="00473628"/>
    <w:rsid w:val="00473658"/>
    <w:rsid w:val="004736B3"/>
    <w:rsid w:val="00473755"/>
    <w:rsid w:val="004737DF"/>
    <w:rsid w:val="004737E0"/>
    <w:rsid w:val="004737EB"/>
    <w:rsid w:val="0047381F"/>
    <w:rsid w:val="0047382B"/>
    <w:rsid w:val="0047384D"/>
    <w:rsid w:val="0047384E"/>
    <w:rsid w:val="00473863"/>
    <w:rsid w:val="004738C1"/>
    <w:rsid w:val="00473988"/>
    <w:rsid w:val="00473996"/>
    <w:rsid w:val="004739A6"/>
    <w:rsid w:val="00473AF9"/>
    <w:rsid w:val="00473B36"/>
    <w:rsid w:val="00473C57"/>
    <w:rsid w:val="00473C5C"/>
    <w:rsid w:val="00473C9A"/>
    <w:rsid w:val="00473CA0"/>
    <w:rsid w:val="00473D02"/>
    <w:rsid w:val="00473D80"/>
    <w:rsid w:val="00473DD6"/>
    <w:rsid w:val="00473E0D"/>
    <w:rsid w:val="00473EB6"/>
    <w:rsid w:val="00473F9B"/>
    <w:rsid w:val="00473FA9"/>
    <w:rsid w:val="00474064"/>
    <w:rsid w:val="004740A1"/>
    <w:rsid w:val="004740AB"/>
    <w:rsid w:val="004740B1"/>
    <w:rsid w:val="004740BA"/>
    <w:rsid w:val="004740BF"/>
    <w:rsid w:val="00474108"/>
    <w:rsid w:val="00474133"/>
    <w:rsid w:val="00474145"/>
    <w:rsid w:val="00474188"/>
    <w:rsid w:val="004741A1"/>
    <w:rsid w:val="004741F7"/>
    <w:rsid w:val="00474256"/>
    <w:rsid w:val="004742BA"/>
    <w:rsid w:val="004742C4"/>
    <w:rsid w:val="004742EB"/>
    <w:rsid w:val="00474369"/>
    <w:rsid w:val="0047438B"/>
    <w:rsid w:val="004743A0"/>
    <w:rsid w:val="004743A5"/>
    <w:rsid w:val="004744B3"/>
    <w:rsid w:val="0047450E"/>
    <w:rsid w:val="0047459D"/>
    <w:rsid w:val="004745FB"/>
    <w:rsid w:val="00474621"/>
    <w:rsid w:val="00474626"/>
    <w:rsid w:val="00474753"/>
    <w:rsid w:val="0047476A"/>
    <w:rsid w:val="0047476E"/>
    <w:rsid w:val="004747B9"/>
    <w:rsid w:val="004747DD"/>
    <w:rsid w:val="0047488B"/>
    <w:rsid w:val="004748C6"/>
    <w:rsid w:val="0047490E"/>
    <w:rsid w:val="00474990"/>
    <w:rsid w:val="004749FB"/>
    <w:rsid w:val="004749FE"/>
    <w:rsid w:val="00474A6F"/>
    <w:rsid w:val="00474B3C"/>
    <w:rsid w:val="00474BC8"/>
    <w:rsid w:val="00474BEC"/>
    <w:rsid w:val="00474C18"/>
    <w:rsid w:val="00474C21"/>
    <w:rsid w:val="00474C3D"/>
    <w:rsid w:val="00474C62"/>
    <w:rsid w:val="00474C65"/>
    <w:rsid w:val="00474D85"/>
    <w:rsid w:val="00474D91"/>
    <w:rsid w:val="00474F24"/>
    <w:rsid w:val="00474F53"/>
    <w:rsid w:val="00474FD2"/>
    <w:rsid w:val="00474FF5"/>
    <w:rsid w:val="0047500C"/>
    <w:rsid w:val="0047518F"/>
    <w:rsid w:val="004751B8"/>
    <w:rsid w:val="00475266"/>
    <w:rsid w:val="0047527C"/>
    <w:rsid w:val="00475282"/>
    <w:rsid w:val="00475296"/>
    <w:rsid w:val="004753C9"/>
    <w:rsid w:val="0047540D"/>
    <w:rsid w:val="00475454"/>
    <w:rsid w:val="00475484"/>
    <w:rsid w:val="00475486"/>
    <w:rsid w:val="004754A9"/>
    <w:rsid w:val="004754AE"/>
    <w:rsid w:val="004754E4"/>
    <w:rsid w:val="00475552"/>
    <w:rsid w:val="00475593"/>
    <w:rsid w:val="004755A8"/>
    <w:rsid w:val="004755B7"/>
    <w:rsid w:val="004755DC"/>
    <w:rsid w:val="00475609"/>
    <w:rsid w:val="00475616"/>
    <w:rsid w:val="00475654"/>
    <w:rsid w:val="00475663"/>
    <w:rsid w:val="00475667"/>
    <w:rsid w:val="0047567D"/>
    <w:rsid w:val="0047568A"/>
    <w:rsid w:val="00475692"/>
    <w:rsid w:val="004756A6"/>
    <w:rsid w:val="004756D7"/>
    <w:rsid w:val="00475746"/>
    <w:rsid w:val="004757C7"/>
    <w:rsid w:val="004757CE"/>
    <w:rsid w:val="00475869"/>
    <w:rsid w:val="0047586A"/>
    <w:rsid w:val="004758F4"/>
    <w:rsid w:val="00475913"/>
    <w:rsid w:val="0047595F"/>
    <w:rsid w:val="00475962"/>
    <w:rsid w:val="0047597D"/>
    <w:rsid w:val="00475A0E"/>
    <w:rsid w:val="00475A10"/>
    <w:rsid w:val="00475AC9"/>
    <w:rsid w:val="00475AD4"/>
    <w:rsid w:val="00475B09"/>
    <w:rsid w:val="00475B54"/>
    <w:rsid w:val="00475BEE"/>
    <w:rsid w:val="00475BFC"/>
    <w:rsid w:val="00475C59"/>
    <w:rsid w:val="00475D02"/>
    <w:rsid w:val="00475D33"/>
    <w:rsid w:val="00475D76"/>
    <w:rsid w:val="00475D9C"/>
    <w:rsid w:val="00475DF1"/>
    <w:rsid w:val="00475E6D"/>
    <w:rsid w:val="00475EC9"/>
    <w:rsid w:val="00475F84"/>
    <w:rsid w:val="00475FF9"/>
    <w:rsid w:val="00476054"/>
    <w:rsid w:val="004760B2"/>
    <w:rsid w:val="004760E0"/>
    <w:rsid w:val="004760E5"/>
    <w:rsid w:val="00476137"/>
    <w:rsid w:val="00476181"/>
    <w:rsid w:val="0047626D"/>
    <w:rsid w:val="0047629A"/>
    <w:rsid w:val="004762E7"/>
    <w:rsid w:val="00476328"/>
    <w:rsid w:val="0047641B"/>
    <w:rsid w:val="00476437"/>
    <w:rsid w:val="00476486"/>
    <w:rsid w:val="004764FC"/>
    <w:rsid w:val="00476523"/>
    <w:rsid w:val="0047660A"/>
    <w:rsid w:val="00476630"/>
    <w:rsid w:val="00476665"/>
    <w:rsid w:val="00476744"/>
    <w:rsid w:val="0047674F"/>
    <w:rsid w:val="00476753"/>
    <w:rsid w:val="00476767"/>
    <w:rsid w:val="004767D1"/>
    <w:rsid w:val="00476817"/>
    <w:rsid w:val="00476849"/>
    <w:rsid w:val="0047687E"/>
    <w:rsid w:val="004768BE"/>
    <w:rsid w:val="0047690D"/>
    <w:rsid w:val="00476A25"/>
    <w:rsid w:val="00476A46"/>
    <w:rsid w:val="00476A61"/>
    <w:rsid w:val="00476A72"/>
    <w:rsid w:val="00476A8C"/>
    <w:rsid w:val="00476AFD"/>
    <w:rsid w:val="00476C3F"/>
    <w:rsid w:val="00476C7C"/>
    <w:rsid w:val="00476C81"/>
    <w:rsid w:val="00476C98"/>
    <w:rsid w:val="00476D7C"/>
    <w:rsid w:val="00476DCE"/>
    <w:rsid w:val="00476DDB"/>
    <w:rsid w:val="00476E0A"/>
    <w:rsid w:val="00476E7D"/>
    <w:rsid w:val="00476F19"/>
    <w:rsid w:val="00476F24"/>
    <w:rsid w:val="00476F75"/>
    <w:rsid w:val="00476F76"/>
    <w:rsid w:val="00476F7F"/>
    <w:rsid w:val="00476F90"/>
    <w:rsid w:val="00477004"/>
    <w:rsid w:val="00477094"/>
    <w:rsid w:val="004770A5"/>
    <w:rsid w:val="00477178"/>
    <w:rsid w:val="0047717B"/>
    <w:rsid w:val="00477192"/>
    <w:rsid w:val="004771FE"/>
    <w:rsid w:val="0047720D"/>
    <w:rsid w:val="00477217"/>
    <w:rsid w:val="00477222"/>
    <w:rsid w:val="00477245"/>
    <w:rsid w:val="00477261"/>
    <w:rsid w:val="0047727F"/>
    <w:rsid w:val="00477280"/>
    <w:rsid w:val="00477377"/>
    <w:rsid w:val="00477472"/>
    <w:rsid w:val="0047748E"/>
    <w:rsid w:val="00477538"/>
    <w:rsid w:val="004775A2"/>
    <w:rsid w:val="004775AA"/>
    <w:rsid w:val="0047773F"/>
    <w:rsid w:val="0047776E"/>
    <w:rsid w:val="004777BF"/>
    <w:rsid w:val="00477843"/>
    <w:rsid w:val="00477891"/>
    <w:rsid w:val="004778E8"/>
    <w:rsid w:val="0047793A"/>
    <w:rsid w:val="00477962"/>
    <w:rsid w:val="0047797F"/>
    <w:rsid w:val="00477983"/>
    <w:rsid w:val="004779D7"/>
    <w:rsid w:val="00477A4D"/>
    <w:rsid w:val="00477BB6"/>
    <w:rsid w:val="00477BC0"/>
    <w:rsid w:val="00477C30"/>
    <w:rsid w:val="00477C3C"/>
    <w:rsid w:val="00477C41"/>
    <w:rsid w:val="00477C51"/>
    <w:rsid w:val="00477C70"/>
    <w:rsid w:val="00477CBF"/>
    <w:rsid w:val="00477CDE"/>
    <w:rsid w:val="00477D25"/>
    <w:rsid w:val="00477D4C"/>
    <w:rsid w:val="00477D5A"/>
    <w:rsid w:val="00477DDA"/>
    <w:rsid w:val="00477E99"/>
    <w:rsid w:val="00477EF9"/>
    <w:rsid w:val="00477F75"/>
    <w:rsid w:val="00477F99"/>
    <w:rsid w:val="00480034"/>
    <w:rsid w:val="00480049"/>
    <w:rsid w:val="004800E3"/>
    <w:rsid w:val="00480145"/>
    <w:rsid w:val="0048018D"/>
    <w:rsid w:val="00480214"/>
    <w:rsid w:val="0048024B"/>
    <w:rsid w:val="0048029D"/>
    <w:rsid w:val="004802A9"/>
    <w:rsid w:val="00480329"/>
    <w:rsid w:val="0048038E"/>
    <w:rsid w:val="004803D8"/>
    <w:rsid w:val="004803E7"/>
    <w:rsid w:val="00480411"/>
    <w:rsid w:val="00480472"/>
    <w:rsid w:val="004804B9"/>
    <w:rsid w:val="0048055E"/>
    <w:rsid w:val="004805CA"/>
    <w:rsid w:val="004805E4"/>
    <w:rsid w:val="00480633"/>
    <w:rsid w:val="0048065F"/>
    <w:rsid w:val="004806AE"/>
    <w:rsid w:val="004806BD"/>
    <w:rsid w:val="004806E8"/>
    <w:rsid w:val="00480722"/>
    <w:rsid w:val="004807C4"/>
    <w:rsid w:val="004808D5"/>
    <w:rsid w:val="0048097D"/>
    <w:rsid w:val="004809F1"/>
    <w:rsid w:val="00480A7D"/>
    <w:rsid w:val="00480AB2"/>
    <w:rsid w:val="00480AC7"/>
    <w:rsid w:val="00480AF9"/>
    <w:rsid w:val="00480B16"/>
    <w:rsid w:val="00480BB8"/>
    <w:rsid w:val="00480BE9"/>
    <w:rsid w:val="00480C0D"/>
    <w:rsid w:val="00480CAC"/>
    <w:rsid w:val="00480CE4"/>
    <w:rsid w:val="00480D0B"/>
    <w:rsid w:val="00480D3F"/>
    <w:rsid w:val="00480D5D"/>
    <w:rsid w:val="00480D9E"/>
    <w:rsid w:val="00480DA6"/>
    <w:rsid w:val="00480DB1"/>
    <w:rsid w:val="00480E7B"/>
    <w:rsid w:val="00480F1E"/>
    <w:rsid w:val="00480F39"/>
    <w:rsid w:val="00480F58"/>
    <w:rsid w:val="00480F63"/>
    <w:rsid w:val="00481012"/>
    <w:rsid w:val="00481028"/>
    <w:rsid w:val="00481034"/>
    <w:rsid w:val="0048104E"/>
    <w:rsid w:val="00481187"/>
    <w:rsid w:val="004811E5"/>
    <w:rsid w:val="0048122C"/>
    <w:rsid w:val="004812E0"/>
    <w:rsid w:val="004812E7"/>
    <w:rsid w:val="00481349"/>
    <w:rsid w:val="00481369"/>
    <w:rsid w:val="00481376"/>
    <w:rsid w:val="0048141C"/>
    <w:rsid w:val="0048149B"/>
    <w:rsid w:val="004814AC"/>
    <w:rsid w:val="00481528"/>
    <w:rsid w:val="0048153F"/>
    <w:rsid w:val="0048156F"/>
    <w:rsid w:val="004815AD"/>
    <w:rsid w:val="0048162C"/>
    <w:rsid w:val="00481667"/>
    <w:rsid w:val="004816C1"/>
    <w:rsid w:val="00481706"/>
    <w:rsid w:val="0048171F"/>
    <w:rsid w:val="00481723"/>
    <w:rsid w:val="004817CC"/>
    <w:rsid w:val="00481853"/>
    <w:rsid w:val="00481963"/>
    <w:rsid w:val="00481980"/>
    <w:rsid w:val="004819B3"/>
    <w:rsid w:val="004819D5"/>
    <w:rsid w:val="004819DF"/>
    <w:rsid w:val="00481A88"/>
    <w:rsid w:val="00481ACC"/>
    <w:rsid w:val="00481B25"/>
    <w:rsid w:val="00481CEF"/>
    <w:rsid w:val="00481D32"/>
    <w:rsid w:val="00481D6F"/>
    <w:rsid w:val="00481D9E"/>
    <w:rsid w:val="00481E01"/>
    <w:rsid w:val="00481E20"/>
    <w:rsid w:val="00481E24"/>
    <w:rsid w:val="00481E3C"/>
    <w:rsid w:val="00481E6B"/>
    <w:rsid w:val="00481F1D"/>
    <w:rsid w:val="00481F32"/>
    <w:rsid w:val="00481F8B"/>
    <w:rsid w:val="0048204F"/>
    <w:rsid w:val="004820D7"/>
    <w:rsid w:val="00482115"/>
    <w:rsid w:val="004821AE"/>
    <w:rsid w:val="004821B0"/>
    <w:rsid w:val="00482203"/>
    <w:rsid w:val="00482315"/>
    <w:rsid w:val="0048236E"/>
    <w:rsid w:val="00482379"/>
    <w:rsid w:val="004823D1"/>
    <w:rsid w:val="00482437"/>
    <w:rsid w:val="0048247A"/>
    <w:rsid w:val="004825BA"/>
    <w:rsid w:val="004825C8"/>
    <w:rsid w:val="004825D5"/>
    <w:rsid w:val="00482618"/>
    <w:rsid w:val="004826C5"/>
    <w:rsid w:val="00482732"/>
    <w:rsid w:val="0048279B"/>
    <w:rsid w:val="004827DC"/>
    <w:rsid w:val="00482894"/>
    <w:rsid w:val="004828BA"/>
    <w:rsid w:val="004828C7"/>
    <w:rsid w:val="00482986"/>
    <w:rsid w:val="004829AD"/>
    <w:rsid w:val="004829D3"/>
    <w:rsid w:val="004829E0"/>
    <w:rsid w:val="004829F8"/>
    <w:rsid w:val="00482A01"/>
    <w:rsid w:val="00482A5E"/>
    <w:rsid w:val="00482AEC"/>
    <w:rsid w:val="00482B09"/>
    <w:rsid w:val="00482B11"/>
    <w:rsid w:val="00482C7C"/>
    <w:rsid w:val="00482D06"/>
    <w:rsid w:val="00482D54"/>
    <w:rsid w:val="00482D67"/>
    <w:rsid w:val="00482D75"/>
    <w:rsid w:val="00482DF1"/>
    <w:rsid w:val="00482E08"/>
    <w:rsid w:val="00482E19"/>
    <w:rsid w:val="00482E50"/>
    <w:rsid w:val="00482E53"/>
    <w:rsid w:val="00482E79"/>
    <w:rsid w:val="00482E8B"/>
    <w:rsid w:val="00482EA8"/>
    <w:rsid w:val="00482EF3"/>
    <w:rsid w:val="00482F4C"/>
    <w:rsid w:val="00483018"/>
    <w:rsid w:val="00483077"/>
    <w:rsid w:val="004830E3"/>
    <w:rsid w:val="00483136"/>
    <w:rsid w:val="004831C8"/>
    <w:rsid w:val="00483214"/>
    <w:rsid w:val="004832ED"/>
    <w:rsid w:val="0048330B"/>
    <w:rsid w:val="00483349"/>
    <w:rsid w:val="00483434"/>
    <w:rsid w:val="00483446"/>
    <w:rsid w:val="004834CF"/>
    <w:rsid w:val="00483532"/>
    <w:rsid w:val="00483549"/>
    <w:rsid w:val="0048356E"/>
    <w:rsid w:val="00483615"/>
    <w:rsid w:val="00483637"/>
    <w:rsid w:val="0048363D"/>
    <w:rsid w:val="00483644"/>
    <w:rsid w:val="00483666"/>
    <w:rsid w:val="00483688"/>
    <w:rsid w:val="004836B3"/>
    <w:rsid w:val="004836E3"/>
    <w:rsid w:val="004836F3"/>
    <w:rsid w:val="00483764"/>
    <w:rsid w:val="004837B9"/>
    <w:rsid w:val="004837F9"/>
    <w:rsid w:val="004837FA"/>
    <w:rsid w:val="0048382D"/>
    <w:rsid w:val="00483838"/>
    <w:rsid w:val="004838CB"/>
    <w:rsid w:val="004838ED"/>
    <w:rsid w:val="004838FE"/>
    <w:rsid w:val="00483931"/>
    <w:rsid w:val="004839AC"/>
    <w:rsid w:val="00483A3E"/>
    <w:rsid w:val="00483B3D"/>
    <w:rsid w:val="00483B5D"/>
    <w:rsid w:val="00483B70"/>
    <w:rsid w:val="00483B82"/>
    <w:rsid w:val="00483BAC"/>
    <w:rsid w:val="00483CE3"/>
    <w:rsid w:val="00483D1A"/>
    <w:rsid w:val="00483D6C"/>
    <w:rsid w:val="00483D78"/>
    <w:rsid w:val="00483D97"/>
    <w:rsid w:val="00483DC6"/>
    <w:rsid w:val="00483E4B"/>
    <w:rsid w:val="00483EF7"/>
    <w:rsid w:val="00483F4B"/>
    <w:rsid w:val="00483F52"/>
    <w:rsid w:val="00483F55"/>
    <w:rsid w:val="00483F5A"/>
    <w:rsid w:val="00483FAA"/>
    <w:rsid w:val="00483FCE"/>
    <w:rsid w:val="00484030"/>
    <w:rsid w:val="00484048"/>
    <w:rsid w:val="0048408B"/>
    <w:rsid w:val="004840E1"/>
    <w:rsid w:val="0048415B"/>
    <w:rsid w:val="00484173"/>
    <w:rsid w:val="004841DB"/>
    <w:rsid w:val="004841F6"/>
    <w:rsid w:val="00484215"/>
    <w:rsid w:val="0048422A"/>
    <w:rsid w:val="0048428D"/>
    <w:rsid w:val="004842AD"/>
    <w:rsid w:val="004842F6"/>
    <w:rsid w:val="00484331"/>
    <w:rsid w:val="00484469"/>
    <w:rsid w:val="004844C9"/>
    <w:rsid w:val="004844F4"/>
    <w:rsid w:val="00484564"/>
    <w:rsid w:val="00484570"/>
    <w:rsid w:val="004845A9"/>
    <w:rsid w:val="00484689"/>
    <w:rsid w:val="004846E8"/>
    <w:rsid w:val="004846F5"/>
    <w:rsid w:val="004846F6"/>
    <w:rsid w:val="0048473B"/>
    <w:rsid w:val="00484744"/>
    <w:rsid w:val="004847EF"/>
    <w:rsid w:val="0048483F"/>
    <w:rsid w:val="004848A8"/>
    <w:rsid w:val="00484978"/>
    <w:rsid w:val="00484A07"/>
    <w:rsid w:val="00484B40"/>
    <w:rsid w:val="00484B45"/>
    <w:rsid w:val="00484B74"/>
    <w:rsid w:val="00484BBA"/>
    <w:rsid w:val="00484D62"/>
    <w:rsid w:val="00484D83"/>
    <w:rsid w:val="00484DB9"/>
    <w:rsid w:val="00484DE4"/>
    <w:rsid w:val="00484E20"/>
    <w:rsid w:val="00484E6D"/>
    <w:rsid w:val="00484EA5"/>
    <w:rsid w:val="00484EBC"/>
    <w:rsid w:val="00484ECD"/>
    <w:rsid w:val="00484F21"/>
    <w:rsid w:val="00484F38"/>
    <w:rsid w:val="00484F82"/>
    <w:rsid w:val="00484FBF"/>
    <w:rsid w:val="00484FE1"/>
    <w:rsid w:val="00484FF3"/>
    <w:rsid w:val="00485018"/>
    <w:rsid w:val="004850F3"/>
    <w:rsid w:val="004851EE"/>
    <w:rsid w:val="0048520A"/>
    <w:rsid w:val="00485225"/>
    <w:rsid w:val="0048526E"/>
    <w:rsid w:val="004852BD"/>
    <w:rsid w:val="0048531B"/>
    <w:rsid w:val="0048537B"/>
    <w:rsid w:val="00485380"/>
    <w:rsid w:val="00485389"/>
    <w:rsid w:val="004853C0"/>
    <w:rsid w:val="004853E2"/>
    <w:rsid w:val="004853F0"/>
    <w:rsid w:val="0048549E"/>
    <w:rsid w:val="004854A5"/>
    <w:rsid w:val="00485515"/>
    <w:rsid w:val="0048554D"/>
    <w:rsid w:val="00485557"/>
    <w:rsid w:val="00485577"/>
    <w:rsid w:val="00485632"/>
    <w:rsid w:val="004856B3"/>
    <w:rsid w:val="004856CB"/>
    <w:rsid w:val="004856E0"/>
    <w:rsid w:val="004856F9"/>
    <w:rsid w:val="00485765"/>
    <w:rsid w:val="0048579F"/>
    <w:rsid w:val="004857BC"/>
    <w:rsid w:val="004857E0"/>
    <w:rsid w:val="00485842"/>
    <w:rsid w:val="00485855"/>
    <w:rsid w:val="004859DD"/>
    <w:rsid w:val="00485A01"/>
    <w:rsid w:val="00485A49"/>
    <w:rsid w:val="00485A74"/>
    <w:rsid w:val="00485B74"/>
    <w:rsid w:val="00485B91"/>
    <w:rsid w:val="00485C50"/>
    <w:rsid w:val="00485C54"/>
    <w:rsid w:val="00485C79"/>
    <w:rsid w:val="00485CD4"/>
    <w:rsid w:val="00485CD7"/>
    <w:rsid w:val="00485CE7"/>
    <w:rsid w:val="00485D69"/>
    <w:rsid w:val="00485D99"/>
    <w:rsid w:val="00485DF0"/>
    <w:rsid w:val="00485DF4"/>
    <w:rsid w:val="00485E75"/>
    <w:rsid w:val="00485EC5"/>
    <w:rsid w:val="00485F52"/>
    <w:rsid w:val="00485F57"/>
    <w:rsid w:val="00485F6C"/>
    <w:rsid w:val="00486074"/>
    <w:rsid w:val="004860B8"/>
    <w:rsid w:val="0048617B"/>
    <w:rsid w:val="004861E6"/>
    <w:rsid w:val="00486244"/>
    <w:rsid w:val="004862DF"/>
    <w:rsid w:val="0048630A"/>
    <w:rsid w:val="0048632E"/>
    <w:rsid w:val="0048633B"/>
    <w:rsid w:val="00486359"/>
    <w:rsid w:val="00486474"/>
    <w:rsid w:val="00486483"/>
    <w:rsid w:val="0048659E"/>
    <w:rsid w:val="004865B7"/>
    <w:rsid w:val="004865E6"/>
    <w:rsid w:val="00486634"/>
    <w:rsid w:val="00486647"/>
    <w:rsid w:val="00486697"/>
    <w:rsid w:val="004866E5"/>
    <w:rsid w:val="004866E6"/>
    <w:rsid w:val="00486791"/>
    <w:rsid w:val="004867FE"/>
    <w:rsid w:val="0048686B"/>
    <w:rsid w:val="0048686E"/>
    <w:rsid w:val="004868CD"/>
    <w:rsid w:val="004868E2"/>
    <w:rsid w:val="00486919"/>
    <w:rsid w:val="0048691A"/>
    <w:rsid w:val="00486932"/>
    <w:rsid w:val="004869E4"/>
    <w:rsid w:val="00486A5F"/>
    <w:rsid w:val="00486AAA"/>
    <w:rsid w:val="00486AC7"/>
    <w:rsid w:val="00486AD3"/>
    <w:rsid w:val="00486AEE"/>
    <w:rsid w:val="00486B86"/>
    <w:rsid w:val="00486BCA"/>
    <w:rsid w:val="00486C6D"/>
    <w:rsid w:val="00486CB6"/>
    <w:rsid w:val="00486CEF"/>
    <w:rsid w:val="00486D44"/>
    <w:rsid w:val="00486E31"/>
    <w:rsid w:val="00486E64"/>
    <w:rsid w:val="00486EAC"/>
    <w:rsid w:val="00486EEB"/>
    <w:rsid w:val="00486EF1"/>
    <w:rsid w:val="00486F04"/>
    <w:rsid w:val="00486FB0"/>
    <w:rsid w:val="00487054"/>
    <w:rsid w:val="00487081"/>
    <w:rsid w:val="0048708B"/>
    <w:rsid w:val="00487092"/>
    <w:rsid w:val="00487171"/>
    <w:rsid w:val="00487181"/>
    <w:rsid w:val="0048718A"/>
    <w:rsid w:val="0048719A"/>
    <w:rsid w:val="004871E5"/>
    <w:rsid w:val="004871F9"/>
    <w:rsid w:val="00487238"/>
    <w:rsid w:val="00487244"/>
    <w:rsid w:val="004872A4"/>
    <w:rsid w:val="004872EB"/>
    <w:rsid w:val="0048732F"/>
    <w:rsid w:val="0048736D"/>
    <w:rsid w:val="00487376"/>
    <w:rsid w:val="00487380"/>
    <w:rsid w:val="00487383"/>
    <w:rsid w:val="004873C0"/>
    <w:rsid w:val="004873DA"/>
    <w:rsid w:val="0048744A"/>
    <w:rsid w:val="0048745B"/>
    <w:rsid w:val="0048747B"/>
    <w:rsid w:val="0048765D"/>
    <w:rsid w:val="004876FB"/>
    <w:rsid w:val="0048777E"/>
    <w:rsid w:val="00487826"/>
    <w:rsid w:val="00487867"/>
    <w:rsid w:val="004878B3"/>
    <w:rsid w:val="004878C3"/>
    <w:rsid w:val="00487915"/>
    <w:rsid w:val="004879C4"/>
    <w:rsid w:val="004879CD"/>
    <w:rsid w:val="004879F7"/>
    <w:rsid w:val="00487A0C"/>
    <w:rsid w:val="00487A68"/>
    <w:rsid w:val="00487A87"/>
    <w:rsid w:val="00487AA2"/>
    <w:rsid w:val="00487ACA"/>
    <w:rsid w:val="00487B50"/>
    <w:rsid w:val="00487B7A"/>
    <w:rsid w:val="00487B7C"/>
    <w:rsid w:val="00487B89"/>
    <w:rsid w:val="00487BDE"/>
    <w:rsid w:val="00487C21"/>
    <w:rsid w:val="00487CB3"/>
    <w:rsid w:val="00487CCE"/>
    <w:rsid w:val="00487CDA"/>
    <w:rsid w:val="00487D84"/>
    <w:rsid w:val="00487D86"/>
    <w:rsid w:val="00487D8F"/>
    <w:rsid w:val="00487E51"/>
    <w:rsid w:val="00487E54"/>
    <w:rsid w:val="00487E69"/>
    <w:rsid w:val="00487EC0"/>
    <w:rsid w:val="00487EF0"/>
    <w:rsid w:val="00487F01"/>
    <w:rsid w:val="00487F05"/>
    <w:rsid w:val="00487F47"/>
    <w:rsid w:val="00487F4B"/>
    <w:rsid w:val="00487F59"/>
    <w:rsid w:val="00487FC7"/>
    <w:rsid w:val="00490011"/>
    <w:rsid w:val="0049004C"/>
    <w:rsid w:val="00490106"/>
    <w:rsid w:val="00490144"/>
    <w:rsid w:val="0049021B"/>
    <w:rsid w:val="0049026D"/>
    <w:rsid w:val="0049029A"/>
    <w:rsid w:val="004902B3"/>
    <w:rsid w:val="004902CF"/>
    <w:rsid w:val="004902E7"/>
    <w:rsid w:val="00490382"/>
    <w:rsid w:val="004903D5"/>
    <w:rsid w:val="00490485"/>
    <w:rsid w:val="004904A0"/>
    <w:rsid w:val="004904A8"/>
    <w:rsid w:val="0049050C"/>
    <w:rsid w:val="00490548"/>
    <w:rsid w:val="0049058D"/>
    <w:rsid w:val="004905D4"/>
    <w:rsid w:val="004905EA"/>
    <w:rsid w:val="00490631"/>
    <w:rsid w:val="00490636"/>
    <w:rsid w:val="0049064B"/>
    <w:rsid w:val="00490660"/>
    <w:rsid w:val="00490667"/>
    <w:rsid w:val="00490676"/>
    <w:rsid w:val="00490690"/>
    <w:rsid w:val="004906A9"/>
    <w:rsid w:val="004906DB"/>
    <w:rsid w:val="004907DA"/>
    <w:rsid w:val="004907DC"/>
    <w:rsid w:val="00490861"/>
    <w:rsid w:val="0049086B"/>
    <w:rsid w:val="004908B4"/>
    <w:rsid w:val="004908C2"/>
    <w:rsid w:val="00490939"/>
    <w:rsid w:val="00490A06"/>
    <w:rsid w:val="00490A60"/>
    <w:rsid w:val="00490A96"/>
    <w:rsid w:val="00490AEA"/>
    <w:rsid w:val="00490B33"/>
    <w:rsid w:val="00490B6D"/>
    <w:rsid w:val="00490BBC"/>
    <w:rsid w:val="00490BDF"/>
    <w:rsid w:val="00490D01"/>
    <w:rsid w:val="00490D4D"/>
    <w:rsid w:val="00490DDF"/>
    <w:rsid w:val="00490E89"/>
    <w:rsid w:val="00490EA4"/>
    <w:rsid w:val="00490EB5"/>
    <w:rsid w:val="00490F17"/>
    <w:rsid w:val="00490F24"/>
    <w:rsid w:val="00490F43"/>
    <w:rsid w:val="00490F58"/>
    <w:rsid w:val="00490F6F"/>
    <w:rsid w:val="00490FD1"/>
    <w:rsid w:val="00490FD5"/>
    <w:rsid w:val="00491000"/>
    <w:rsid w:val="00491102"/>
    <w:rsid w:val="004911CA"/>
    <w:rsid w:val="004911EB"/>
    <w:rsid w:val="00491276"/>
    <w:rsid w:val="0049135B"/>
    <w:rsid w:val="004913BF"/>
    <w:rsid w:val="004913C7"/>
    <w:rsid w:val="004913EB"/>
    <w:rsid w:val="004913EE"/>
    <w:rsid w:val="004914EF"/>
    <w:rsid w:val="004914F7"/>
    <w:rsid w:val="004914FD"/>
    <w:rsid w:val="00491507"/>
    <w:rsid w:val="0049150F"/>
    <w:rsid w:val="00491575"/>
    <w:rsid w:val="0049160F"/>
    <w:rsid w:val="0049162D"/>
    <w:rsid w:val="00491646"/>
    <w:rsid w:val="004916B4"/>
    <w:rsid w:val="00491706"/>
    <w:rsid w:val="00491723"/>
    <w:rsid w:val="00491767"/>
    <w:rsid w:val="0049178F"/>
    <w:rsid w:val="00491790"/>
    <w:rsid w:val="0049186D"/>
    <w:rsid w:val="004918EB"/>
    <w:rsid w:val="004918EE"/>
    <w:rsid w:val="0049198F"/>
    <w:rsid w:val="004919C5"/>
    <w:rsid w:val="004919FC"/>
    <w:rsid w:val="00491A4B"/>
    <w:rsid w:val="00491A92"/>
    <w:rsid w:val="00491AAE"/>
    <w:rsid w:val="00491B30"/>
    <w:rsid w:val="00491C19"/>
    <w:rsid w:val="00491C63"/>
    <w:rsid w:val="00491CD8"/>
    <w:rsid w:val="00491CEE"/>
    <w:rsid w:val="00491D19"/>
    <w:rsid w:val="00491D24"/>
    <w:rsid w:val="00491E55"/>
    <w:rsid w:val="00491F17"/>
    <w:rsid w:val="00491F4C"/>
    <w:rsid w:val="00491F84"/>
    <w:rsid w:val="00491FEF"/>
    <w:rsid w:val="0049201E"/>
    <w:rsid w:val="00492035"/>
    <w:rsid w:val="0049206C"/>
    <w:rsid w:val="00492081"/>
    <w:rsid w:val="00492083"/>
    <w:rsid w:val="00492093"/>
    <w:rsid w:val="00492105"/>
    <w:rsid w:val="00492126"/>
    <w:rsid w:val="00492138"/>
    <w:rsid w:val="0049219B"/>
    <w:rsid w:val="004921C5"/>
    <w:rsid w:val="0049221B"/>
    <w:rsid w:val="00492223"/>
    <w:rsid w:val="00492254"/>
    <w:rsid w:val="00492286"/>
    <w:rsid w:val="0049228F"/>
    <w:rsid w:val="004922DA"/>
    <w:rsid w:val="004922DE"/>
    <w:rsid w:val="00492374"/>
    <w:rsid w:val="0049237C"/>
    <w:rsid w:val="004923CB"/>
    <w:rsid w:val="004923D4"/>
    <w:rsid w:val="0049245B"/>
    <w:rsid w:val="004924A4"/>
    <w:rsid w:val="004925B1"/>
    <w:rsid w:val="00492650"/>
    <w:rsid w:val="0049267A"/>
    <w:rsid w:val="004926D3"/>
    <w:rsid w:val="0049270E"/>
    <w:rsid w:val="00492761"/>
    <w:rsid w:val="0049276D"/>
    <w:rsid w:val="0049278C"/>
    <w:rsid w:val="004928BF"/>
    <w:rsid w:val="00492928"/>
    <w:rsid w:val="0049293C"/>
    <w:rsid w:val="004929B6"/>
    <w:rsid w:val="004929D1"/>
    <w:rsid w:val="00492A83"/>
    <w:rsid w:val="00492ACA"/>
    <w:rsid w:val="00492AD8"/>
    <w:rsid w:val="00492B4D"/>
    <w:rsid w:val="00492BFA"/>
    <w:rsid w:val="00492C16"/>
    <w:rsid w:val="00492C35"/>
    <w:rsid w:val="00492C4C"/>
    <w:rsid w:val="00492CBA"/>
    <w:rsid w:val="00492CCA"/>
    <w:rsid w:val="00492D84"/>
    <w:rsid w:val="00492D95"/>
    <w:rsid w:val="00492E06"/>
    <w:rsid w:val="00492E12"/>
    <w:rsid w:val="00492F50"/>
    <w:rsid w:val="00492F9B"/>
    <w:rsid w:val="00492FA3"/>
    <w:rsid w:val="00492FC0"/>
    <w:rsid w:val="00492FFB"/>
    <w:rsid w:val="0049301B"/>
    <w:rsid w:val="0049309D"/>
    <w:rsid w:val="004930B2"/>
    <w:rsid w:val="00493138"/>
    <w:rsid w:val="00493373"/>
    <w:rsid w:val="00493375"/>
    <w:rsid w:val="00493381"/>
    <w:rsid w:val="004933F9"/>
    <w:rsid w:val="004933FC"/>
    <w:rsid w:val="00493427"/>
    <w:rsid w:val="0049342B"/>
    <w:rsid w:val="004934A2"/>
    <w:rsid w:val="004934BD"/>
    <w:rsid w:val="0049351D"/>
    <w:rsid w:val="00493573"/>
    <w:rsid w:val="00493577"/>
    <w:rsid w:val="004935C3"/>
    <w:rsid w:val="00493636"/>
    <w:rsid w:val="00493660"/>
    <w:rsid w:val="004936F6"/>
    <w:rsid w:val="0049375B"/>
    <w:rsid w:val="0049380A"/>
    <w:rsid w:val="0049386F"/>
    <w:rsid w:val="004938E8"/>
    <w:rsid w:val="00493907"/>
    <w:rsid w:val="004939BB"/>
    <w:rsid w:val="004939F1"/>
    <w:rsid w:val="00493A48"/>
    <w:rsid w:val="00493A4F"/>
    <w:rsid w:val="00493AB9"/>
    <w:rsid w:val="00493AC6"/>
    <w:rsid w:val="00493AD6"/>
    <w:rsid w:val="00493AEE"/>
    <w:rsid w:val="00493B07"/>
    <w:rsid w:val="00493B80"/>
    <w:rsid w:val="00493C21"/>
    <w:rsid w:val="00493D37"/>
    <w:rsid w:val="00493D40"/>
    <w:rsid w:val="00493DB5"/>
    <w:rsid w:val="00493DDD"/>
    <w:rsid w:val="00493E42"/>
    <w:rsid w:val="00493E8C"/>
    <w:rsid w:val="00493F0F"/>
    <w:rsid w:val="00493F4B"/>
    <w:rsid w:val="00493F9D"/>
    <w:rsid w:val="00493FF2"/>
    <w:rsid w:val="00494008"/>
    <w:rsid w:val="0049401D"/>
    <w:rsid w:val="00494035"/>
    <w:rsid w:val="0049403F"/>
    <w:rsid w:val="00494043"/>
    <w:rsid w:val="0049407C"/>
    <w:rsid w:val="004940DE"/>
    <w:rsid w:val="00494105"/>
    <w:rsid w:val="00494151"/>
    <w:rsid w:val="004941D2"/>
    <w:rsid w:val="004941DA"/>
    <w:rsid w:val="004941E0"/>
    <w:rsid w:val="0049426D"/>
    <w:rsid w:val="0049428F"/>
    <w:rsid w:val="00494296"/>
    <w:rsid w:val="004942A3"/>
    <w:rsid w:val="004942CD"/>
    <w:rsid w:val="0049435F"/>
    <w:rsid w:val="00494385"/>
    <w:rsid w:val="004943A7"/>
    <w:rsid w:val="004943B7"/>
    <w:rsid w:val="00494402"/>
    <w:rsid w:val="00494479"/>
    <w:rsid w:val="00494494"/>
    <w:rsid w:val="004944A2"/>
    <w:rsid w:val="004944CA"/>
    <w:rsid w:val="004944DE"/>
    <w:rsid w:val="00494625"/>
    <w:rsid w:val="0049462C"/>
    <w:rsid w:val="00494635"/>
    <w:rsid w:val="00494657"/>
    <w:rsid w:val="0049465D"/>
    <w:rsid w:val="00494664"/>
    <w:rsid w:val="0049473C"/>
    <w:rsid w:val="0049477D"/>
    <w:rsid w:val="004947B6"/>
    <w:rsid w:val="004947F9"/>
    <w:rsid w:val="00494808"/>
    <w:rsid w:val="00494813"/>
    <w:rsid w:val="00494844"/>
    <w:rsid w:val="004948CB"/>
    <w:rsid w:val="00494A4C"/>
    <w:rsid w:val="00494B05"/>
    <w:rsid w:val="00494BF9"/>
    <w:rsid w:val="00494C4E"/>
    <w:rsid w:val="00494CD0"/>
    <w:rsid w:val="00494D17"/>
    <w:rsid w:val="00494D21"/>
    <w:rsid w:val="00494D4B"/>
    <w:rsid w:val="00494DEF"/>
    <w:rsid w:val="00494E2F"/>
    <w:rsid w:val="00494E5A"/>
    <w:rsid w:val="00494EAB"/>
    <w:rsid w:val="00494ED5"/>
    <w:rsid w:val="00494F22"/>
    <w:rsid w:val="00494F7C"/>
    <w:rsid w:val="00494FDE"/>
    <w:rsid w:val="004950EA"/>
    <w:rsid w:val="00495104"/>
    <w:rsid w:val="00495117"/>
    <w:rsid w:val="00495136"/>
    <w:rsid w:val="0049517A"/>
    <w:rsid w:val="004951C3"/>
    <w:rsid w:val="0049522E"/>
    <w:rsid w:val="00495332"/>
    <w:rsid w:val="004953AF"/>
    <w:rsid w:val="004953B2"/>
    <w:rsid w:val="0049541E"/>
    <w:rsid w:val="004954D8"/>
    <w:rsid w:val="00495518"/>
    <w:rsid w:val="00495525"/>
    <w:rsid w:val="004955EB"/>
    <w:rsid w:val="004955F0"/>
    <w:rsid w:val="00495605"/>
    <w:rsid w:val="0049561E"/>
    <w:rsid w:val="0049570C"/>
    <w:rsid w:val="0049574C"/>
    <w:rsid w:val="004957D8"/>
    <w:rsid w:val="00495826"/>
    <w:rsid w:val="0049584F"/>
    <w:rsid w:val="0049586C"/>
    <w:rsid w:val="00495879"/>
    <w:rsid w:val="0049587A"/>
    <w:rsid w:val="00495893"/>
    <w:rsid w:val="004958B2"/>
    <w:rsid w:val="004958C7"/>
    <w:rsid w:val="00495908"/>
    <w:rsid w:val="00495998"/>
    <w:rsid w:val="004959ED"/>
    <w:rsid w:val="00495A35"/>
    <w:rsid w:val="00495A75"/>
    <w:rsid w:val="00495A7D"/>
    <w:rsid w:val="00495A9B"/>
    <w:rsid w:val="00495AB3"/>
    <w:rsid w:val="00495ADB"/>
    <w:rsid w:val="00495B1E"/>
    <w:rsid w:val="00495BB3"/>
    <w:rsid w:val="00495BD1"/>
    <w:rsid w:val="00495BDC"/>
    <w:rsid w:val="00495C3C"/>
    <w:rsid w:val="00495D58"/>
    <w:rsid w:val="00495DDC"/>
    <w:rsid w:val="00495ECC"/>
    <w:rsid w:val="00495F8E"/>
    <w:rsid w:val="00495FB8"/>
    <w:rsid w:val="0049600D"/>
    <w:rsid w:val="00496041"/>
    <w:rsid w:val="00496097"/>
    <w:rsid w:val="004960B4"/>
    <w:rsid w:val="0049611F"/>
    <w:rsid w:val="0049615F"/>
    <w:rsid w:val="0049619F"/>
    <w:rsid w:val="004961A3"/>
    <w:rsid w:val="004961EF"/>
    <w:rsid w:val="004961F2"/>
    <w:rsid w:val="0049620F"/>
    <w:rsid w:val="0049623E"/>
    <w:rsid w:val="00496274"/>
    <w:rsid w:val="0049633B"/>
    <w:rsid w:val="00496439"/>
    <w:rsid w:val="0049645B"/>
    <w:rsid w:val="00496492"/>
    <w:rsid w:val="004964E1"/>
    <w:rsid w:val="004965D5"/>
    <w:rsid w:val="0049662F"/>
    <w:rsid w:val="004966A1"/>
    <w:rsid w:val="004966E7"/>
    <w:rsid w:val="00496716"/>
    <w:rsid w:val="0049674D"/>
    <w:rsid w:val="0049679E"/>
    <w:rsid w:val="004967D5"/>
    <w:rsid w:val="00496842"/>
    <w:rsid w:val="0049684B"/>
    <w:rsid w:val="00496944"/>
    <w:rsid w:val="00496A0B"/>
    <w:rsid w:val="00496A46"/>
    <w:rsid w:val="00496A4A"/>
    <w:rsid w:val="00496ABC"/>
    <w:rsid w:val="00496B27"/>
    <w:rsid w:val="00496BEF"/>
    <w:rsid w:val="00496CBB"/>
    <w:rsid w:val="00496D15"/>
    <w:rsid w:val="00496D7D"/>
    <w:rsid w:val="00496DB3"/>
    <w:rsid w:val="00496E40"/>
    <w:rsid w:val="00496E58"/>
    <w:rsid w:val="00496EDB"/>
    <w:rsid w:val="00496F83"/>
    <w:rsid w:val="00496F86"/>
    <w:rsid w:val="00497005"/>
    <w:rsid w:val="0049700D"/>
    <w:rsid w:val="004970C0"/>
    <w:rsid w:val="004970D0"/>
    <w:rsid w:val="0049711B"/>
    <w:rsid w:val="00497173"/>
    <w:rsid w:val="004971B5"/>
    <w:rsid w:val="004971CE"/>
    <w:rsid w:val="004973CB"/>
    <w:rsid w:val="004973CD"/>
    <w:rsid w:val="0049740E"/>
    <w:rsid w:val="004974A4"/>
    <w:rsid w:val="004974F8"/>
    <w:rsid w:val="00497526"/>
    <w:rsid w:val="00497528"/>
    <w:rsid w:val="00497537"/>
    <w:rsid w:val="00497551"/>
    <w:rsid w:val="0049758A"/>
    <w:rsid w:val="004975A0"/>
    <w:rsid w:val="004975BB"/>
    <w:rsid w:val="00497635"/>
    <w:rsid w:val="004976A4"/>
    <w:rsid w:val="004976E3"/>
    <w:rsid w:val="0049774A"/>
    <w:rsid w:val="0049775B"/>
    <w:rsid w:val="0049776F"/>
    <w:rsid w:val="00497777"/>
    <w:rsid w:val="00497794"/>
    <w:rsid w:val="004978A3"/>
    <w:rsid w:val="004978F2"/>
    <w:rsid w:val="004978F8"/>
    <w:rsid w:val="00497907"/>
    <w:rsid w:val="004979C9"/>
    <w:rsid w:val="00497A04"/>
    <w:rsid w:val="00497A6E"/>
    <w:rsid w:val="00497A76"/>
    <w:rsid w:val="00497A8F"/>
    <w:rsid w:val="00497B0C"/>
    <w:rsid w:val="00497B2F"/>
    <w:rsid w:val="00497BA7"/>
    <w:rsid w:val="00497C18"/>
    <w:rsid w:val="00497C98"/>
    <w:rsid w:val="00497CAD"/>
    <w:rsid w:val="00497CBC"/>
    <w:rsid w:val="00497CE3"/>
    <w:rsid w:val="00497CE7"/>
    <w:rsid w:val="00497D4C"/>
    <w:rsid w:val="00497D83"/>
    <w:rsid w:val="00497DAD"/>
    <w:rsid w:val="00497EB9"/>
    <w:rsid w:val="00497F62"/>
    <w:rsid w:val="00497FB4"/>
    <w:rsid w:val="004A0010"/>
    <w:rsid w:val="004A0041"/>
    <w:rsid w:val="004A00CA"/>
    <w:rsid w:val="004A0144"/>
    <w:rsid w:val="004A0158"/>
    <w:rsid w:val="004A015B"/>
    <w:rsid w:val="004A01C9"/>
    <w:rsid w:val="004A026C"/>
    <w:rsid w:val="004A02CB"/>
    <w:rsid w:val="004A034B"/>
    <w:rsid w:val="004A0388"/>
    <w:rsid w:val="004A03A5"/>
    <w:rsid w:val="004A03D5"/>
    <w:rsid w:val="004A03DB"/>
    <w:rsid w:val="004A03DF"/>
    <w:rsid w:val="004A03FC"/>
    <w:rsid w:val="004A0487"/>
    <w:rsid w:val="004A0492"/>
    <w:rsid w:val="004A056A"/>
    <w:rsid w:val="004A05FF"/>
    <w:rsid w:val="004A0634"/>
    <w:rsid w:val="004A064B"/>
    <w:rsid w:val="004A06DF"/>
    <w:rsid w:val="004A0715"/>
    <w:rsid w:val="004A07C8"/>
    <w:rsid w:val="004A0846"/>
    <w:rsid w:val="004A0858"/>
    <w:rsid w:val="004A087A"/>
    <w:rsid w:val="004A090A"/>
    <w:rsid w:val="004A0918"/>
    <w:rsid w:val="004A096A"/>
    <w:rsid w:val="004A0995"/>
    <w:rsid w:val="004A09A5"/>
    <w:rsid w:val="004A09FC"/>
    <w:rsid w:val="004A0A31"/>
    <w:rsid w:val="004A0AA4"/>
    <w:rsid w:val="004A0B67"/>
    <w:rsid w:val="004A0B95"/>
    <w:rsid w:val="004A0BD0"/>
    <w:rsid w:val="004A0CE6"/>
    <w:rsid w:val="004A0CF1"/>
    <w:rsid w:val="004A0D8A"/>
    <w:rsid w:val="004A0E24"/>
    <w:rsid w:val="004A0E3D"/>
    <w:rsid w:val="004A0E8E"/>
    <w:rsid w:val="004A0EA4"/>
    <w:rsid w:val="004A0EAD"/>
    <w:rsid w:val="004A0ED9"/>
    <w:rsid w:val="004A0FD0"/>
    <w:rsid w:val="004A0FD3"/>
    <w:rsid w:val="004A0FE7"/>
    <w:rsid w:val="004A1020"/>
    <w:rsid w:val="004A1086"/>
    <w:rsid w:val="004A10B7"/>
    <w:rsid w:val="004A10E5"/>
    <w:rsid w:val="004A119D"/>
    <w:rsid w:val="004A11B2"/>
    <w:rsid w:val="004A11BF"/>
    <w:rsid w:val="004A11C3"/>
    <w:rsid w:val="004A11F7"/>
    <w:rsid w:val="004A124A"/>
    <w:rsid w:val="004A129B"/>
    <w:rsid w:val="004A12D4"/>
    <w:rsid w:val="004A137A"/>
    <w:rsid w:val="004A13C7"/>
    <w:rsid w:val="004A1423"/>
    <w:rsid w:val="004A14A1"/>
    <w:rsid w:val="004A14C7"/>
    <w:rsid w:val="004A14F8"/>
    <w:rsid w:val="004A155D"/>
    <w:rsid w:val="004A1579"/>
    <w:rsid w:val="004A158D"/>
    <w:rsid w:val="004A158E"/>
    <w:rsid w:val="004A15B3"/>
    <w:rsid w:val="004A15B6"/>
    <w:rsid w:val="004A1669"/>
    <w:rsid w:val="004A166D"/>
    <w:rsid w:val="004A16F6"/>
    <w:rsid w:val="004A16FB"/>
    <w:rsid w:val="004A1723"/>
    <w:rsid w:val="004A17E4"/>
    <w:rsid w:val="004A17EE"/>
    <w:rsid w:val="004A1801"/>
    <w:rsid w:val="004A1823"/>
    <w:rsid w:val="004A186A"/>
    <w:rsid w:val="004A1892"/>
    <w:rsid w:val="004A189F"/>
    <w:rsid w:val="004A18B4"/>
    <w:rsid w:val="004A18FE"/>
    <w:rsid w:val="004A19AC"/>
    <w:rsid w:val="004A1A4B"/>
    <w:rsid w:val="004A1B4C"/>
    <w:rsid w:val="004A1B7D"/>
    <w:rsid w:val="004A1B95"/>
    <w:rsid w:val="004A1C03"/>
    <w:rsid w:val="004A1C66"/>
    <w:rsid w:val="004A1CA4"/>
    <w:rsid w:val="004A1CCA"/>
    <w:rsid w:val="004A1D4D"/>
    <w:rsid w:val="004A1DAF"/>
    <w:rsid w:val="004A1DD3"/>
    <w:rsid w:val="004A1ED4"/>
    <w:rsid w:val="004A1F27"/>
    <w:rsid w:val="004A1F66"/>
    <w:rsid w:val="004A1FF2"/>
    <w:rsid w:val="004A1FF3"/>
    <w:rsid w:val="004A203A"/>
    <w:rsid w:val="004A2077"/>
    <w:rsid w:val="004A208C"/>
    <w:rsid w:val="004A20BB"/>
    <w:rsid w:val="004A2161"/>
    <w:rsid w:val="004A21CB"/>
    <w:rsid w:val="004A2262"/>
    <w:rsid w:val="004A2275"/>
    <w:rsid w:val="004A22D7"/>
    <w:rsid w:val="004A22F2"/>
    <w:rsid w:val="004A23DA"/>
    <w:rsid w:val="004A2451"/>
    <w:rsid w:val="004A256F"/>
    <w:rsid w:val="004A263F"/>
    <w:rsid w:val="004A26D2"/>
    <w:rsid w:val="004A276D"/>
    <w:rsid w:val="004A277A"/>
    <w:rsid w:val="004A27ED"/>
    <w:rsid w:val="004A27FB"/>
    <w:rsid w:val="004A2872"/>
    <w:rsid w:val="004A287D"/>
    <w:rsid w:val="004A28B2"/>
    <w:rsid w:val="004A28DA"/>
    <w:rsid w:val="004A2912"/>
    <w:rsid w:val="004A2918"/>
    <w:rsid w:val="004A2931"/>
    <w:rsid w:val="004A2936"/>
    <w:rsid w:val="004A299C"/>
    <w:rsid w:val="004A29C0"/>
    <w:rsid w:val="004A2A61"/>
    <w:rsid w:val="004A2ABE"/>
    <w:rsid w:val="004A2AE2"/>
    <w:rsid w:val="004A2B0F"/>
    <w:rsid w:val="004A2B46"/>
    <w:rsid w:val="004A2BF2"/>
    <w:rsid w:val="004A2C3A"/>
    <w:rsid w:val="004A2C62"/>
    <w:rsid w:val="004A2C94"/>
    <w:rsid w:val="004A2CBC"/>
    <w:rsid w:val="004A2D1B"/>
    <w:rsid w:val="004A2DAC"/>
    <w:rsid w:val="004A2E48"/>
    <w:rsid w:val="004A2E58"/>
    <w:rsid w:val="004A2EDB"/>
    <w:rsid w:val="004A2EEF"/>
    <w:rsid w:val="004A2F00"/>
    <w:rsid w:val="004A2F15"/>
    <w:rsid w:val="004A2F17"/>
    <w:rsid w:val="004A2F25"/>
    <w:rsid w:val="004A2F38"/>
    <w:rsid w:val="004A2F6A"/>
    <w:rsid w:val="004A2F9A"/>
    <w:rsid w:val="004A2FB3"/>
    <w:rsid w:val="004A2FC3"/>
    <w:rsid w:val="004A2FCD"/>
    <w:rsid w:val="004A301D"/>
    <w:rsid w:val="004A3029"/>
    <w:rsid w:val="004A30CC"/>
    <w:rsid w:val="004A310F"/>
    <w:rsid w:val="004A3136"/>
    <w:rsid w:val="004A326A"/>
    <w:rsid w:val="004A32D1"/>
    <w:rsid w:val="004A33BB"/>
    <w:rsid w:val="004A3413"/>
    <w:rsid w:val="004A3432"/>
    <w:rsid w:val="004A3438"/>
    <w:rsid w:val="004A343F"/>
    <w:rsid w:val="004A3454"/>
    <w:rsid w:val="004A349D"/>
    <w:rsid w:val="004A34AA"/>
    <w:rsid w:val="004A34BA"/>
    <w:rsid w:val="004A355F"/>
    <w:rsid w:val="004A35E1"/>
    <w:rsid w:val="004A3636"/>
    <w:rsid w:val="004A363E"/>
    <w:rsid w:val="004A3717"/>
    <w:rsid w:val="004A374F"/>
    <w:rsid w:val="004A37C4"/>
    <w:rsid w:val="004A3814"/>
    <w:rsid w:val="004A386A"/>
    <w:rsid w:val="004A389E"/>
    <w:rsid w:val="004A38D7"/>
    <w:rsid w:val="004A38DF"/>
    <w:rsid w:val="004A392D"/>
    <w:rsid w:val="004A3989"/>
    <w:rsid w:val="004A3A25"/>
    <w:rsid w:val="004A3A36"/>
    <w:rsid w:val="004A3A65"/>
    <w:rsid w:val="004A3A72"/>
    <w:rsid w:val="004A3A98"/>
    <w:rsid w:val="004A3AC2"/>
    <w:rsid w:val="004A3AC4"/>
    <w:rsid w:val="004A3ACA"/>
    <w:rsid w:val="004A3AF2"/>
    <w:rsid w:val="004A3B33"/>
    <w:rsid w:val="004A3BAC"/>
    <w:rsid w:val="004A3BD7"/>
    <w:rsid w:val="004A3BEC"/>
    <w:rsid w:val="004A3BF8"/>
    <w:rsid w:val="004A3C4E"/>
    <w:rsid w:val="004A3C59"/>
    <w:rsid w:val="004A3C72"/>
    <w:rsid w:val="004A3C7A"/>
    <w:rsid w:val="004A3D14"/>
    <w:rsid w:val="004A3D1A"/>
    <w:rsid w:val="004A3DA0"/>
    <w:rsid w:val="004A3DD2"/>
    <w:rsid w:val="004A3F0A"/>
    <w:rsid w:val="004A3F61"/>
    <w:rsid w:val="004A3F76"/>
    <w:rsid w:val="004A3F85"/>
    <w:rsid w:val="004A3F8C"/>
    <w:rsid w:val="004A3FF3"/>
    <w:rsid w:val="004A4033"/>
    <w:rsid w:val="004A4088"/>
    <w:rsid w:val="004A4097"/>
    <w:rsid w:val="004A40AE"/>
    <w:rsid w:val="004A40E7"/>
    <w:rsid w:val="004A4156"/>
    <w:rsid w:val="004A41FE"/>
    <w:rsid w:val="004A422E"/>
    <w:rsid w:val="004A425D"/>
    <w:rsid w:val="004A42A3"/>
    <w:rsid w:val="004A4308"/>
    <w:rsid w:val="004A43AE"/>
    <w:rsid w:val="004A43B3"/>
    <w:rsid w:val="004A43F4"/>
    <w:rsid w:val="004A4408"/>
    <w:rsid w:val="004A4439"/>
    <w:rsid w:val="004A4448"/>
    <w:rsid w:val="004A4491"/>
    <w:rsid w:val="004A44FC"/>
    <w:rsid w:val="004A45B5"/>
    <w:rsid w:val="004A45B7"/>
    <w:rsid w:val="004A45BD"/>
    <w:rsid w:val="004A45F3"/>
    <w:rsid w:val="004A45F8"/>
    <w:rsid w:val="004A463C"/>
    <w:rsid w:val="004A4702"/>
    <w:rsid w:val="004A4755"/>
    <w:rsid w:val="004A475D"/>
    <w:rsid w:val="004A4792"/>
    <w:rsid w:val="004A4844"/>
    <w:rsid w:val="004A491E"/>
    <w:rsid w:val="004A496E"/>
    <w:rsid w:val="004A4A20"/>
    <w:rsid w:val="004A4A6D"/>
    <w:rsid w:val="004A4AE1"/>
    <w:rsid w:val="004A4AE6"/>
    <w:rsid w:val="004A4B44"/>
    <w:rsid w:val="004A4B7C"/>
    <w:rsid w:val="004A4BC9"/>
    <w:rsid w:val="004A4BD4"/>
    <w:rsid w:val="004A4C45"/>
    <w:rsid w:val="004A4D0F"/>
    <w:rsid w:val="004A4D17"/>
    <w:rsid w:val="004A4D36"/>
    <w:rsid w:val="004A4DBF"/>
    <w:rsid w:val="004A4E45"/>
    <w:rsid w:val="004A4E51"/>
    <w:rsid w:val="004A4EC4"/>
    <w:rsid w:val="004A4F4C"/>
    <w:rsid w:val="004A4FEB"/>
    <w:rsid w:val="004A4FF3"/>
    <w:rsid w:val="004A4FF8"/>
    <w:rsid w:val="004A4FFB"/>
    <w:rsid w:val="004A5002"/>
    <w:rsid w:val="004A5035"/>
    <w:rsid w:val="004A505A"/>
    <w:rsid w:val="004A5068"/>
    <w:rsid w:val="004A50CF"/>
    <w:rsid w:val="004A5101"/>
    <w:rsid w:val="004A516F"/>
    <w:rsid w:val="004A51AB"/>
    <w:rsid w:val="004A51D3"/>
    <w:rsid w:val="004A527E"/>
    <w:rsid w:val="004A52FF"/>
    <w:rsid w:val="004A5330"/>
    <w:rsid w:val="004A5388"/>
    <w:rsid w:val="004A53EE"/>
    <w:rsid w:val="004A541D"/>
    <w:rsid w:val="004A543C"/>
    <w:rsid w:val="004A55BF"/>
    <w:rsid w:val="004A55F1"/>
    <w:rsid w:val="004A5662"/>
    <w:rsid w:val="004A56EC"/>
    <w:rsid w:val="004A56F6"/>
    <w:rsid w:val="004A5781"/>
    <w:rsid w:val="004A57D9"/>
    <w:rsid w:val="004A5817"/>
    <w:rsid w:val="004A588E"/>
    <w:rsid w:val="004A5936"/>
    <w:rsid w:val="004A5999"/>
    <w:rsid w:val="004A59C4"/>
    <w:rsid w:val="004A59F2"/>
    <w:rsid w:val="004A5A19"/>
    <w:rsid w:val="004A5A43"/>
    <w:rsid w:val="004A5B87"/>
    <w:rsid w:val="004A5C9C"/>
    <w:rsid w:val="004A5CCE"/>
    <w:rsid w:val="004A5D6D"/>
    <w:rsid w:val="004A5DBB"/>
    <w:rsid w:val="004A5E45"/>
    <w:rsid w:val="004A5E5F"/>
    <w:rsid w:val="004A5F4F"/>
    <w:rsid w:val="004A5F65"/>
    <w:rsid w:val="004A5F75"/>
    <w:rsid w:val="004A6047"/>
    <w:rsid w:val="004A6095"/>
    <w:rsid w:val="004A6104"/>
    <w:rsid w:val="004A6172"/>
    <w:rsid w:val="004A6193"/>
    <w:rsid w:val="004A6398"/>
    <w:rsid w:val="004A660A"/>
    <w:rsid w:val="004A6628"/>
    <w:rsid w:val="004A662D"/>
    <w:rsid w:val="004A667F"/>
    <w:rsid w:val="004A66C7"/>
    <w:rsid w:val="004A66E9"/>
    <w:rsid w:val="004A6791"/>
    <w:rsid w:val="004A67AC"/>
    <w:rsid w:val="004A67FF"/>
    <w:rsid w:val="004A6808"/>
    <w:rsid w:val="004A6832"/>
    <w:rsid w:val="004A688A"/>
    <w:rsid w:val="004A68BF"/>
    <w:rsid w:val="004A68E8"/>
    <w:rsid w:val="004A697C"/>
    <w:rsid w:val="004A6A1D"/>
    <w:rsid w:val="004A6AC0"/>
    <w:rsid w:val="004A6B49"/>
    <w:rsid w:val="004A6B54"/>
    <w:rsid w:val="004A6C22"/>
    <w:rsid w:val="004A6C42"/>
    <w:rsid w:val="004A6CD9"/>
    <w:rsid w:val="004A6D49"/>
    <w:rsid w:val="004A6D9E"/>
    <w:rsid w:val="004A6E05"/>
    <w:rsid w:val="004A6E17"/>
    <w:rsid w:val="004A6E27"/>
    <w:rsid w:val="004A6E6B"/>
    <w:rsid w:val="004A6EC9"/>
    <w:rsid w:val="004A6F57"/>
    <w:rsid w:val="004A6FDD"/>
    <w:rsid w:val="004A6FEB"/>
    <w:rsid w:val="004A701E"/>
    <w:rsid w:val="004A7118"/>
    <w:rsid w:val="004A713F"/>
    <w:rsid w:val="004A71AD"/>
    <w:rsid w:val="004A71BE"/>
    <w:rsid w:val="004A7297"/>
    <w:rsid w:val="004A72DF"/>
    <w:rsid w:val="004A7307"/>
    <w:rsid w:val="004A7312"/>
    <w:rsid w:val="004A7315"/>
    <w:rsid w:val="004A73B0"/>
    <w:rsid w:val="004A73C8"/>
    <w:rsid w:val="004A73CE"/>
    <w:rsid w:val="004A73D0"/>
    <w:rsid w:val="004A73FF"/>
    <w:rsid w:val="004A744F"/>
    <w:rsid w:val="004A7482"/>
    <w:rsid w:val="004A74F7"/>
    <w:rsid w:val="004A7526"/>
    <w:rsid w:val="004A752A"/>
    <w:rsid w:val="004A7699"/>
    <w:rsid w:val="004A76BA"/>
    <w:rsid w:val="004A76F6"/>
    <w:rsid w:val="004A7708"/>
    <w:rsid w:val="004A7710"/>
    <w:rsid w:val="004A771E"/>
    <w:rsid w:val="004A77DC"/>
    <w:rsid w:val="004A7855"/>
    <w:rsid w:val="004A7865"/>
    <w:rsid w:val="004A787A"/>
    <w:rsid w:val="004A78A2"/>
    <w:rsid w:val="004A78CD"/>
    <w:rsid w:val="004A7908"/>
    <w:rsid w:val="004A798E"/>
    <w:rsid w:val="004A79A8"/>
    <w:rsid w:val="004A79C5"/>
    <w:rsid w:val="004A79CC"/>
    <w:rsid w:val="004A79FC"/>
    <w:rsid w:val="004A7A0D"/>
    <w:rsid w:val="004A7A17"/>
    <w:rsid w:val="004A7A22"/>
    <w:rsid w:val="004A7A7D"/>
    <w:rsid w:val="004A7B19"/>
    <w:rsid w:val="004A7BD3"/>
    <w:rsid w:val="004A7C47"/>
    <w:rsid w:val="004A7C6B"/>
    <w:rsid w:val="004A7D64"/>
    <w:rsid w:val="004A7DF6"/>
    <w:rsid w:val="004A7DFF"/>
    <w:rsid w:val="004A7E82"/>
    <w:rsid w:val="004A7E8B"/>
    <w:rsid w:val="004A7ED8"/>
    <w:rsid w:val="004A7F67"/>
    <w:rsid w:val="004A7FBB"/>
    <w:rsid w:val="004B000A"/>
    <w:rsid w:val="004B001C"/>
    <w:rsid w:val="004B00C2"/>
    <w:rsid w:val="004B00EA"/>
    <w:rsid w:val="004B010F"/>
    <w:rsid w:val="004B0141"/>
    <w:rsid w:val="004B018D"/>
    <w:rsid w:val="004B01BB"/>
    <w:rsid w:val="004B01CE"/>
    <w:rsid w:val="004B020F"/>
    <w:rsid w:val="004B0392"/>
    <w:rsid w:val="004B03E7"/>
    <w:rsid w:val="004B0429"/>
    <w:rsid w:val="004B0496"/>
    <w:rsid w:val="004B04AE"/>
    <w:rsid w:val="004B0586"/>
    <w:rsid w:val="004B05A6"/>
    <w:rsid w:val="004B0633"/>
    <w:rsid w:val="004B066A"/>
    <w:rsid w:val="004B069F"/>
    <w:rsid w:val="004B0735"/>
    <w:rsid w:val="004B07BE"/>
    <w:rsid w:val="004B07E5"/>
    <w:rsid w:val="004B07FF"/>
    <w:rsid w:val="004B081E"/>
    <w:rsid w:val="004B089A"/>
    <w:rsid w:val="004B08BE"/>
    <w:rsid w:val="004B0900"/>
    <w:rsid w:val="004B095D"/>
    <w:rsid w:val="004B0964"/>
    <w:rsid w:val="004B0A5B"/>
    <w:rsid w:val="004B0A7C"/>
    <w:rsid w:val="004B0A83"/>
    <w:rsid w:val="004B0A94"/>
    <w:rsid w:val="004B0AC2"/>
    <w:rsid w:val="004B0AE3"/>
    <w:rsid w:val="004B0B29"/>
    <w:rsid w:val="004B0B5F"/>
    <w:rsid w:val="004B0C70"/>
    <w:rsid w:val="004B0D15"/>
    <w:rsid w:val="004B0D75"/>
    <w:rsid w:val="004B0D96"/>
    <w:rsid w:val="004B0DBF"/>
    <w:rsid w:val="004B0DF6"/>
    <w:rsid w:val="004B0E4B"/>
    <w:rsid w:val="004B0EAB"/>
    <w:rsid w:val="004B0EE3"/>
    <w:rsid w:val="004B0F53"/>
    <w:rsid w:val="004B0F7C"/>
    <w:rsid w:val="004B0FA6"/>
    <w:rsid w:val="004B107A"/>
    <w:rsid w:val="004B1113"/>
    <w:rsid w:val="004B1153"/>
    <w:rsid w:val="004B1294"/>
    <w:rsid w:val="004B12AD"/>
    <w:rsid w:val="004B12EF"/>
    <w:rsid w:val="004B12FB"/>
    <w:rsid w:val="004B1497"/>
    <w:rsid w:val="004B153F"/>
    <w:rsid w:val="004B15C2"/>
    <w:rsid w:val="004B1672"/>
    <w:rsid w:val="004B167A"/>
    <w:rsid w:val="004B16B0"/>
    <w:rsid w:val="004B177E"/>
    <w:rsid w:val="004B17C4"/>
    <w:rsid w:val="004B18A5"/>
    <w:rsid w:val="004B18ED"/>
    <w:rsid w:val="004B18F2"/>
    <w:rsid w:val="004B1908"/>
    <w:rsid w:val="004B1A06"/>
    <w:rsid w:val="004B1A37"/>
    <w:rsid w:val="004B1B80"/>
    <w:rsid w:val="004B1BFF"/>
    <w:rsid w:val="004B1C43"/>
    <w:rsid w:val="004B1C9E"/>
    <w:rsid w:val="004B1CB6"/>
    <w:rsid w:val="004B1D74"/>
    <w:rsid w:val="004B1D8B"/>
    <w:rsid w:val="004B1DE9"/>
    <w:rsid w:val="004B1E9E"/>
    <w:rsid w:val="004B1F63"/>
    <w:rsid w:val="004B1FA6"/>
    <w:rsid w:val="004B2005"/>
    <w:rsid w:val="004B2083"/>
    <w:rsid w:val="004B20FA"/>
    <w:rsid w:val="004B216F"/>
    <w:rsid w:val="004B21A5"/>
    <w:rsid w:val="004B21E3"/>
    <w:rsid w:val="004B21E8"/>
    <w:rsid w:val="004B2228"/>
    <w:rsid w:val="004B229F"/>
    <w:rsid w:val="004B22D6"/>
    <w:rsid w:val="004B2301"/>
    <w:rsid w:val="004B233D"/>
    <w:rsid w:val="004B23CD"/>
    <w:rsid w:val="004B23D2"/>
    <w:rsid w:val="004B23F7"/>
    <w:rsid w:val="004B2415"/>
    <w:rsid w:val="004B246E"/>
    <w:rsid w:val="004B2470"/>
    <w:rsid w:val="004B24E6"/>
    <w:rsid w:val="004B251F"/>
    <w:rsid w:val="004B2529"/>
    <w:rsid w:val="004B253E"/>
    <w:rsid w:val="004B256D"/>
    <w:rsid w:val="004B2595"/>
    <w:rsid w:val="004B2639"/>
    <w:rsid w:val="004B2664"/>
    <w:rsid w:val="004B26A2"/>
    <w:rsid w:val="004B2740"/>
    <w:rsid w:val="004B27BD"/>
    <w:rsid w:val="004B281F"/>
    <w:rsid w:val="004B284F"/>
    <w:rsid w:val="004B2859"/>
    <w:rsid w:val="004B2968"/>
    <w:rsid w:val="004B2A46"/>
    <w:rsid w:val="004B2A56"/>
    <w:rsid w:val="004B2AFF"/>
    <w:rsid w:val="004B2B34"/>
    <w:rsid w:val="004B2B44"/>
    <w:rsid w:val="004B2BE8"/>
    <w:rsid w:val="004B2C12"/>
    <w:rsid w:val="004B2C82"/>
    <w:rsid w:val="004B2CBE"/>
    <w:rsid w:val="004B2CCA"/>
    <w:rsid w:val="004B2CCD"/>
    <w:rsid w:val="004B2CF5"/>
    <w:rsid w:val="004B2D02"/>
    <w:rsid w:val="004B2D23"/>
    <w:rsid w:val="004B2DF2"/>
    <w:rsid w:val="004B2E09"/>
    <w:rsid w:val="004B2EE3"/>
    <w:rsid w:val="004B2F72"/>
    <w:rsid w:val="004B3047"/>
    <w:rsid w:val="004B3050"/>
    <w:rsid w:val="004B3098"/>
    <w:rsid w:val="004B30E0"/>
    <w:rsid w:val="004B3117"/>
    <w:rsid w:val="004B3143"/>
    <w:rsid w:val="004B31E7"/>
    <w:rsid w:val="004B31EF"/>
    <w:rsid w:val="004B3218"/>
    <w:rsid w:val="004B3244"/>
    <w:rsid w:val="004B3246"/>
    <w:rsid w:val="004B325E"/>
    <w:rsid w:val="004B331F"/>
    <w:rsid w:val="004B3357"/>
    <w:rsid w:val="004B3383"/>
    <w:rsid w:val="004B33A7"/>
    <w:rsid w:val="004B341C"/>
    <w:rsid w:val="004B344C"/>
    <w:rsid w:val="004B3476"/>
    <w:rsid w:val="004B34E8"/>
    <w:rsid w:val="004B3500"/>
    <w:rsid w:val="004B350D"/>
    <w:rsid w:val="004B3551"/>
    <w:rsid w:val="004B356B"/>
    <w:rsid w:val="004B35E8"/>
    <w:rsid w:val="004B3619"/>
    <w:rsid w:val="004B3659"/>
    <w:rsid w:val="004B3695"/>
    <w:rsid w:val="004B36BB"/>
    <w:rsid w:val="004B36FB"/>
    <w:rsid w:val="004B3706"/>
    <w:rsid w:val="004B3724"/>
    <w:rsid w:val="004B376C"/>
    <w:rsid w:val="004B376D"/>
    <w:rsid w:val="004B379E"/>
    <w:rsid w:val="004B37C6"/>
    <w:rsid w:val="004B3806"/>
    <w:rsid w:val="004B385B"/>
    <w:rsid w:val="004B3917"/>
    <w:rsid w:val="004B393B"/>
    <w:rsid w:val="004B39B3"/>
    <w:rsid w:val="004B39CC"/>
    <w:rsid w:val="004B3A06"/>
    <w:rsid w:val="004B3A3B"/>
    <w:rsid w:val="004B3A7A"/>
    <w:rsid w:val="004B3B11"/>
    <w:rsid w:val="004B3B95"/>
    <w:rsid w:val="004B3BF4"/>
    <w:rsid w:val="004B3C1B"/>
    <w:rsid w:val="004B3C7F"/>
    <w:rsid w:val="004B3CA5"/>
    <w:rsid w:val="004B3CAD"/>
    <w:rsid w:val="004B3CCD"/>
    <w:rsid w:val="004B3D26"/>
    <w:rsid w:val="004B3D45"/>
    <w:rsid w:val="004B3D49"/>
    <w:rsid w:val="004B3D63"/>
    <w:rsid w:val="004B3D7B"/>
    <w:rsid w:val="004B3DD9"/>
    <w:rsid w:val="004B3DEE"/>
    <w:rsid w:val="004B3E14"/>
    <w:rsid w:val="004B3E64"/>
    <w:rsid w:val="004B3F00"/>
    <w:rsid w:val="004B3FBD"/>
    <w:rsid w:val="004B3FC4"/>
    <w:rsid w:val="004B403D"/>
    <w:rsid w:val="004B4130"/>
    <w:rsid w:val="004B41C2"/>
    <w:rsid w:val="004B4221"/>
    <w:rsid w:val="004B426F"/>
    <w:rsid w:val="004B4284"/>
    <w:rsid w:val="004B42FA"/>
    <w:rsid w:val="004B4398"/>
    <w:rsid w:val="004B43BC"/>
    <w:rsid w:val="004B43EA"/>
    <w:rsid w:val="004B44E2"/>
    <w:rsid w:val="004B44EE"/>
    <w:rsid w:val="004B463F"/>
    <w:rsid w:val="004B4673"/>
    <w:rsid w:val="004B46B4"/>
    <w:rsid w:val="004B471D"/>
    <w:rsid w:val="004B4739"/>
    <w:rsid w:val="004B4745"/>
    <w:rsid w:val="004B47D0"/>
    <w:rsid w:val="004B47EC"/>
    <w:rsid w:val="004B48AE"/>
    <w:rsid w:val="004B48B9"/>
    <w:rsid w:val="004B48FF"/>
    <w:rsid w:val="004B4926"/>
    <w:rsid w:val="004B49C6"/>
    <w:rsid w:val="004B4A00"/>
    <w:rsid w:val="004B4A48"/>
    <w:rsid w:val="004B4A79"/>
    <w:rsid w:val="004B4BD7"/>
    <w:rsid w:val="004B4C0B"/>
    <w:rsid w:val="004B4C47"/>
    <w:rsid w:val="004B4C4C"/>
    <w:rsid w:val="004B4CB4"/>
    <w:rsid w:val="004B4CF0"/>
    <w:rsid w:val="004B4D20"/>
    <w:rsid w:val="004B4D26"/>
    <w:rsid w:val="004B4D73"/>
    <w:rsid w:val="004B4D9D"/>
    <w:rsid w:val="004B4DCD"/>
    <w:rsid w:val="004B4DD7"/>
    <w:rsid w:val="004B4DD8"/>
    <w:rsid w:val="004B4DEB"/>
    <w:rsid w:val="004B4E7E"/>
    <w:rsid w:val="004B4E83"/>
    <w:rsid w:val="004B4E98"/>
    <w:rsid w:val="004B4ED8"/>
    <w:rsid w:val="004B4EE0"/>
    <w:rsid w:val="004B4F08"/>
    <w:rsid w:val="004B4F5B"/>
    <w:rsid w:val="004B4F70"/>
    <w:rsid w:val="004B4FBA"/>
    <w:rsid w:val="004B502F"/>
    <w:rsid w:val="004B50D5"/>
    <w:rsid w:val="004B5127"/>
    <w:rsid w:val="004B5165"/>
    <w:rsid w:val="004B51D6"/>
    <w:rsid w:val="004B5209"/>
    <w:rsid w:val="004B5232"/>
    <w:rsid w:val="004B52EF"/>
    <w:rsid w:val="004B533A"/>
    <w:rsid w:val="004B537C"/>
    <w:rsid w:val="004B540F"/>
    <w:rsid w:val="004B54CF"/>
    <w:rsid w:val="004B54E9"/>
    <w:rsid w:val="004B54FB"/>
    <w:rsid w:val="004B556D"/>
    <w:rsid w:val="004B5656"/>
    <w:rsid w:val="004B565B"/>
    <w:rsid w:val="004B5684"/>
    <w:rsid w:val="004B56BF"/>
    <w:rsid w:val="004B56E2"/>
    <w:rsid w:val="004B5768"/>
    <w:rsid w:val="004B576D"/>
    <w:rsid w:val="004B578B"/>
    <w:rsid w:val="004B5796"/>
    <w:rsid w:val="004B57FB"/>
    <w:rsid w:val="004B5821"/>
    <w:rsid w:val="004B5835"/>
    <w:rsid w:val="004B5865"/>
    <w:rsid w:val="004B5897"/>
    <w:rsid w:val="004B58D9"/>
    <w:rsid w:val="004B59AF"/>
    <w:rsid w:val="004B59B5"/>
    <w:rsid w:val="004B59F2"/>
    <w:rsid w:val="004B59F9"/>
    <w:rsid w:val="004B5A3A"/>
    <w:rsid w:val="004B5A54"/>
    <w:rsid w:val="004B5A74"/>
    <w:rsid w:val="004B5AB9"/>
    <w:rsid w:val="004B5AE7"/>
    <w:rsid w:val="004B5BDD"/>
    <w:rsid w:val="004B5C01"/>
    <w:rsid w:val="004B5C78"/>
    <w:rsid w:val="004B5C9B"/>
    <w:rsid w:val="004B5CA5"/>
    <w:rsid w:val="004B5CB7"/>
    <w:rsid w:val="004B5D17"/>
    <w:rsid w:val="004B5D52"/>
    <w:rsid w:val="004B5DC3"/>
    <w:rsid w:val="004B5E3D"/>
    <w:rsid w:val="004B5E59"/>
    <w:rsid w:val="004B5E96"/>
    <w:rsid w:val="004B5FC4"/>
    <w:rsid w:val="004B5FF6"/>
    <w:rsid w:val="004B6010"/>
    <w:rsid w:val="004B604A"/>
    <w:rsid w:val="004B6055"/>
    <w:rsid w:val="004B6058"/>
    <w:rsid w:val="004B6120"/>
    <w:rsid w:val="004B61D2"/>
    <w:rsid w:val="004B61ED"/>
    <w:rsid w:val="004B6224"/>
    <w:rsid w:val="004B6234"/>
    <w:rsid w:val="004B6246"/>
    <w:rsid w:val="004B62EF"/>
    <w:rsid w:val="004B6395"/>
    <w:rsid w:val="004B63BE"/>
    <w:rsid w:val="004B6483"/>
    <w:rsid w:val="004B64C1"/>
    <w:rsid w:val="004B656C"/>
    <w:rsid w:val="004B6570"/>
    <w:rsid w:val="004B65DF"/>
    <w:rsid w:val="004B6611"/>
    <w:rsid w:val="004B6667"/>
    <w:rsid w:val="004B66D3"/>
    <w:rsid w:val="004B6702"/>
    <w:rsid w:val="004B6726"/>
    <w:rsid w:val="004B6740"/>
    <w:rsid w:val="004B6760"/>
    <w:rsid w:val="004B6784"/>
    <w:rsid w:val="004B68A9"/>
    <w:rsid w:val="004B68CA"/>
    <w:rsid w:val="004B6961"/>
    <w:rsid w:val="004B69B5"/>
    <w:rsid w:val="004B6A3D"/>
    <w:rsid w:val="004B6A3F"/>
    <w:rsid w:val="004B6A7D"/>
    <w:rsid w:val="004B6AB0"/>
    <w:rsid w:val="004B6AD4"/>
    <w:rsid w:val="004B6AF2"/>
    <w:rsid w:val="004B6AFB"/>
    <w:rsid w:val="004B6B72"/>
    <w:rsid w:val="004B6B99"/>
    <w:rsid w:val="004B6BB7"/>
    <w:rsid w:val="004B6BF7"/>
    <w:rsid w:val="004B6C64"/>
    <w:rsid w:val="004B6C8A"/>
    <w:rsid w:val="004B6CE5"/>
    <w:rsid w:val="004B6D11"/>
    <w:rsid w:val="004B6D3D"/>
    <w:rsid w:val="004B6D4E"/>
    <w:rsid w:val="004B6E3B"/>
    <w:rsid w:val="004B6E68"/>
    <w:rsid w:val="004B6EB0"/>
    <w:rsid w:val="004B6F0A"/>
    <w:rsid w:val="004B6F6D"/>
    <w:rsid w:val="004B6FBF"/>
    <w:rsid w:val="004B6FE1"/>
    <w:rsid w:val="004B6FE6"/>
    <w:rsid w:val="004B700D"/>
    <w:rsid w:val="004B701A"/>
    <w:rsid w:val="004B7020"/>
    <w:rsid w:val="004B7027"/>
    <w:rsid w:val="004B70B6"/>
    <w:rsid w:val="004B7158"/>
    <w:rsid w:val="004B71AF"/>
    <w:rsid w:val="004B71C5"/>
    <w:rsid w:val="004B71DE"/>
    <w:rsid w:val="004B71E4"/>
    <w:rsid w:val="004B720F"/>
    <w:rsid w:val="004B7273"/>
    <w:rsid w:val="004B72D4"/>
    <w:rsid w:val="004B72E1"/>
    <w:rsid w:val="004B72F8"/>
    <w:rsid w:val="004B72FF"/>
    <w:rsid w:val="004B7350"/>
    <w:rsid w:val="004B7384"/>
    <w:rsid w:val="004B738A"/>
    <w:rsid w:val="004B738E"/>
    <w:rsid w:val="004B73A7"/>
    <w:rsid w:val="004B73DC"/>
    <w:rsid w:val="004B7443"/>
    <w:rsid w:val="004B752A"/>
    <w:rsid w:val="004B753E"/>
    <w:rsid w:val="004B759F"/>
    <w:rsid w:val="004B7686"/>
    <w:rsid w:val="004B7740"/>
    <w:rsid w:val="004B77EF"/>
    <w:rsid w:val="004B77F3"/>
    <w:rsid w:val="004B7848"/>
    <w:rsid w:val="004B7854"/>
    <w:rsid w:val="004B7856"/>
    <w:rsid w:val="004B786A"/>
    <w:rsid w:val="004B789B"/>
    <w:rsid w:val="004B798A"/>
    <w:rsid w:val="004B79CF"/>
    <w:rsid w:val="004B79E8"/>
    <w:rsid w:val="004B79FE"/>
    <w:rsid w:val="004B7A06"/>
    <w:rsid w:val="004B7A4E"/>
    <w:rsid w:val="004B7A80"/>
    <w:rsid w:val="004B7AAE"/>
    <w:rsid w:val="004B7B2D"/>
    <w:rsid w:val="004B7B73"/>
    <w:rsid w:val="004B7D38"/>
    <w:rsid w:val="004B7D7D"/>
    <w:rsid w:val="004B7DD1"/>
    <w:rsid w:val="004B7E78"/>
    <w:rsid w:val="004B7E80"/>
    <w:rsid w:val="004B7EAD"/>
    <w:rsid w:val="004B7EBA"/>
    <w:rsid w:val="004B7EC9"/>
    <w:rsid w:val="004B7ED2"/>
    <w:rsid w:val="004B7EF0"/>
    <w:rsid w:val="004B7F17"/>
    <w:rsid w:val="004B7F86"/>
    <w:rsid w:val="004C000A"/>
    <w:rsid w:val="004C001D"/>
    <w:rsid w:val="004C011C"/>
    <w:rsid w:val="004C0159"/>
    <w:rsid w:val="004C0168"/>
    <w:rsid w:val="004C01AC"/>
    <w:rsid w:val="004C01CE"/>
    <w:rsid w:val="004C01E5"/>
    <w:rsid w:val="004C0231"/>
    <w:rsid w:val="004C0234"/>
    <w:rsid w:val="004C02AD"/>
    <w:rsid w:val="004C0307"/>
    <w:rsid w:val="004C0366"/>
    <w:rsid w:val="004C0393"/>
    <w:rsid w:val="004C04E8"/>
    <w:rsid w:val="004C051B"/>
    <w:rsid w:val="004C05CD"/>
    <w:rsid w:val="004C0700"/>
    <w:rsid w:val="004C0752"/>
    <w:rsid w:val="004C0764"/>
    <w:rsid w:val="004C0777"/>
    <w:rsid w:val="004C07B4"/>
    <w:rsid w:val="004C07EA"/>
    <w:rsid w:val="004C07F3"/>
    <w:rsid w:val="004C080C"/>
    <w:rsid w:val="004C0842"/>
    <w:rsid w:val="004C0847"/>
    <w:rsid w:val="004C0852"/>
    <w:rsid w:val="004C08EA"/>
    <w:rsid w:val="004C092C"/>
    <w:rsid w:val="004C0970"/>
    <w:rsid w:val="004C0983"/>
    <w:rsid w:val="004C09B4"/>
    <w:rsid w:val="004C0A12"/>
    <w:rsid w:val="004C0AA6"/>
    <w:rsid w:val="004C0AEC"/>
    <w:rsid w:val="004C0B18"/>
    <w:rsid w:val="004C0B68"/>
    <w:rsid w:val="004C0BD0"/>
    <w:rsid w:val="004C0BE7"/>
    <w:rsid w:val="004C0C7A"/>
    <w:rsid w:val="004C0CBA"/>
    <w:rsid w:val="004C0CD3"/>
    <w:rsid w:val="004C0CE4"/>
    <w:rsid w:val="004C0D56"/>
    <w:rsid w:val="004C0D79"/>
    <w:rsid w:val="004C0DB9"/>
    <w:rsid w:val="004C0F94"/>
    <w:rsid w:val="004C0FA1"/>
    <w:rsid w:val="004C1043"/>
    <w:rsid w:val="004C105E"/>
    <w:rsid w:val="004C105F"/>
    <w:rsid w:val="004C1066"/>
    <w:rsid w:val="004C11A1"/>
    <w:rsid w:val="004C11E9"/>
    <w:rsid w:val="004C128A"/>
    <w:rsid w:val="004C12BA"/>
    <w:rsid w:val="004C12D9"/>
    <w:rsid w:val="004C13A6"/>
    <w:rsid w:val="004C13C9"/>
    <w:rsid w:val="004C13E5"/>
    <w:rsid w:val="004C1449"/>
    <w:rsid w:val="004C1474"/>
    <w:rsid w:val="004C1489"/>
    <w:rsid w:val="004C14F0"/>
    <w:rsid w:val="004C14F8"/>
    <w:rsid w:val="004C155A"/>
    <w:rsid w:val="004C15E3"/>
    <w:rsid w:val="004C15E5"/>
    <w:rsid w:val="004C1685"/>
    <w:rsid w:val="004C16B8"/>
    <w:rsid w:val="004C16E7"/>
    <w:rsid w:val="004C171A"/>
    <w:rsid w:val="004C175B"/>
    <w:rsid w:val="004C1786"/>
    <w:rsid w:val="004C17ED"/>
    <w:rsid w:val="004C17F5"/>
    <w:rsid w:val="004C1854"/>
    <w:rsid w:val="004C18A0"/>
    <w:rsid w:val="004C18BC"/>
    <w:rsid w:val="004C1928"/>
    <w:rsid w:val="004C192E"/>
    <w:rsid w:val="004C1952"/>
    <w:rsid w:val="004C1A34"/>
    <w:rsid w:val="004C1A69"/>
    <w:rsid w:val="004C1B53"/>
    <w:rsid w:val="004C1B95"/>
    <w:rsid w:val="004C1C13"/>
    <w:rsid w:val="004C1C2B"/>
    <w:rsid w:val="004C1CB1"/>
    <w:rsid w:val="004C1CBF"/>
    <w:rsid w:val="004C1CC4"/>
    <w:rsid w:val="004C1CC6"/>
    <w:rsid w:val="004C1D38"/>
    <w:rsid w:val="004C1DA4"/>
    <w:rsid w:val="004C1DB8"/>
    <w:rsid w:val="004C1EA5"/>
    <w:rsid w:val="004C1F0E"/>
    <w:rsid w:val="004C1F2A"/>
    <w:rsid w:val="004C1F67"/>
    <w:rsid w:val="004C200A"/>
    <w:rsid w:val="004C20B9"/>
    <w:rsid w:val="004C20C9"/>
    <w:rsid w:val="004C216D"/>
    <w:rsid w:val="004C2193"/>
    <w:rsid w:val="004C21B8"/>
    <w:rsid w:val="004C21F3"/>
    <w:rsid w:val="004C2208"/>
    <w:rsid w:val="004C22C8"/>
    <w:rsid w:val="004C234E"/>
    <w:rsid w:val="004C23C7"/>
    <w:rsid w:val="004C2412"/>
    <w:rsid w:val="004C2503"/>
    <w:rsid w:val="004C25A8"/>
    <w:rsid w:val="004C25D5"/>
    <w:rsid w:val="004C2649"/>
    <w:rsid w:val="004C26A5"/>
    <w:rsid w:val="004C273D"/>
    <w:rsid w:val="004C274E"/>
    <w:rsid w:val="004C2779"/>
    <w:rsid w:val="004C27BE"/>
    <w:rsid w:val="004C2803"/>
    <w:rsid w:val="004C2894"/>
    <w:rsid w:val="004C28AF"/>
    <w:rsid w:val="004C28D5"/>
    <w:rsid w:val="004C299E"/>
    <w:rsid w:val="004C29B4"/>
    <w:rsid w:val="004C29C8"/>
    <w:rsid w:val="004C29CE"/>
    <w:rsid w:val="004C29D8"/>
    <w:rsid w:val="004C29E8"/>
    <w:rsid w:val="004C2A91"/>
    <w:rsid w:val="004C2A97"/>
    <w:rsid w:val="004C2AB7"/>
    <w:rsid w:val="004C2AC5"/>
    <w:rsid w:val="004C2B1D"/>
    <w:rsid w:val="004C2B6C"/>
    <w:rsid w:val="004C2B6D"/>
    <w:rsid w:val="004C2B86"/>
    <w:rsid w:val="004C2BA0"/>
    <w:rsid w:val="004C2BD0"/>
    <w:rsid w:val="004C2C7E"/>
    <w:rsid w:val="004C2C97"/>
    <w:rsid w:val="004C2D2D"/>
    <w:rsid w:val="004C2D78"/>
    <w:rsid w:val="004C2D98"/>
    <w:rsid w:val="004C2DB3"/>
    <w:rsid w:val="004C2E07"/>
    <w:rsid w:val="004C2EA0"/>
    <w:rsid w:val="004C2EF4"/>
    <w:rsid w:val="004C2F3D"/>
    <w:rsid w:val="004C2F82"/>
    <w:rsid w:val="004C3027"/>
    <w:rsid w:val="004C303F"/>
    <w:rsid w:val="004C304A"/>
    <w:rsid w:val="004C305B"/>
    <w:rsid w:val="004C306F"/>
    <w:rsid w:val="004C30BF"/>
    <w:rsid w:val="004C30CF"/>
    <w:rsid w:val="004C314C"/>
    <w:rsid w:val="004C314D"/>
    <w:rsid w:val="004C3194"/>
    <w:rsid w:val="004C31E5"/>
    <w:rsid w:val="004C325B"/>
    <w:rsid w:val="004C32C0"/>
    <w:rsid w:val="004C32F2"/>
    <w:rsid w:val="004C3307"/>
    <w:rsid w:val="004C3353"/>
    <w:rsid w:val="004C336A"/>
    <w:rsid w:val="004C3381"/>
    <w:rsid w:val="004C338D"/>
    <w:rsid w:val="004C33D8"/>
    <w:rsid w:val="004C33DC"/>
    <w:rsid w:val="004C33E6"/>
    <w:rsid w:val="004C33F0"/>
    <w:rsid w:val="004C3430"/>
    <w:rsid w:val="004C3433"/>
    <w:rsid w:val="004C3463"/>
    <w:rsid w:val="004C3478"/>
    <w:rsid w:val="004C3498"/>
    <w:rsid w:val="004C34A8"/>
    <w:rsid w:val="004C355B"/>
    <w:rsid w:val="004C359F"/>
    <w:rsid w:val="004C35D8"/>
    <w:rsid w:val="004C363F"/>
    <w:rsid w:val="004C367E"/>
    <w:rsid w:val="004C3704"/>
    <w:rsid w:val="004C375A"/>
    <w:rsid w:val="004C3785"/>
    <w:rsid w:val="004C37A2"/>
    <w:rsid w:val="004C37E4"/>
    <w:rsid w:val="004C37EC"/>
    <w:rsid w:val="004C37F2"/>
    <w:rsid w:val="004C3805"/>
    <w:rsid w:val="004C384F"/>
    <w:rsid w:val="004C3905"/>
    <w:rsid w:val="004C390D"/>
    <w:rsid w:val="004C390E"/>
    <w:rsid w:val="004C3928"/>
    <w:rsid w:val="004C3939"/>
    <w:rsid w:val="004C396C"/>
    <w:rsid w:val="004C3998"/>
    <w:rsid w:val="004C39BA"/>
    <w:rsid w:val="004C39C8"/>
    <w:rsid w:val="004C3A34"/>
    <w:rsid w:val="004C3A9B"/>
    <w:rsid w:val="004C3B35"/>
    <w:rsid w:val="004C3B38"/>
    <w:rsid w:val="004C3B89"/>
    <w:rsid w:val="004C3BC2"/>
    <w:rsid w:val="004C3BE5"/>
    <w:rsid w:val="004C3C06"/>
    <w:rsid w:val="004C3C24"/>
    <w:rsid w:val="004C3CD6"/>
    <w:rsid w:val="004C3CF6"/>
    <w:rsid w:val="004C3D1C"/>
    <w:rsid w:val="004C3D48"/>
    <w:rsid w:val="004C3D94"/>
    <w:rsid w:val="004C3DB4"/>
    <w:rsid w:val="004C3E01"/>
    <w:rsid w:val="004C3E25"/>
    <w:rsid w:val="004C3EEB"/>
    <w:rsid w:val="004C3EFE"/>
    <w:rsid w:val="004C3EFF"/>
    <w:rsid w:val="004C3F17"/>
    <w:rsid w:val="004C3F5D"/>
    <w:rsid w:val="004C3FF2"/>
    <w:rsid w:val="004C4015"/>
    <w:rsid w:val="004C401D"/>
    <w:rsid w:val="004C409F"/>
    <w:rsid w:val="004C40A6"/>
    <w:rsid w:val="004C40A9"/>
    <w:rsid w:val="004C40D2"/>
    <w:rsid w:val="004C4103"/>
    <w:rsid w:val="004C412A"/>
    <w:rsid w:val="004C416F"/>
    <w:rsid w:val="004C41AF"/>
    <w:rsid w:val="004C4256"/>
    <w:rsid w:val="004C42BD"/>
    <w:rsid w:val="004C4343"/>
    <w:rsid w:val="004C43B0"/>
    <w:rsid w:val="004C43BA"/>
    <w:rsid w:val="004C43D6"/>
    <w:rsid w:val="004C43FC"/>
    <w:rsid w:val="004C4456"/>
    <w:rsid w:val="004C4479"/>
    <w:rsid w:val="004C447D"/>
    <w:rsid w:val="004C450F"/>
    <w:rsid w:val="004C4541"/>
    <w:rsid w:val="004C4558"/>
    <w:rsid w:val="004C45DB"/>
    <w:rsid w:val="004C4688"/>
    <w:rsid w:val="004C468C"/>
    <w:rsid w:val="004C46B1"/>
    <w:rsid w:val="004C46FF"/>
    <w:rsid w:val="004C4740"/>
    <w:rsid w:val="004C4751"/>
    <w:rsid w:val="004C47BD"/>
    <w:rsid w:val="004C485F"/>
    <w:rsid w:val="004C486F"/>
    <w:rsid w:val="004C4891"/>
    <w:rsid w:val="004C48B2"/>
    <w:rsid w:val="004C48FB"/>
    <w:rsid w:val="004C48FC"/>
    <w:rsid w:val="004C4924"/>
    <w:rsid w:val="004C49D7"/>
    <w:rsid w:val="004C49E7"/>
    <w:rsid w:val="004C4A6E"/>
    <w:rsid w:val="004C4A98"/>
    <w:rsid w:val="004C4AA3"/>
    <w:rsid w:val="004C4AA5"/>
    <w:rsid w:val="004C4AC3"/>
    <w:rsid w:val="004C4ADA"/>
    <w:rsid w:val="004C4C01"/>
    <w:rsid w:val="004C4C45"/>
    <w:rsid w:val="004C4C5B"/>
    <w:rsid w:val="004C4C9F"/>
    <w:rsid w:val="004C4CB7"/>
    <w:rsid w:val="004C4CC4"/>
    <w:rsid w:val="004C4CDA"/>
    <w:rsid w:val="004C4D2A"/>
    <w:rsid w:val="004C4D34"/>
    <w:rsid w:val="004C4D89"/>
    <w:rsid w:val="004C4DC4"/>
    <w:rsid w:val="004C4E0E"/>
    <w:rsid w:val="004C4E36"/>
    <w:rsid w:val="004C4E52"/>
    <w:rsid w:val="004C4EB0"/>
    <w:rsid w:val="004C4EF0"/>
    <w:rsid w:val="004C4FBF"/>
    <w:rsid w:val="004C5004"/>
    <w:rsid w:val="004C5069"/>
    <w:rsid w:val="004C5073"/>
    <w:rsid w:val="004C50EA"/>
    <w:rsid w:val="004C5115"/>
    <w:rsid w:val="004C511A"/>
    <w:rsid w:val="004C5252"/>
    <w:rsid w:val="004C527F"/>
    <w:rsid w:val="004C52B9"/>
    <w:rsid w:val="004C53AC"/>
    <w:rsid w:val="004C53C6"/>
    <w:rsid w:val="004C5472"/>
    <w:rsid w:val="004C54CF"/>
    <w:rsid w:val="004C5526"/>
    <w:rsid w:val="004C556D"/>
    <w:rsid w:val="004C5577"/>
    <w:rsid w:val="004C55D9"/>
    <w:rsid w:val="004C56A0"/>
    <w:rsid w:val="004C56B8"/>
    <w:rsid w:val="004C56BC"/>
    <w:rsid w:val="004C576B"/>
    <w:rsid w:val="004C5835"/>
    <w:rsid w:val="004C5840"/>
    <w:rsid w:val="004C588B"/>
    <w:rsid w:val="004C58E1"/>
    <w:rsid w:val="004C58EF"/>
    <w:rsid w:val="004C5994"/>
    <w:rsid w:val="004C59A3"/>
    <w:rsid w:val="004C59DF"/>
    <w:rsid w:val="004C5A82"/>
    <w:rsid w:val="004C5AD2"/>
    <w:rsid w:val="004C5AD9"/>
    <w:rsid w:val="004C5B0A"/>
    <w:rsid w:val="004C5B47"/>
    <w:rsid w:val="004C5B4F"/>
    <w:rsid w:val="004C5B51"/>
    <w:rsid w:val="004C5B77"/>
    <w:rsid w:val="004C5B8E"/>
    <w:rsid w:val="004C5BF4"/>
    <w:rsid w:val="004C5C28"/>
    <w:rsid w:val="004C5D15"/>
    <w:rsid w:val="004C5D1E"/>
    <w:rsid w:val="004C5D61"/>
    <w:rsid w:val="004C5D90"/>
    <w:rsid w:val="004C5DE6"/>
    <w:rsid w:val="004C5E39"/>
    <w:rsid w:val="004C5FC5"/>
    <w:rsid w:val="004C5FD2"/>
    <w:rsid w:val="004C604A"/>
    <w:rsid w:val="004C60A8"/>
    <w:rsid w:val="004C60B5"/>
    <w:rsid w:val="004C60B9"/>
    <w:rsid w:val="004C611C"/>
    <w:rsid w:val="004C620B"/>
    <w:rsid w:val="004C6242"/>
    <w:rsid w:val="004C625D"/>
    <w:rsid w:val="004C62A5"/>
    <w:rsid w:val="004C62B6"/>
    <w:rsid w:val="004C631E"/>
    <w:rsid w:val="004C634A"/>
    <w:rsid w:val="004C635A"/>
    <w:rsid w:val="004C637E"/>
    <w:rsid w:val="004C6411"/>
    <w:rsid w:val="004C64A5"/>
    <w:rsid w:val="004C64C1"/>
    <w:rsid w:val="004C6532"/>
    <w:rsid w:val="004C655C"/>
    <w:rsid w:val="004C6565"/>
    <w:rsid w:val="004C6596"/>
    <w:rsid w:val="004C65DB"/>
    <w:rsid w:val="004C666F"/>
    <w:rsid w:val="004C6684"/>
    <w:rsid w:val="004C6747"/>
    <w:rsid w:val="004C67A7"/>
    <w:rsid w:val="004C686A"/>
    <w:rsid w:val="004C68A0"/>
    <w:rsid w:val="004C6A50"/>
    <w:rsid w:val="004C6A52"/>
    <w:rsid w:val="004C6ABD"/>
    <w:rsid w:val="004C6B8B"/>
    <w:rsid w:val="004C6BD9"/>
    <w:rsid w:val="004C6BF1"/>
    <w:rsid w:val="004C6C52"/>
    <w:rsid w:val="004C6CC2"/>
    <w:rsid w:val="004C6E1B"/>
    <w:rsid w:val="004C6E32"/>
    <w:rsid w:val="004C6E38"/>
    <w:rsid w:val="004C6E66"/>
    <w:rsid w:val="004C6E90"/>
    <w:rsid w:val="004C6EAB"/>
    <w:rsid w:val="004C6EC9"/>
    <w:rsid w:val="004C6F20"/>
    <w:rsid w:val="004C6FBF"/>
    <w:rsid w:val="004C70CD"/>
    <w:rsid w:val="004C7192"/>
    <w:rsid w:val="004C71C9"/>
    <w:rsid w:val="004C7223"/>
    <w:rsid w:val="004C728E"/>
    <w:rsid w:val="004C72C7"/>
    <w:rsid w:val="004C72D2"/>
    <w:rsid w:val="004C72F7"/>
    <w:rsid w:val="004C7344"/>
    <w:rsid w:val="004C737C"/>
    <w:rsid w:val="004C738C"/>
    <w:rsid w:val="004C7428"/>
    <w:rsid w:val="004C7508"/>
    <w:rsid w:val="004C758F"/>
    <w:rsid w:val="004C759B"/>
    <w:rsid w:val="004C75DB"/>
    <w:rsid w:val="004C75E7"/>
    <w:rsid w:val="004C75FF"/>
    <w:rsid w:val="004C7603"/>
    <w:rsid w:val="004C7611"/>
    <w:rsid w:val="004C762C"/>
    <w:rsid w:val="004C76C7"/>
    <w:rsid w:val="004C76CC"/>
    <w:rsid w:val="004C76FC"/>
    <w:rsid w:val="004C772A"/>
    <w:rsid w:val="004C773A"/>
    <w:rsid w:val="004C7760"/>
    <w:rsid w:val="004C7778"/>
    <w:rsid w:val="004C777B"/>
    <w:rsid w:val="004C77F1"/>
    <w:rsid w:val="004C7865"/>
    <w:rsid w:val="004C78D5"/>
    <w:rsid w:val="004C790C"/>
    <w:rsid w:val="004C7A3D"/>
    <w:rsid w:val="004C7AF1"/>
    <w:rsid w:val="004C7B02"/>
    <w:rsid w:val="004C7B20"/>
    <w:rsid w:val="004C7BB9"/>
    <w:rsid w:val="004C7C04"/>
    <w:rsid w:val="004C7C2F"/>
    <w:rsid w:val="004C7C7A"/>
    <w:rsid w:val="004C7C7E"/>
    <w:rsid w:val="004C7CAA"/>
    <w:rsid w:val="004C7CE2"/>
    <w:rsid w:val="004C7D66"/>
    <w:rsid w:val="004C7DF1"/>
    <w:rsid w:val="004C7E58"/>
    <w:rsid w:val="004C7E94"/>
    <w:rsid w:val="004C7EE6"/>
    <w:rsid w:val="004C7F11"/>
    <w:rsid w:val="004C7F20"/>
    <w:rsid w:val="004C7F4A"/>
    <w:rsid w:val="004C7FF9"/>
    <w:rsid w:val="004D00AF"/>
    <w:rsid w:val="004D011C"/>
    <w:rsid w:val="004D014B"/>
    <w:rsid w:val="004D0158"/>
    <w:rsid w:val="004D015F"/>
    <w:rsid w:val="004D018D"/>
    <w:rsid w:val="004D019F"/>
    <w:rsid w:val="004D01C3"/>
    <w:rsid w:val="004D01CD"/>
    <w:rsid w:val="004D01FF"/>
    <w:rsid w:val="004D0258"/>
    <w:rsid w:val="004D02C7"/>
    <w:rsid w:val="004D02CF"/>
    <w:rsid w:val="004D02F6"/>
    <w:rsid w:val="004D0302"/>
    <w:rsid w:val="004D0370"/>
    <w:rsid w:val="004D03B7"/>
    <w:rsid w:val="004D0434"/>
    <w:rsid w:val="004D047A"/>
    <w:rsid w:val="004D047B"/>
    <w:rsid w:val="004D0493"/>
    <w:rsid w:val="004D04E6"/>
    <w:rsid w:val="004D04E8"/>
    <w:rsid w:val="004D0524"/>
    <w:rsid w:val="004D056D"/>
    <w:rsid w:val="004D05C3"/>
    <w:rsid w:val="004D065E"/>
    <w:rsid w:val="004D06A2"/>
    <w:rsid w:val="004D06C0"/>
    <w:rsid w:val="004D080E"/>
    <w:rsid w:val="004D0810"/>
    <w:rsid w:val="004D083C"/>
    <w:rsid w:val="004D0A74"/>
    <w:rsid w:val="004D0A79"/>
    <w:rsid w:val="004D0AB8"/>
    <w:rsid w:val="004D0AEC"/>
    <w:rsid w:val="004D0B3A"/>
    <w:rsid w:val="004D0BB8"/>
    <w:rsid w:val="004D0C41"/>
    <w:rsid w:val="004D0C55"/>
    <w:rsid w:val="004D0D03"/>
    <w:rsid w:val="004D0D64"/>
    <w:rsid w:val="004D0DE9"/>
    <w:rsid w:val="004D0E2E"/>
    <w:rsid w:val="004D0E47"/>
    <w:rsid w:val="004D0F2C"/>
    <w:rsid w:val="004D0F47"/>
    <w:rsid w:val="004D0FC2"/>
    <w:rsid w:val="004D1040"/>
    <w:rsid w:val="004D1095"/>
    <w:rsid w:val="004D10F4"/>
    <w:rsid w:val="004D11CB"/>
    <w:rsid w:val="004D11F8"/>
    <w:rsid w:val="004D1343"/>
    <w:rsid w:val="004D1367"/>
    <w:rsid w:val="004D1375"/>
    <w:rsid w:val="004D13DE"/>
    <w:rsid w:val="004D13F4"/>
    <w:rsid w:val="004D1419"/>
    <w:rsid w:val="004D1480"/>
    <w:rsid w:val="004D14D4"/>
    <w:rsid w:val="004D1532"/>
    <w:rsid w:val="004D1559"/>
    <w:rsid w:val="004D15B7"/>
    <w:rsid w:val="004D1623"/>
    <w:rsid w:val="004D16FB"/>
    <w:rsid w:val="004D1736"/>
    <w:rsid w:val="004D1782"/>
    <w:rsid w:val="004D184C"/>
    <w:rsid w:val="004D18C9"/>
    <w:rsid w:val="004D18D6"/>
    <w:rsid w:val="004D1940"/>
    <w:rsid w:val="004D1988"/>
    <w:rsid w:val="004D19B3"/>
    <w:rsid w:val="004D19DF"/>
    <w:rsid w:val="004D1A0E"/>
    <w:rsid w:val="004D1ACE"/>
    <w:rsid w:val="004D1B15"/>
    <w:rsid w:val="004D1B61"/>
    <w:rsid w:val="004D1B7B"/>
    <w:rsid w:val="004D1BB2"/>
    <w:rsid w:val="004D1C1A"/>
    <w:rsid w:val="004D1C67"/>
    <w:rsid w:val="004D1C6B"/>
    <w:rsid w:val="004D1CF3"/>
    <w:rsid w:val="004D1CFB"/>
    <w:rsid w:val="004D1D0E"/>
    <w:rsid w:val="004D1D15"/>
    <w:rsid w:val="004D1D38"/>
    <w:rsid w:val="004D1D81"/>
    <w:rsid w:val="004D1DD9"/>
    <w:rsid w:val="004D1DDB"/>
    <w:rsid w:val="004D1E1E"/>
    <w:rsid w:val="004D1E68"/>
    <w:rsid w:val="004D1EB0"/>
    <w:rsid w:val="004D1EC7"/>
    <w:rsid w:val="004D1F4F"/>
    <w:rsid w:val="004D1F6B"/>
    <w:rsid w:val="004D1F7B"/>
    <w:rsid w:val="004D1F92"/>
    <w:rsid w:val="004D1FAA"/>
    <w:rsid w:val="004D1FC2"/>
    <w:rsid w:val="004D1FC9"/>
    <w:rsid w:val="004D200F"/>
    <w:rsid w:val="004D20F0"/>
    <w:rsid w:val="004D2178"/>
    <w:rsid w:val="004D21C0"/>
    <w:rsid w:val="004D21C7"/>
    <w:rsid w:val="004D21CD"/>
    <w:rsid w:val="004D220B"/>
    <w:rsid w:val="004D2288"/>
    <w:rsid w:val="004D22A0"/>
    <w:rsid w:val="004D2328"/>
    <w:rsid w:val="004D23D5"/>
    <w:rsid w:val="004D2449"/>
    <w:rsid w:val="004D24BB"/>
    <w:rsid w:val="004D2507"/>
    <w:rsid w:val="004D2562"/>
    <w:rsid w:val="004D2644"/>
    <w:rsid w:val="004D2791"/>
    <w:rsid w:val="004D27B6"/>
    <w:rsid w:val="004D27E7"/>
    <w:rsid w:val="004D27F5"/>
    <w:rsid w:val="004D28A1"/>
    <w:rsid w:val="004D2913"/>
    <w:rsid w:val="004D2969"/>
    <w:rsid w:val="004D29DA"/>
    <w:rsid w:val="004D2A52"/>
    <w:rsid w:val="004D2ACF"/>
    <w:rsid w:val="004D2BB3"/>
    <w:rsid w:val="004D2BCC"/>
    <w:rsid w:val="004D2C16"/>
    <w:rsid w:val="004D2C36"/>
    <w:rsid w:val="004D2C5B"/>
    <w:rsid w:val="004D2C61"/>
    <w:rsid w:val="004D2D1B"/>
    <w:rsid w:val="004D2D81"/>
    <w:rsid w:val="004D2DDD"/>
    <w:rsid w:val="004D2E48"/>
    <w:rsid w:val="004D2E4C"/>
    <w:rsid w:val="004D2EC3"/>
    <w:rsid w:val="004D2FDA"/>
    <w:rsid w:val="004D3047"/>
    <w:rsid w:val="004D313F"/>
    <w:rsid w:val="004D3181"/>
    <w:rsid w:val="004D318E"/>
    <w:rsid w:val="004D3248"/>
    <w:rsid w:val="004D3275"/>
    <w:rsid w:val="004D3277"/>
    <w:rsid w:val="004D32D8"/>
    <w:rsid w:val="004D33D1"/>
    <w:rsid w:val="004D3454"/>
    <w:rsid w:val="004D3464"/>
    <w:rsid w:val="004D347B"/>
    <w:rsid w:val="004D34DD"/>
    <w:rsid w:val="004D34F9"/>
    <w:rsid w:val="004D355C"/>
    <w:rsid w:val="004D364C"/>
    <w:rsid w:val="004D371A"/>
    <w:rsid w:val="004D3757"/>
    <w:rsid w:val="004D37F1"/>
    <w:rsid w:val="004D3800"/>
    <w:rsid w:val="004D3811"/>
    <w:rsid w:val="004D389D"/>
    <w:rsid w:val="004D38BA"/>
    <w:rsid w:val="004D393C"/>
    <w:rsid w:val="004D395D"/>
    <w:rsid w:val="004D39D1"/>
    <w:rsid w:val="004D3A26"/>
    <w:rsid w:val="004D3A58"/>
    <w:rsid w:val="004D3AA1"/>
    <w:rsid w:val="004D3B25"/>
    <w:rsid w:val="004D3B26"/>
    <w:rsid w:val="004D3B3C"/>
    <w:rsid w:val="004D3BA3"/>
    <w:rsid w:val="004D3BA8"/>
    <w:rsid w:val="004D3BAA"/>
    <w:rsid w:val="004D3BEB"/>
    <w:rsid w:val="004D3C20"/>
    <w:rsid w:val="004D3C5E"/>
    <w:rsid w:val="004D3CF3"/>
    <w:rsid w:val="004D3D1B"/>
    <w:rsid w:val="004D3D2C"/>
    <w:rsid w:val="004D3D3B"/>
    <w:rsid w:val="004D3E1B"/>
    <w:rsid w:val="004D3E3D"/>
    <w:rsid w:val="004D3E4B"/>
    <w:rsid w:val="004D3E5C"/>
    <w:rsid w:val="004D3E71"/>
    <w:rsid w:val="004D3F2B"/>
    <w:rsid w:val="004D3F44"/>
    <w:rsid w:val="004D3F93"/>
    <w:rsid w:val="004D3FAC"/>
    <w:rsid w:val="004D3FB8"/>
    <w:rsid w:val="004D3FDD"/>
    <w:rsid w:val="004D4035"/>
    <w:rsid w:val="004D403E"/>
    <w:rsid w:val="004D4068"/>
    <w:rsid w:val="004D4132"/>
    <w:rsid w:val="004D4194"/>
    <w:rsid w:val="004D41D2"/>
    <w:rsid w:val="004D41F7"/>
    <w:rsid w:val="004D425A"/>
    <w:rsid w:val="004D42DC"/>
    <w:rsid w:val="004D42FC"/>
    <w:rsid w:val="004D431D"/>
    <w:rsid w:val="004D43BD"/>
    <w:rsid w:val="004D43C1"/>
    <w:rsid w:val="004D4420"/>
    <w:rsid w:val="004D442D"/>
    <w:rsid w:val="004D4480"/>
    <w:rsid w:val="004D4508"/>
    <w:rsid w:val="004D453A"/>
    <w:rsid w:val="004D45CE"/>
    <w:rsid w:val="004D45DD"/>
    <w:rsid w:val="004D460C"/>
    <w:rsid w:val="004D462B"/>
    <w:rsid w:val="004D464B"/>
    <w:rsid w:val="004D466A"/>
    <w:rsid w:val="004D4686"/>
    <w:rsid w:val="004D4704"/>
    <w:rsid w:val="004D4740"/>
    <w:rsid w:val="004D4763"/>
    <w:rsid w:val="004D4776"/>
    <w:rsid w:val="004D487F"/>
    <w:rsid w:val="004D4884"/>
    <w:rsid w:val="004D48AE"/>
    <w:rsid w:val="004D490F"/>
    <w:rsid w:val="004D49C8"/>
    <w:rsid w:val="004D49F9"/>
    <w:rsid w:val="004D4A44"/>
    <w:rsid w:val="004D4A4D"/>
    <w:rsid w:val="004D4A90"/>
    <w:rsid w:val="004D4AC4"/>
    <w:rsid w:val="004D4B15"/>
    <w:rsid w:val="004D4BD8"/>
    <w:rsid w:val="004D4BE8"/>
    <w:rsid w:val="004D4C4E"/>
    <w:rsid w:val="004D4C71"/>
    <w:rsid w:val="004D4C86"/>
    <w:rsid w:val="004D4CCB"/>
    <w:rsid w:val="004D4D11"/>
    <w:rsid w:val="004D4DB3"/>
    <w:rsid w:val="004D4DE2"/>
    <w:rsid w:val="004D4E37"/>
    <w:rsid w:val="004D4EAC"/>
    <w:rsid w:val="004D4EB2"/>
    <w:rsid w:val="004D4ECF"/>
    <w:rsid w:val="004D4F1E"/>
    <w:rsid w:val="004D4F27"/>
    <w:rsid w:val="004D4FB5"/>
    <w:rsid w:val="004D5031"/>
    <w:rsid w:val="004D5095"/>
    <w:rsid w:val="004D50A5"/>
    <w:rsid w:val="004D50BC"/>
    <w:rsid w:val="004D510E"/>
    <w:rsid w:val="004D511A"/>
    <w:rsid w:val="004D51DC"/>
    <w:rsid w:val="004D5260"/>
    <w:rsid w:val="004D540A"/>
    <w:rsid w:val="004D544B"/>
    <w:rsid w:val="004D5593"/>
    <w:rsid w:val="004D55AE"/>
    <w:rsid w:val="004D55C9"/>
    <w:rsid w:val="004D55E3"/>
    <w:rsid w:val="004D563E"/>
    <w:rsid w:val="004D5659"/>
    <w:rsid w:val="004D5740"/>
    <w:rsid w:val="004D57DE"/>
    <w:rsid w:val="004D57E6"/>
    <w:rsid w:val="004D57EB"/>
    <w:rsid w:val="004D58EB"/>
    <w:rsid w:val="004D590F"/>
    <w:rsid w:val="004D591F"/>
    <w:rsid w:val="004D592D"/>
    <w:rsid w:val="004D5A11"/>
    <w:rsid w:val="004D5A2D"/>
    <w:rsid w:val="004D5A2E"/>
    <w:rsid w:val="004D5B2D"/>
    <w:rsid w:val="004D5B54"/>
    <w:rsid w:val="004D5CB0"/>
    <w:rsid w:val="004D5D1F"/>
    <w:rsid w:val="004D5D70"/>
    <w:rsid w:val="004D5E30"/>
    <w:rsid w:val="004D5E7D"/>
    <w:rsid w:val="004D5ED6"/>
    <w:rsid w:val="004D5F34"/>
    <w:rsid w:val="004D5F59"/>
    <w:rsid w:val="004D5FFB"/>
    <w:rsid w:val="004D603B"/>
    <w:rsid w:val="004D6049"/>
    <w:rsid w:val="004D60BF"/>
    <w:rsid w:val="004D610F"/>
    <w:rsid w:val="004D6143"/>
    <w:rsid w:val="004D6188"/>
    <w:rsid w:val="004D6235"/>
    <w:rsid w:val="004D624A"/>
    <w:rsid w:val="004D6251"/>
    <w:rsid w:val="004D628D"/>
    <w:rsid w:val="004D63D1"/>
    <w:rsid w:val="004D648D"/>
    <w:rsid w:val="004D64C2"/>
    <w:rsid w:val="004D6558"/>
    <w:rsid w:val="004D65A2"/>
    <w:rsid w:val="004D65B4"/>
    <w:rsid w:val="004D65E2"/>
    <w:rsid w:val="004D6629"/>
    <w:rsid w:val="004D663B"/>
    <w:rsid w:val="004D6680"/>
    <w:rsid w:val="004D6697"/>
    <w:rsid w:val="004D66A6"/>
    <w:rsid w:val="004D66D7"/>
    <w:rsid w:val="004D6711"/>
    <w:rsid w:val="004D676B"/>
    <w:rsid w:val="004D67E4"/>
    <w:rsid w:val="004D682F"/>
    <w:rsid w:val="004D688E"/>
    <w:rsid w:val="004D68C5"/>
    <w:rsid w:val="004D691E"/>
    <w:rsid w:val="004D6935"/>
    <w:rsid w:val="004D6947"/>
    <w:rsid w:val="004D694B"/>
    <w:rsid w:val="004D697A"/>
    <w:rsid w:val="004D69AC"/>
    <w:rsid w:val="004D6A8F"/>
    <w:rsid w:val="004D6B2A"/>
    <w:rsid w:val="004D6B9C"/>
    <w:rsid w:val="004D6BD0"/>
    <w:rsid w:val="004D6BDF"/>
    <w:rsid w:val="004D6C34"/>
    <w:rsid w:val="004D6CE7"/>
    <w:rsid w:val="004D6D4C"/>
    <w:rsid w:val="004D6D95"/>
    <w:rsid w:val="004D6DA2"/>
    <w:rsid w:val="004D6DC7"/>
    <w:rsid w:val="004D6DDB"/>
    <w:rsid w:val="004D6DE7"/>
    <w:rsid w:val="004D6E7A"/>
    <w:rsid w:val="004D6E94"/>
    <w:rsid w:val="004D6EE7"/>
    <w:rsid w:val="004D6EF7"/>
    <w:rsid w:val="004D6F05"/>
    <w:rsid w:val="004D6F5E"/>
    <w:rsid w:val="004D6F67"/>
    <w:rsid w:val="004D6F7F"/>
    <w:rsid w:val="004D6F88"/>
    <w:rsid w:val="004D6F93"/>
    <w:rsid w:val="004D6FC7"/>
    <w:rsid w:val="004D6FDE"/>
    <w:rsid w:val="004D7007"/>
    <w:rsid w:val="004D7023"/>
    <w:rsid w:val="004D7027"/>
    <w:rsid w:val="004D7063"/>
    <w:rsid w:val="004D706F"/>
    <w:rsid w:val="004D7093"/>
    <w:rsid w:val="004D70D4"/>
    <w:rsid w:val="004D7168"/>
    <w:rsid w:val="004D7189"/>
    <w:rsid w:val="004D71D7"/>
    <w:rsid w:val="004D72C5"/>
    <w:rsid w:val="004D731B"/>
    <w:rsid w:val="004D7398"/>
    <w:rsid w:val="004D7412"/>
    <w:rsid w:val="004D7426"/>
    <w:rsid w:val="004D746F"/>
    <w:rsid w:val="004D7567"/>
    <w:rsid w:val="004D75BB"/>
    <w:rsid w:val="004D7610"/>
    <w:rsid w:val="004D76C4"/>
    <w:rsid w:val="004D7730"/>
    <w:rsid w:val="004D7771"/>
    <w:rsid w:val="004D779C"/>
    <w:rsid w:val="004D77CC"/>
    <w:rsid w:val="004D786A"/>
    <w:rsid w:val="004D78D6"/>
    <w:rsid w:val="004D7902"/>
    <w:rsid w:val="004D7934"/>
    <w:rsid w:val="004D79A1"/>
    <w:rsid w:val="004D79AB"/>
    <w:rsid w:val="004D79CE"/>
    <w:rsid w:val="004D7A36"/>
    <w:rsid w:val="004D7A7A"/>
    <w:rsid w:val="004D7AEF"/>
    <w:rsid w:val="004D7AFD"/>
    <w:rsid w:val="004D7B57"/>
    <w:rsid w:val="004D7B9F"/>
    <w:rsid w:val="004D7BD9"/>
    <w:rsid w:val="004D7BE8"/>
    <w:rsid w:val="004D7BEC"/>
    <w:rsid w:val="004D7C0D"/>
    <w:rsid w:val="004D7C4E"/>
    <w:rsid w:val="004D7C8B"/>
    <w:rsid w:val="004D7C91"/>
    <w:rsid w:val="004D7CE7"/>
    <w:rsid w:val="004D7D5B"/>
    <w:rsid w:val="004D7DA1"/>
    <w:rsid w:val="004D7E1E"/>
    <w:rsid w:val="004D7E35"/>
    <w:rsid w:val="004D7E87"/>
    <w:rsid w:val="004D7E8A"/>
    <w:rsid w:val="004D7ECA"/>
    <w:rsid w:val="004D7EF5"/>
    <w:rsid w:val="004D7F66"/>
    <w:rsid w:val="004D7F6A"/>
    <w:rsid w:val="004D7FA9"/>
    <w:rsid w:val="004D7FDA"/>
    <w:rsid w:val="004E003A"/>
    <w:rsid w:val="004E008F"/>
    <w:rsid w:val="004E019B"/>
    <w:rsid w:val="004E02AE"/>
    <w:rsid w:val="004E030C"/>
    <w:rsid w:val="004E033A"/>
    <w:rsid w:val="004E036F"/>
    <w:rsid w:val="004E0391"/>
    <w:rsid w:val="004E03F6"/>
    <w:rsid w:val="004E04E1"/>
    <w:rsid w:val="004E05FD"/>
    <w:rsid w:val="004E0613"/>
    <w:rsid w:val="004E0675"/>
    <w:rsid w:val="004E06B7"/>
    <w:rsid w:val="004E0709"/>
    <w:rsid w:val="004E07F2"/>
    <w:rsid w:val="004E0861"/>
    <w:rsid w:val="004E08E0"/>
    <w:rsid w:val="004E0AC2"/>
    <w:rsid w:val="004E0AE7"/>
    <w:rsid w:val="004E0AEB"/>
    <w:rsid w:val="004E0B19"/>
    <w:rsid w:val="004E0BB3"/>
    <w:rsid w:val="004E0C0E"/>
    <w:rsid w:val="004E0C2C"/>
    <w:rsid w:val="004E0D06"/>
    <w:rsid w:val="004E0D2C"/>
    <w:rsid w:val="004E0D74"/>
    <w:rsid w:val="004E0DB9"/>
    <w:rsid w:val="004E0DBB"/>
    <w:rsid w:val="004E0E21"/>
    <w:rsid w:val="004E0E88"/>
    <w:rsid w:val="004E0E8F"/>
    <w:rsid w:val="004E0F15"/>
    <w:rsid w:val="004E0F1D"/>
    <w:rsid w:val="004E0F50"/>
    <w:rsid w:val="004E0F80"/>
    <w:rsid w:val="004E0FC0"/>
    <w:rsid w:val="004E1045"/>
    <w:rsid w:val="004E1046"/>
    <w:rsid w:val="004E1080"/>
    <w:rsid w:val="004E10B5"/>
    <w:rsid w:val="004E10C9"/>
    <w:rsid w:val="004E10CE"/>
    <w:rsid w:val="004E10EA"/>
    <w:rsid w:val="004E1121"/>
    <w:rsid w:val="004E112C"/>
    <w:rsid w:val="004E1158"/>
    <w:rsid w:val="004E1208"/>
    <w:rsid w:val="004E120C"/>
    <w:rsid w:val="004E121A"/>
    <w:rsid w:val="004E122E"/>
    <w:rsid w:val="004E1232"/>
    <w:rsid w:val="004E12AF"/>
    <w:rsid w:val="004E12CE"/>
    <w:rsid w:val="004E134C"/>
    <w:rsid w:val="004E137F"/>
    <w:rsid w:val="004E13D5"/>
    <w:rsid w:val="004E13E3"/>
    <w:rsid w:val="004E141C"/>
    <w:rsid w:val="004E1439"/>
    <w:rsid w:val="004E1458"/>
    <w:rsid w:val="004E1486"/>
    <w:rsid w:val="004E14AF"/>
    <w:rsid w:val="004E14C8"/>
    <w:rsid w:val="004E1528"/>
    <w:rsid w:val="004E15EC"/>
    <w:rsid w:val="004E164C"/>
    <w:rsid w:val="004E16D7"/>
    <w:rsid w:val="004E17D8"/>
    <w:rsid w:val="004E180D"/>
    <w:rsid w:val="004E1827"/>
    <w:rsid w:val="004E182A"/>
    <w:rsid w:val="004E1866"/>
    <w:rsid w:val="004E186C"/>
    <w:rsid w:val="004E18D5"/>
    <w:rsid w:val="004E198C"/>
    <w:rsid w:val="004E19C9"/>
    <w:rsid w:val="004E1A35"/>
    <w:rsid w:val="004E1A6B"/>
    <w:rsid w:val="004E1A8D"/>
    <w:rsid w:val="004E1AD2"/>
    <w:rsid w:val="004E1AD3"/>
    <w:rsid w:val="004E1B01"/>
    <w:rsid w:val="004E1B43"/>
    <w:rsid w:val="004E1B67"/>
    <w:rsid w:val="004E1BC1"/>
    <w:rsid w:val="004E1C36"/>
    <w:rsid w:val="004E1C56"/>
    <w:rsid w:val="004E1C5A"/>
    <w:rsid w:val="004E1C5D"/>
    <w:rsid w:val="004E1C84"/>
    <w:rsid w:val="004E1C8F"/>
    <w:rsid w:val="004E1E23"/>
    <w:rsid w:val="004E1EC6"/>
    <w:rsid w:val="004E1EFD"/>
    <w:rsid w:val="004E2126"/>
    <w:rsid w:val="004E21AF"/>
    <w:rsid w:val="004E22A3"/>
    <w:rsid w:val="004E2301"/>
    <w:rsid w:val="004E239A"/>
    <w:rsid w:val="004E2405"/>
    <w:rsid w:val="004E24C5"/>
    <w:rsid w:val="004E2591"/>
    <w:rsid w:val="004E25E3"/>
    <w:rsid w:val="004E2606"/>
    <w:rsid w:val="004E274F"/>
    <w:rsid w:val="004E277D"/>
    <w:rsid w:val="004E278C"/>
    <w:rsid w:val="004E27E8"/>
    <w:rsid w:val="004E2818"/>
    <w:rsid w:val="004E284E"/>
    <w:rsid w:val="004E2881"/>
    <w:rsid w:val="004E288B"/>
    <w:rsid w:val="004E289F"/>
    <w:rsid w:val="004E28B4"/>
    <w:rsid w:val="004E2935"/>
    <w:rsid w:val="004E2998"/>
    <w:rsid w:val="004E29E4"/>
    <w:rsid w:val="004E2A1E"/>
    <w:rsid w:val="004E2A94"/>
    <w:rsid w:val="004E2AF4"/>
    <w:rsid w:val="004E2AF8"/>
    <w:rsid w:val="004E2B3A"/>
    <w:rsid w:val="004E2B7C"/>
    <w:rsid w:val="004E2B93"/>
    <w:rsid w:val="004E2BE4"/>
    <w:rsid w:val="004E2C1A"/>
    <w:rsid w:val="004E2C48"/>
    <w:rsid w:val="004E2C49"/>
    <w:rsid w:val="004E2C4B"/>
    <w:rsid w:val="004E2C62"/>
    <w:rsid w:val="004E2C86"/>
    <w:rsid w:val="004E2CC7"/>
    <w:rsid w:val="004E2D38"/>
    <w:rsid w:val="004E2D82"/>
    <w:rsid w:val="004E2D83"/>
    <w:rsid w:val="004E2DA2"/>
    <w:rsid w:val="004E2DB8"/>
    <w:rsid w:val="004E2DC7"/>
    <w:rsid w:val="004E2DDD"/>
    <w:rsid w:val="004E2E85"/>
    <w:rsid w:val="004E2EAB"/>
    <w:rsid w:val="004E2F69"/>
    <w:rsid w:val="004E2FD6"/>
    <w:rsid w:val="004E2FE3"/>
    <w:rsid w:val="004E3004"/>
    <w:rsid w:val="004E3029"/>
    <w:rsid w:val="004E3052"/>
    <w:rsid w:val="004E30B1"/>
    <w:rsid w:val="004E30CE"/>
    <w:rsid w:val="004E30EF"/>
    <w:rsid w:val="004E31C9"/>
    <w:rsid w:val="004E3221"/>
    <w:rsid w:val="004E3371"/>
    <w:rsid w:val="004E33A5"/>
    <w:rsid w:val="004E33AA"/>
    <w:rsid w:val="004E33EC"/>
    <w:rsid w:val="004E33F1"/>
    <w:rsid w:val="004E3407"/>
    <w:rsid w:val="004E3508"/>
    <w:rsid w:val="004E352E"/>
    <w:rsid w:val="004E35BF"/>
    <w:rsid w:val="004E3663"/>
    <w:rsid w:val="004E36FA"/>
    <w:rsid w:val="004E370B"/>
    <w:rsid w:val="004E3768"/>
    <w:rsid w:val="004E376A"/>
    <w:rsid w:val="004E3795"/>
    <w:rsid w:val="004E37F6"/>
    <w:rsid w:val="004E3819"/>
    <w:rsid w:val="004E3874"/>
    <w:rsid w:val="004E38A7"/>
    <w:rsid w:val="004E3978"/>
    <w:rsid w:val="004E3993"/>
    <w:rsid w:val="004E39BA"/>
    <w:rsid w:val="004E3A49"/>
    <w:rsid w:val="004E3ADA"/>
    <w:rsid w:val="004E3AF0"/>
    <w:rsid w:val="004E3BA3"/>
    <w:rsid w:val="004E3BB4"/>
    <w:rsid w:val="004E3C39"/>
    <w:rsid w:val="004E3CB2"/>
    <w:rsid w:val="004E3CBA"/>
    <w:rsid w:val="004E3DC9"/>
    <w:rsid w:val="004E3DD2"/>
    <w:rsid w:val="004E3DEB"/>
    <w:rsid w:val="004E3DF8"/>
    <w:rsid w:val="004E3E02"/>
    <w:rsid w:val="004E3E51"/>
    <w:rsid w:val="004E3EAC"/>
    <w:rsid w:val="004E3EBE"/>
    <w:rsid w:val="004E3F0C"/>
    <w:rsid w:val="004E3F6E"/>
    <w:rsid w:val="004E4039"/>
    <w:rsid w:val="004E4082"/>
    <w:rsid w:val="004E409D"/>
    <w:rsid w:val="004E40F3"/>
    <w:rsid w:val="004E4161"/>
    <w:rsid w:val="004E4165"/>
    <w:rsid w:val="004E4171"/>
    <w:rsid w:val="004E4195"/>
    <w:rsid w:val="004E4231"/>
    <w:rsid w:val="004E42A1"/>
    <w:rsid w:val="004E42AD"/>
    <w:rsid w:val="004E42EA"/>
    <w:rsid w:val="004E432D"/>
    <w:rsid w:val="004E438A"/>
    <w:rsid w:val="004E43D0"/>
    <w:rsid w:val="004E4425"/>
    <w:rsid w:val="004E444F"/>
    <w:rsid w:val="004E44BB"/>
    <w:rsid w:val="004E4514"/>
    <w:rsid w:val="004E457C"/>
    <w:rsid w:val="004E460D"/>
    <w:rsid w:val="004E4616"/>
    <w:rsid w:val="004E47CB"/>
    <w:rsid w:val="004E4813"/>
    <w:rsid w:val="004E4829"/>
    <w:rsid w:val="004E48E7"/>
    <w:rsid w:val="004E48F3"/>
    <w:rsid w:val="004E491F"/>
    <w:rsid w:val="004E4951"/>
    <w:rsid w:val="004E4A20"/>
    <w:rsid w:val="004E4A21"/>
    <w:rsid w:val="004E4A42"/>
    <w:rsid w:val="004E4A5A"/>
    <w:rsid w:val="004E4A6D"/>
    <w:rsid w:val="004E4AE4"/>
    <w:rsid w:val="004E4AE5"/>
    <w:rsid w:val="004E4AF6"/>
    <w:rsid w:val="004E4B29"/>
    <w:rsid w:val="004E4B47"/>
    <w:rsid w:val="004E4B88"/>
    <w:rsid w:val="004E4B8E"/>
    <w:rsid w:val="004E4BA1"/>
    <w:rsid w:val="004E4BA6"/>
    <w:rsid w:val="004E4BD1"/>
    <w:rsid w:val="004E4BD5"/>
    <w:rsid w:val="004E4C1C"/>
    <w:rsid w:val="004E4C5B"/>
    <w:rsid w:val="004E4CD8"/>
    <w:rsid w:val="004E4D3F"/>
    <w:rsid w:val="004E4DD8"/>
    <w:rsid w:val="004E4EDF"/>
    <w:rsid w:val="004E4EEE"/>
    <w:rsid w:val="004E4F0E"/>
    <w:rsid w:val="004E4FFC"/>
    <w:rsid w:val="004E5067"/>
    <w:rsid w:val="004E5088"/>
    <w:rsid w:val="004E50E6"/>
    <w:rsid w:val="004E519D"/>
    <w:rsid w:val="004E51E7"/>
    <w:rsid w:val="004E51F8"/>
    <w:rsid w:val="004E521B"/>
    <w:rsid w:val="004E52B7"/>
    <w:rsid w:val="004E5345"/>
    <w:rsid w:val="004E535C"/>
    <w:rsid w:val="004E53DB"/>
    <w:rsid w:val="004E53E6"/>
    <w:rsid w:val="004E54B1"/>
    <w:rsid w:val="004E54D2"/>
    <w:rsid w:val="004E54E4"/>
    <w:rsid w:val="004E5513"/>
    <w:rsid w:val="004E552D"/>
    <w:rsid w:val="004E55A7"/>
    <w:rsid w:val="004E5607"/>
    <w:rsid w:val="004E56A0"/>
    <w:rsid w:val="004E5759"/>
    <w:rsid w:val="004E5762"/>
    <w:rsid w:val="004E5789"/>
    <w:rsid w:val="004E579C"/>
    <w:rsid w:val="004E57F9"/>
    <w:rsid w:val="004E5806"/>
    <w:rsid w:val="004E5810"/>
    <w:rsid w:val="004E5870"/>
    <w:rsid w:val="004E592A"/>
    <w:rsid w:val="004E597C"/>
    <w:rsid w:val="004E5A05"/>
    <w:rsid w:val="004E5A26"/>
    <w:rsid w:val="004E5A73"/>
    <w:rsid w:val="004E5A87"/>
    <w:rsid w:val="004E5AE5"/>
    <w:rsid w:val="004E5B05"/>
    <w:rsid w:val="004E5B31"/>
    <w:rsid w:val="004E5B48"/>
    <w:rsid w:val="004E5B4B"/>
    <w:rsid w:val="004E5BBF"/>
    <w:rsid w:val="004E5BEC"/>
    <w:rsid w:val="004E5BFC"/>
    <w:rsid w:val="004E5C44"/>
    <w:rsid w:val="004E5C57"/>
    <w:rsid w:val="004E5C5F"/>
    <w:rsid w:val="004E5C72"/>
    <w:rsid w:val="004E5D30"/>
    <w:rsid w:val="004E5DE2"/>
    <w:rsid w:val="004E5DEF"/>
    <w:rsid w:val="004E5E4C"/>
    <w:rsid w:val="004E5E7C"/>
    <w:rsid w:val="004E5EAA"/>
    <w:rsid w:val="004E5EAB"/>
    <w:rsid w:val="004E5EF1"/>
    <w:rsid w:val="004E5F35"/>
    <w:rsid w:val="004E5FB3"/>
    <w:rsid w:val="004E604E"/>
    <w:rsid w:val="004E606F"/>
    <w:rsid w:val="004E6089"/>
    <w:rsid w:val="004E60D0"/>
    <w:rsid w:val="004E6130"/>
    <w:rsid w:val="004E6144"/>
    <w:rsid w:val="004E6159"/>
    <w:rsid w:val="004E61BB"/>
    <w:rsid w:val="004E62F5"/>
    <w:rsid w:val="004E6303"/>
    <w:rsid w:val="004E6321"/>
    <w:rsid w:val="004E6374"/>
    <w:rsid w:val="004E63C1"/>
    <w:rsid w:val="004E63DF"/>
    <w:rsid w:val="004E63E9"/>
    <w:rsid w:val="004E63EA"/>
    <w:rsid w:val="004E63EB"/>
    <w:rsid w:val="004E642F"/>
    <w:rsid w:val="004E648D"/>
    <w:rsid w:val="004E651C"/>
    <w:rsid w:val="004E6529"/>
    <w:rsid w:val="004E65A7"/>
    <w:rsid w:val="004E65DE"/>
    <w:rsid w:val="004E660E"/>
    <w:rsid w:val="004E664B"/>
    <w:rsid w:val="004E669B"/>
    <w:rsid w:val="004E669F"/>
    <w:rsid w:val="004E66A4"/>
    <w:rsid w:val="004E679E"/>
    <w:rsid w:val="004E67B7"/>
    <w:rsid w:val="004E6917"/>
    <w:rsid w:val="004E693F"/>
    <w:rsid w:val="004E6A27"/>
    <w:rsid w:val="004E6A58"/>
    <w:rsid w:val="004E6ACE"/>
    <w:rsid w:val="004E6B24"/>
    <w:rsid w:val="004E6B45"/>
    <w:rsid w:val="004E6BDE"/>
    <w:rsid w:val="004E6BF0"/>
    <w:rsid w:val="004E6CA3"/>
    <w:rsid w:val="004E6CBB"/>
    <w:rsid w:val="004E6D8A"/>
    <w:rsid w:val="004E6DE4"/>
    <w:rsid w:val="004E6E56"/>
    <w:rsid w:val="004E6E6C"/>
    <w:rsid w:val="004E6EBB"/>
    <w:rsid w:val="004E6EE0"/>
    <w:rsid w:val="004E6EEA"/>
    <w:rsid w:val="004E6F34"/>
    <w:rsid w:val="004E6F53"/>
    <w:rsid w:val="004E6FA3"/>
    <w:rsid w:val="004E6FC1"/>
    <w:rsid w:val="004E6FDC"/>
    <w:rsid w:val="004E70C0"/>
    <w:rsid w:val="004E70F7"/>
    <w:rsid w:val="004E71AB"/>
    <w:rsid w:val="004E720A"/>
    <w:rsid w:val="004E7247"/>
    <w:rsid w:val="004E72A3"/>
    <w:rsid w:val="004E72BF"/>
    <w:rsid w:val="004E7386"/>
    <w:rsid w:val="004E7406"/>
    <w:rsid w:val="004E749D"/>
    <w:rsid w:val="004E74BE"/>
    <w:rsid w:val="004E75F6"/>
    <w:rsid w:val="004E75FE"/>
    <w:rsid w:val="004E7629"/>
    <w:rsid w:val="004E7646"/>
    <w:rsid w:val="004E7650"/>
    <w:rsid w:val="004E765D"/>
    <w:rsid w:val="004E7697"/>
    <w:rsid w:val="004E76DB"/>
    <w:rsid w:val="004E76FB"/>
    <w:rsid w:val="004E7729"/>
    <w:rsid w:val="004E7809"/>
    <w:rsid w:val="004E785E"/>
    <w:rsid w:val="004E7893"/>
    <w:rsid w:val="004E78C6"/>
    <w:rsid w:val="004E792B"/>
    <w:rsid w:val="004E7941"/>
    <w:rsid w:val="004E794F"/>
    <w:rsid w:val="004E79CC"/>
    <w:rsid w:val="004E79FC"/>
    <w:rsid w:val="004E7A0F"/>
    <w:rsid w:val="004E7A84"/>
    <w:rsid w:val="004E7AAF"/>
    <w:rsid w:val="004E7ADF"/>
    <w:rsid w:val="004E7B68"/>
    <w:rsid w:val="004E7B72"/>
    <w:rsid w:val="004E7B7B"/>
    <w:rsid w:val="004E7C34"/>
    <w:rsid w:val="004E7C6A"/>
    <w:rsid w:val="004E7C94"/>
    <w:rsid w:val="004E7CF7"/>
    <w:rsid w:val="004E7D4C"/>
    <w:rsid w:val="004E7D90"/>
    <w:rsid w:val="004E7DA3"/>
    <w:rsid w:val="004E7DD1"/>
    <w:rsid w:val="004E7DE6"/>
    <w:rsid w:val="004E7E17"/>
    <w:rsid w:val="004E7E3C"/>
    <w:rsid w:val="004E7E5A"/>
    <w:rsid w:val="004E7E63"/>
    <w:rsid w:val="004E7E8A"/>
    <w:rsid w:val="004E7ED3"/>
    <w:rsid w:val="004E7EE3"/>
    <w:rsid w:val="004E7F34"/>
    <w:rsid w:val="004F0034"/>
    <w:rsid w:val="004F0042"/>
    <w:rsid w:val="004F00FC"/>
    <w:rsid w:val="004F012F"/>
    <w:rsid w:val="004F0144"/>
    <w:rsid w:val="004F018D"/>
    <w:rsid w:val="004F01D8"/>
    <w:rsid w:val="004F027C"/>
    <w:rsid w:val="004F0284"/>
    <w:rsid w:val="004F028F"/>
    <w:rsid w:val="004F02A9"/>
    <w:rsid w:val="004F02DF"/>
    <w:rsid w:val="004F0392"/>
    <w:rsid w:val="004F03E8"/>
    <w:rsid w:val="004F040B"/>
    <w:rsid w:val="004F04A8"/>
    <w:rsid w:val="004F0571"/>
    <w:rsid w:val="004F05ED"/>
    <w:rsid w:val="004F0623"/>
    <w:rsid w:val="004F0635"/>
    <w:rsid w:val="004F0676"/>
    <w:rsid w:val="004F0687"/>
    <w:rsid w:val="004F0738"/>
    <w:rsid w:val="004F0807"/>
    <w:rsid w:val="004F0888"/>
    <w:rsid w:val="004F0928"/>
    <w:rsid w:val="004F09DA"/>
    <w:rsid w:val="004F09F7"/>
    <w:rsid w:val="004F0A59"/>
    <w:rsid w:val="004F0A6D"/>
    <w:rsid w:val="004F0A96"/>
    <w:rsid w:val="004F0B44"/>
    <w:rsid w:val="004F0BBF"/>
    <w:rsid w:val="004F0BCE"/>
    <w:rsid w:val="004F0C7A"/>
    <w:rsid w:val="004F0CA9"/>
    <w:rsid w:val="004F0CBD"/>
    <w:rsid w:val="004F0D8E"/>
    <w:rsid w:val="004F0DD7"/>
    <w:rsid w:val="004F0DE4"/>
    <w:rsid w:val="004F0E8D"/>
    <w:rsid w:val="004F0EF5"/>
    <w:rsid w:val="004F0F58"/>
    <w:rsid w:val="004F0F5C"/>
    <w:rsid w:val="004F0FF1"/>
    <w:rsid w:val="004F1019"/>
    <w:rsid w:val="004F105B"/>
    <w:rsid w:val="004F1069"/>
    <w:rsid w:val="004F11AC"/>
    <w:rsid w:val="004F11B8"/>
    <w:rsid w:val="004F12CC"/>
    <w:rsid w:val="004F12D3"/>
    <w:rsid w:val="004F1326"/>
    <w:rsid w:val="004F13A6"/>
    <w:rsid w:val="004F13E7"/>
    <w:rsid w:val="004F141C"/>
    <w:rsid w:val="004F146B"/>
    <w:rsid w:val="004F14AB"/>
    <w:rsid w:val="004F14BB"/>
    <w:rsid w:val="004F14CE"/>
    <w:rsid w:val="004F14E1"/>
    <w:rsid w:val="004F14E4"/>
    <w:rsid w:val="004F1527"/>
    <w:rsid w:val="004F152B"/>
    <w:rsid w:val="004F156C"/>
    <w:rsid w:val="004F1584"/>
    <w:rsid w:val="004F160F"/>
    <w:rsid w:val="004F166B"/>
    <w:rsid w:val="004F168C"/>
    <w:rsid w:val="004F16A1"/>
    <w:rsid w:val="004F16AF"/>
    <w:rsid w:val="004F16EA"/>
    <w:rsid w:val="004F1766"/>
    <w:rsid w:val="004F17C4"/>
    <w:rsid w:val="004F17FE"/>
    <w:rsid w:val="004F1870"/>
    <w:rsid w:val="004F196A"/>
    <w:rsid w:val="004F199F"/>
    <w:rsid w:val="004F19AF"/>
    <w:rsid w:val="004F1A3E"/>
    <w:rsid w:val="004F1AC6"/>
    <w:rsid w:val="004F1ACE"/>
    <w:rsid w:val="004F1B54"/>
    <w:rsid w:val="004F1BA4"/>
    <w:rsid w:val="004F1BF6"/>
    <w:rsid w:val="004F1C5D"/>
    <w:rsid w:val="004F1CCA"/>
    <w:rsid w:val="004F1D4B"/>
    <w:rsid w:val="004F1D6B"/>
    <w:rsid w:val="004F1D70"/>
    <w:rsid w:val="004F1D8E"/>
    <w:rsid w:val="004F1E3F"/>
    <w:rsid w:val="004F1E5C"/>
    <w:rsid w:val="004F1E8B"/>
    <w:rsid w:val="004F1F1B"/>
    <w:rsid w:val="004F1F38"/>
    <w:rsid w:val="004F1F3D"/>
    <w:rsid w:val="004F1F80"/>
    <w:rsid w:val="004F202A"/>
    <w:rsid w:val="004F2050"/>
    <w:rsid w:val="004F205A"/>
    <w:rsid w:val="004F207E"/>
    <w:rsid w:val="004F2096"/>
    <w:rsid w:val="004F20F1"/>
    <w:rsid w:val="004F2187"/>
    <w:rsid w:val="004F218A"/>
    <w:rsid w:val="004F21A1"/>
    <w:rsid w:val="004F21C9"/>
    <w:rsid w:val="004F2295"/>
    <w:rsid w:val="004F22A9"/>
    <w:rsid w:val="004F2309"/>
    <w:rsid w:val="004F236C"/>
    <w:rsid w:val="004F2392"/>
    <w:rsid w:val="004F239F"/>
    <w:rsid w:val="004F23A5"/>
    <w:rsid w:val="004F23D0"/>
    <w:rsid w:val="004F2448"/>
    <w:rsid w:val="004F24DA"/>
    <w:rsid w:val="004F2573"/>
    <w:rsid w:val="004F257D"/>
    <w:rsid w:val="004F2664"/>
    <w:rsid w:val="004F26B6"/>
    <w:rsid w:val="004F26D2"/>
    <w:rsid w:val="004F2700"/>
    <w:rsid w:val="004F270F"/>
    <w:rsid w:val="004F280A"/>
    <w:rsid w:val="004F28BB"/>
    <w:rsid w:val="004F29ED"/>
    <w:rsid w:val="004F2A70"/>
    <w:rsid w:val="004F2B51"/>
    <w:rsid w:val="004F2B93"/>
    <w:rsid w:val="004F2BB3"/>
    <w:rsid w:val="004F2C54"/>
    <w:rsid w:val="004F2CB7"/>
    <w:rsid w:val="004F2CF6"/>
    <w:rsid w:val="004F2D13"/>
    <w:rsid w:val="004F2D21"/>
    <w:rsid w:val="004F2DCF"/>
    <w:rsid w:val="004F2EF9"/>
    <w:rsid w:val="004F2F95"/>
    <w:rsid w:val="004F2FFD"/>
    <w:rsid w:val="004F3029"/>
    <w:rsid w:val="004F307F"/>
    <w:rsid w:val="004F30C1"/>
    <w:rsid w:val="004F30F3"/>
    <w:rsid w:val="004F3151"/>
    <w:rsid w:val="004F321A"/>
    <w:rsid w:val="004F3237"/>
    <w:rsid w:val="004F3246"/>
    <w:rsid w:val="004F329E"/>
    <w:rsid w:val="004F32BF"/>
    <w:rsid w:val="004F32C4"/>
    <w:rsid w:val="004F3344"/>
    <w:rsid w:val="004F33A1"/>
    <w:rsid w:val="004F33C1"/>
    <w:rsid w:val="004F33C7"/>
    <w:rsid w:val="004F33D9"/>
    <w:rsid w:val="004F33E2"/>
    <w:rsid w:val="004F3416"/>
    <w:rsid w:val="004F3429"/>
    <w:rsid w:val="004F3480"/>
    <w:rsid w:val="004F3489"/>
    <w:rsid w:val="004F349F"/>
    <w:rsid w:val="004F351B"/>
    <w:rsid w:val="004F36AD"/>
    <w:rsid w:val="004F36B2"/>
    <w:rsid w:val="004F372D"/>
    <w:rsid w:val="004F372F"/>
    <w:rsid w:val="004F37B3"/>
    <w:rsid w:val="004F3833"/>
    <w:rsid w:val="004F385D"/>
    <w:rsid w:val="004F38C5"/>
    <w:rsid w:val="004F38E8"/>
    <w:rsid w:val="004F3987"/>
    <w:rsid w:val="004F398C"/>
    <w:rsid w:val="004F3A21"/>
    <w:rsid w:val="004F3A50"/>
    <w:rsid w:val="004F3A5E"/>
    <w:rsid w:val="004F3A5F"/>
    <w:rsid w:val="004F3A79"/>
    <w:rsid w:val="004F3AC2"/>
    <w:rsid w:val="004F3C4D"/>
    <w:rsid w:val="004F3CEA"/>
    <w:rsid w:val="004F3D85"/>
    <w:rsid w:val="004F3DF8"/>
    <w:rsid w:val="004F3E1D"/>
    <w:rsid w:val="004F3E32"/>
    <w:rsid w:val="004F3E9C"/>
    <w:rsid w:val="004F3EB3"/>
    <w:rsid w:val="004F3ED8"/>
    <w:rsid w:val="004F3EF0"/>
    <w:rsid w:val="004F3F05"/>
    <w:rsid w:val="004F3F1F"/>
    <w:rsid w:val="004F3FC7"/>
    <w:rsid w:val="004F401A"/>
    <w:rsid w:val="004F4077"/>
    <w:rsid w:val="004F40A5"/>
    <w:rsid w:val="004F40B2"/>
    <w:rsid w:val="004F4136"/>
    <w:rsid w:val="004F4174"/>
    <w:rsid w:val="004F4192"/>
    <w:rsid w:val="004F41B7"/>
    <w:rsid w:val="004F41C3"/>
    <w:rsid w:val="004F41C4"/>
    <w:rsid w:val="004F41CB"/>
    <w:rsid w:val="004F4236"/>
    <w:rsid w:val="004F427E"/>
    <w:rsid w:val="004F4347"/>
    <w:rsid w:val="004F434A"/>
    <w:rsid w:val="004F4386"/>
    <w:rsid w:val="004F438D"/>
    <w:rsid w:val="004F43A3"/>
    <w:rsid w:val="004F43C6"/>
    <w:rsid w:val="004F4417"/>
    <w:rsid w:val="004F4423"/>
    <w:rsid w:val="004F44C4"/>
    <w:rsid w:val="004F4520"/>
    <w:rsid w:val="004F4604"/>
    <w:rsid w:val="004F4644"/>
    <w:rsid w:val="004F4694"/>
    <w:rsid w:val="004F470D"/>
    <w:rsid w:val="004F4872"/>
    <w:rsid w:val="004F4897"/>
    <w:rsid w:val="004F48E1"/>
    <w:rsid w:val="004F48FA"/>
    <w:rsid w:val="004F4924"/>
    <w:rsid w:val="004F4963"/>
    <w:rsid w:val="004F4985"/>
    <w:rsid w:val="004F4A09"/>
    <w:rsid w:val="004F4A67"/>
    <w:rsid w:val="004F4ABB"/>
    <w:rsid w:val="004F4B35"/>
    <w:rsid w:val="004F4B90"/>
    <w:rsid w:val="004F4BEE"/>
    <w:rsid w:val="004F4C8B"/>
    <w:rsid w:val="004F4D67"/>
    <w:rsid w:val="004F4D68"/>
    <w:rsid w:val="004F4DF4"/>
    <w:rsid w:val="004F4E02"/>
    <w:rsid w:val="004F4F45"/>
    <w:rsid w:val="004F4FDB"/>
    <w:rsid w:val="004F502C"/>
    <w:rsid w:val="004F502F"/>
    <w:rsid w:val="004F507D"/>
    <w:rsid w:val="004F516C"/>
    <w:rsid w:val="004F5190"/>
    <w:rsid w:val="004F5230"/>
    <w:rsid w:val="004F537C"/>
    <w:rsid w:val="004F5429"/>
    <w:rsid w:val="004F54D4"/>
    <w:rsid w:val="004F54E7"/>
    <w:rsid w:val="004F5526"/>
    <w:rsid w:val="004F55A8"/>
    <w:rsid w:val="004F55BF"/>
    <w:rsid w:val="004F562E"/>
    <w:rsid w:val="004F5640"/>
    <w:rsid w:val="004F5658"/>
    <w:rsid w:val="004F56B8"/>
    <w:rsid w:val="004F56CB"/>
    <w:rsid w:val="004F575B"/>
    <w:rsid w:val="004F57DB"/>
    <w:rsid w:val="004F57DF"/>
    <w:rsid w:val="004F5856"/>
    <w:rsid w:val="004F5904"/>
    <w:rsid w:val="004F5983"/>
    <w:rsid w:val="004F5A02"/>
    <w:rsid w:val="004F5A30"/>
    <w:rsid w:val="004F5A92"/>
    <w:rsid w:val="004F5B69"/>
    <w:rsid w:val="004F5C2C"/>
    <w:rsid w:val="004F5CE4"/>
    <w:rsid w:val="004F5D01"/>
    <w:rsid w:val="004F5D3B"/>
    <w:rsid w:val="004F5DBE"/>
    <w:rsid w:val="004F5DF3"/>
    <w:rsid w:val="004F5DF9"/>
    <w:rsid w:val="004F5EF2"/>
    <w:rsid w:val="004F5F0B"/>
    <w:rsid w:val="004F5F27"/>
    <w:rsid w:val="004F5F67"/>
    <w:rsid w:val="004F5F7A"/>
    <w:rsid w:val="004F6077"/>
    <w:rsid w:val="004F60C5"/>
    <w:rsid w:val="004F6162"/>
    <w:rsid w:val="004F6171"/>
    <w:rsid w:val="004F6204"/>
    <w:rsid w:val="004F620F"/>
    <w:rsid w:val="004F622B"/>
    <w:rsid w:val="004F629E"/>
    <w:rsid w:val="004F62AF"/>
    <w:rsid w:val="004F62B5"/>
    <w:rsid w:val="004F6335"/>
    <w:rsid w:val="004F635E"/>
    <w:rsid w:val="004F638A"/>
    <w:rsid w:val="004F6425"/>
    <w:rsid w:val="004F642B"/>
    <w:rsid w:val="004F6446"/>
    <w:rsid w:val="004F64B7"/>
    <w:rsid w:val="004F64C6"/>
    <w:rsid w:val="004F64CA"/>
    <w:rsid w:val="004F64D5"/>
    <w:rsid w:val="004F6525"/>
    <w:rsid w:val="004F65A2"/>
    <w:rsid w:val="004F66B9"/>
    <w:rsid w:val="004F66ED"/>
    <w:rsid w:val="004F6789"/>
    <w:rsid w:val="004F67A4"/>
    <w:rsid w:val="004F6857"/>
    <w:rsid w:val="004F68FB"/>
    <w:rsid w:val="004F68FE"/>
    <w:rsid w:val="004F696F"/>
    <w:rsid w:val="004F697A"/>
    <w:rsid w:val="004F6A15"/>
    <w:rsid w:val="004F6A42"/>
    <w:rsid w:val="004F6A7C"/>
    <w:rsid w:val="004F6AB0"/>
    <w:rsid w:val="004F6BD8"/>
    <w:rsid w:val="004F6CB2"/>
    <w:rsid w:val="004F6D98"/>
    <w:rsid w:val="004F6DBB"/>
    <w:rsid w:val="004F6E00"/>
    <w:rsid w:val="004F6E25"/>
    <w:rsid w:val="004F6E47"/>
    <w:rsid w:val="004F6E83"/>
    <w:rsid w:val="004F6F94"/>
    <w:rsid w:val="004F7029"/>
    <w:rsid w:val="004F7040"/>
    <w:rsid w:val="004F7042"/>
    <w:rsid w:val="004F7080"/>
    <w:rsid w:val="004F70AB"/>
    <w:rsid w:val="004F70D4"/>
    <w:rsid w:val="004F70EA"/>
    <w:rsid w:val="004F70F9"/>
    <w:rsid w:val="004F71F9"/>
    <w:rsid w:val="004F7242"/>
    <w:rsid w:val="004F729B"/>
    <w:rsid w:val="004F72D3"/>
    <w:rsid w:val="004F731E"/>
    <w:rsid w:val="004F7366"/>
    <w:rsid w:val="004F73F1"/>
    <w:rsid w:val="004F741F"/>
    <w:rsid w:val="004F74D9"/>
    <w:rsid w:val="004F752F"/>
    <w:rsid w:val="004F756D"/>
    <w:rsid w:val="004F758D"/>
    <w:rsid w:val="004F759A"/>
    <w:rsid w:val="004F75B4"/>
    <w:rsid w:val="004F75E0"/>
    <w:rsid w:val="004F7652"/>
    <w:rsid w:val="004F768B"/>
    <w:rsid w:val="004F769A"/>
    <w:rsid w:val="004F7775"/>
    <w:rsid w:val="004F7797"/>
    <w:rsid w:val="004F779C"/>
    <w:rsid w:val="004F78C8"/>
    <w:rsid w:val="004F7A91"/>
    <w:rsid w:val="004F7A92"/>
    <w:rsid w:val="004F7AA9"/>
    <w:rsid w:val="004F7B65"/>
    <w:rsid w:val="004F7B9D"/>
    <w:rsid w:val="004F7BDD"/>
    <w:rsid w:val="004F7C3F"/>
    <w:rsid w:val="004F7C6E"/>
    <w:rsid w:val="004F7CD5"/>
    <w:rsid w:val="004F7CE0"/>
    <w:rsid w:val="004F7D41"/>
    <w:rsid w:val="004F7D6A"/>
    <w:rsid w:val="004F7E17"/>
    <w:rsid w:val="004F7ECA"/>
    <w:rsid w:val="004F7EFD"/>
    <w:rsid w:val="004F7F89"/>
    <w:rsid w:val="004F7F98"/>
    <w:rsid w:val="004F7FE1"/>
    <w:rsid w:val="00500064"/>
    <w:rsid w:val="0050016D"/>
    <w:rsid w:val="00500174"/>
    <w:rsid w:val="00500251"/>
    <w:rsid w:val="00500281"/>
    <w:rsid w:val="0050028D"/>
    <w:rsid w:val="005002D0"/>
    <w:rsid w:val="005002E9"/>
    <w:rsid w:val="00500301"/>
    <w:rsid w:val="00500335"/>
    <w:rsid w:val="00500380"/>
    <w:rsid w:val="0050039F"/>
    <w:rsid w:val="00500490"/>
    <w:rsid w:val="005004C9"/>
    <w:rsid w:val="00500536"/>
    <w:rsid w:val="005005A7"/>
    <w:rsid w:val="005005B5"/>
    <w:rsid w:val="005005C2"/>
    <w:rsid w:val="005005FB"/>
    <w:rsid w:val="00500610"/>
    <w:rsid w:val="00500674"/>
    <w:rsid w:val="005006C6"/>
    <w:rsid w:val="005006EB"/>
    <w:rsid w:val="00500764"/>
    <w:rsid w:val="0050079E"/>
    <w:rsid w:val="005007A7"/>
    <w:rsid w:val="0050091E"/>
    <w:rsid w:val="0050095F"/>
    <w:rsid w:val="005009AE"/>
    <w:rsid w:val="005009F0"/>
    <w:rsid w:val="00500A5F"/>
    <w:rsid w:val="00500BF3"/>
    <w:rsid w:val="00500C0A"/>
    <w:rsid w:val="00500C2A"/>
    <w:rsid w:val="00500CC5"/>
    <w:rsid w:val="00500CFA"/>
    <w:rsid w:val="00500CFF"/>
    <w:rsid w:val="00500D0A"/>
    <w:rsid w:val="00500D69"/>
    <w:rsid w:val="00500D85"/>
    <w:rsid w:val="00500DB2"/>
    <w:rsid w:val="00500DC2"/>
    <w:rsid w:val="00500DE8"/>
    <w:rsid w:val="00500DEE"/>
    <w:rsid w:val="00500E37"/>
    <w:rsid w:val="00500EAC"/>
    <w:rsid w:val="00500F35"/>
    <w:rsid w:val="00500F5F"/>
    <w:rsid w:val="00500FB4"/>
    <w:rsid w:val="00500FCC"/>
    <w:rsid w:val="00500FDB"/>
    <w:rsid w:val="0050100E"/>
    <w:rsid w:val="00501069"/>
    <w:rsid w:val="00501130"/>
    <w:rsid w:val="00501243"/>
    <w:rsid w:val="0050124A"/>
    <w:rsid w:val="0050124E"/>
    <w:rsid w:val="0050128B"/>
    <w:rsid w:val="005012F4"/>
    <w:rsid w:val="00501303"/>
    <w:rsid w:val="0050130E"/>
    <w:rsid w:val="005013AB"/>
    <w:rsid w:val="00501434"/>
    <w:rsid w:val="0050144D"/>
    <w:rsid w:val="00501485"/>
    <w:rsid w:val="005014F4"/>
    <w:rsid w:val="0050151E"/>
    <w:rsid w:val="0050154E"/>
    <w:rsid w:val="005015B6"/>
    <w:rsid w:val="005015D3"/>
    <w:rsid w:val="00501634"/>
    <w:rsid w:val="0050164D"/>
    <w:rsid w:val="005016CB"/>
    <w:rsid w:val="005017CC"/>
    <w:rsid w:val="0050186A"/>
    <w:rsid w:val="005018BF"/>
    <w:rsid w:val="005018F4"/>
    <w:rsid w:val="005019FD"/>
    <w:rsid w:val="00501A7A"/>
    <w:rsid w:val="00501AA1"/>
    <w:rsid w:val="00501AB7"/>
    <w:rsid w:val="00501C0A"/>
    <w:rsid w:val="00501C16"/>
    <w:rsid w:val="00501C26"/>
    <w:rsid w:val="00501C58"/>
    <w:rsid w:val="00501CEB"/>
    <w:rsid w:val="00501D88"/>
    <w:rsid w:val="00501E61"/>
    <w:rsid w:val="00501F0C"/>
    <w:rsid w:val="00501F13"/>
    <w:rsid w:val="00501F14"/>
    <w:rsid w:val="00501FAC"/>
    <w:rsid w:val="00501FE8"/>
    <w:rsid w:val="0050208B"/>
    <w:rsid w:val="00502126"/>
    <w:rsid w:val="00502192"/>
    <w:rsid w:val="0050219D"/>
    <w:rsid w:val="005021A7"/>
    <w:rsid w:val="005021AC"/>
    <w:rsid w:val="005022C6"/>
    <w:rsid w:val="00502325"/>
    <w:rsid w:val="005023BB"/>
    <w:rsid w:val="0050243E"/>
    <w:rsid w:val="0050246C"/>
    <w:rsid w:val="005024A8"/>
    <w:rsid w:val="005024B7"/>
    <w:rsid w:val="00502531"/>
    <w:rsid w:val="0050266A"/>
    <w:rsid w:val="00502686"/>
    <w:rsid w:val="00502699"/>
    <w:rsid w:val="005026B6"/>
    <w:rsid w:val="00502713"/>
    <w:rsid w:val="00502716"/>
    <w:rsid w:val="0050271F"/>
    <w:rsid w:val="0050273E"/>
    <w:rsid w:val="0050274F"/>
    <w:rsid w:val="005028BF"/>
    <w:rsid w:val="005029EF"/>
    <w:rsid w:val="005029F1"/>
    <w:rsid w:val="00502A3C"/>
    <w:rsid w:val="00502A47"/>
    <w:rsid w:val="00502AB3"/>
    <w:rsid w:val="00502AB4"/>
    <w:rsid w:val="00502ACC"/>
    <w:rsid w:val="00502AFD"/>
    <w:rsid w:val="00502B36"/>
    <w:rsid w:val="00502B75"/>
    <w:rsid w:val="00502B7D"/>
    <w:rsid w:val="00502C72"/>
    <w:rsid w:val="00502C80"/>
    <w:rsid w:val="00502CEE"/>
    <w:rsid w:val="00502CF4"/>
    <w:rsid w:val="00502CFD"/>
    <w:rsid w:val="00502D6A"/>
    <w:rsid w:val="00502E4B"/>
    <w:rsid w:val="00502E8E"/>
    <w:rsid w:val="00502EFA"/>
    <w:rsid w:val="00502F33"/>
    <w:rsid w:val="00502F6B"/>
    <w:rsid w:val="00502FA6"/>
    <w:rsid w:val="00502FB9"/>
    <w:rsid w:val="00502FBD"/>
    <w:rsid w:val="00502FD9"/>
    <w:rsid w:val="005030F8"/>
    <w:rsid w:val="0050324D"/>
    <w:rsid w:val="00503308"/>
    <w:rsid w:val="00503474"/>
    <w:rsid w:val="0050347D"/>
    <w:rsid w:val="00503587"/>
    <w:rsid w:val="005035AF"/>
    <w:rsid w:val="005035F7"/>
    <w:rsid w:val="0050360F"/>
    <w:rsid w:val="00503647"/>
    <w:rsid w:val="00503659"/>
    <w:rsid w:val="005036A2"/>
    <w:rsid w:val="005036BF"/>
    <w:rsid w:val="005037C2"/>
    <w:rsid w:val="0050381E"/>
    <w:rsid w:val="0050388A"/>
    <w:rsid w:val="00503932"/>
    <w:rsid w:val="005039C8"/>
    <w:rsid w:val="00503A36"/>
    <w:rsid w:val="00503A4D"/>
    <w:rsid w:val="00503A66"/>
    <w:rsid w:val="00503A6E"/>
    <w:rsid w:val="00503AB0"/>
    <w:rsid w:val="00503B91"/>
    <w:rsid w:val="00503C36"/>
    <w:rsid w:val="00503C49"/>
    <w:rsid w:val="00503C4F"/>
    <w:rsid w:val="00503C75"/>
    <w:rsid w:val="00503CA3"/>
    <w:rsid w:val="00503CE0"/>
    <w:rsid w:val="00503D32"/>
    <w:rsid w:val="00503D38"/>
    <w:rsid w:val="00503D47"/>
    <w:rsid w:val="00503D92"/>
    <w:rsid w:val="00503DA7"/>
    <w:rsid w:val="00503DCD"/>
    <w:rsid w:val="00503E50"/>
    <w:rsid w:val="00503E88"/>
    <w:rsid w:val="00503F3D"/>
    <w:rsid w:val="00503F55"/>
    <w:rsid w:val="00503F5D"/>
    <w:rsid w:val="00503F98"/>
    <w:rsid w:val="00503FA4"/>
    <w:rsid w:val="00503FDF"/>
    <w:rsid w:val="00504008"/>
    <w:rsid w:val="00504048"/>
    <w:rsid w:val="0050406D"/>
    <w:rsid w:val="005040B0"/>
    <w:rsid w:val="005040BB"/>
    <w:rsid w:val="00504134"/>
    <w:rsid w:val="0050415C"/>
    <w:rsid w:val="005041ED"/>
    <w:rsid w:val="005042BB"/>
    <w:rsid w:val="00504314"/>
    <w:rsid w:val="0050446D"/>
    <w:rsid w:val="005044C6"/>
    <w:rsid w:val="005044ED"/>
    <w:rsid w:val="005045B0"/>
    <w:rsid w:val="005045EF"/>
    <w:rsid w:val="005046EE"/>
    <w:rsid w:val="00504702"/>
    <w:rsid w:val="00504707"/>
    <w:rsid w:val="00504772"/>
    <w:rsid w:val="0050478C"/>
    <w:rsid w:val="005047DD"/>
    <w:rsid w:val="005047EA"/>
    <w:rsid w:val="00504849"/>
    <w:rsid w:val="0050486C"/>
    <w:rsid w:val="00504929"/>
    <w:rsid w:val="0050497C"/>
    <w:rsid w:val="00504A0B"/>
    <w:rsid w:val="00504A2D"/>
    <w:rsid w:val="00504A80"/>
    <w:rsid w:val="00504A92"/>
    <w:rsid w:val="00504AB8"/>
    <w:rsid w:val="00504B1E"/>
    <w:rsid w:val="00504BA5"/>
    <w:rsid w:val="00504BBB"/>
    <w:rsid w:val="00504BE9"/>
    <w:rsid w:val="00504CE9"/>
    <w:rsid w:val="00504D09"/>
    <w:rsid w:val="00504DD0"/>
    <w:rsid w:val="00504EA2"/>
    <w:rsid w:val="00504F5C"/>
    <w:rsid w:val="00504F71"/>
    <w:rsid w:val="00504F93"/>
    <w:rsid w:val="00504FA6"/>
    <w:rsid w:val="005050BE"/>
    <w:rsid w:val="0050511F"/>
    <w:rsid w:val="0050512C"/>
    <w:rsid w:val="00505171"/>
    <w:rsid w:val="0050517E"/>
    <w:rsid w:val="00505289"/>
    <w:rsid w:val="00505329"/>
    <w:rsid w:val="005053C0"/>
    <w:rsid w:val="00505435"/>
    <w:rsid w:val="00505468"/>
    <w:rsid w:val="0050547A"/>
    <w:rsid w:val="00505513"/>
    <w:rsid w:val="0050551E"/>
    <w:rsid w:val="0050558B"/>
    <w:rsid w:val="005055F8"/>
    <w:rsid w:val="0050569B"/>
    <w:rsid w:val="0050569F"/>
    <w:rsid w:val="005056A6"/>
    <w:rsid w:val="005056AD"/>
    <w:rsid w:val="005056D8"/>
    <w:rsid w:val="005056ED"/>
    <w:rsid w:val="00505700"/>
    <w:rsid w:val="00505749"/>
    <w:rsid w:val="0050579C"/>
    <w:rsid w:val="005057A1"/>
    <w:rsid w:val="00505801"/>
    <w:rsid w:val="0050589E"/>
    <w:rsid w:val="0050597D"/>
    <w:rsid w:val="005059AA"/>
    <w:rsid w:val="00505A58"/>
    <w:rsid w:val="00505A87"/>
    <w:rsid w:val="00505A89"/>
    <w:rsid w:val="00505AB0"/>
    <w:rsid w:val="00505AF9"/>
    <w:rsid w:val="00505B38"/>
    <w:rsid w:val="00505B78"/>
    <w:rsid w:val="00505BBD"/>
    <w:rsid w:val="00505BBF"/>
    <w:rsid w:val="00505C1F"/>
    <w:rsid w:val="00505C40"/>
    <w:rsid w:val="00505C52"/>
    <w:rsid w:val="00505CBD"/>
    <w:rsid w:val="00505CCD"/>
    <w:rsid w:val="00505CD9"/>
    <w:rsid w:val="00505D46"/>
    <w:rsid w:val="00505D54"/>
    <w:rsid w:val="00505D77"/>
    <w:rsid w:val="00505DC0"/>
    <w:rsid w:val="00505E46"/>
    <w:rsid w:val="00505E85"/>
    <w:rsid w:val="00505E92"/>
    <w:rsid w:val="00505FC9"/>
    <w:rsid w:val="00505FD0"/>
    <w:rsid w:val="00506019"/>
    <w:rsid w:val="005060BD"/>
    <w:rsid w:val="005060CB"/>
    <w:rsid w:val="00506104"/>
    <w:rsid w:val="00506106"/>
    <w:rsid w:val="0050612D"/>
    <w:rsid w:val="00506194"/>
    <w:rsid w:val="005061AD"/>
    <w:rsid w:val="005061B9"/>
    <w:rsid w:val="00506347"/>
    <w:rsid w:val="00506439"/>
    <w:rsid w:val="0050645D"/>
    <w:rsid w:val="0050647D"/>
    <w:rsid w:val="00506573"/>
    <w:rsid w:val="005065D4"/>
    <w:rsid w:val="005066AD"/>
    <w:rsid w:val="00506711"/>
    <w:rsid w:val="00506723"/>
    <w:rsid w:val="005067C2"/>
    <w:rsid w:val="005067E3"/>
    <w:rsid w:val="005067F4"/>
    <w:rsid w:val="00506823"/>
    <w:rsid w:val="0050683F"/>
    <w:rsid w:val="0050690D"/>
    <w:rsid w:val="005069B1"/>
    <w:rsid w:val="005069B5"/>
    <w:rsid w:val="00506AD8"/>
    <w:rsid w:val="00506ADE"/>
    <w:rsid w:val="00506C16"/>
    <w:rsid w:val="00506C41"/>
    <w:rsid w:val="00506C9E"/>
    <w:rsid w:val="00506CCA"/>
    <w:rsid w:val="00506CF1"/>
    <w:rsid w:val="00506D40"/>
    <w:rsid w:val="00506D9A"/>
    <w:rsid w:val="00506DE8"/>
    <w:rsid w:val="00506DEC"/>
    <w:rsid w:val="00506DFF"/>
    <w:rsid w:val="00506E24"/>
    <w:rsid w:val="00506E8E"/>
    <w:rsid w:val="00506F41"/>
    <w:rsid w:val="00506FA2"/>
    <w:rsid w:val="00507030"/>
    <w:rsid w:val="005070D5"/>
    <w:rsid w:val="00507104"/>
    <w:rsid w:val="00507136"/>
    <w:rsid w:val="0050713E"/>
    <w:rsid w:val="0050718D"/>
    <w:rsid w:val="00507235"/>
    <w:rsid w:val="00507238"/>
    <w:rsid w:val="005072EF"/>
    <w:rsid w:val="00507357"/>
    <w:rsid w:val="00507368"/>
    <w:rsid w:val="005073C7"/>
    <w:rsid w:val="005073E7"/>
    <w:rsid w:val="00507416"/>
    <w:rsid w:val="005074CC"/>
    <w:rsid w:val="005074D1"/>
    <w:rsid w:val="00507575"/>
    <w:rsid w:val="0050759F"/>
    <w:rsid w:val="005075D2"/>
    <w:rsid w:val="005075EA"/>
    <w:rsid w:val="00507645"/>
    <w:rsid w:val="0050768C"/>
    <w:rsid w:val="005076CF"/>
    <w:rsid w:val="0050770A"/>
    <w:rsid w:val="0050770E"/>
    <w:rsid w:val="00507759"/>
    <w:rsid w:val="00507857"/>
    <w:rsid w:val="005079AC"/>
    <w:rsid w:val="00507AAF"/>
    <w:rsid w:val="00507AB8"/>
    <w:rsid w:val="00507AF1"/>
    <w:rsid w:val="00507B98"/>
    <w:rsid w:val="00507BF3"/>
    <w:rsid w:val="00507C0D"/>
    <w:rsid w:val="00507C4A"/>
    <w:rsid w:val="00507C62"/>
    <w:rsid w:val="00507CBC"/>
    <w:rsid w:val="00507D49"/>
    <w:rsid w:val="00507DE2"/>
    <w:rsid w:val="00507E93"/>
    <w:rsid w:val="00507E99"/>
    <w:rsid w:val="00507EE6"/>
    <w:rsid w:val="005100C3"/>
    <w:rsid w:val="005100CA"/>
    <w:rsid w:val="005101ED"/>
    <w:rsid w:val="00510322"/>
    <w:rsid w:val="00510384"/>
    <w:rsid w:val="005103D6"/>
    <w:rsid w:val="00510445"/>
    <w:rsid w:val="005104CF"/>
    <w:rsid w:val="005104FF"/>
    <w:rsid w:val="00510517"/>
    <w:rsid w:val="0051053A"/>
    <w:rsid w:val="00510598"/>
    <w:rsid w:val="005105AE"/>
    <w:rsid w:val="00510697"/>
    <w:rsid w:val="00510720"/>
    <w:rsid w:val="00510751"/>
    <w:rsid w:val="005107AA"/>
    <w:rsid w:val="005107C9"/>
    <w:rsid w:val="00510817"/>
    <w:rsid w:val="005108B6"/>
    <w:rsid w:val="005108F9"/>
    <w:rsid w:val="00510984"/>
    <w:rsid w:val="005109EB"/>
    <w:rsid w:val="00510AA0"/>
    <w:rsid w:val="00510AF3"/>
    <w:rsid w:val="00510B79"/>
    <w:rsid w:val="00510C42"/>
    <w:rsid w:val="00510CCC"/>
    <w:rsid w:val="00510D61"/>
    <w:rsid w:val="00510D9D"/>
    <w:rsid w:val="00510D9E"/>
    <w:rsid w:val="00510DAF"/>
    <w:rsid w:val="00510E06"/>
    <w:rsid w:val="00510E31"/>
    <w:rsid w:val="00510E39"/>
    <w:rsid w:val="00510E3F"/>
    <w:rsid w:val="00510E81"/>
    <w:rsid w:val="00510EAE"/>
    <w:rsid w:val="00510F98"/>
    <w:rsid w:val="00510F9D"/>
    <w:rsid w:val="00510FB0"/>
    <w:rsid w:val="00511035"/>
    <w:rsid w:val="0051109C"/>
    <w:rsid w:val="005110C9"/>
    <w:rsid w:val="005110F6"/>
    <w:rsid w:val="0051111D"/>
    <w:rsid w:val="0051113E"/>
    <w:rsid w:val="00511186"/>
    <w:rsid w:val="005111A9"/>
    <w:rsid w:val="00511233"/>
    <w:rsid w:val="00511266"/>
    <w:rsid w:val="00511296"/>
    <w:rsid w:val="0051134D"/>
    <w:rsid w:val="0051135D"/>
    <w:rsid w:val="00511377"/>
    <w:rsid w:val="00511407"/>
    <w:rsid w:val="0051153E"/>
    <w:rsid w:val="005115A6"/>
    <w:rsid w:val="005115BB"/>
    <w:rsid w:val="005115E2"/>
    <w:rsid w:val="00511603"/>
    <w:rsid w:val="00511613"/>
    <w:rsid w:val="0051166F"/>
    <w:rsid w:val="005116EE"/>
    <w:rsid w:val="00511717"/>
    <w:rsid w:val="005117C6"/>
    <w:rsid w:val="005117D9"/>
    <w:rsid w:val="00511822"/>
    <w:rsid w:val="005118EA"/>
    <w:rsid w:val="005119B1"/>
    <w:rsid w:val="005119C8"/>
    <w:rsid w:val="00511AA0"/>
    <w:rsid w:val="00511AA3"/>
    <w:rsid w:val="00511AA5"/>
    <w:rsid w:val="00511AE5"/>
    <w:rsid w:val="00511B5A"/>
    <w:rsid w:val="00511BA7"/>
    <w:rsid w:val="00511BC2"/>
    <w:rsid w:val="00511C33"/>
    <w:rsid w:val="00511C88"/>
    <w:rsid w:val="00511CD9"/>
    <w:rsid w:val="00511D6B"/>
    <w:rsid w:val="00511D74"/>
    <w:rsid w:val="00511E40"/>
    <w:rsid w:val="00511E44"/>
    <w:rsid w:val="00511E78"/>
    <w:rsid w:val="00511EFD"/>
    <w:rsid w:val="00511F1D"/>
    <w:rsid w:val="00511F23"/>
    <w:rsid w:val="00511FA9"/>
    <w:rsid w:val="00511FEF"/>
    <w:rsid w:val="00512020"/>
    <w:rsid w:val="00512036"/>
    <w:rsid w:val="005120CD"/>
    <w:rsid w:val="005120F3"/>
    <w:rsid w:val="00512229"/>
    <w:rsid w:val="005122E6"/>
    <w:rsid w:val="00512364"/>
    <w:rsid w:val="005123FC"/>
    <w:rsid w:val="005123FE"/>
    <w:rsid w:val="00512436"/>
    <w:rsid w:val="00512457"/>
    <w:rsid w:val="005124AE"/>
    <w:rsid w:val="00512585"/>
    <w:rsid w:val="005125BF"/>
    <w:rsid w:val="00512670"/>
    <w:rsid w:val="005127BA"/>
    <w:rsid w:val="005128BC"/>
    <w:rsid w:val="00512944"/>
    <w:rsid w:val="0051295B"/>
    <w:rsid w:val="005129B1"/>
    <w:rsid w:val="005129EC"/>
    <w:rsid w:val="00512A0D"/>
    <w:rsid w:val="00512AE3"/>
    <w:rsid w:val="00512B0C"/>
    <w:rsid w:val="00512B3A"/>
    <w:rsid w:val="00512BCA"/>
    <w:rsid w:val="00512C03"/>
    <w:rsid w:val="00512CEE"/>
    <w:rsid w:val="00512D10"/>
    <w:rsid w:val="00512D8F"/>
    <w:rsid w:val="00512E43"/>
    <w:rsid w:val="00512E48"/>
    <w:rsid w:val="00512E64"/>
    <w:rsid w:val="00512EB7"/>
    <w:rsid w:val="00512F08"/>
    <w:rsid w:val="00512F52"/>
    <w:rsid w:val="00512F5A"/>
    <w:rsid w:val="00512FB9"/>
    <w:rsid w:val="00513012"/>
    <w:rsid w:val="00513081"/>
    <w:rsid w:val="00513173"/>
    <w:rsid w:val="00513186"/>
    <w:rsid w:val="005131A1"/>
    <w:rsid w:val="005131C8"/>
    <w:rsid w:val="00513216"/>
    <w:rsid w:val="0051321D"/>
    <w:rsid w:val="00513270"/>
    <w:rsid w:val="00513297"/>
    <w:rsid w:val="005132B7"/>
    <w:rsid w:val="0051330F"/>
    <w:rsid w:val="005134D8"/>
    <w:rsid w:val="005134E3"/>
    <w:rsid w:val="005134F7"/>
    <w:rsid w:val="00513529"/>
    <w:rsid w:val="0051355D"/>
    <w:rsid w:val="005135D2"/>
    <w:rsid w:val="005135DF"/>
    <w:rsid w:val="005136A8"/>
    <w:rsid w:val="005136B2"/>
    <w:rsid w:val="005136BF"/>
    <w:rsid w:val="0051371F"/>
    <w:rsid w:val="0051375B"/>
    <w:rsid w:val="005137A7"/>
    <w:rsid w:val="00513834"/>
    <w:rsid w:val="0051389D"/>
    <w:rsid w:val="005138A8"/>
    <w:rsid w:val="005138C3"/>
    <w:rsid w:val="005138E1"/>
    <w:rsid w:val="00513A7C"/>
    <w:rsid w:val="00513AB9"/>
    <w:rsid w:val="00513B4E"/>
    <w:rsid w:val="00513B80"/>
    <w:rsid w:val="00513B86"/>
    <w:rsid w:val="00513BEA"/>
    <w:rsid w:val="00513C36"/>
    <w:rsid w:val="00513C4E"/>
    <w:rsid w:val="00513CDD"/>
    <w:rsid w:val="00513D1D"/>
    <w:rsid w:val="00513DA0"/>
    <w:rsid w:val="00513DBD"/>
    <w:rsid w:val="00513E15"/>
    <w:rsid w:val="00513E84"/>
    <w:rsid w:val="00513EF2"/>
    <w:rsid w:val="00513F2A"/>
    <w:rsid w:val="00513F3F"/>
    <w:rsid w:val="00513F5B"/>
    <w:rsid w:val="00513F9F"/>
    <w:rsid w:val="00514088"/>
    <w:rsid w:val="005140E3"/>
    <w:rsid w:val="00514121"/>
    <w:rsid w:val="0051413A"/>
    <w:rsid w:val="00514184"/>
    <w:rsid w:val="0051418E"/>
    <w:rsid w:val="00514209"/>
    <w:rsid w:val="005142DC"/>
    <w:rsid w:val="0051431A"/>
    <w:rsid w:val="0051432B"/>
    <w:rsid w:val="00514376"/>
    <w:rsid w:val="005143EA"/>
    <w:rsid w:val="0051446D"/>
    <w:rsid w:val="005144D1"/>
    <w:rsid w:val="00514629"/>
    <w:rsid w:val="00514696"/>
    <w:rsid w:val="005146B9"/>
    <w:rsid w:val="00514704"/>
    <w:rsid w:val="005147CB"/>
    <w:rsid w:val="005147DC"/>
    <w:rsid w:val="005147FE"/>
    <w:rsid w:val="00514826"/>
    <w:rsid w:val="0051483F"/>
    <w:rsid w:val="0051491A"/>
    <w:rsid w:val="00514A14"/>
    <w:rsid w:val="00514A29"/>
    <w:rsid w:val="00514A43"/>
    <w:rsid w:val="00514B80"/>
    <w:rsid w:val="00514B86"/>
    <w:rsid w:val="00514C14"/>
    <w:rsid w:val="00514C53"/>
    <w:rsid w:val="00514C88"/>
    <w:rsid w:val="00514CA3"/>
    <w:rsid w:val="00514CE2"/>
    <w:rsid w:val="00514CE4"/>
    <w:rsid w:val="00514D29"/>
    <w:rsid w:val="00514D48"/>
    <w:rsid w:val="00514DBB"/>
    <w:rsid w:val="00514DC7"/>
    <w:rsid w:val="00514DDC"/>
    <w:rsid w:val="00514DE8"/>
    <w:rsid w:val="00514E92"/>
    <w:rsid w:val="00514EA7"/>
    <w:rsid w:val="00514EE6"/>
    <w:rsid w:val="00514FA3"/>
    <w:rsid w:val="00514FA6"/>
    <w:rsid w:val="00514FB0"/>
    <w:rsid w:val="00514FC3"/>
    <w:rsid w:val="00514FD9"/>
    <w:rsid w:val="00514FEC"/>
    <w:rsid w:val="0051500B"/>
    <w:rsid w:val="00515033"/>
    <w:rsid w:val="0051508D"/>
    <w:rsid w:val="005150EE"/>
    <w:rsid w:val="005151B1"/>
    <w:rsid w:val="005151C3"/>
    <w:rsid w:val="005151FE"/>
    <w:rsid w:val="00515229"/>
    <w:rsid w:val="0051526B"/>
    <w:rsid w:val="005152B4"/>
    <w:rsid w:val="005152C8"/>
    <w:rsid w:val="005152CD"/>
    <w:rsid w:val="005152D5"/>
    <w:rsid w:val="00515317"/>
    <w:rsid w:val="00515485"/>
    <w:rsid w:val="00515488"/>
    <w:rsid w:val="005154DB"/>
    <w:rsid w:val="00515535"/>
    <w:rsid w:val="00515572"/>
    <w:rsid w:val="005155C5"/>
    <w:rsid w:val="005155EF"/>
    <w:rsid w:val="00515600"/>
    <w:rsid w:val="00515799"/>
    <w:rsid w:val="005157A8"/>
    <w:rsid w:val="005157D5"/>
    <w:rsid w:val="0051586A"/>
    <w:rsid w:val="005158A4"/>
    <w:rsid w:val="005158A5"/>
    <w:rsid w:val="005158BD"/>
    <w:rsid w:val="005158E6"/>
    <w:rsid w:val="00515917"/>
    <w:rsid w:val="0051591B"/>
    <w:rsid w:val="0051597D"/>
    <w:rsid w:val="00515991"/>
    <w:rsid w:val="005159D2"/>
    <w:rsid w:val="005159EB"/>
    <w:rsid w:val="005159FB"/>
    <w:rsid w:val="00515A37"/>
    <w:rsid w:val="00515A68"/>
    <w:rsid w:val="00515AEB"/>
    <w:rsid w:val="00515B04"/>
    <w:rsid w:val="00515B2D"/>
    <w:rsid w:val="00515C57"/>
    <w:rsid w:val="00515CDB"/>
    <w:rsid w:val="00515DB3"/>
    <w:rsid w:val="00515E13"/>
    <w:rsid w:val="00515E16"/>
    <w:rsid w:val="00515EB7"/>
    <w:rsid w:val="00515ED2"/>
    <w:rsid w:val="00515EE8"/>
    <w:rsid w:val="00515F9B"/>
    <w:rsid w:val="00516019"/>
    <w:rsid w:val="0051608D"/>
    <w:rsid w:val="005160A9"/>
    <w:rsid w:val="00516132"/>
    <w:rsid w:val="00516136"/>
    <w:rsid w:val="0051616A"/>
    <w:rsid w:val="0051616D"/>
    <w:rsid w:val="0051616F"/>
    <w:rsid w:val="00516197"/>
    <w:rsid w:val="00516259"/>
    <w:rsid w:val="005162AA"/>
    <w:rsid w:val="00516347"/>
    <w:rsid w:val="005163AC"/>
    <w:rsid w:val="00516401"/>
    <w:rsid w:val="00516453"/>
    <w:rsid w:val="00516454"/>
    <w:rsid w:val="00516468"/>
    <w:rsid w:val="00516591"/>
    <w:rsid w:val="00516598"/>
    <w:rsid w:val="005165A2"/>
    <w:rsid w:val="005165AF"/>
    <w:rsid w:val="005165B4"/>
    <w:rsid w:val="005165CF"/>
    <w:rsid w:val="005165EC"/>
    <w:rsid w:val="00516600"/>
    <w:rsid w:val="00516638"/>
    <w:rsid w:val="00516691"/>
    <w:rsid w:val="0051670E"/>
    <w:rsid w:val="0051671A"/>
    <w:rsid w:val="0051672A"/>
    <w:rsid w:val="00516736"/>
    <w:rsid w:val="00516762"/>
    <w:rsid w:val="00516823"/>
    <w:rsid w:val="00516836"/>
    <w:rsid w:val="00516849"/>
    <w:rsid w:val="0051688F"/>
    <w:rsid w:val="0051689A"/>
    <w:rsid w:val="005168D4"/>
    <w:rsid w:val="005168F3"/>
    <w:rsid w:val="00516971"/>
    <w:rsid w:val="00516A1A"/>
    <w:rsid w:val="00516A64"/>
    <w:rsid w:val="00516ACB"/>
    <w:rsid w:val="00516B1F"/>
    <w:rsid w:val="00516B44"/>
    <w:rsid w:val="00516B5B"/>
    <w:rsid w:val="00516BD3"/>
    <w:rsid w:val="00516BE1"/>
    <w:rsid w:val="00516C10"/>
    <w:rsid w:val="00516C21"/>
    <w:rsid w:val="00516C46"/>
    <w:rsid w:val="00516C59"/>
    <w:rsid w:val="00516CF6"/>
    <w:rsid w:val="00516D06"/>
    <w:rsid w:val="00516D84"/>
    <w:rsid w:val="00516DB8"/>
    <w:rsid w:val="00516E0F"/>
    <w:rsid w:val="00516E2C"/>
    <w:rsid w:val="00516E8D"/>
    <w:rsid w:val="00516EBB"/>
    <w:rsid w:val="00516F08"/>
    <w:rsid w:val="0051707F"/>
    <w:rsid w:val="0051708B"/>
    <w:rsid w:val="00517092"/>
    <w:rsid w:val="005170E8"/>
    <w:rsid w:val="005170F4"/>
    <w:rsid w:val="0051710E"/>
    <w:rsid w:val="0051717F"/>
    <w:rsid w:val="005171A0"/>
    <w:rsid w:val="005171E3"/>
    <w:rsid w:val="005171E5"/>
    <w:rsid w:val="0051727F"/>
    <w:rsid w:val="005172B2"/>
    <w:rsid w:val="005172CE"/>
    <w:rsid w:val="005172E1"/>
    <w:rsid w:val="00517365"/>
    <w:rsid w:val="005173B3"/>
    <w:rsid w:val="00517422"/>
    <w:rsid w:val="00517450"/>
    <w:rsid w:val="00517466"/>
    <w:rsid w:val="0051746C"/>
    <w:rsid w:val="005174E3"/>
    <w:rsid w:val="00517556"/>
    <w:rsid w:val="00517569"/>
    <w:rsid w:val="005175A0"/>
    <w:rsid w:val="00517680"/>
    <w:rsid w:val="0051768B"/>
    <w:rsid w:val="005176C2"/>
    <w:rsid w:val="005176F4"/>
    <w:rsid w:val="00517704"/>
    <w:rsid w:val="00517708"/>
    <w:rsid w:val="005177BD"/>
    <w:rsid w:val="00517800"/>
    <w:rsid w:val="0051781A"/>
    <w:rsid w:val="0051785A"/>
    <w:rsid w:val="005178CD"/>
    <w:rsid w:val="005178E6"/>
    <w:rsid w:val="00517901"/>
    <w:rsid w:val="00517938"/>
    <w:rsid w:val="005179B1"/>
    <w:rsid w:val="005179DC"/>
    <w:rsid w:val="005179E4"/>
    <w:rsid w:val="00517A2B"/>
    <w:rsid w:val="00517A72"/>
    <w:rsid w:val="00517A79"/>
    <w:rsid w:val="00517ADF"/>
    <w:rsid w:val="00517B0A"/>
    <w:rsid w:val="00517B70"/>
    <w:rsid w:val="00517BB8"/>
    <w:rsid w:val="00517C08"/>
    <w:rsid w:val="00517C34"/>
    <w:rsid w:val="00517C38"/>
    <w:rsid w:val="00517CA0"/>
    <w:rsid w:val="00517CA6"/>
    <w:rsid w:val="00517D2E"/>
    <w:rsid w:val="00517D3D"/>
    <w:rsid w:val="00517EA0"/>
    <w:rsid w:val="00517F08"/>
    <w:rsid w:val="00517F6B"/>
    <w:rsid w:val="00517F9D"/>
    <w:rsid w:val="0052001F"/>
    <w:rsid w:val="0052003B"/>
    <w:rsid w:val="005201BE"/>
    <w:rsid w:val="00520213"/>
    <w:rsid w:val="005202D0"/>
    <w:rsid w:val="005202FB"/>
    <w:rsid w:val="00520373"/>
    <w:rsid w:val="005203AB"/>
    <w:rsid w:val="00520435"/>
    <w:rsid w:val="00520543"/>
    <w:rsid w:val="0052055A"/>
    <w:rsid w:val="00520570"/>
    <w:rsid w:val="00520616"/>
    <w:rsid w:val="0052063F"/>
    <w:rsid w:val="0052076B"/>
    <w:rsid w:val="00520791"/>
    <w:rsid w:val="005207E1"/>
    <w:rsid w:val="005207FD"/>
    <w:rsid w:val="00520836"/>
    <w:rsid w:val="00520837"/>
    <w:rsid w:val="0052086A"/>
    <w:rsid w:val="00520964"/>
    <w:rsid w:val="00520A92"/>
    <w:rsid w:val="00520AFA"/>
    <w:rsid w:val="00520B91"/>
    <w:rsid w:val="00520BF1"/>
    <w:rsid w:val="00520C0E"/>
    <w:rsid w:val="00520C32"/>
    <w:rsid w:val="00520C7F"/>
    <w:rsid w:val="00520C9E"/>
    <w:rsid w:val="00520DD3"/>
    <w:rsid w:val="00520DDA"/>
    <w:rsid w:val="00520DFC"/>
    <w:rsid w:val="00520E0D"/>
    <w:rsid w:val="00520E2F"/>
    <w:rsid w:val="00520EBF"/>
    <w:rsid w:val="00520F42"/>
    <w:rsid w:val="00520F52"/>
    <w:rsid w:val="0052105E"/>
    <w:rsid w:val="00521078"/>
    <w:rsid w:val="005210EF"/>
    <w:rsid w:val="00521129"/>
    <w:rsid w:val="00521169"/>
    <w:rsid w:val="00521197"/>
    <w:rsid w:val="005211CC"/>
    <w:rsid w:val="00521205"/>
    <w:rsid w:val="0052122F"/>
    <w:rsid w:val="0052124E"/>
    <w:rsid w:val="00521252"/>
    <w:rsid w:val="00521269"/>
    <w:rsid w:val="0052129F"/>
    <w:rsid w:val="005212B0"/>
    <w:rsid w:val="00521308"/>
    <w:rsid w:val="00521318"/>
    <w:rsid w:val="0052134C"/>
    <w:rsid w:val="00521351"/>
    <w:rsid w:val="005213D8"/>
    <w:rsid w:val="00521411"/>
    <w:rsid w:val="00521439"/>
    <w:rsid w:val="005214EB"/>
    <w:rsid w:val="0052164A"/>
    <w:rsid w:val="0052164E"/>
    <w:rsid w:val="00521694"/>
    <w:rsid w:val="005216CF"/>
    <w:rsid w:val="005216DA"/>
    <w:rsid w:val="00521710"/>
    <w:rsid w:val="005217A7"/>
    <w:rsid w:val="005217E9"/>
    <w:rsid w:val="00521837"/>
    <w:rsid w:val="00521856"/>
    <w:rsid w:val="005218D0"/>
    <w:rsid w:val="00521979"/>
    <w:rsid w:val="00521990"/>
    <w:rsid w:val="005219F4"/>
    <w:rsid w:val="00521AC5"/>
    <w:rsid w:val="00521B58"/>
    <w:rsid w:val="00521B89"/>
    <w:rsid w:val="00521C11"/>
    <w:rsid w:val="00521C42"/>
    <w:rsid w:val="00521C5A"/>
    <w:rsid w:val="00521C7C"/>
    <w:rsid w:val="00521CB6"/>
    <w:rsid w:val="00521D9C"/>
    <w:rsid w:val="00521DA5"/>
    <w:rsid w:val="00521DCA"/>
    <w:rsid w:val="00521FF1"/>
    <w:rsid w:val="00522023"/>
    <w:rsid w:val="00522025"/>
    <w:rsid w:val="00522129"/>
    <w:rsid w:val="00522204"/>
    <w:rsid w:val="00522236"/>
    <w:rsid w:val="00522254"/>
    <w:rsid w:val="00522357"/>
    <w:rsid w:val="0052238C"/>
    <w:rsid w:val="00522473"/>
    <w:rsid w:val="00522530"/>
    <w:rsid w:val="0052259D"/>
    <w:rsid w:val="005225A5"/>
    <w:rsid w:val="005225AD"/>
    <w:rsid w:val="005225B7"/>
    <w:rsid w:val="0052268A"/>
    <w:rsid w:val="00522772"/>
    <w:rsid w:val="00522796"/>
    <w:rsid w:val="005227AF"/>
    <w:rsid w:val="005227FA"/>
    <w:rsid w:val="0052289C"/>
    <w:rsid w:val="005228B4"/>
    <w:rsid w:val="0052295D"/>
    <w:rsid w:val="005229F8"/>
    <w:rsid w:val="00522A0E"/>
    <w:rsid w:val="00522A18"/>
    <w:rsid w:val="00522B15"/>
    <w:rsid w:val="00522B98"/>
    <w:rsid w:val="00522C09"/>
    <w:rsid w:val="00522C1E"/>
    <w:rsid w:val="00522C79"/>
    <w:rsid w:val="00522C9D"/>
    <w:rsid w:val="00522CB5"/>
    <w:rsid w:val="00522CB6"/>
    <w:rsid w:val="00522D80"/>
    <w:rsid w:val="00522D94"/>
    <w:rsid w:val="00522DB5"/>
    <w:rsid w:val="00522E2B"/>
    <w:rsid w:val="00522E45"/>
    <w:rsid w:val="00522E8E"/>
    <w:rsid w:val="00522EB2"/>
    <w:rsid w:val="00522EC7"/>
    <w:rsid w:val="00522EDF"/>
    <w:rsid w:val="00522F5A"/>
    <w:rsid w:val="00522F80"/>
    <w:rsid w:val="00522F99"/>
    <w:rsid w:val="00522FF4"/>
    <w:rsid w:val="00523027"/>
    <w:rsid w:val="00523035"/>
    <w:rsid w:val="00523063"/>
    <w:rsid w:val="005230E7"/>
    <w:rsid w:val="005231AB"/>
    <w:rsid w:val="005231AF"/>
    <w:rsid w:val="005231C3"/>
    <w:rsid w:val="005231DE"/>
    <w:rsid w:val="0052329B"/>
    <w:rsid w:val="005232BA"/>
    <w:rsid w:val="005232BC"/>
    <w:rsid w:val="005232DB"/>
    <w:rsid w:val="00523319"/>
    <w:rsid w:val="005233D1"/>
    <w:rsid w:val="005233DA"/>
    <w:rsid w:val="0052342D"/>
    <w:rsid w:val="00523434"/>
    <w:rsid w:val="00523443"/>
    <w:rsid w:val="005234AF"/>
    <w:rsid w:val="005234E7"/>
    <w:rsid w:val="00523547"/>
    <w:rsid w:val="00523550"/>
    <w:rsid w:val="00523555"/>
    <w:rsid w:val="00523588"/>
    <w:rsid w:val="00523650"/>
    <w:rsid w:val="00523653"/>
    <w:rsid w:val="00523675"/>
    <w:rsid w:val="005236FF"/>
    <w:rsid w:val="00523743"/>
    <w:rsid w:val="005237D2"/>
    <w:rsid w:val="00523816"/>
    <w:rsid w:val="00523833"/>
    <w:rsid w:val="00523870"/>
    <w:rsid w:val="00523890"/>
    <w:rsid w:val="005238BD"/>
    <w:rsid w:val="005239E6"/>
    <w:rsid w:val="00523A53"/>
    <w:rsid w:val="00523A83"/>
    <w:rsid w:val="00523A8F"/>
    <w:rsid w:val="00523AA2"/>
    <w:rsid w:val="00523AAD"/>
    <w:rsid w:val="00523AD3"/>
    <w:rsid w:val="00523ADC"/>
    <w:rsid w:val="00523ADE"/>
    <w:rsid w:val="00523B85"/>
    <w:rsid w:val="00523BBE"/>
    <w:rsid w:val="00523BC4"/>
    <w:rsid w:val="00523C0F"/>
    <w:rsid w:val="00523C62"/>
    <w:rsid w:val="00523C69"/>
    <w:rsid w:val="00523C75"/>
    <w:rsid w:val="00523CAF"/>
    <w:rsid w:val="00523CB3"/>
    <w:rsid w:val="00523D7D"/>
    <w:rsid w:val="00523DEB"/>
    <w:rsid w:val="00523E3E"/>
    <w:rsid w:val="00523E84"/>
    <w:rsid w:val="00523E95"/>
    <w:rsid w:val="00523F83"/>
    <w:rsid w:val="00523FA3"/>
    <w:rsid w:val="00523FB0"/>
    <w:rsid w:val="00523FC6"/>
    <w:rsid w:val="00524078"/>
    <w:rsid w:val="005240AC"/>
    <w:rsid w:val="005240B3"/>
    <w:rsid w:val="00524140"/>
    <w:rsid w:val="00524146"/>
    <w:rsid w:val="00524176"/>
    <w:rsid w:val="0052418D"/>
    <w:rsid w:val="005241E7"/>
    <w:rsid w:val="005241FD"/>
    <w:rsid w:val="00524221"/>
    <w:rsid w:val="0052423E"/>
    <w:rsid w:val="0052423F"/>
    <w:rsid w:val="00524293"/>
    <w:rsid w:val="005242D1"/>
    <w:rsid w:val="00524369"/>
    <w:rsid w:val="00524385"/>
    <w:rsid w:val="0052439C"/>
    <w:rsid w:val="0052443A"/>
    <w:rsid w:val="005244FF"/>
    <w:rsid w:val="00524509"/>
    <w:rsid w:val="0052452E"/>
    <w:rsid w:val="005245E0"/>
    <w:rsid w:val="00524636"/>
    <w:rsid w:val="00524663"/>
    <w:rsid w:val="005246AD"/>
    <w:rsid w:val="0052475C"/>
    <w:rsid w:val="005247BF"/>
    <w:rsid w:val="00524806"/>
    <w:rsid w:val="005248B6"/>
    <w:rsid w:val="005248BC"/>
    <w:rsid w:val="005248E0"/>
    <w:rsid w:val="005248FD"/>
    <w:rsid w:val="005249F5"/>
    <w:rsid w:val="00524A6D"/>
    <w:rsid w:val="00524AC6"/>
    <w:rsid w:val="00524B17"/>
    <w:rsid w:val="00524B44"/>
    <w:rsid w:val="00524B67"/>
    <w:rsid w:val="00524BCC"/>
    <w:rsid w:val="00524BE8"/>
    <w:rsid w:val="00524C11"/>
    <w:rsid w:val="00524C48"/>
    <w:rsid w:val="00524C4B"/>
    <w:rsid w:val="00524C5B"/>
    <w:rsid w:val="00524C7C"/>
    <w:rsid w:val="00524D2A"/>
    <w:rsid w:val="00524F23"/>
    <w:rsid w:val="00524F3F"/>
    <w:rsid w:val="00524F42"/>
    <w:rsid w:val="00524F4E"/>
    <w:rsid w:val="00524F97"/>
    <w:rsid w:val="00524FA6"/>
    <w:rsid w:val="00524FE4"/>
    <w:rsid w:val="00525006"/>
    <w:rsid w:val="00525051"/>
    <w:rsid w:val="005250A8"/>
    <w:rsid w:val="005250D5"/>
    <w:rsid w:val="005250D6"/>
    <w:rsid w:val="00525272"/>
    <w:rsid w:val="005252A7"/>
    <w:rsid w:val="00525304"/>
    <w:rsid w:val="0052530F"/>
    <w:rsid w:val="005253C8"/>
    <w:rsid w:val="005253D2"/>
    <w:rsid w:val="005254C4"/>
    <w:rsid w:val="00525562"/>
    <w:rsid w:val="00525564"/>
    <w:rsid w:val="00525571"/>
    <w:rsid w:val="00525632"/>
    <w:rsid w:val="0052564A"/>
    <w:rsid w:val="0052566C"/>
    <w:rsid w:val="0052566D"/>
    <w:rsid w:val="005256A0"/>
    <w:rsid w:val="005256B1"/>
    <w:rsid w:val="005256B4"/>
    <w:rsid w:val="00525711"/>
    <w:rsid w:val="00525775"/>
    <w:rsid w:val="005257B0"/>
    <w:rsid w:val="00525823"/>
    <w:rsid w:val="0052586E"/>
    <w:rsid w:val="005258A7"/>
    <w:rsid w:val="005258AA"/>
    <w:rsid w:val="005258B3"/>
    <w:rsid w:val="005258BA"/>
    <w:rsid w:val="005258D3"/>
    <w:rsid w:val="005258F0"/>
    <w:rsid w:val="005258FE"/>
    <w:rsid w:val="0052590E"/>
    <w:rsid w:val="00525A19"/>
    <w:rsid w:val="00525A1A"/>
    <w:rsid w:val="00525A34"/>
    <w:rsid w:val="00525AD6"/>
    <w:rsid w:val="00525AF7"/>
    <w:rsid w:val="00525B1D"/>
    <w:rsid w:val="00525CEB"/>
    <w:rsid w:val="00525DFB"/>
    <w:rsid w:val="00525E27"/>
    <w:rsid w:val="00525E4A"/>
    <w:rsid w:val="00525E62"/>
    <w:rsid w:val="00525E8D"/>
    <w:rsid w:val="00525EA0"/>
    <w:rsid w:val="00525F41"/>
    <w:rsid w:val="00525F85"/>
    <w:rsid w:val="00525FEA"/>
    <w:rsid w:val="00526104"/>
    <w:rsid w:val="00526144"/>
    <w:rsid w:val="005261ED"/>
    <w:rsid w:val="00526212"/>
    <w:rsid w:val="00526272"/>
    <w:rsid w:val="005262D1"/>
    <w:rsid w:val="00526316"/>
    <w:rsid w:val="00526321"/>
    <w:rsid w:val="005263A7"/>
    <w:rsid w:val="005264E9"/>
    <w:rsid w:val="00526530"/>
    <w:rsid w:val="00526547"/>
    <w:rsid w:val="00526600"/>
    <w:rsid w:val="0052668F"/>
    <w:rsid w:val="00526694"/>
    <w:rsid w:val="005266CF"/>
    <w:rsid w:val="005266F9"/>
    <w:rsid w:val="0052671A"/>
    <w:rsid w:val="00526747"/>
    <w:rsid w:val="0052674B"/>
    <w:rsid w:val="0052680B"/>
    <w:rsid w:val="0052682C"/>
    <w:rsid w:val="00526839"/>
    <w:rsid w:val="0052688E"/>
    <w:rsid w:val="005268CE"/>
    <w:rsid w:val="005268E4"/>
    <w:rsid w:val="00526967"/>
    <w:rsid w:val="005269B0"/>
    <w:rsid w:val="005269D0"/>
    <w:rsid w:val="005269DD"/>
    <w:rsid w:val="005269FB"/>
    <w:rsid w:val="00526A18"/>
    <w:rsid w:val="00526A40"/>
    <w:rsid w:val="00526B5F"/>
    <w:rsid w:val="00526B93"/>
    <w:rsid w:val="00526C32"/>
    <w:rsid w:val="00526C70"/>
    <w:rsid w:val="00526C73"/>
    <w:rsid w:val="00526CDF"/>
    <w:rsid w:val="00526D08"/>
    <w:rsid w:val="00526D12"/>
    <w:rsid w:val="00526D4D"/>
    <w:rsid w:val="00526D58"/>
    <w:rsid w:val="00526D5F"/>
    <w:rsid w:val="00526DA0"/>
    <w:rsid w:val="00526DDC"/>
    <w:rsid w:val="00526E42"/>
    <w:rsid w:val="00526E5E"/>
    <w:rsid w:val="00526E84"/>
    <w:rsid w:val="00526EA5"/>
    <w:rsid w:val="00526EB7"/>
    <w:rsid w:val="00526F20"/>
    <w:rsid w:val="00526F62"/>
    <w:rsid w:val="00527060"/>
    <w:rsid w:val="00527069"/>
    <w:rsid w:val="0052727C"/>
    <w:rsid w:val="0052728B"/>
    <w:rsid w:val="005272A0"/>
    <w:rsid w:val="005272A8"/>
    <w:rsid w:val="00527390"/>
    <w:rsid w:val="005273EC"/>
    <w:rsid w:val="00527425"/>
    <w:rsid w:val="00527462"/>
    <w:rsid w:val="005274F4"/>
    <w:rsid w:val="00527550"/>
    <w:rsid w:val="005275B5"/>
    <w:rsid w:val="005275C0"/>
    <w:rsid w:val="005275D8"/>
    <w:rsid w:val="00527600"/>
    <w:rsid w:val="00527695"/>
    <w:rsid w:val="005276F1"/>
    <w:rsid w:val="0052770C"/>
    <w:rsid w:val="00527770"/>
    <w:rsid w:val="005277DA"/>
    <w:rsid w:val="00527860"/>
    <w:rsid w:val="00527878"/>
    <w:rsid w:val="0052788B"/>
    <w:rsid w:val="0052792E"/>
    <w:rsid w:val="00527937"/>
    <w:rsid w:val="005279AA"/>
    <w:rsid w:val="00527A1E"/>
    <w:rsid w:val="00527A2C"/>
    <w:rsid w:val="00527A80"/>
    <w:rsid w:val="00527AE1"/>
    <w:rsid w:val="00527B3F"/>
    <w:rsid w:val="00527B74"/>
    <w:rsid w:val="00527B9B"/>
    <w:rsid w:val="00527C10"/>
    <w:rsid w:val="00527CCC"/>
    <w:rsid w:val="00527D1F"/>
    <w:rsid w:val="00527D8C"/>
    <w:rsid w:val="00527E0F"/>
    <w:rsid w:val="00527E41"/>
    <w:rsid w:val="00527E6D"/>
    <w:rsid w:val="00527F5A"/>
    <w:rsid w:val="00527F64"/>
    <w:rsid w:val="00527FCA"/>
    <w:rsid w:val="00527FF1"/>
    <w:rsid w:val="00530075"/>
    <w:rsid w:val="00530086"/>
    <w:rsid w:val="005301C4"/>
    <w:rsid w:val="005301DC"/>
    <w:rsid w:val="0053020F"/>
    <w:rsid w:val="005302B1"/>
    <w:rsid w:val="00530383"/>
    <w:rsid w:val="00530384"/>
    <w:rsid w:val="0053039D"/>
    <w:rsid w:val="00530441"/>
    <w:rsid w:val="005304AD"/>
    <w:rsid w:val="005304B8"/>
    <w:rsid w:val="005304F3"/>
    <w:rsid w:val="005304FB"/>
    <w:rsid w:val="0053055D"/>
    <w:rsid w:val="00530572"/>
    <w:rsid w:val="0053057E"/>
    <w:rsid w:val="00530616"/>
    <w:rsid w:val="00530690"/>
    <w:rsid w:val="0053070A"/>
    <w:rsid w:val="00530714"/>
    <w:rsid w:val="005307E2"/>
    <w:rsid w:val="005307E4"/>
    <w:rsid w:val="005308AA"/>
    <w:rsid w:val="005308D0"/>
    <w:rsid w:val="00530944"/>
    <w:rsid w:val="00530967"/>
    <w:rsid w:val="005309D8"/>
    <w:rsid w:val="005309E1"/>
    <w:rsid w:val="00530A75"/>
    <w:rsid w:val="00530AEE"/>
    <w:rsid w:val="00530B0A"/>
    <w:rsid w:val="00530B39"/>
    <w:rsid w:val="00530B83"/>
    <w:rsid w:val="00530C66"/>
    <w:rsid w:val="00530CDD"/>
    <w:rsid w:val="00530CE6"/>
    <w:rsid w:val="00530D36"/>
    <w:rsid w:val="00530E48"/>
    <w:rsid w:val="00530EA4"/>
    <w:rsid w:val="00530FD2"/>
    <w:rsid w:val="00530FD5"/>
    <w:rsid w:val="00531016"/>
    <w:rsid w:val="0053102D"/>
    <w:rsid w:val="005310D6"/>
    <w:rsid w:val="00531137"/>
    <w:rsid w:val="00531157"/>
    <w:rsid w:val="00531162"/>
    <w:rsid w:val="005312FA"/>
    <w:rsid w:val="00531340"/>
    <w:rsid w:val="00531341"/>
    <w:rsid w:val="00531393"/>
    <w:rsid w:val="005313E1"/>
    <w:rsid w:val="00531434"/>
    <w:rsid w:val="00531449"/>
    <w:rsid w:val="00531534"/>
    <w:rsid w:val="00531572"/>
    <w:rsid w:val="00531601"/>
    <w:rsid w:val="00531652"/>
    <w:rsid w:val="00531714"/>
    <w:rsid w:val="00531740"/>
    <w:rsid w:val="00531744"/>
    <w:rsid w:val="005317C7"/>
    <w:rsid w:val="005317EA"/>
    <w:rsid w:val="005317FF"/>
    <w:rsid w:val="0053181A"/>
    <w:rsid w:val="00531839"/>
    <w:rsid w:val="00531892"/>
    <w:rsid w:val="0053197E"/>
    <w:rsid w:val="00531999"/>
    <w:rsid w:val="00531A05"/>
    <w:rsid w:val="00531A06"/>
    <w:rsid w:val="00531A4A"/>
    <w:rsid w:val="00531A52"/>
    <w:rsid w:val="00531A62"/>
    <w:rsid w:val="00531A8E"/>
    <w:rsid w:val="00531ACD"/>
    <w:rsid w:val="00531AEC"/>
    <w:rsid w:val="00531C44"/>
    <w:rsid w:val="00531C51"/>
    <w:rsid w:val="00531C70"/>
    <w:rsid w:val="00531CCA"/>
    <w:rsid w:val="00531CDE"/>
    <w:rsid w:val="00531D48"/>
    <w:rsid w:val="00531E00"/>
    <w:rsid w:val="00531EE5"/>
    <w:rsid w:val="00531F10"/>
    <w:rsid w:val="00531F22"/>
    <w:rsid w:val="00531F5A"/>
    <w:rsid w:val="00531F92"/>
    <w:rsid w:val="0053207F"/>
    <w:rsid w:val="005320A0"/>
    <w:rsid w:val="005320B6"/>
    <w:rsid w:val="00532168"/>
    <w:rsid w:val="00532251"/>
    <w:rsid w:val="0053229F"/>
    <w:rsid w:val="00532361"/>
    <w:rsid w:val="00532381"/>
    <w:rsid w:val="0053239F"/>
    <w:rsid w:val="005323B3"/>
    <w:rsid w:val="0053242F"/>
    <w:rsid w:val="00532511"/>
    <w:rsid w:val="0053258C"/>
    <w:rsid w:val="005325B4"/>
    <w:rsid w:val="00532624"/>
    <w:rsid w:val="0053262F"/>
    <w:rsid w:val="00532638"/>
    <w:rsid w:val="005326A6"/>
    <w:rsid w:val="005326E5"/>
    <w:rsid w:val="005326FE"/>
    <w:rsid w:val="0053270B"/>
    <w:rsid w:val="0053270E"/>
    <w:rsid w:val="005327A8"/>
    <w:rsid w:val="005327B9"/>
    <w:rsid w:val="00532840"/>
    <w:rsid w:val="0053286A"/>
    <w:rsid w:val="005328DC"/>
    <w:rsid w:val="00532967"/>
    <w:rsid w:val="00532970"/>
    <w:rsid w:val="005329D2"/>
    <w:rsid w:val="00532A40"/>
    <w:rsid w:val="00532A5B"/>
    <w:rsid w:val="00532A6A"/>
    <w:rsid w:val="00532A7A"/>
    <w:rsid w:val="00532B52"/>
    <w:rsid w:val="00532BD3"/>
    <w:rsid w:val="00532CBF"/>
    <w:rsid w:val="00532D16"/>
    <w:rsid w:val="00532D71"/>
    <w:rsid w:val="00532DA4"/>
    <w:rsid w:val="00532DD4"/>
    <w:rsid w:val="00532DDE"/>
    <w:rsid w:val="00532E27"/>
    <w:rsid w:val="00532E9A"/>
    <w:rsid w:val="00532EA2"/>
    <w:rsid w:val="00532EC9"/>
    <w:rsid w:val="00532F2A"/>
    <w:rsid w:val="00532F2E"/>
    <w:rsid w:val="00532FBF"/>
    <w:rsid w:val="00533023"/>
    <w:rsid w:val="00533079"/>
    <w:rsid w:val="005330F3"/>
    <w:rsid w:val="0053311C"/>
    <w:rsid w:val="00533135"/>
    <w:rsid w:val="0053314B"/>
    <w:rsid w:val="005331A0"/>
    <w:rsid w:val="005331D5"/>
    <w:rsid w:val="00533223"/>
    <w:rsid w:val="00533230"/>
    <w:rsid w:val="00533262"/>
    <w:rsid w:val="00533272"/>
    <w:rsid w:val="0053327D"/>
    <w:rsid w:val="00533346"/>
    <w:rsid w:val="005333CE"/>
    <w:rsid w:val="005333E6"/>
    <w:rsid w:val="0053340D"/>
    <w:rsid w:val="00533450"/>
    <w:rsid w:val="005334BE"/>
    <w:rsid w:val="00533518"/>
    <w:rsid w:val="00533549"/>
    <w:rsid w:val="0053354F"/>
    <w:rsid w:val="005335C6"/>
    <w:rsid w:val="005335C8"/>
    <w:rsid w:val="005335EB"/>
    <w:rsid w:val="00533628"/>
    <w:rsid w:val="005336CE"/>
    <w:rsid w:val="005336DC"/>
    <w:rsid w:val="005336FB"/>
    <w:rsid w:val="0053375D"/>
    <w:rsid w:val="005337B0"/>
    <w:rsid w:val="005337C1"/>
    <w:rsid w:val="00533852"/>
    <w:rsid w:val="00533877"/>
    <w:rsid w:val="0053388E"/>
    <w:rsid w:val="005338EA"/>
    <w:rsid w:val="005338ED"/>
    <w:rsid w:val="0053394A"/>
    <w:rsid w:val="00533ACD"/>
    <w:rsid w:val="00533B0E"/>
    <w:rsid w:val="00533B14"/>
    <w:rsid w:val="00533BBE"/>
    <w:rsid w:val="00533BC3"/>
    <w:rsid w:val="00533BEF"/>
    <w:rsid w:val="00533BF6"/>
    <w:rsid w:val="00533C6A"/>
    <w:rsid w:val="00533D17"/>
    <w:rsid w:val="00533D46"/>
    <w:rsid w:val="00533DB4"/>
    <w:rsid w:val="00533DDF"/>
    <w:rsid w:val="00533E14"/>
    <w:rsid w:val="00533E7B"/>
    <w:rsid w:val="00533E8C"/>
    <w:rsid w:val="00533EB1"/>
    <w:rsid w:val="00533F9A"/>
    <w:rsid w:val="00533FBA"/>
    <w:rsid w:val="00533FF1"/>
    <w:rsid w:val="00534105"/>
    <w:rsid w:val="00534172"/>
    <w:rsid w:val="005341BA"/>
    <w:rsid w:val="005341F0"/>
    <w:rsid w:val="00534269"/>
    <w:rsid w:val="00534298"/>
    <w:rsid w:val="005342D1"/>
    <w:rsid w:val="0053435A"/>
    <w:rsid w:val="00534392"/>
    <w:rsid w:val="005343FE"/>
    <w:rsid w:val="00534409"/>
    <w:rsid w:val="005344B9"/>
    <w:rsid w:val="005344F7"/>
    <w:rsid w:val="00534553"/>
    <w:rsid w:val="00534574"/>
    <w:rsid w:val="0053457F"/>
    <w:rsid w:val="00534590"/>
    <w:rsid w:val="005345B9"/>
    <w:rsid w:val="0053462F"/>
    <w:rsid w:val="005346B7"/>
    <w:rsid w:val="005346D2"/>
    <w:rsid w:val="005346E0"/>
    <w:rsid w:val="00534711"/>
    <w:rsid w:val="00534754"/>
    <w:rsid w:val="005347E3"/>
    <w:rsid w:val="005347EC"/>
    <w:rsid w:val="005349B4"/>
    <w:rsid w:val="005349E7"/>
    <w:rsid w:val="00534AAD"/>
    <w:rsid w:val="00534AD1"/>
    <w:rsid w:val="00534AEB"/>
    <w:rsid w:val="00534B05"/>
    <w:rsid w:val="00534B4C"/>
    <w:rsid w:val="00534B6E"/>
    <w:rsid w:val="00534B90"/>
    <w:rsid w:val="00534BD0"/>
    <w:rsid w:val="00534BFE"/>
    <w:rsid w:val="00534C0A"/>
    <w:rsid w:val="00534CB6"/>
    <w:rsid w:val="00534D37"/>
    <w:rsid w:val="00534D76"/>
    <w:rsid w:val="00534DB3"/>
    <w:rsid w:val="00534DB6"/>
    <w:rsid w:val="00534E0A"/>
    <w:rsid w:val="00534E44"/>
    <w:rsid w:val="00534E88"/>
    <w:rsid w:val="00534EFA"/>
    <w:rsid w:val="00534F70"/>
    <w:rsid w:val="00534F8C"/>
    <w:rsid w:val="00534FD3"/>
    <w:rsid w:val="00535042"/>
    <w:rsid w:val="0053516C"/>
    <w:rsid w:val="005352BF"/>
    <w:rsid w:val="005352CE"/>
    <w:rsid w:val="0053537E"/>
    <w:rsid w:val="00535382"/>
    <w:rsid w:val="00535387"/>
    <w:rsid w:val="005353FC"/>
    <w:rsid w:val="00535482"/>
    <w:rsid w:val="005354E1"/>
    <w:rsid w:val="00535500"/>
    <w:rsid w:val="00535503"/>
    <w:rsid w:val="00535527"/>
    <w:rsid w:val="00535546"/>
    <w:rsid w:val="00535558"/>
    <w:rsid w:val="00535607"/>
    <w:rsid w:val="00535616"/>
    <w:rsid w:val="00535635"/>
    <w:rsid w:val="005356B8"/>
    <w:rsid w:val="005356E1"/>
    <w:rsid w:val="005357EA"/>
    <w:rsid w:val="005358BC"/>
    <w:rsid w:val="00535922"/>
    <w:rsid w:val="005359D5"/>
    <w:rsid w:val="005359FB"/>
    <w:rsid w:val="005359FF"/>
    <w:rsid w:val="00535A42"/>
    <w:rsid w:val="00535AC0"/>
    <w:rsid w:val="00535AE2"/>
    <w:rsid w:val="00535C12"/>
    <w:rsid w:val="00535C23"/>
    <w:rsid w:val="00535C63"/>
    <w:rsid w:val="00535C81"/>
    <w:rsid w:val="00535C84"/>
    <w:rsid w:val="00535CBC"/>
    <w:rsid w:val="00535CDB"/>
    <w:rsid w:val="00535D17"/>
    <w:rsid w:val="00535D52"/>
    <w:rsid w:val="00535D9B"/>
    <w:rsid w:val="00535E38"/>
    <w:rsid w:val="00535E3D"/>
    <w:rsid w:val="00535E87"/>
    <w:rsid w:val="00535EDF"/>
    <w:rsid w:val="00535EE1"/>
    <w:rsid w:val="00535F0D"/>
    <w:rsid w:val="00535F12"/>
    <w:rsid w:val="00535F57"/>
    <w:rsid w:val="00535FB7"/>
    <w:rsid w:val="00535FF2"/>
    <w:rsid w:val="005360AB"/>
    <w:rsid w:val="005360FA"/>
    <w:rsid w:val="00536112"/>
    <w:rsid w:val="00536134"/>
    <w:rsid w:val="005361C0"/>
    <w:rsid w:val="00536234"/>
    <w:rsid w:val="00536243"/>
    <w:rsid w:val="00536271"/>
    <w:rsid w:val="00536278"/>
    <w:rsid w:val="005362B0"/>
    <w:rsid w:val="00536369"/>
    <w:rsid w:val="005363B4"/>
    <w:rsid w:val="005363B6"/>
    <w:rsid w:val="00536414"/>
    <w:rsid w:val="00536430"/>
    <w:rsid w:val="0053647C"/>
    <w:rsid w:val="005364B6"/>
    <w:rsid w:val="005364C8"/>
    <w:rsid w:val="005364E8"/>
    <w:rsid w:val="005364FB"/>
    <w:rsid w:val="00536517"/>
    <w:rsid w:val="00536529"/>
    <w:rsid w:val="0053655D"/>
    <w:rsid w:val="0053658B"/>
    <w:rsid w:val="005365D5"/>
    <w:rsid w:val="0053661A"/>
    <w:rsid w:val="005366B6"/>
    <w:rsid w:val="005366E4"/>
    <w:rsid w:val="0053671B"/>
    <w:rsid w:val="0053671E"/>
    <w:rsid w:val="00536732"/>
    <w:rsid w:val="0053674A"/>
    <w:rsid w:val="0053679B"/>
    <w:rsid w:val="00536868"/>
    <w:rsid w:val="005368A4"/>
    <w:rsid w:val="005368DD"/>
    <w:rsid w:val="00536950"/>
    <w:rsid w:val="0053696C"/>
    <w:rsid w:val="0053699A"/>
    <w:rsid w:val="005369AC"/>
    <w:rsid w:val="005369E8"/>
    <w:rsid w:val="005369F1"/>
    <w:rsid w:val="00536A6A"/>
    <w:rsid w:val="00536B14"/>
    <w:rsid w:val="00536B20"/>
    <w:rsid w:val="00536B44"/>
    <w:rsid w:val="00536B7D"/>
    <w:rsid w:val="00536BB7"/>
    <w:rsid w:val="00536BC5"/>
    <w:rsid w:val="00536BF8"/>
    <w:rsid w:val="00536C8E"/>
    <w:rsid w:val="00536DC8"/>
    <w:rsid w:val="00536F82"/>
    <w:rsid w:val="00536F8F"/>
    <w:rsid w:val="00536F9D"/>
    <w:rsid w:val="00536FC7"/>
    <w:rsid w:val="00536FD1"/>
    <w:rsid w:val="00537043"/>
    <w:rsid w:val="005370BC"/>
    <w:rsid w:val="00537141"/>
    <w:rsid w:val="00537169"/>
    <w:rsid w:val="005371CF"/>
    <w:rsid w:val="00537246"/>
    <w:rsid w:val="0053725B"/>
    <w:rsid w:val="00537297"/>
    <w:rsid w:val="00537300"/>
    <w:rsid w:val="00537303"/>
    <w:rsid w:val="0053730D"/>
    <w:rsid w:val="0053732A"/>
    <w:rsid w:val="00537364"/>
    <w:rsid w:val="00537391"/>
    <w:rsid w:val="00537448"/>
    <w:rsid w:val="0053745F"/>
    <w:rsid w:val="005375B3"/>
    <w:rsid w:val="005375FB"/>
    <w:rsid w:val="00537686"/>
    <w:rsid w:val="00537713"/>
    <w:rsid w:val="0053789E"/>
    <w:rsid w:val="005378C5"/>
    <w:rsid w:val="005378D7"/>
    <w:rsid w:val="00537912"/>
    <w:rsid w:val="00537972"/>
    <w:rsid w:val="00537A1D"/>
    <w:rsid w:val="00537A22"/>
    <w:rsid w:val="00537A5A"/>
    <w:rsid w:val="00537AC8"/>
    <w:rsid w:val="00537AD1"/>
    <w:rsid w:val="00537B2B"/>
    <w:rsid w:val="00537B47"/>
    <w:rsid w:val="00537BB5"/>
    <w:rsid w:val="00537C24"/>
    <w:rsid w:val="00537C37"/>
    <w:rsid w:val="00537C5B"/>
    <w:rsid w:val="00537C83"/>
    <w:rsid w:val="00537C91"/>
    <w:rsid w:val="00537D00"/>
    <w:rsid w:val="00537D07"/>
    <w:rsid w:val="00537D48"/>
    <w:rsid w:val="00537D9B"/>
    <w:rsid w:val="00537DB5"/>
    <w:rsid w:val="00537DD1"/>
    <w:rsid w:val="00537DE3"/>
    <w:rsid w:val="00537DE8"/>
    <w:rsid w:val="00537E4D"/>
    <w:rsid w:val="00537F2A"/>
    <w:rsid w:val="00537F46"/>
    <w:rsid w:val="00537F56"/>
    <w:rsid w:val="00537F70"/>
    <w:rsid w:val="00537FF4"/>
    <w:rsid w:val="00540080"/>
    <w:rsid w:val="005400DC"/>
    <w:rsid w:val="0054011B"/>
    <w:rsid w:val="00540187"/>
    <w:rsid w:val="00540247"/>
    <w:rsid w:val="00540323"/>
    <w:rsid w:val="0054039B"/>
    <w:rsid w:val="005403DB"/>
    <w:rsid w:val="005404DD"/>
    <w:rsid w:val="0054056C"/>
    <w:rsid w:val="00540570"/>
    <w:rsid w:val="0054058E"/>
    <w:rsid w:val="005405A4"/>
    <w:rsid w:val="005405DB"/>
    <w:rsid w:val="005405E6"/>
    <w:rsid w:val="005405F1"/>
    <w:rsid w:val="0054064D"/>
    <w:rsid w:val="00540667"/>
    <w:rsid w:val="005406C1"/>
    <w:rsid w:val="005406E9"/>
    <w:rsid w:val="005406ED"/>
    <w:rsid w:val="005406F9"/>
    <w:rsid w:val="00540753"/>
    <w:rsid w:val="005407B2"/>
    <w:rsid w:val="00540857"/>
    <w:rsid w:val="00540877"/>
    <w:rsid w:val="005408D8"/>
    <w:rsid w:val="005408F3"/>
    <w:rsid w:val="00540904"/>
    <w:rsid w:val="00540989"/>
    <w:rsid w:val="005409CD"/>
    <w:rsid w:val="00540A16"/>
    <w:rsid w:val="00540B4C"/>
    <w:rsid w:val="00540B83"/>
    <w:rsid w:val="00540B8F"/>
    <w:rsid w:val="00540BB1"/>
    <w:rsid w:val="00540C21"/>
    <w:rsid w:val="00540C44"/>
    <w:rsid w:val="00540C96"/>
    <w:rsid w:val="00540CB2"/>
    <w:rsid w:val="00540CDA"/>
    <w:rsid w:val="00540CDD"/>
    <w:rsid w:val="00540D0A"/>
    <w:rsid w:val="00540D4C"/>
    <w:rsid w:val="00540D51"/>
    <w:rsid w:val="00540D5E"/>
    <w:rsid w:val="00540D6E"/>
    <w:rsid w:val="00540D9A"/>
    <w:rsid w:val="00540DFF"/>
    <w:rsid w:val="00540E1C"/>
    <w:rsid w:val="00540E8D"/>
    <w:rsid w:val="00540EB9"/>
    <w:rsid w:val="00540ECB"/>
    <w:rsid w:val="00540F47"/>
    <w:rsid w:val="00540F92"/>
    <w:rsid w:val="00540FD4"/>
    <w:rsid w:val="00540FDC"/>
    <w:rsid w:val="00540FE8"/>
    <w:rsid w:val="0054101A"/>
    <w:rsid w:val="00541032"/>
    <w:rsid w:val="00541043"/>
    <w:rsid w:val="00541066"/>
    <w:rsid w:val="00541077"/>
    <w:rsid w:val="005410B6"/>
    <w:rsid w:val="005410C7"/>
    <w:rsid w:val="005410E0"/>
    <w:rsid w:val="0054119E"/>
    <w:rsid w:val="005411AF"/>
    <w:rsid w:val="005412B2"/>
    <w:rsid w:val="005412B5"/>
    <w:rsid w:val="005412D1"/>
    <w:rsid w:val="00541388"/>
    <w:rsid w:val="005413F6"/>
    <w:rsid w:val="005414D0"/>
    <w:rsid w:val="005414D3"/>
    <w:rsid w:val="00541502"/>
    <w:rsid w:val="00541535"/>
    <w:rsid w:val="00541547"/>
    <w:rsid w:val="005415D1"/>
    <w:rsid w:val="005415D7"/>
    <w:rsid w:val="0054161F"/>
    <w:rsid w:val="00541626"/>
    <w:rsid w:val="005416C7"/>
    <w:rsid w:val="00541791"/>
    <w:rsid w:val="0054179E"/>
    <w:rsid w:val="0054181B"/>
    <w:rsid w:val="0054181D"/>
    <w:rsid w:val="0054186C"/>
    <w:rsid w:val="00541936"/>
    <w:rsid w:val="00541A3E"/>
    <w:rsid w:val="00541AAD"/>
    <w:rsid w:val="00541B72"/>
    <w:rsid w:val="00541B99"/>
    <w:rsid w:val="00541BCD"/>
    <w:rsid w:val="00541BE7"/>
    <w:rsid w:val="00541D32"/>
    <w:rsid w:val="00541E63"/>
    <w:rsid w:val="00541F75"/>
    <w:rsid w:val="00541FBB"/>
    <w:rsid w:val="00541FD3"/>
    <w:rsid w:val="00542035"/>
    <w:rsid w:val="00542085"/>
    <w:rsid w:val="005420CF"/>
    <w:rsid w:val="005420F3"/>
    <w:rsid w:val="00542111"/>
    <w:rsid w:val="0054212B"/>
    <w:rsid w:val="00542152"/>
    <w:rsid w:val="00542176"/>
    <w:rsid w:val="005421C2"/>
    <w:rsid w:val="00542208"/>
    <w:rsid w:val="00542218"/>
    <w:rsid w:val="00542296"/>
    <w:rsid w:val="005422B1"/>
    <w:rsid w:val="005422FE"/>
    <w:rsid w:val="00542301"/>
    <w:rsid w:val="0054233D"/>
    <w:rsid w:val="005423C9"/>
    <w:rsid w:val="0054240C"/>
    <w:rsid w:val="00542415"/>
    <w:rsid w:val="00542457"/>
    <w:rsid w:val="00542485"/>
    <w:rsid w:val="005424B0"/>
    <w:rsid w:val="005424F4"/>
    <w:rsid w:val="005424F6"/>
    <w:rsid w:val="00542524"/>
    <w:rsid w:val="00542540"/>
    <w:rsid w:val="005425F5"/>
    <w:rsid w:val="0054262D"/>
    <w:rsid w:val="0054264B"/>
    <w:rsid w:val="00542675"/>
    <w:rsid w:val="005426EE"/>
    <w:rsid w:val="005427A5"/>
    <w:rsid w:val="005427AD"/>
    <w:rsid w:val="00542814"/>
    <w:rsid w:val="00542838"/>
    <w:rsid w:val="005429DE"/>
    <w:rsid w:val="00542A25"/>
    <w:rsid w:val="00542A2B"/>
    <w:rsid w:val="00542BB3"/>
    <w:rsid w:val="00542BB7"/>
    <w:rsid w:val="00542C30"/>
    <w:rsid w:val="00542C68"/>
    <w:rsid w:val="00542C93"/>
    <w:rsid w:val="00542CC2"/>
    <w:rsid w:val="00542CC8"/>
    <w:rsid w:val="00542CD7"/>
    <w:rsid w:val="00542CFD"/>
    <w:rsid w:val="00542D13"/>
    <w:rsid w:val="00542D3D"/>
    <w:rsid w:val="00542DA6"/>
    <w:rsid w:val="00542DD4"/>
    <w:rsid w:val="00542E36"/>
    <w:rsid w:val="00542E73"/>
    <w:rsid w:val="00542EB3"/>
    <w:rsid w:val="00542EED"/>
    <w:rsid w:val="00542EFE"/>
    <w:rsid w:val="00542F7D"/>
    <w:rsid w:val="00542F93"/>
    <w:rsid w:val="00542FFE"/>
    <w:rsid w:val="0054303A"/>
    <w:rsid w:val="00543049"/>
    <w:rsid w:val="00543130"/>
    <w:rsid w:val="00543144"/>
    <w:rsid w:val="00543157"/>
    <w:rsid w:val="005431C3"/>
    <w:rsid w:val="005431FA"/>
    <w:rsid w:val="00543299"/>
    <w:rsid w:val="005432C1"/>
    <w:rsid w:val="005432F5"/>
    <w:rsid w:val="00543393"/>
    <w:rsid w:val="005433EC"/>
    <w:rsid w:val="00543435"/>
    <w:rsid w:val="005434D2"/>
    <w:rsid w:val="005434F4"/>
    <w:rsid w:val="00543550"/>
    <w:rsid w:val="00543552"/>
    <w:rsid w:val="00543559"/>
    <w:rsid w:val="0054363E"/>
    <w:rsid w:val="00543642"/>
    <w:rsid w:val="00543645"/>
    <w:rsid w:val="005436FC"/>
    <w:rsid w:val="00543716"/>
    <w:rsid w:val="00543739"/>
    <w:rsid w:val="0054376C"/>
    <w:rsid w:val="005437A1"/>
    <w:rsid w:val="005437C9"/>
    <w:rsid w:val="005437E6"/>
    <w:rsid w:val="005437E9"/>
    <w:rsid w:val="0054380F"/>
    <w:rsid w:val="00543862"/>
    <w:rsid w:val="00543887"/>
    <w:rsid w:val="005438BA"/>
    <w:rsid w:val="005438F2"/>
    <w:rsid w:val="00543931"/>
    <w:rsid w:val="00543935"/>
    <w:rsid w:val="00543998"/>
    <w:rsid w:val="005439EE"/>
    <w:rsid w:val="005439FD"/>
    <w:rsid w:val="00543A34"/>
    <w:rsid w:val="00543AC9"/>
    <w:rsid w:val="00543B36"/>
    <w:rsid w:val="00543BE3"/>
    <w:rsid w:val="00543BF0"/>
    <w:rsid w:val="00543C1F"/>
    <w:rsid w:val="00543CB7"/>
    <w:rsid w:val="00543D34"/>
    <w:rsid w:val="00543DFD"/>
    <w:rsid w:val="00543E18"/>
    <w:rsid w:val="00543E7F"/>
    <w:rsid w:val="00543E9B"/>
    <w:rsid w:val="00543EBE"/>
    <w:rsid w:val="00543F21"/>
    <w:rsid w:val="00543FA8"/>
    <w:rsid w:val="00544007"/>
    <w:rsid w:val="00544078"/>
    <w:rsid w:val="00544088"/>
    <w:rsid w:val="00544093"/>
    <w:rsid w:val="005440B3"/>
    <w:rsid w:val="005440D7"/>
    <w:rsid w:val="00544158"/>
    <w:rsid w:val="00544225"/>
    <w:rsid w:val="0054427D"/>
    <w:rsid w:val="00544294"/>
    <w:rsid w:val="005442B4"/>
    <w:rsid w:val="005442C8"/>
    <w:rsid w:val="005442E9"/>
    <w:rsid w:val="005443EC"/>
    <w:rsid w:val="00544414"/>
    <w:rsid w:val="00544429"/>
    <w:rsid w:val="00544472"/>
    <w:rsid w:val="005444CA"/>
    <w:rsid w:val="0054451F"/>
    <w:rsid w:val="00544524"/>
    <w:rsid w:val="0054455C"/>
    <w:rsid w:val="00544631"/>
    <w:rsid w:val="005446CB"/>
    <w:rsid w:val="005446F4"/>
    <w:rsid w:val="0054472A"/>
    <w:rsid w:val="005447DD"/>
    <w:rsid w:val="005447FD"/>
    <w:rsid w:val="00544844"/>
    <w:rsid w:val="00544847"/>
    <w:rsid w:val="0054486C"/>
    <w:rsid w:val="0054487B"/>
    <w:rsid w:val="00544899"/>
    <w:rsid w:val="0054494E"/>
    <w:rsid w:val="0054497C"/>
    <w:rsid w:val="005449C8"/>
    <w:rsid w:val="00544A2D"/>
    <w:rsid w:val="00544A33"/>
    <w:rsid w:val="00544AA0"/>
    <w:rsid w:val="00544AB4"/>
    <w:rsid w:val="00544AD9"/>
    <w:rsid w:val="00544B08"/>
    <w:rsid w:val="00544B78"/>
    <w:rsid w:val="00544BA3"/>
    <w:rsid w:val="00544BC4"/>
    <w:rsid w:val="00544C40"/>
    <w:rsid w:val="00544CD0"/>
    <w:rsid w:val="00544D6C"/>
    <w:rsid w:val="00544E45"/>
    <w:rsid w:val="00544E72"/>
    <w:rsid w:val="00544E76"/>
    <w:rsid w:val="00544E82"/>
    <w:rsid w:val="00544FBB"/>
    <w:rsid w:val="00544FD4"/>
    <w:rsid w:val="00544FDC"/>
    <w:rsid w:val="005450BF"/>
    <w:rsid w:val="005450D5"/>
    <w:rsid w:val="00545128"/>
    <w:rsid w:val="0054513A"/>
    <w:rsid w:val="005451A2"/>
    <w:rsid w:val="005451D0"/>
    <w:rsid w:val="00545204"/>
    <w:rsid w:val="0054520A"/>
    <w:rsid w:val="00545239"/>
    <w:rsid w:val="0054524F"/>
    <w:rsid w:val="005452B0"/>
    <w:rsid w:val="00545374"/>
    <w:rsid w:val="005453D4"/>
    <w:rsid w:val="0054540E"/>
    <w:rsid w:val="0054551A"/>
    <w:rsid w:val="005455E3"/>
    <w:rsid w:val="00545664"/>
    <w:rsid w:val="00545710"/>
    <w:rsid w:val="00545743"/>
    <w:rsid w:val="00545828"/>
    <w:rsid w:val="0054583B"/>
    <w:rsid w:val="005458DC"/>
    <w:rsid w:val="005458FD"/>
    <w:rsid w:val="00545950"/>
    <w:rsid w:val="00545961"/>
    <w:rsid w:val="00545A16"/>
    <w:rsid w:val="00545A7F"/>
    <w:rsid w:val="00545A87"/>
    <w:rsid w:val="00545AB8"/>
    <w:rsid w:val="00545BC1"/>
    <w:rsid w:val="00545BCA"/>
    <w:rsid w:val="00545BF6"/>
    <w:rsid w:val="00545BF9"/>
    <w:rsid w:val="00545BFD"/>
    <w:rsid w:val="00545C04"/>
    <w:rsid w:val="00545C7F"/>
    <w:rsid w:val="00545C9E"/>
    <w:rsid w:val="00545D8E"/>
    <w:rsid w:val="00545E0F"/>
    <w:rsid w:val="00545EEB"/>
    <w:rsid w:val="00545F76"/>
    <w:rsid w:val="00545F88"/>
    <w:rsid w:val="00545FA7"/>
    <w:rsid w:val="00545FAC"/>
    <w:rsid w:val="00545FBB"/>
    <w:rsid w:val="00546034"/>
    <w:rsid w:val="00546071"/>
    <w:rsid w:val="00546115"/>
    <w:rsid w:val="00546149"/>
    <w:rsid w:val="0054616E"/>
    <w:rsid w:val="005461F4"/>
    <w:rsid w:val="0054623A"/>
    <w:rsid w:val="005462B8"/>
    <w:rsid w:val="005462D0"/>
    <w:rsid w:val="005462D3"/>
    <w:rsid w:val="0054630F"/>
    <w:rsid w:val="00546371"/>
    <w:rsid w:val="005464BA"/>
    <w:rsid w:val="005464C5"/>
    <w:rsid w:val="00546578"/>
    <w:rsid w:val="0054661F"/>
    <w:rsid w:val="005466BA"/>
    <w:rsid w:val="00546751"/>
    <w:rsid w:val="005467B1"/>
    <w:rsid w:val="00546865"/>
    <w:rsid w:val="005468A5"/>
    <w:rsid w:val="005468E6"/>
    <w:rsid w:val="005469E1"/>
    <w:rsid w:val="00546A6F"/>
    <w:rsid w:val="00546AA6"/>
    <w:rsid w:val="00546AF3"/>
    <w:rsid w:val="00546AF6"/>
    <w:rsid w:val="00546B28"/>
    <w:rsid w:val="00546B8F"/>
    <w:rsid w:val="00546C2C"/>
    <w:rsid w:val="00546C6E"/>
    <w:rsid w:val="00546C9A"/>
    <w:rsid w:val="00546CA5"/>
    <w:rsid w:val="00546D02"/>
    <w:rsid w:val="00546D89"/>
    <w:rsid w:val="00546DA7"/>
    <w:rsid w:val="00546DAF"/>
    <w:rsid w:val="00546E25"/>
    <w:rsid w:val="00546EBF"/>
    <w:rsid w:val="00546EDB"/>
    <w:rsid w:val="00546EF7"/>
    <w:rsid w:val="00546FCE"/>
    <w:rsid w:val="00546FFF"/>
    <w:rsid w:val="0054702A"/>
    <w:rsid w:val="0054708D"/>
    <w:rsid w:val="005470F3"/>
    <w:rsid w:val="005470F7"/>
    <w:rsid w:val="0054714B"/>
    <w:rsid w:val="00547193"/>
    <w:rsid w:val="005471F3"/>
    <w:rsid w:val="00547265"/>
    <w:rsid w:val="00547296"/>
    <w:rsid w:val="005472B3"/>
    <w:rsid w:val="0054733F"/>
    <w:rsid w:val="00547409"/>
    <w:rsid w:val="0054740F"/>
    <w:rsid w:val="0054747C"/>
    <w:rsid w:val="005474CF"/>
    <w:rsid w:val="005474D3"/>
    <w:rsid w:val="00547558"/>
    <w:rsid w:val="00547577"/>
    <w:rsid w:val="0054759B"/>
    <w:rsid w:val="005475EC"/>
    <w:rsid w:val="00547681"/>
    <w:rsid w:val="005476A2"/>
    <w:rsid w:val="005476BA"/>
    <w:rsid w:val="005476BB"/>
    <w:rsid w:val="005476D1"/>
    <w:rsid w:val="005476D7"/>
    <w:rsid w:val="005476EF"/>
    <w:rsid w:val="00547772"/>
    <w:rsid w:val="0054779C"/>
    <w:rsid w:val="005477EE"/>
    <w:rsid w:val="005477F3"/>
    <w:rsid w:val="00547806"/>
    <w:rsid w:val="00547950"/>
    <w:rsid w:val="005479A8"/>
    <w:rsid w:val="00547A0A"/>
    <w:rsid w:val="00547A41"/>
    <w:rsid w:val="00547AD1"/>
    <w:rsid w:val="00547B03"/>
    <w:rsid w:val="00547BAA"/>
    <w:rsid w:val="00547BDC"/>
    <w:rsid w:val="00547C48"/>
    <w:rsid w:val="00547C52"/>
    <w:rsid w:val="00547C6D"/>
    <w:rsid w:val="00547DA3"/>
    <w:rsid w:val="00547DD6"/>
    <w:rsid w:val="00547EF2"/>
    <w:rsid w:val="00547F0E"/>
    <w:rsid w:val="00547F58"/>
    <w:rsid w:val="00547F5A"/>
    <w:rsid w:val="00547F88"/>
    <w:rsid w:val="00547FA0"/>
    <w:rsid w:val="00547FB9"/>
    <w:rsid w:val="0055004E"/>
    <w:rsid w:val="0055006F"/>
    <w:rsid w:val="00550081"/>
    <w:rsid w:val="005501D0"/>
    <w:rsid w:val="00550238"/>
    <w:rsid w:val="00550260"/>
    <w:rsid w:val="00550269"/>
    <w:rsid w:val="005502C3"/>
    <w:rsid w:val="0055032B"/>
    <w:rsid w:val="0055033A"/>
    <w:rsid w:val="005503B2"/>
    <w:rsid w:val="005503D2"/>
    <w:rsid w:val="005503FC"/>
    <w:rsid w:val="0055043B"/>
    <w:rsid w:val="0055049C"/>
    <w:rsid w:val="00550586"/>
    <w:rsid w:val="005505FD"/>
    <w:rsid w:val="0055061C"/>
    <w:rsid w:val="0055065F"/>
    <w:rsid w:val="005506D2"/>
    <w:rsid w:val="0055071B"/>
    <w:rsid w:val="00550740"/>
    <w:rsid w:val="00550784"/>
    <w:rsid w:val="005507A3"/>
    <w:rsid w:val="005507B1"/>
    <w:rsid w:val="00550814"/>
    <w:rsid w:val="0055082F"/>
    <w:rsid w:val="00550835"/>
    <w:rsid w:val="00550865"/>
    <w:rsid w:val="005508A3"/>
    <w:rsid w:val="00550927"/>
    <w:rsid w:val="005509D6"/>
    <w:rsid w:val="00550A14"/>
    <w:rsid w:val="00550A24"/>
    <w:rsid w:val="00550A6F"/>
    <w:rsid w:val="00550AE2"/>
    <w:rsid w:val="00550AFD"/>
    <w:rsid w:val="00550B2B"/>
    <w:rsid w:val="00550B4A"/>
    <w:rsid w:val="00550BB4"/>
    <w:rsid w:val="00550C32"/>
    <w:rsid w:val="00550C50"/>
    <w:rsid w:val="00550D00"/>
    <w:rsid w:val="00550D09"/>
    <w:rsid w:val="00550DC5"/>
    <w:rsid w:val="00550DCB"/>
    <w:rsid w:val="00550E03"/>
    <w:rsid w:val="00550E09"/>
    <w:rsid w:val="00550E37"/>
    <w:rsid w:val="00550E38"/>
    <w:rsid w:val="00550F13"/>
    <w:rsid w:val="00550F39"/>
    <w:rsid w:val="00550F3C"/>
    <w:rsid w:val="00550F64"/>
    <w:rsid w:val="00550F7C"/>
    <w:rsid w:val="00550F96"/>
    <w:rsid w:val="00550F99"/>
    <w:rsid w:val="00550FA1"/>
    <w:rsid w:val="00550FE9"/>
    <w:rsid w:val="00550FF6"/>
    <w:rsid w:val="005510B9"/>
    <w:rsid w:val="005510F5"/>
    <w:rsid w:val="00551156"/>
    <w:rsid w:val="00551190"/>
    <w:rsid w:val="005511C7"/>
    <w:rsid w:val="00551266"/>
    <w:rsid w:val="005512F1"/>
    <w:rsid w:val="00551301"/>
    <w:rsid w:val="00551314"/>
    <w:rsid w:val="00551360"/>
    <w:rsid w:val="00551366"/>
    <w:rsid w:val="0055136D"/>
    <w:rsid w:val="00551475"/>
    <w:rsid w:val="0055148E"/>
    <w:rsid w:val="005514BE"/>
    <w:rsid w:val="0055150D"/>
    <w:rsid w:val="00551554"/>
    <w:rsid w:val="00551563"/>
    <w:rsid w:val="00551565"/>
    <w:rsid w:val="00551573"/>
    <w:rsid w:val="00551586"/>
    <w:rsid w:val="0055174A"/>
    <w:rsid w:val="00551769"/>
    <w:rsid w:val="005517F2"/>
    <w:rsid w:val="00551833"/>
    <w:rsid w:val="00551848"/>
    <w:rsid w:val="0055188F"/>
    <w:rsid w:val="00551890"/>
    <w:rsid w:val="005518BE"/>
    <w:rsid w:val="00551917"/>
    <w:rsid w:val="00551929"/>
    <w:rsid w:val="00551947"/>
    <w:rsid w:val="005519E0"/>
    <w:rsid w:val="005519E3"/>
    <w:rsid w:val="00551A23"/>
    <w:rsid w:val="00551A3E"/>
    <w:rsid w:val="00551A46"/>
    <w:rsid w:val="00551AC6"/>
    <w:rsid w:val="00551BD1"/>
    <w:rsid w:val="00551C27"/>
    <w:rsid w:val="00551C91"/>
    <w:rsid w:val="00551C98"/>
    <w:rsid w:val="00551CA4"/>
    <w:rsid w:val="00551D0B"/>
    <w:rsid w:val="00551D20"/>
    <w:rsid w:val="00551D22"/>
    <w:rsid w:val="00551D4A"/>
    <w:rsid w:val="00551D55"/>
    <w:rsid w:val="00551DE7"/>
    <w:rsid w:val="00551E77"/>
    <w:rsid w:val="00551EB6"/>
    <w:rsid w:val="00551F07"/>
    <w:rsid w:val="00551F23"/>
    <w:rsid w:val="00551F78"/>
    <w:rsid w:val="005520BC"/>
    <w:rsid w:val="005520DB"/>
    <w:rsid w:val="00552134"/>
    <w:rsid w:val="0055213C"/>
    <w:rsid w:val="0055214F"/>
    <w:rsid w:val="0055221F"/>
    <w:rsid w:val="00552230"/>
    <w:rsid w:val="005522D1"/>
    <w:rsid w:val="005522E4"/>
    <w:rsid w:val="005522F7"/>
    <w:rsid w:val="0055234B"/>
    <w:rsid w:val="0055239D"/>
    <w:rsid w:val="005523DA"/>
    <w:rsid w:val="005523DC"/>
    <w:rsid w:val="005523E6"/>
    <w:rsid w:val="005523FA"/>
    <w:rsid w:val="0055241E"/>
    <w:rsid w:val="0055242F"/>
    <w:rsid w:val="00552478"/>
    <w:rsid w:val="00552479"/>
    <w:rsid w:val="00552481"/>
    <w:rsid w:val="00552511"/>
    <w:rsid w:val="00552534"/>
    <w:rsid w:val="005525CC"/>
    <w:rsid w:val="00552652"/>
    <w:rsid w:val="005526B4"/>
    <w:rsid w:val="00552793"/>
    <w:rsid w:val="005527AE"/>
    <w:rsid w:val="00552834"/>
    <w:rsid w:val="005528A6"/>
    <w:rsid w:val="005528B8"/>
    <w:rsid w:val="00552996"/>
    <w:rsid w:val="005529D4"/>
    <w:rsid w:val="00552A14"/>
    <w:rsid w:val="00552A19"/>
    <w:rsid w:val="00552A34"/>
    <w:rsid w:val="00552AC3"/>
    <w:rsid w:val="00552AEB"/>
    <w:rsid w:val="00552B35"/>
    <w:rsid w:val="00552B4E"/>
    <w:rsid w:val="00552B81"/>
    <w:rsid w:val="00552BF7"/>
    <w:rsid w:val="00552C1D"/>
    <w:rsid w:val="00552C4F"/>
    <w:rsid w:val="00552C7F"/>
    <w:rsid w:val="00552C85"/>
    <w:rsid w:val="00552C8A"/>
    <w:rsid w:val="00552CF6"/>
    <w:rsid w:val="00552D51"/>
    <w:rsid w:val="00552D7A"/>
    <w:rsid w:val="00552DBB"/>
    <w:rsid w:val="00552E19"/>
    <w:rsid w:val="00552E3D"/>
    <w:rsid w:val="00552E43"/>
    <w:rsid w:val="00552E75"/>
    <w:rsid w:val="00552E7B"/>
    <w:rsid w:val="00552F75"/>
    <w:rsid w:val="00552F94"/>
    <w:rsid w:val="00552FA0"/>
    <w:rsid w:val="00552FBE"/>
    <w:rsid w:val="00552FEF"/>
    <w:rsid w:val="00553056"/>
    <w:rsid w:val="00553118"/>
    <w:rsid w:val="0055311F"/>
    <w:rsid w:val="0055312D"/>
    <w:rsid w:val="0055314D"/>
    <w:rsid w:val="005531B4"/>
    <w:rsid w:val="00553204"/>
    <w:rsid w:val="00553224"/>
    <w:rsid w:val="00553251"/>
    <w:rsid w:val="00553272"/>
    <w:rsid w:val="00553286"/>
    <w:rsid w:val="005532B9"/>
    <w:rsid w:val="005532D6"/>
    <w:rsid w:val="005532F8"/>
    <w:rsid w:val="005533F8"/>
    <w:rsid w:val="00553404"/>
    <w:rsid w:val="0055340F"/>
    <w:rsid w:val="00553582"/>
    <w:rsid w:val="005535C8"/>
    <w:rsid w:val="005535D3"/>
    <w:rsid w:val="00553606"/>
    <w:rsid w:val="00553658"/>
    <w:rsid w:val="00553684"/>
    <w:rsid w:val="005536B7"/>
    <w:rsid w:val="005536DA"/>
    <w:rsid w:val="005536DC"/>
    <w:rsid w:val="005536E1"/>
    <w:rsid w:val="005536FE"/>
    <w:rsid w:val="00553707"/>
    <w:rsid w:val="0055378C"/>
    <w:rsid w:val="005537C0"/>
    <w:rsid w:val="00553902"/>
    <w:rsid w:val="00553963"/>
    <w:rsid w:val="00553A1F"/>
    <w:rsid w:val="00553ADF"/>
    <w:rsid w:val="00553AE2"/>
    <w:rsid w:val="00553B1E"/>
    <w:rsid w:val="00553B3B"/>
    <w:rsid w:val="00553B47"/>
    <w:rsid w:val="00553B5E"/>
    <w:rsid w:val="00553B73"/>
    <w:rsid w:val="00553B9D"/>
    <w:rsid w:val="00553BD2"/>
    <w:rsid w:val="00553C46"/>
    <w:rsid w:val="00553CA7"/>
    <w:rsid w:val="00553D00"/>
    <w:rsid w:val="00553D10"/>
    <w:rsid w:val="00553D36"/>
    <w:rsid w:val="00553DBF"/>
    <w:rsid w:val="00553E3A"/>
    <w:rsid w:val="00553EA1"/>
    <w:rsid w:val="00553EE5"/>
    <w:rsid w:val="00554060"/>
    <w:rsid w:val="0055408D"/>
    <w:rsid w:val="00554171"/>
    <w:rsid w:val="005541D0"/>
    <w:rsid w:val="00554256"/>
    <w:rsid w:val="00554284"/>
    <w:rsid w:val="005542C0"/>
    <w:rsid w:val="005542EF"/>
    <w:rsid w:val="00554375"/>
    <w:rsid w:val="005543E8"/>
    <w:rsid w:val="00554425"/>
    <w:rsid w:val="0055445D"/>
    <w:rsid w:val="00554464"/>
    <w:rsid w:val="005544A1"/>
    <w:rsid w:val="005544A3"/>
    <w:rsid w:val="0055453D"/>
    <w:rsid w:val="00554584"/>
    <w:rsid w:val="005545AC"/>
    <w:rsid w:val="005545C4"/>
    <w:rsid w:val="005545D2"/>
    <w:rsid w:val="005546EE"/>
    <w:rsid w:val="005547B2"/>
    <w:rsid w:val="00554801"/>
    <w:rsid w:val="0055481E"/>
    <w:rsid w:val="00554828"/>
    <w:rsid w:val="0055483A"/>
    <w:rsid w:val="0055484C"/>
    <w:rsid w:val="00554864"/>
    <w:rsid w:val="00554865"/>
    <w:rsid w:val="00554883"/>
    <w:rsid w:val="005548A9"/>
    <w:rsid w:val="005548C2"/>
    <w:rsid w:val="0055491B"/>
    <w:rsid w:val="0055492E"/>
    <w:rsid w:val="0055497C"/>
    <w:rsid w:val="005549BE"/>
    <w:rsid w:val="005549CF"/>
    <w:rsid w:val="00554A55"/>
    <w:rsid w:val="00554AA8"/>
    <w:rsid w:val="00554B05"/>
    <w:rsid w:val="00554B13"/>
    <w:rsid w:val="00554B4C"/>
    <w:rsid w:val="00554B5D"/>
    <w:rsid w:val="00554C8A"/>
    <w:rsid w:val="00554D66"/>
    <w:rsid w:val="00554D94"/>
    <w:rsid w:val="00554D95"/>
    <w:rsid w:val="00554E47"/>
    <w:rsid w:val="00554E6D"/>
    <w:rsid w:val="00554E82"/>
    <w:rsid w:val="00554F32"/>
    <w:rsid w:val="00554F38"/>
    <w:rsid w:val="00554F70"/>
    <w:rsid w:val="00554F8A"/>
    <w:rsid w:val="00554FC2"/>
    <w:rsid w:val="00555033"/>
    <w:rsid w:val="005550AD"/>
    <w:rsid w:val="00555140"/>
    <w:rsid w:val="00555189"/>
    <w:rsid w:val="00555221"/>
    <w:rsid w:val="005552A5"/>
    <w:rsid w:val="005552CF"/>
    <w:rsid w:val="0055531C"/>
    <w:rsid w:val="0055533C"/>
    <w:rsid w:val="005553C9"/>
    <w:rsid w:val="005553E3"/>
    <w:rsid w:val="00555444"/>
    <w:rsid w:val="00555445"/>
    <w:rsid w:val="00555475"/>
    <w:rsid w:val="00555490"/>
    <w:rsid w:val="005554C5"/>
    <w:rsid w:val="00555505"/>
    <w:rsid w:val="00555599"/>
    <w:rsid w:val="00555607"/>
    <w:rsid w:val="005556ED"/>
    <w:rsid w:val="00555728"/>
    <w:rsid w:val="0055572C"/>
    <w:rsid w:val="00555777"/>
    <w:rsid w:val="005557DA"/>
    <w:rsid w:val="005557E2"/>
    <w:rsid w:val="00555820"/>
    <w:rsid w:val="005558AF"/>
    <w:rsid w:val="005558B6"/>
    <w:rsid w:val="00555937"/>
    <w:rsid w:val="005559FA"/>
    <w:rsid w:val="00555A52"/>
    <w:rsid w:val="00555A61"/>
    <w:rsid w:val="00555A63"/>
    <w:rsid w:val="00555AA4"/>
    <w:rsid w:val="00555AAF"/>
    <w:rsid w:val="00555ABC"/>
    <w:rsid w:val="00555AE7"/>
    <w:rsid w:val="00555B7F"/>
    <w:rsid w:val="00555B9A"/>
    <w:rsid w:val="00555BA8"/>
    <w:rsid w:val="00555C84"/>
    <w:rsid w:val="00555CBD"/>
    <w:rsid w:val="00555CCD"/>
    <w:rsid w:val="00555D0B"/>
    <w:rsid w:val="00555D13"/>
    <w:rsid w:val="00555D3C"/>
    <w:rsid w:val="00555DC5"/>
    <w:rsid w:val="00555E1B"/>
    <w:rsid w:val="00555E4F"/>
    <w:rsid w:val="00555E9E"/>
    <w:rsid w:val="00555F52"/>
    <w:rsid w:val="0055602D"/>
    <w:rsid w:val="005560A0"/>
    <w:rsid w:val="005560E4"/>
    <w:rsid w:val="005560EF"/>
    <w:rsid w:val="00556176"/>
    <w:rsid w:val="0055619B"/>
    <w:rsid w:val="005561CA"/>
    <w:rsid w:val="00556262"/>
    <w:rsid w:val="0055628D"/>
    <w:rsid w:val="0055630A"/>
    <w:rsid w:val="00556324"/>
    <w:rsid w:val="00556381"/>
    <w:rsid w:val="0055638D"/>
    <w:rsid w:val="005563C3"/>
    <w:rsid w:val="005563FA"/>
    <w:rsid w:val="00556424"/>
    <w:rsid w:val="00556431"/>
    <w:rsid w:val="00556447"/>
    <w:rsid w:val="00556459"/>
    <w:rsid w:val="00556587"/>
    <w:rsid w:val="005565AA"/>
    <w:rsid w:val="005565F5"/>
    <w:rsid w:val="0055661F"/>
    <w:rsid w:val="0055665C"/>
    <w:rsid w:val="00556667"/>
    <w:rsid w:val="0055669E"/>
    <w:rsid w:val="005567B5"/>
    <w:rsid w:val="00556820"/>
    <w:rsid w:val="0055682B"/>
    <w:rsid w:val="00556868"/>
    <w:rsid w:val="0055688F"/>
    <w:rsid w:val="005568D6"/>
    <w:rsid w:val="00556931"/>
    <w:rsid w:val="0055698D"/>
    <w:rsid w:val="005569A4"/>
    <w:rsid w:val="005569C0"/>
    <w:rsid w:val="005569D6"/>
    <w:rsid w:val="00556A9F"/>
    <w:rsid w:val="00556AB1"/>
    <w:rsid w:val="00556ADA"/>
    <w:rsid w:val="00556BE9"/>
    <w:rsid w:val="00556C84"/>
    <w:rsid w:val="00556CE6"/>
    <w:rsid w:val="00556CFD"/>
    <w:rsid w:val="00556D89"/>
    <w:rsid w:val="00556E55"/>
    <w:rsid w:val="00556E72"/>
    <w:rsid w:val="00556E84"/>
    <w:rsid w:val="00556EA3"/>
    <w:rsid w:val="00556EBA"/>
    <w:rsid w:val="00556F73"/>
    <w:rsid w:val="00556FAD"/>
    <w:rsid w:val="00557122"/>
    <w:rsid w:val="00557161"/>
    <w:rsid w:val="00557292"/>
    <w:rsid w:val="0055729F"/>
    <w:rsid w:val="005572E2"/>
    <w:rsid w:val="005572E4"/>
    <w:rsid w:val="00557302"/>
    <w:rsid w:val="00557407"/>
    <w:rsid w:val="00557411"/>
    <w:rsid w:val="00557494"/>
    <w:rsid w:val="005574B5"/>
    <w:rsid w:val="005574D7"/>
    <w:rsid w:val="00557529"/>
    <w:rsid w:val="005575C9"/>
    <w:rsid w:val="005575F5"/>
    <w:rsid w:val="00557620"/>
    <w:rsid w:val="00557647"/>
    <w:rsid w:val="0055766A"/>
    <w:rsid w:val="0055769A"/>
    <w:rsid w:val="005576BF"/>
    <w:rsid w:val="005576F2"/>
    <w:rsid w:val="00557710"/>
    <w:rsid w:val="0055772F"/>
    <w:rsid w:val="0055775E"/>
    <w:rsid w:val="00557774"/>
    <w:rsid w:val="005577A4"/>
    <w:rsid w:val="0055782E"/>
    <w:rsid w:val="00557847"/>
    <w:rsid w:val="00557854"/>
    <w:rsid w:val="0055791E"/>
    <w:rsid w:val="00557934"/>
    <w:rsid w:val="0055796E"/>
    <w:rsid w:val="0055799D"/>
    <w:rsid w:val="005579E0"/>
    <w:rsid w:val="00557A14"/>
    <w:rsid w:val="00557A2B"/>
    <w:rsid w:val="00557A35"/>
    <w:rsid w:val="00557A57"/>
    <w:rsid w:val="00557C33"/>
    <w:rsid w:val="00557CB1"/>
    <w:rsid w:val="00557D21"/>
    <w:rsid w:val="00557D2D"/>
    <w:rsid w:val="00557D7C"/>
    <w:rsid w:val="00557D86"/>
    <w:rsid w:val="00557DAC"/>
    <w:rsid w:val="00557DF2"/>
    <w:rsid w:val="00557DF7"/>
    <w:rsid w:val="00557F13"/>
    <w:rsid w:val="00557F82"/>
    <w:rsid w:val="005600D0"/>
    <w:rsid w:val="005601B0"/>
    <w:rsid w:val="005601B3"/>
    <w:rsid w:val="005601E4"/>
    <w:rsid w:val="0056020C"/>
    <w:rsid w:val="0056026F"/>
    <w:rsid w:val="0056028A"/>
    <w:rsid w:val="005602AE"/>
    <w:rsid w:val="00560347"/>
    <w:rsid w:val="00560379"/>
    <w:rsid w:val="005603F5"/>
    <w:rsid w:val="0056040E"/>
    <w:rsid w:val="00560410"/>
    <w:rsid w:val="00560414"/>
    <w:rsid w:val="0056042E"/>
    <w:rsid w:val="0056044F"/>
    <w:rsid w:val="00560457"/>
    <w:rsid w:val="005604CA"/>
    <w:rsid w:val="005604DB"/>
    <w:rsid w:val="00560503"/>
    <w:rsid w:val="005605BD"/>
    <w:rsid w:val="0056061B"/>
    <w:rsid w:val="00560620"/>
    <w:rsid w:val="00560660"/>
    <w:rsid w:val="0056067C"/>
    <w:rsid w:val="00560690"/>
    <w:rsid w:val="005606CE"/>
    <w:rsid w:val="005606D0"/>
    <w:rsid w:val="0056076C"/>
    <w:rsid w:val="00560793"/>
    <w:rsid w:val="0056079F"/>
    <w:rsid w:val="005607CA"/>
    <w:rsid w:val="005607DF"/>
    <w:rsid w:val="005607EC"/>
    <w:rsid w:val="005607ED"/>
    <w:rsid w:val="005608B2"/>
    <w:rsid w:val="0056091D"/>
    <w:rsid w:val="0056098E"/>
    <w:rsid w:val="00560999"/>
    <w:rsid w:val="00560A88"/>
    <w:rsid w:val="00560A9E"/>
    <w:rsid w:val="00560B40"/>
    <w:rsid w:val="00560B4D"/>
    <w:rsid w:val="00560B5E"/>
    <w:rsid w:val="00560BD8"/>
    <w:rsid w:val="00560BEB"/>
    <w:rsid w:val="00560BF2"/>
    <w:rsid w:val="00560C14"/>
    <w:rsid w:val="00560C20"/>
    <w:rsid w:val="00560C56"/>
    <w:rsid w:val="00560C6B"/>
    <w:rsid w:val="00560C91"/>
    <w:rsid w:val="00560D34"/>
    <w:rsid w:val="00560D3D"/>
    <w:rsid w:val="00560E71"/>
    <w:rsid w:val="00560E8D"/>
    <w:rsid w:val="00560ED0"/>
    <w:rsid w:val="00560ED9"/>
    <w:rsid w:val="00560EEA"/>
    <w:rsid w:val="00560F1A"/>
    <w:rsid w:val="00560F6A"/>
    <w:rsid w:val="00560FAA"/>
    <w:rsid w:val="0056100A"/>
    <w:rsid w:val="00561035"/>
    <w:rsid w:val="00561053"/>
    <w:rsid w:val="00561154"/>
    <w:rsid w:val="00561162"/>
    <w:rsid w:val="00561187"/>
    <w:rsid w:val="005611B7"/>
    <w:rsid w:val="00561209"/>
    <w:rsid w:val="00561240"/>
    <w:rsid w:val="005612A2"/>
    <w:rsid w:val="005612AE"/>
    <w:rsid w:val="00561388"/>
    <w:rsid w:val="0056138E"/>
    <w:rsid w:val="00561459"/>
    <w:rsid w:val="005614AD"/>
    <w:rsid w:val="00561564"/>
    <w:rsid w:val="00561740"/>
    <w:rsid w:val="00561792"/>
    <w:rsid w:val="005617C3"/>
    <w:rsid w:val="005617EF"/>
    <w:rsid w:val="0056181E"/>
    <w:rsid w:val="0056182A"/>
    <w:rsid w:val="00561940"/>
    <w:rsid w:val="0056196D"/>
    <w:rsid w:val="00561A1D"/>
    <w:rsid w:val="00561A4A"/>
    <w:rsid w:val="00561A7F"/>
    <w:rsid w:val="00561B5C"/>
    <w:rsid w:val="00561B6C"/>
    <w:rsid w:val="00561BDA"/>
    <w:rsid w:val="00561C48"/>
    <w:rsid w:val="00561C54"/>
    <w:rsid w:val="00561C61"/>
    <w:rsid w:val="00561CE1"/>
    <w:rsid w:val="00561CFD"/>
    <w:rsid w:val="00561D3B"/>
    <w:rsid w:val="00561D46"/>
    <w:rsid w:val="00561D8E"/>
    <w:rsid w:val="00561D93"/>
    <w:rsid w:val="00561DDC"/>
    <w:rsid w:val="00561DF5"/>
    <w:rsid w:val="00561E5B"/>
    <w:rsid w:val="00561E60"/>
    <w:rsid w:val="00561EBF"/>
    <w:rsid w:val="00561ECC"/>
    <w:rsid w:val="00561EDF"/>
    <w:rsid w:val="00561EE9"/>
    <w:rsid w:val="00561EFB"/>
    <w:rsid w:val="00561F22"/>
    <w:rsid w:val="00561FB1"/>
    <w:rsid w:val="00561FF4"/>
    <w:rsid w:val="0056200F"/>
    <w:rsid w:val="0056201C"/>
    <w:rsid w:val="00562033"/>
    <w:rsid w:val="00562036"/>
    <w:rsid w:val="005620E4"/>
    <w:rsid w:val="0056210D"/>
    <w:rsid w:val="0056215E"/>
    <w:rsid w:val="005621E4"/>
    <w:rsid w:val="00562254"/>
    <w:rsid w:val="00562276"/>
    <w:rsid w:val="00562287"/>
    <w:rsid w:val="00562397"/>
    <w:rsid w:val="005624B9"/>
    <w:rsid w:val="005624FE"/>
    <w:rsid w:val="00562562"/>
    <w:rsid w:val="0056257B"/>
    <w:rsid w:val="00562593"/>
    <w:rsid w:val="0056268A"/>
    <w:rsid w:val="005626A4"/>
    <w:rsid w:val="005626E0"/>
    <w:rsid w:val="005628B3"/>
    <w:rsid w:val="005628D2"/>
    <w:rsid w:val="005628DC"/>
    <w:rsid w:val="005628EB"/>
    <w:rsid w:val="005628ED"/>
    <w:rsid w:val="00562926"/>
    <w:rsid w:val="005629B0"/>
    <w:rsid w:val="00562A0C"/>
    <w:rsid w:val="00562A11"/>
    <w:rsid w:val="00562A95"/>
    <w:rsid w:val="00562B14"/>
    <w:rsid w:val="00562B66"/>
    <w:rsid w:val="00562BFA"/>
    <w:rsid w:val="00562C0D"/>
    <w:rsid w:val="00562C18"/>
    <w:rsid w:val="00562CDD"/>
    <w:rsid w:val="00562CFA"/>
    <w:rsid w:val="00562D07"/>
    <w:rsid w:val="00562DB1"/>
    <w:rsid w:val="00562E50"/>
    <w:rsid w:val="00562E76"/>
    <w:rsid w:val="00562E8E"/>
    <w:rsid w:val="00562EE6"/>
    <w:rsid w:val="00562F03"/>
    <w:rsid w:val="00562F10"/>
    <w:rsid w:val="00562FC4"/>
    <w:rsid w:val="00562FDC"/>
    <w:rsid w:val="005630D3"/>
    <w:rsid w:val="005631E0"/>
    <w:rsid w:val="00563242"/>
    <w:rsid w:val="00563264"/>
    <w:rsid w:val="00563292"/>
    <w:rsid w:val="005632F8"/>
    <w:rsid w:val="005633BC"/>
    <w:rsid w:val="00563419"/>
    <w:rsid w:val="00563449"/>
    <w:rsid w:val="00563456"/>
    <w:rsid w:val="0056346E"/>
    <w:rsid w:val="005634ED"/>
    <w:rsid w:val="005634F7"/>
    <w:rsid w:val="00563533"/>
    <w:rsid w:val="00563535"/>
    <w:rsid w:val="0056354A"/>
    <w:rsid w:val="005635C2"/>
    <w:rsid w:val="005635E1"/>
    <w:rsid w:val="005635EB"/>
    <w:rsid w:val="005635F6"/>
    <w:rsid w:val="00563600"/>
    <w:rsid w:val="00563623"/>
    <w:rsid w:val="00563656"/>
    <w:rsid w:val="00563755"/>
    <w:rsid w:val="00563786"/>
    <w:rsid w:val="005637A3"/>
    <w:rsid w:val="00563820"/>
    <w:rsid w:val="00563829"/>
    <w:rsid w:val="0056386D"/>
    <w:rsid w:val="00563889"/>
    <w:rsid w:val="005638A1"/>
    <w:rsid w:val="00563937"/>
    <w:rsid w:val="00563956"/>
    <w:rsid w:val="005639CF"/>
    <w:rsid w:val="00563A12"/>
    <w:rsid w:val="00563A1D"/>
    <w:rsid w:val="00563A21"/>
    <w:rsid w:val="00563A77"/>
    <w:rsid w:val="00563AD8"/>
    <w:rsid w:val="00563B29"/>
    <w:rsid w:val="00563BB1"/>
    <w:rsid w:val="00563BCE"/>
    <w:rsid w:val="00563C23"/>
    <w:rsid w:val="00563C4D"/>
    <w:rsid w:val="00563CB7"/>
    <w:rsid w:val="00563CEF"/>
    <w:rsid w:val="00563E36"/>
    <w:rsid w:val="00563E43"/>
    <w:rsid w:val="00563E9A"/>
    <w:rsid w:val="00563F54"/>
    <w:rsid w:val="00563F80"/>
    <w:rsid w:val="00563FD0"/>
    <w:rsid w:val="0056403B"/>
    <w:rsid w:val="00564052"/>
    <w:rsid w:val="005640BA"/>
    <w:rsid w:val="005640D5"/>
    <w:rsid w:val="005640F4"/>
    <w:rsid w:val="00564118"/>
    <w:rsid w:val="0056412C"/>
    <w:rsid w:val="005641F1"/>
    <w:rsid w:val="005641F3"/>
    <w:rsid w:val="00564226"/>
    <w:rsid w:val="0056424D"/>
    <w:rsid w:val="00564259"/>
    <w:rsid w:val="0056425B"/>
    <w:rsid w:val="00564290"/>
    <w:rsid w:val="00564376"/>
    <w:rsid w:val="005643A5"/>
    <w:rsid w:val="005643F7"/>
    <w:rsid w:val="00564433"/>
    <w:rsid w:val="0056454C"/>
    <w:rsid w:val="00564568"/>
    <w:rsid w:val="00564609"/>
    <w:rsid w:val="00564663"/>
    <w:rsid w:val="00564670"/>
    <w:rsid w:val="00564676"/>
    <w:rsid w:val="005646BC"/>
    <w:rsid w:val="005646D7"/>
    <w:rsid w:val="00564741"/>
    <w:rsid w:val="00564778"/>
    <w:rsid w:val="00564782"/>
    <w:rsid w:val="00564919"/>
    <w:rsid w:val="005649DD"/>
    <w:rsid w:val="00564A4B"/>
    <w:rsid w:val="00564AC5"/>
    <w:rsid w:val="00564B4A"/>
    <w:rsid w:val="00564BC6"/>
    <w:rsid w:val="00564BF7"/>
    <w:rsid w:val="00564D1F"/>
    <w:rsid w:val="00564D51"/>
    <w:rsid w:val="00564DA1"/>
    <w:rsid w:val="00564DCD"/>
    <w:rsid w:val="00564DD0"/>
    <w:rsid w:val="00564F79"/>
    <w:rsid w:val="00564FBB"/>
    <w:rsid w:val="00564FBD"/>
    <w:rsid w:val="00564FDB"/>
    <w:rsid w:val="00564FDC"/>
    <w:rsid w:val="00565017"/>
    <w:rsid w:val="00565018"/>
    <w:rsid w:val="005650DF"/>
    <w:rsid w:val="00565118"/>
    <w:rsid w:val="00565123"/>
    <w:rsid w:val="005651A8"/>
    <w:rsid w:val="005651B2"/>
    <w:rsid w:val="00565216"/>
    <w:rsid w:val="0056521E"/>
    <w:rsid w:val="00565246"/>
    <w:rsid w:val="005652AD"/>
    <w:rsid w:val="005652FC"/>
    <w:rsid w:val="00565303"/>
    <w:rsid w:val="0056538D"/>
    <w:rsid w:val="00565395"/>
    <w:rsid w:val="005653EA"/>
    <w:rsid w:val="00565497"/>
    <w:rsid w:val="005654A0"/>
    <w:rsid w:val="0056550A"/>
    <w:rsid w:val="00565531"/>
    <w:rsid w:val="0056553B"/>
    <w:rsid w:val="00565557"/>
    <w:rsid w:val="0056556C"/>
    <w:rsid w:val="0056556D"/>
    <w:rsid w:val="005655EE"/>
    <w:rsid w:val="005655FB"/>
    <w:rsid w:val="0056564A"/>
    <w:rsid w:val="00565780"/>
    <w:rsid w:val="005657A4"/>
    <w:rsid w:val="0056583B"/>
    <w:rsid w:val="0056586B"/>
    <w:rsid w:val="005658E1"/>
    <w:rsid w:val="005658F6"/>
    <w:rsid w:val="00565951"/>
    <w:rsid w:val="00565A01"/>
    <w:rsid w:val="00565A67"/>
    <w:rsid w:val="00565B05"/>
    <w:rsid w:val="00565B20"/>
    <w:rsid w:val="00565BDC"/>
    <w:rsid w:val="00565C1E"/>
    <w:rsid w:val="00565C76"/>
    <w:rsid w:val="00565C95"/>
    <w:rsid w:val="00565CF3"/>
    <w:rsid w:val="00565D61"/>
    <w:rsid w:val="00565DF7"/>
    <w:rsid w:val="00565E18"/>
    <w:rsid w:val="00565E3A"/>
    <w:rsid w:val="00565E72"/>
    <w:rsid w:val="00565EA3"/>
    <w:rsid w:val="00565F2F"/>
    <w:rsid w:val="00565F93"/>
    <w:rsid w:val="00565FB9"/>
    <w:rsid w:val="00565FD3"/>
    <w:rsid w:val="0056600F"/>
    <w:rsid w:val="00566021"/>
    <w:rsid w:val="00566064"/>
    <w:rsid w:val="005660AE"/>
    <w:rsid w:val="0056616B"/>
    <w:rsid w:val="00566231"/>
    <w:rsid w:val="00566250"/>
    <w:rsid w:val="00566264"/>
    <w:rsid w:val="005662D3"/>
    <w:rsid w:val="0056630F"/>
    <w:rsid w:val="005663B5"/>
    <w:rsid w:val="005663BB"/>
    <w:rsid w:val="00566402"/>
    <w:rsid w:val="00566471"/>
    <w:rsid w:val="00566491"/>
    <w:rsid w:val="0056658C"/>
    <w:rsid w:val="005665CC"/>
    <w:rsid w:val="0056669B"/>
    <w:rsid w:val="00566706"/>
    <w:rsid w:val="005667C6"/>
    <w:rsid w:val="005667E4"/>
    <w:rsid w:val="00566945"/>
    <w:rsid w:val="0056697E"/>
    <w:rsid w:val="00566987"/>
    <w:rsid w:val="005669A1"/>
    <w:rsid w:val="00566A0A"/>
    <w:rsid w:val="00566A3A"/>
    <w:rsid w:val="00566BAD"/>
    <w:rsid w:val="00566C20"/>
    <w:rsid w:val="00566CA7"/>
    <w:rsid w:val="00566CE4"/>
    <w:rsid w:val="00566CF5"/>
    <w:rsid w:val="00566D00"/>
    <w:rsid w:val="00566D38"/>
    <w:rsid w:val="00566D39"/>
    <w:rsid w:val="00566D57"/>
    <w:rsid w:val="00566D91"/>
    <w:rsid w:val="00566DB8"/>
    <w:rsid w:val="00566DE0"/>
    <w:rsid w:val="00566E27"/>
    <w:rsid w:val="00566E57"/>
    <w:rsid w:val="00566E67"/>
    <w:rsid w:val="00566E8E"/>
    <w:rsid w:val="00566EF2"/>
    <w:rsid w:val="005670B1"/>
    <w:rsid w:val="005670FD"/>
    <w:rsid w:val="00567116"/>
    <w:rsid w:val="0056713C"/>
    <w:rsid w:val="005671A9"/>
    <w:rsid w:val="005671E1"/>
    <w:rsid w:val="00567278"/>
    <w:rsid w:val="005672CF"/>
    <w:rsid w:val="005672FB"/>
    <w:rsid w:val="0056730B"/>
    <w:rsid w:val="0056734A"/>
    <w:rsid w:val="005674B5"/>
    <w:rsid w:val="005674DB"/>
    <w:rsid w:val="005674F6"/>
    <w:rsid w:val="00567548"/>
    <w:rsid w:val="005675C8"/>
    <w:rsid w:val="005675E3"/>
    <w:rsid w:val="005675FD"/>
    <w:rsid w:val="00567665"/>
    <w:rsid w:val="00567670"/>
    <w:rsid w:val="005676DE"/>
    <w:rsid w:val="005676ED"/>
    <w:rsid w:val="005677DF"/>
    <w:rsid w:val="0056787D"/>
    <w:rsid w:val="00567949"/>
    <w:rsid w:val="00567A36"/>
    <w:rsid w:val="00567AAF"/>
    <w:rsid w:val="00567AB1"/>
    <w:rsid w:val="00567B2C"/>
    <w:rsid w:val="00567B3E"/>
    <w:rsid w:val="00567B3F"/>
    <w:rsid w:val="00567B7D"/>
    <w:rsid w:val="00567BE9"/>
    <w:rsid w:val="00567C68"/>
    <w:rsid w:val="00567C6E"/>
    <w:rsid w:val="00567D2A"/>
    <w:rsid w:val="00567E29"/>
    <w:rsid w:val="00567E49"/>
    <w:rsid w:val="00567E78"/>
    <w:rsid w:val="00567ECC"/>
    <w:rsid w:val="00567F9B"/>
    <w:rsid w:val="00567FF3"/>
    <w:rsid w:val="0057001F"/>
    <w:rsid w:val="00570054"/>
    <w:rsid w:val="00570082"/>
    <w:rsid w:val="0057008C"/>
    <w:rsid w:val="00570167"/>
    <w:rsid w:val="0057017F"/>
    <w:rsid w:val="00570193"/>
    <w:rsid w:val="00570198"/>
    <w:rsid w:val="005701D9"/>
    <w:rsid w:val="005701F5"/>
    <w:rsid w:val="0057021A"/>
    <w:rsid w:val="0057024D"/>
    <w:rsid w:val="0057025C"/>
    <w:rsid w:val="00570332"/>
    <w:rsid w:val="00570344"/>
    <w:rsid w:val="0057035E"/>
    <w:rsid w:val="00570394"/>
    <w:rsid w:val="0057039A"/>
    <w:rsid w:val="0057042E"/>
    <w:rsid w:val="005704AE"/>
    <w:rsid w:val="005704F8"/>
    <w:rsid w:val="0057051F"/>
    <w:rsid w:val="00570558"/>
    <w:rsid w:val="00570564"/>
    <w:rsid w:val="00570567"/>
    <w:rsid w:val="0057059C"/>
    <w:rsid w:val="00570644"/>
    <w:rsid w:val="00570671"/>
    <w:rsid w:val="00570679"/>
    <w:rsid w:val="0057068D"/>
    <w:rsid w:val="00570695"/>
    <w:rsid w:val="0057069E"/>
    <w:rsid w:val="005706A5"/>
    <w:rsid w:val="0057074B"/>
    <w:rsid w:val="00570771"/>
    <w:rsid w:val="00570775"/>
    <w:rsid w:val="005708F7"/>
    <w:rsid w:val="0057090E"/>
    <w:rsid w:val="00570985"/>
    <w:rsid w:val="005709A7"/>
    <w:rsid w:val="005709A8"/>
    <w:rsid w:val="005709C2"/>
    <w:rsid w:val="005709F7"/>
    <w:rsid w:val="00570A53"/>
    <w:rsid w:val="00570A5F"/>
    <w:rsid w:val="00570A71"/>
    <w:rsid w:val="00570AA3"/>
    <w:rsid w:val="00570ADC"/>
    <w:rsid w:val="00570BD8"/>
    <w:rsid w:val="00570C87"/>
    <w:rsid w:val="00570D0E"/>
    <w:rsid w:val="00570D11"/>
    <w:rsid w:val="00570D5A"/>
    <w:rsid w:val="00570D81"/>
    <w:rsid w:val="00570DA1"/>
    <w:rsid w:val="00570E77"/>
    <w:rsid w:val="00570F77"/>
    <w:rsid w:val="0057109B"/>
    <w:rsid w:val="00571140"/>
    <w:rsid w:val="00571168"/>
    <w:rsid w:val="005711B4"/>
    <w:rsid w:val="005711CA"/>
    <w:rsid w:val="00571262"/>
    <w:rsid w:val="005712C9"/>
    <w:rsid w:val="005712D6"/>
    <w:rsid w:val="00571326"/>
    <w:rsid w:val="0057136D"/>
    <w:rsid w:val="00571389"/>
    <w:rsid w:val="005713F4"/>
    <w:rsid w:val="00571526"/>
    <w:rsid w:val="0057153E"/>
    <w:rsid w:val="00571554"/>
    <w:rsid w:val="0057155A"/>
    <w:rsid w:val="0057156C"/>
    <w:rsid w:val="00571598"/>
    <w:rsid w:val="00571657"/>
    <w:rsid w:val="0057166E"/>
    <w:rsid w:val="00571682"/>
    <w:rsid w:val="005716BD"/>
    <w:rsid w:val="00571718"/>
    <w:rsid w:val="0057173F"/>
    <w:rsid w:val="00571767"/>
    <w:rsid w:val="00571796"/>
    <w:rsid w:val="0057179A"/>
    <w:rsid w:val="0057180B"/>
    <w:rsid w:val="00571828"/>
    <w:rsid w:val="00571832"/>
    <w:rsid w:val="00571837"/>
    <w:rsid w:val="00571863"/>
    <w:rsid w:val="0057188F"/>
    <w:rsid w:val="005718B0"/>
    <w:rsid w:val="005718CE"/>
    <w:rsid w:val="0057190B"/>
    <w:rsid w:val="00571932"/>
    <w:rsid w:val="0057199C"/>
    <w:rsid w:val="00571AB8"/>
    <w:rsid w:val="00571ACF"/>
    <w:rsid w:val="00571AF9"/>
    <w:rsid w:val="00571C91"/>
    <w:rsid w:val="00571CAC"/>
    <w:rsid w:val="00571CE1"/>
    <w:rsid w:val="00571D6E"/>
    <w:rsid w:val="00571DB6"/>
    <w:rsid w:val="00571DF6"/>
    <w:rsid w:val="00571DF7"/>
    <w:rsid w:val="00571E16"/>
    <w:rsid w:val="00571E1D"/>
    <w:rsid w:val="00571EA4"/>
    <w:rsid w:val="00571EEB"/>
    <w:rsid w:val="00571FE3"/>
    <w:rsid w:val="0057207D"/>
    <w:rsid w:val="00572128"/>
    <w:rsid w:val="0057212E"/>
    <w:rsid w:val="00572146"/>
    <w:rsid w:val="0057215B"/>
    <w:rsid w:val="00572217"/>
    <w:rsid w:val="0057221A"/>
    <w:rsid w:val="00572234"/>
    <w:rsid w:val="00572244"/>
    <w:rsid w:val="005722E8"/>
    <w:rsid w:val="00572315"/>
    <w:rsid w:val="00572332"/>
    <w:rsid w:val="00572355"/>
    <w:rsid w:val="0057239B"/>
    <w:rsid w:val="005723F8"/>
    <w:rsid w:val="005723FF"/>
    <w:rsid w:val="0057240A"/>
    <w:rsid w:val="0057261F"/>
    <w:rsid w:val="0057266B"/>
    <w:rsid w:val="005726A2"/>
    <w:rsid w:val="005726CC"/>
    <w:rsid w:val="00572703"/>
    <w:rsid w:val="00572753"/>
    <w:rsid w:val="00572809"/>
    <w:rsid w:val="00572824"/>
    <w:rsid w:val="0057286E"/>
    <w:rsid w:val="005728A2"/>
    <w:rsid w:val="005728A6"/>
    <w:rsid w:val="005728CB"/>
    <w:rsid w:val="005728CF"/>
    <w:rsid w:val="00572903"/>
    <w:rsid w:val="00572943"/>
    <w:rsid w:val="00572A49"/>
    <w:rsid w:val="00572ADD"/>
    <w:rsid w:val="00572AE3"/>
    <w:rsid w:val="00572B42"/>
    <w:rsid w:val="00572B5D"/>
    <w:rsid w:val="00572B7D"/>
    <w:rsid w:val="00572BFB"/>
    <w:rsid w:val="00572C31"/>
    <w:rsid w:val="00572C86"/>
    <w:rsid w:val="00572CAF"/>
    <w:rsid w:val="00572D2B"/>
    <w:rsid w:val="00572DD7"/>
    <w:rsid w:val="00572E5D"/>
    <w:rsid w:val="00572EC1"/>
    <w:rsid w:val="00572F0E"/>
    <w:rsid w:val="00572F45"/>
    <w:rsid w:val="0057306E"/>
    <w:rsid w:val="00573080"/>
    <w:rsid w:val="0057308D"/>
    <w:rsid w:val="005730A5"/>
    <w:rsid w:val="005730C5"/>
    <w:rsid w:val="00573100"/>
    <w:rsid w:val="00573142"/>
    <w:rsid w:val="00573158"/>
    <w:rsid w:val="005731CB"/>
    <w:rsid w:val="005731F0"/>
    <w:rsid w:val="005731F5"/>
    <w:rsid w:val="00573225"/>
    <w:rsid w:val="00573232"/>
    <w:rsid w:val="00573255"/>
    <w:rsid w:val="00573276"/>
    <w:rsid w:val="005732B7"/>
    <w:rsid w:val="005732FA"/>
    <w:rsid w:val="005733CF"/>
    <w:rsid w:val="00573411"/>
    <w:rsid w:val="00573439"/>
    <w:rsid w:val="005734BD"/>
    <w:rsid w:val="005734E5"/>
    <w:rsid w:val="0057355F"/>
    <w:rsid w:val="005735A6"/>
    <w:rsid w:val="005735D7"/>
    <w:rsid w:val="0057361A"/>
    <w:rsid w:val="0057371A"/>
    <w:rsid w:val="0057373E"/>
    <w:rsid w:val="00573751"/>
    <w:rsid w:val="00573758"/>
    <w:rsid w:val="00573787"/>
    <w:rsid w:val="0057385B"/>
    <w:rsid w:val="00573872"/>
    <w:rsid w:val="00573914"/>
    <w:rsid w:val="005739C6"/>
    <w:rsid w:val="005739CD"/>
    <w:rsid w:val="005739D5"/>
    <w:rsid w:val="00573AAE"/>
    <w:rsid w:val="00573ADA"/>
    <w:rsid w:val="00573AFA"/>
    <w:rsid w:val="00573B1F"/>
    <w:rsid w:val="00573B23"/>
    <w:rsid w:val="00573B7E"/>
    <w:rsid w:val="00573C3D"/>
    <w:rsid w:val="00573C9E"/>
    <w:rsid w:val="00573CA9"/>
    <w:rsid w:val="00573CBB"/>
    <w:rsid w:val="00573CC1"/>
    <w:rsid w:val="00573CD5"/>
    <w:rsid w:val="00573D20"/>
    <w:rsid w:val="00573D38"/>
    <w:rsid w:val="00573DBE"/>
    <w:rsid w:val="00573DFA"/>
    <w:rsid w:val="00573E75"/>
    <w:rsid w:val="00573EC2"/>
    <w:rsid w:val="00573F6C"/>
    <w:rsid w:val="0057404A"/>
    <w:rsid w:val="00574095"/>
    <w:rsid w:val="005740E3"/>
    <w:rsid w:val="005741BB"/>
    <w:rsid w:val="005741F9"/>
    <w:rsid w:val="00574248"/>
    <w:rsid w:val="00574278"/>
    <w:rsid w:val="005742BD"/>
    <w:rsid w:val="005743B5"/>
    <w:rsid w:val="005743C5"/>
    <w:rsid w:val="005743ED"/>
    <w:rsid w:val="0057444B"/>
    <w:rsid w:val="005744C4"/>
    <w:rsid w:val="005744E1"/>
    <w:rsid w:val="00574516"/>
    <w:rsid w:val="00574529"/>
    <w:rsid w:val="0057458B"/>
    <w:rsid w:val="0057460D"/>
    <w:rsid w:val="00574664"/>
    <w:rsid w:val="005746B6"/>
    <w:rsid w:val="0057470E"/>
    <w:rsid w:val="00574782"/>
    <w:rsid w:val="005747AF"/>
    <w:rsid w:val="005747B1"/>
    <w:rsid w:val="005747C3"/>
    <w:rsid w:val="0057485F"/>
    <w:rsid w:val="005748A5"/>
    <w:rsid w:val="005748F3"/>
    <w:rsid w:val="0057492C"/>
    <w:rsid w:val="00574945"/>
    <w:rsid w:val="0057496E"/>
    <w:rsid w:val="0057499D"/>
    <w:rsid w:val="005749B0"/>
    <w:rsid w:val="005749D1"/>
    <w:rsid w:val="005749FE"/>
    <w:rsid w:val="00574A06"/>
    <w:rsid w:val="00574A2E"/>
    <w:rsid w:val="00574A37"/>
    <w:rsid w:val="00574A63"/>
    <w:rsid w:val="00574AE1"/>
    <w:rsid w:val="00574B71"/>
    <w:rsid w:val="00574B7D"/>
    <w:rsid w:val="00574BE0"/>
    <w:rsid w:val="00574BF1"/>
    <w:rsid w:val="00574C0E"/>
    <w:rsid w:val="00574C5B"/>
    <w:rsid w:val="00574C6E"/>
    <w:rsid w:val="00574CB4"/>
    <w:rsid w:val="00574CB7"/>
    <w:rsid w:val="00574CD3"/>
    <w:rsid w:val="00574D29"/>
    <w:rsid w:val="00574D2B"/>
    <w:rsid w:val="00574D73"/>
    <w:rsid w:val="00574D76"/>
    <w:rsid w:val="00574DE0"/>
    <w:rsid w:val="00574DEE"/>
    <w:rsid w:val="00574E25"/>
    <w:rsid w:val="00574E8F"/>
    <w:rsid w:val="00574F38"/>
    <w:rsid w:val="00574F68"/>
    <w:rsid w:val="00574F8B"/>
    <w:rsid w:val="00574FF4"/>
    <w:rsid w:val="00574FFB"/>
    <w:rsid w:val="0057502F"/>
    <w:rsid w:val="005750ED"/>
    <w:rsid w:val="00575158"/>
    <w:rsid w:val="005751C5"/>
    <w:rsid w:val="005751F1"/>
    <w:rsid w:val="005752AA"/>
    <w:rsid w:val="005752DA"/>
    <w:rsid w:val="005752FF"/>
    <w:rsid w:val="00575367"/>
    <w:rsid w:val="005753A3"/>
    <w:rsid w:val="00575481"/>
    <w:rsid w:val="0057553C"/>
    <w:rsid w:val="0057555F"/>
    <w:rsid w:val="005755FE"/>
    <w:rsid w:val="00575606"/>
    <w:rsid w:val="0057560C"/>
    <w:rsid w:val="0057563B"/>
    <w:rsid w:val="005756C5"/>
    <w:rsid w:val="00575750"/>
    <w:rsid w:val="00575795"/>
    <w:rsid w:val="005757AF"/>
    <w:rsid w:val="005757C4"/>
    <w:rsid w:val="00575801"/>
    <w:rsid w:val="005758B2"/>
    <w:rsid w:val="00575935"/>
    <w:rsid w:val="00575967"/>
    <w:rsid w:val="00575972"/>
    <w:rsid w:val="00575A07"/>
    <w:rsid w:val="00575B01"/>
    <w:rsid w:val="00575B14"/>
    <w:rsid w:val="00575BAD"/>
    <w:rsid w:val="00575BBD"/>
    <w:rsid w:val="00575BCD"/>
    <w:rsid w:val="00575C71"/>
    <w:rsid w:val="00575D4E"/>
    <w:rsid w:val="00575D8E"/>
    <w:rsid w:val="00575E6D"/>
    <w:rsid w:val="00575ECF"/>
    <w:rsid w:val="00575F40"/>
    <w:rsid w:val="00575F53"/>
    <w:rsid w:val="00576025"/>
    <w:rsid w:val="00576043"/>
    <w:rsid w:val="0057608D"/>
    <w:rsid w:val="0057610A"/>
    <w:rsid w:val="0057612C"/>
    <w:rsid w:val="00576144"/>
    <w:rsid w:val="00576145"/>
    <w:rsid w:val="00576162"/>
    <w:rsid w:val="0057619A"/>
    <w:rsid w:val="005761A0"/>
    <w:rsid w:val="005761A7"/>
    <w:rsid w:val="005761CD"/>
    <w:rsid w:val="005761F8"/>
    <w:rsid w:val="00576250"/>
    <w:rsid w:val="0057629B"/>
    <w:rsid w:val="005762A9"/>
    <w:rsid w:val="0057632E"/>
    <w:rsid w:val="00576376"/>
    <w:rsid w:val="0057642C"/>
    <w:rsid w:val="00576437"/>
    <w:rsid w:val="00576471"/>
    <w:rsid w:val="00576490"/>
    <w:rsid w:val="005764BF"/>
    <w:rsid w:val="005764C3"/>
    <w:rsid w:val="0057657F"/>
    <w:rsid w:val="005765AE"/>
    <w:rsid w:val="005765BD"/>
    <w:rsid w:val="005765F3"/>
    <w:rsid w:val="00576630"/>
    <w:rsid w:val="005766CC"/>
    <w:rsid w:val="00576738"/>
    <w:rsid w:val="00576742"/>
    <w:rsid w:val="00576743"/>
    <w:rsid w:val="005767A7"/>
    <w:rsid w:val="0057686F"/>
    <w:rsid w:val="00576875"/>
    <w:rsid w:val="0057688D"/>
    <w:rsid w:val="0057690B"/>
    <w:rsid w:val="00576951"/>
    <w:rsid w:val="0057696D"/>
    <w:rsid w:val="005769A8"/>
    <w:rsid w:val="005769EC"/>
    <w:rsid w:val="00576A69"/>
    <w:rsid w:val="00576ABF"/>
    <w:rsid w:val="00576B50"/>
    <w:rsid w:val="00576B65"/>
    <w:rsid w:val="00576B7F"/>
    <w:rsid w:val="00576BEE"/>
    <w:rsid w:val="00576C72"/>
    <w:rsid w:val="00576C87"/>
    <w:rsid w:val="00576CC3"/>
    <w:rsid w:val="00576CDA"/>
    <w:rsid w:val="00576CEB"/>
    <w:rsid w:val="00576D00"/>
    <w:rsid w:val="00576D8D"/>
    <w:rsid w:val="00576DF0"/>
    <w:rsid w:val="00576E28"/>
    <w:rsid w:val="00576E8F"/>
    <w:rsid w:val="00576EAE"/>
    <w:rsid w:val="00576EB3"/>
    <w:rsid w:val="00576FFB"/>
    <w:rsid w:val="00577018"/>
    <w:rsid w:val="00577054"/>
    <w:rsid w:val="0057707D"/>
    <w:rsid w:val="005770AA"/>
    <w:rsid w:val="005770BB"/>
    <w:rsid w:val="005770DA"/>
    <w:rsid w:val="005770DE"/>
    <w:rsid w:val="005770F7"/>
    <w:rsid w:val="00577159"/>
    <w:rsid w:val="005771D1"/>
    <w:rsid w:val="0057727C"/>
    <w:rsid w:val="00577340"/>
    <w:rsid w:val="00577349"/>
    <w:rsid w:val="00577363"/>
    <w:rsid w:val="0057737D"/>
    <w:rsid w:val="005774AC"/>
    <w:rsid w:val="005774DC"/>
    <w:rsid w:val="005775A1"/>
    <w:rsid w:val="005775C0"/>
    <w:rsid w:val="005775CF"/>
    <w:rsid w:val="005776AA"/>
    <w:rsid w:val="005776C8"/>
    <w:rsid w:val="005776F4"/>
    <w:rsid w:val="00577718"/>
    <w:rsid w:val="005777DF"/>
    <w:rsid w:val="005778B2"/>
    <w:rsid w:val="0057798A"/>
    <w:rsid w:val="00577A09"/>
    <w:rsid w:val="00577B77"/>
    <w:rsid w:val="00577C31"/>
    <w:rsid w:val="00577CA7"/>
    <w:rsid w:val="00577CC3"/>
    <w:rsid w:val="00577D04"/>
    <w:rsid w:val="00577D25"/>
    <w:rsid w:val="00577D4E"/>
    <w:rsid w:val="00577D53"/>
    <w:rsid w:val="00577D79"/>
    <w:rsid w:val="00577D94"/>
    <w:rsid w:val="00577EBD"/>
    <w:rsid w:val="00577EDB"/>
    <w:rsid w:val="00577FF1"/>
    <w:rsid w:val="00577FFD"/>
    <w:rsid w:val="005800C4"/>
    <w:rsid w:val="0058011E"/>
    <w:rsid w:val="00580139"/>
    <w:rsid w:val="00580144"/>
    <w:rsid w:val="0058015C"/>
    <w:rsid w:val="00580169"/>
    <w:rsid w:val="0058023B"/>
    <w:rsid w:val="00580292"/>
    <w:rsid w:val="005802E4"/>
    <w:rsid w:val="005802F8"/>
    <w:rsid w:val="00580434"/>
    <w:rsid w:val="00580490"/>
    <w:rsid w:val="005804D4"/>
    <w:rsid w:val="0058051D"/>
    <w:rsid w:val="00580570"/>
    <w:rsid w:val="005805BC"/>
    <w:rsid w:val="00580641"/>
    <w:rsid w:val="00580696"/>
    <w:rsid w:val="005806B1"/>
    <w:rsid w:val="005806B3"/>
    <w:rsid w:val="005806CE"/>
    <w:rsid w:val="0058075C"/>
    <w:rsid w:val="00580764"/>
    <w:rsid w:val="0058086F"/>
    <w:rsid w:val="005808EC"/>
    <w:rsid w:val="005808F3"/>
    <w:rsid w:val="005809F2"/>
    <w:rsid w:val="005809FD"/>
    <w:rsid w:val="00580A1C"/>
    <w:rsid w:val="00580A53"/>
    <w:rsid w:val="00580A8A"/>
    <w:rsid w:val="00580AA5"/>
    <w:rsid w:val="00580ABB"/>
    <w:rsid w:val="00580B3C"/>
    <w:rsid w:val="00580CB9"/>
    <w:rsid w:val="00580CD1"/>
    <w:rsid w:val="00580D61"/>
    <w:rsid w:val="00580D67"/>
    <w:rsid w:val="00580DA7"/>
    <w:rsid w:val="00580DDC"/>
    <w:rsid w:val="00580E51"/>
    <w:rsid w:val="00580F06"/>
    <w:rsid w:val="0058110E"/>
    <w:rsid w:val="0058116A"/>
    <w:rsid w:val="0058121A"/>
    <w:rsid w:val="00581241"/>
    <w:rsid w:val="0058126E"/>
    <w:rsid w:val="0058128F"/>
    <w:rsid w:val="0058129D"/>
    <w:rsid w:val="005812A0"/>
    <w:rsid w:val="005812D0"/>
    <w:rsid w:val="00581301"/>
    <w:rsid w:val="0058133C"/>
    <w:rsid w:val="00581456"/>
    <w:rsid w:val="005814C3"/>
    <w:rsid w:val="0058154D"/>
    <w:rsid w:val="005815B1"/>
    <w:rsid w:val="005815BE"/>
    <w:rsid w:val="0058165F"/>
    <w:rsid w:val="0058167D"/>
    <w:rsid w:val="0058168B"/>
    <w:rsid w:val="00581706"/>
    <w:rsid w:val="00581768"/>
    <w:rsid w:val="005817CE"/>
    <w:rsid w:val="005817DF"/>
    <w:rsid w:val="005817E4"/>
    <w:rsid w:val="00581811"/>
    <w:rsid w:val="00581873"/>
    <w:rsid w:val="005818BB"/>
    <w:rsid w:val="00581921"/>
    <w:rsid w:val="00581941"/>
    <w:rsid w:val="0058197A"/>
    <w:rsid w:val="00581AB3"/>
    <w:rsid w:val="00581B7A"/>
    <w:rsid w:val="00581BBD"/>
    <w:rsid w:val="00581BF3"/>
    <w:rsid w:val="00581C6D"/>
    <w:rsid w:val="00581CA2"/>
    <w:rsid w:val="00581CA9"/>
    <w:rsid w:val="00581D49"/>
    <w:rsid w:val="00581D5D"/>
    <w:rsid w:val="00581D60"/>
    <w:rsid w:val="00581D84"/>
    <w:rsid w:val="00581D9C"/>
    <w:rsid w:val="00581ED2"/>
    <w:rsid w:val="00581ED8"/>
    <w:rsid w:val="00581EE0"/>
    <w:rsid w:val="00581F49"/>
    <w:rsid w:val="00581FA1"/>
    <w:rsid w:val="00581FE8"/>
    <w:rsid w:val="00581FEE"/>
    <w:rsid w:val="005820BB"/>
    <w:rsid w:val="00582146"/>
    <w:rsid w:val="0058217F"/>
    <w:rsid w:val="00582189"/>
    <w:rsid w:val="005821C7"/>
    <w:rsid w:val="0058221B"/>
    <w:rsid w:val="00582227"/>
    <w:rsid w:val="00582240"/>
    <w:rsid w:val="005822E2"/>
    <w:rsid w:val="00582351"/>
    <w:rsid w:val="005823C9"/>
    <w:rsid w:val="005824A4"/>
    <w:rsid w:val="005824E1"/>
    <w:rsid w:val="00582646"/>
    <w:rsid w:val="005826A5"/>
    <w:rsid w:val="005826AA"/>
    <w:rsid w:val="005826B0"/>
    <w:rsid w:val="005826DF"/>
    <w:rsid w:val="0058274C"/>
    <w:rsid w:val="0058288C"/>
    <w:rsid w:val="005828A5"/>
    <w:rsid w:val="005828C2"/>
    <w:rsid w:val="005828D0"/>
    <w:rsid w:val="005829BF"/>
    <w:rsid w:val="005829FE"/>
    <w:rsid w:val="00582A40"/>
    <w:rsid w:val="00582A6A"/>
    <w:rsid w:val="00582ADD"/>
    <w:rsid w:val="00582B17"/>
    <w:rsid w:val="00582B1B"/>
    <w:rsid w:val="00582B3E"/>
    <w:rsid w:val="00582BB2"/>
    <w:rsid w:val="00582C46"/>
    <w:rsid w:val="00582C8D"/>
    <w:rsid w:val="00582CB8"/>
    <w:rsid w:val="00582CF7"/>
    <w:rsid w:val="00582CFE"/>
    <w:rsid w:val="00582D44"/>
    <w:rsid w:val="00582D46"/>
    <w:rsid w:val="00582E07"/>
    <w:rsid w:val="00582E26"/>
    <w:rsid w:val="00583073"/>
    <w:rsid w:val="005830CA"/>
    <w:rsid w:val="0058311A"/>
    <w:rsid w:val="00583254"/>
    <w:rsid w:val="005832BD"/>
    <w:rsid w:val="00583346"/>
    <w:rsid w:val="0058334C"/>
    <w:rsid w:val="00583350"/>
    <w:rsid w:val="0058336E"/>
    <w:rsid w:val="00583477"/>
    <w:rsid w:val="0058356E"/>
    <w:rsid w:val="005835F9"/>
    <w:rsid w:val="00583626"/>
    <w:rsid w:val="0058362F"/>
    <w:rsid w:val="00583666"/>
    <w:rsid w:val="00583681"/>
    <w:rsid w:val="005836CA"/>
    <w:rsid w:val="0058373A"/>
    <w:rsid w:val="005837D5"/>
    <w:rsid w:val="005837DB"/>
    <w:rsid w:val="005837E9"/>
    <w:rsid w:val="00583840"/>
    <w:rsid w:val="00583921"/>
    <w:rsid w:val="00583940"/>
    <w:rsid w:val="0058395F"/>
    <w:rsid w:val="00583982"/>
    <w:rsid w:val="0058398B"/>
    <w:rsid w:val="00583B1B"/>
    <w:rsid w:val="00583B4A"/>
    <w:rsid w:val="00583B55"/>
    <w:rsid w:val="00583BB9"/>
    <w:rsid w:val="00583C33"/>
    <w:rsid w:val="00583C61"/>
    <w:rsid w:val="00583CAF"/>
    <w:rsid w:val="00583CD1"/>
    <w:rsid w:val="00583D48"/>
    <w:rsid w:val="00583D5B"/>
    <w:rsid w:val="00583E76"/>
    <w:rsid w:val="00583EB7"/>
    <w:rsid w:val="00583F5C"/>
    <w:rsid w:val="00584031"/>
    <w:rsid w:val="00584047"/>
    <w:rsid w:val="00584067"/>
    <w:rsid w:val="005840B9"/>
    <w:rsid w:val="005840D7"/>
    <w:rsid w:val="0058415F"/>
    <w:rsid w:val="00584246"/>
    <w:rsid w:val="005842A6"/>
    <w:rsid w:val="005842D8"/>
    <w:rsid w:val="005842E3"/>
    <w:rsid w:val="00584301"/>
    <w:rsid w:val="00584304"/>
    <w:rsid w:val="0058430A"/>
    <w:rsid w:val="0058432F"/>
    <w:rsid w:val="0058435C"/>
    <w:rsid w:val="00584376"/>
    <w:rsid w:val="005843CE"/>
    <w:rsid w:val="005843DE"/>
    <w:rsid w:val="005843FD"/>
    <w:rsid w:val="00584434"/>
    <w:rsid w:val="005844B0"/>
    <w:rsid w:val="005844DA"/>
    <w:rsid w:val="005844EB"/>
    <w:rsid w:val="0058453E"/>
    <w:rsid w:val="0058457A"/>
    <w:rsid w:val="00584691"/>
    <w:rsid w:val="005846AB"/>
    <w:rsid w:val="0058473C"/>
    <w:rsid w:val="00584746"/>
    <w:rsid w:val="0058474E"/>
    <w:rsid w:val="00584758"/>
    <w:rsid w:val="0058479A"/>
    <w:rsid w:val="005847B9"/>
    <w:rsid w:val="00584802"/>
    <w:rsid w:val="0058481C"/>
    <w:rsid w:val="00584835"/>
    <w:rsid w:val="0058485D"/>
    <w:rsid w:val="00584861"/>
    <w:rsid w:val="0058486D"/>
    <w:rsid w:val="005848C6"/>
    <w:rsid w:val="005848DE"/>
    <w:rsid w:val="00584988"/>
    <w:rsid w:val="00584997"/>
    <w:rsid w:val="005849B1"/>
    <w:rsid w:val="005849FD"/>
    <w:rsid w:val="00584A15"/>
    <w:rsid w:val="00584A45"/>
    <w:rsid w:val="00584A75"/>
    <w:rsid w:val="00584ACE"/>
    <w:rsid w:val="00584B9C"/>
    <w:rsid w:val="00584BAE"/>
    <w:rsid w:val="00584BDB"/>
    <w:rsid w:val="00584BEC"/>
    <w:rsid w:val="00584C07"/>
    <w:rsid w:val="00584CE7"/>
    <w:rsid w:val="00584D7A"/>
    <w:rsid w:val="00584DB5"/>
    <w:rsid w:val="00584DBB"/>
    <w:rsid w:val="00584EB8"/>
    <w:rsid w:val="00584F08"/>
    <w:rsid w:val="00584F1D"/>
    <w:rsid w:val="00584F3B"/>
    <w:rsid w:val="00584F64"/>
    <w:rsid w:val="00584FDE"/>
    <w:rsid w:val="0058509E"/>
    <w:rsid w:val="005850DD"/>
    <w:rsid w:val="00585103"/>
    <w:rsid w:val="00585197"/>
    <w:rsid w:val="005851F9"/>
    <w:rsid w:val="00585297"/>
    <w:rsid w:val="00585311"/>
    <w:rsid w:val="00585326"/>
    <w:rsid w:val="00585373"/>
    <w:rsid w:val="00585388"/>
    <w:rsid w:val="0058539B"/>
    <w:rsid w:val="005853A5"/>
    <w:rsid w:val="005853ED"/>
    <w:rsid w:val="005853FD"/>
    <w:rsid w:val="0058544B"/>
    <w:rsid w:val="005854DF"/>
    <w:rsid w:val="00585546"/>
    <w:rsid w:val="0058561D"/>
    <w:rsid w:val="00585681"/>
    <w:rsid w:val="005856A7"/>
    <w:rsid w:val="005856B7"/>
    <w:rsid w:val="00585726"/>
    <w:rsid w:val="005857AF"/>
    <w:rsid w:val="00585877"/>
    <w:rsid w:val="005858A2"/>
    <w:rsid w:val="005858C9"/>
    <w:rsid w:val="005858D9"/>
    <w:rsid w:val="005858E8"/>
    <w:rsid w:val="005858EB"/>
    <w:rsid w:val="00585905"/>
    <w:rsid w:val="00585907"/>
    <w:rsid w:val="00585921"/>
    <w:rsid w:val="0058595A"/>
    <w:rsid w:val="00585A2B"/>
    <w:rsid w:val="00585A5B"/>
    <w:rsid w:val="00585A5E"/>
    <w:rsid w:val="00585B22"/>
    <w:rsid w:val="00585B39"/>
    <w:rsid w:val="00585B92"/>
    <w:rsid w:val="00585BD8"/>
    <w:rsid w:val="00585BEE"/>
    <w:rsid w:val="00585CA5"/>
    <w:rsid w:val="00585D21"/>
    <w:rsid w:val="00585D41"/>
    <w:rsid w:val="00585D5C"/>
    <w:rsid w:val="00585E51"/>
    <w:rsid w:val="00585E59"/>
    <w:rsid w:val="00585E6D"/>
    <w:rsid w:val="00585E86"/>
    <w:rsid w:val="00585EB6"/>
    <w:rsid w:val="00585EDD"/>
    <w:rsid w:val="00585EDF"/>
    <w:rsid w:val="00585F09"/>
    <w:rsid w:val="00585F68"/>
    <w:rsid w:val="00585FC1"/>
    <w:rsid w:val="0058602A"/>
    <w:rsid w:val="005860B8"/>
    <w:rsid w:val="005860C0"/>
    <w:rsid w:val="0058618D"/>
    <w:rsid w:val="005861A1"/>
    <w:rsid w:val="0058621E"/>
    <w:rsid w:val="0058622E"/>
    <w:rsid w:val="0058623D"/>
    <w:rsid w:val="0058624C"/>
    <w:rsid w:val="005862A4"/>
    <w:rsid w:val="00586302"/>
    <w:rsid w:val="0058636A"/>
    <w:rsid w:val="005863A4"/>
    <w:rsid w:val="00586419"/>
    <w:rsid w:val="0058643A"/>
    <w:rsid w:val="0058646B"/>
    <w:rsid w:val="005864CA"/>
    <w:rsid w:val="005864CF"/>
    <w:rsid w:val="0058653F"/>
    <w:rsid w:val="0058661F"/>
    <w:rsid w:val="005866B5"/>
    <w:rsid w:val="00586710"/>
    <w:rsid w:val="0058671E"/>
    <w:rsid w:val="005867A1"/>
    <w:rsid w:val="0058682F"/>
    <w:rsid w:val="005868F3"/>
    <w:rsid w:val="0058691A"/>
    <w:rsid w:val="00586921"/>
    <w:rsid w:val="00586943"/>
    <w:rsid w:val="005869A2"/>
    <w:rsid w:val="005869A7"/>
    <w:rsid w:val="00586A72"/>
    <w:rsid w:val="00586A92"/>
    <w:rsid w:val="00586AD5"/>
    <w:rsid w:val="00586ADE"/>
    <w:rsid w:val="00586AEB"/>
    <w:rsid w:val="00586B56"/>
    <w:rsid w:val="00586BA7"/>
    <w:rsid w:val="00586C5A"/>
    <w:rsid w:val="00586C9A"/>
    <w:rsid w:val="00586CE7"/>
    <w:rsid w:val="00586D8A"/>
    <w:rsid w:val="00586D9D"/>
    <w:rsid w:val="00586E1E"/>
    <w:rsid w:val="00586E38"/>
    <w:rsid w:val="00586EE0"/>
    <w:rsid w:val="00586F03"/>
    <w:rsid w:val="00586F1C"/>
    <w:rsid w:val="00586FBD"/>
    <w:rsid w:val="00586FF2"/>
    <w:rsid w:val="00587051"/>
    <w:rsid w:val="00587058"/>
    <w:rsid w:val="005870E9"/>
    <w:rsid w:val="00587107"/>
    <w:rsid w:val="0058718B"/>
    <w:rsid w:val="00587236"/>
    <w:rsid w:val="0058727C"/>
    <w:rsid w:val="005872FF"/>
    <w:rsid w:val="00587320"/>
    <w:rsid w:val="00587350"/>
    <w:rsid w:val="005873BF"/>
    <w:rsid w:val="0058743F"/>
    <w:rsid w:val="00587514"/>
    <w:rsid w:val="0058757D"/>
    <w:rsid w:val="005875D2"/>
    <w:rsid w:val="00587612"/>
    <w:rsid w:val="005876A3"/>
    <w:rsid w:val="005876AE"/>
    <w:rsid w:val="0058774C"/>
    <w:rsid w:val="00587789"/>
    <w:rsid w:val="00587796"/>
    <w:rsid w:val="005878AA"/>
    <w:rsid w:val="005878C0"/>
    <w:rsid w:val="00587931"/>
    <w:rsid w:val="00587953"/>
    <w:rsid w:val="005879B1"/>
    <w:rsid w:val="005879D2"/>
    <w:rsid w:val="005879DE"/>
    <w:rsid w:val="00587A23"/>
    <w:rsid w:val="00587B5A"/>
    <w:rsid w:val="00587BE0"/>
    <w:rsid w:val="00587CB2"/>
    <w:rsid w:val="00587D8A"/>
    <w:rsid w:val="00587DEF"/>
    <w:rsid w:val="00587E1A"/>
    <w:rsid w:val="00587E41"/>
    <w:rsid w:val="00587E4F"/>
    <w:rsid w:val="00587EED"/>
    <w:rsid w:val="00587EFC"/>
    <w:rsid w:val="00587F49"/>
    <w:rsid w:val="00587FE1"/>
    <w:rsid w:val="00590015"/>
    <w:rsid w:val="0059001C"/>
    <w:rsid w:val="00590052"/>
    <w:rsid w:val="00590071"/>
    <w:rsid w:val="005900A2"/>
    <w:rsid w:val="0059013B"/>
    <w:rsid w:val="005901A4"/>
    <w:rsid w:val="005901DF"/>
    <w:rsid w:val="005901F4"/>
    <w:rsid w:val="00590292"/>
    <w:rsid w:val="00590297"/>
    <w:rsid w:val="00590365"/>
    <w:rsid w:val="00590366"/>
    <w:rsid w:val="00590402"/>
    <w:rsid w:val="00590427"/>
    <w:rsid w:val="00590463"/>
    <w:rsid w:val="005904D4"/>
    <w:rsid w:val="005904E9"/>
    <w:rsid w:val="00590549"/>
    <w:rsid w:val="00590642"/>
    <w:rsid w:val="005906DE"/>
    <w:rsid w:val="0059072B"/>
    <w:rsid w:val="00590751"/>
    <w:rsid w:val="00590766"/>
    <w:rsid w:val="00590794"/>
    <w:rsid w:val="00590832"/>
    <w:rsid w:val="00590848"/>
    <w:rsid w:val="00590854"/>
    <w:rsid w:val="00590917"/>
    <w:rsid w:val="00590933"/>
    <w:rsid w:val="0059099A"/>
    <w:rsid w:val="005909A7"/>
    <w:rsid w:val="005909AD"/>
    <w:rsid w:val="005909BF"/>
    <w:rsid w:val="00590A1D"/>
    <w:rsid w:val="00590AA1"/>
    <w:rsid w:val="00590ACE"/>
    <w:rsid w:val="00590B22"/>
    <w:rsid w:val="00590B3D"/>
    <w:rsid w:val="00590BBC"/>
    <w:rsid w:val="00590BBE"/>
    <w:rsid w:val="00590BC8"/>
    <w:rsid w:val="00590C7E"/>
    <w:rsid w:val="00590CD0"/>
    <w:rsid w:val="00590CD1"/>
    <w:rsid w:val="00590CE3"/>
    <w:rsid w:val="00590CEA"/>
    <w:rsid w:val="00590E2D"/>
    <w:rsid w:val="00590E44"/>
    <w:rsid w:val="00590E49"/>
    <w:rsid w:val="00590E61"/>
    <w:rsid w:val="00590E7C"/>
    <w:rsid w:val="00590EA0"/>
    <w:rsid w:val="00590F30"/>
    <w:rsid w:val="00590F56"/>
    <w:rsid w:val="00590F5A"/>
    <w:rsid w:val="00590F99"/>
    <w:rsid w:val="00590FA0"/>
    <w:rsid w:val="00590FA5"/>
    <w:rsid w:val="00590FE2"/>
    <w:rsid w:val="00590FE9"/>
    <w:rsid w:val="0059100E"/>
    <w:rsid w:val="00591076"/>
    <w:rsid w:val="00591096"/>
    <w:rsid w:val="005910FD"/>
    <w:rsid w:val="0059117E"/>
    <w:rsid w:val="005911DC"/>
    <w:rsid w:val="0059126B"/>
    <w:rsid w:val="0059128B"/>
    <w:rsid w:val="005912A9"/>
    <w:rsid w:val="005912B5"/>
    <w:rsid w:val="005913C1"/>
    <w:rsid w:val="00591436"/>
    <w:rsid w:val="00591441"/>
    <w:rsid w:val="0059144C"/>
    <w:rsid w:val="005914C6"/>
    <w:rsid w:val="00591509"/>
    <w:rsid w:val="0059155C"/>
    <w:rsid w:val="0059162C"/>
    <w:rsid w:val="0059166F"/>
    <w:rsid w:val="0059169D"/>
    <w:rsid w:val="005916E1"/>
    <w:rsid w:val="00591740"/>
    <w:rsid w:val="0059175A"/>
    <w:rsid w:val="005917D9"/>
    <w:rsid w:val="00591857"/>
    <w:rsid w:val="005918B4"/>
    <w:rsid w:val="005918D0"/>
    <w:rsid w:val="0059198B"/>
    <w:rsid w:val="00591A03"/>
    <w:rsid w:val="00591A33"/>
    <w:rsid w:val="00591A5E"/>
    <w:rsid w:val="00591AD8"/>
    <w:rsid w:val="00591BE8"/>
    <w:rsid w:val="00591BF8"/>
    <w:rsid w:val="00591C27"/>
    <w:rsid w:val="00591C8A"/>
    <w:rsid w:val="00591CB3"/>
    <w:rsid w:val="00591CBD"/>
    <w:rsid w:val="00591D14"/>
    <w:rsid w:val="00591D22"/>
    <w:rsid w:val="00591D59"/>
    <w:rsid w:val="00591D71"/>
    <w:rsid w:val="00591D85"/>
    <w:rsid w:val="00591D96"/>
    <w:rsid w:val="00591E93"/>
    <w:rsid w:val="00591EE6"/>
    <w:rsid w:val="00591F08"/>
    <w:rsid w:val="00591F0D"/>
    <w:rsid w:val="00591F9F"/>
    <w:rsid w:val="00592029"/>
    <w:rsid w:val="0059207E"/>
    <w:rsid w:val="005920D7"/>
    <w:rsid w:val="0059214E"/>
    <w:rsid w:val="00592164"/>
    <w:rsid w:val="005921D7"/>
    <w:rsid w:val="005921FB"/>
    <w:rsid w:val="005922EC"/>
    <w:rsid w:val="0059231C"/>
    <w:rsid w:val="00592336"/>
    <w:rsid w:val="00592347"/>
    <w:rsid w:val="00592392"/>
    <w:rsid w:val="005923BE"/>
    <w:rsid w:val="00592400"/>
    <w:rsid w:val="0059242F"/>
    <w:rsid w:val="0059244C"/>
    <w:rsid w:val="0059245F"/>
    <w:rsid w:val="0059250A"/>
    <w:rsid w:val="0059251E"/>
    <w:rsid w:val="0059255E"/>
    <w:rsid w:val="005925B5"/>
    <w:rsid w:val="005925CD"/>
    <w:rsid w:val="005925E4"/>
    <w:rsid w:val="005925ED"/>
    <w:rsid w:val="00592620"/>
    <w:rsid w:val="005926C0"/>
    <w:rsid w:val="005926DC"/>
    <w:rsid w:val="0059273C"/>
    <w:rsid w:val="0059277B"/>
    <w:rsid w:val="00592789"/>
    <w:rsid w:val="005927D0"/>
    <w:rsid w:val="005927F0"/>
    <w:rsid w:val="00592866"/>
    <w:rsid w:val="00592892"/>
    <w:rsid w:val="005928A6"/>
    <w:rsid w:val="0059290E"/>
    <w:rsid w:val="0059292D"/>
    <w:rsid w:val="00592A84"/>
    <w:rsid w:val="00592B62"/>
    <w:rsid w:val="00592B7E"/>
    <w:rsid w:val="00592BC5"/>
    <w:rsid w:val="00592CC1"/>
    <w:rsid w:val="00592D4E"/>
    <w:rsid w:val="00592D6A"/>
    <w:rsid w:val="00592D88"/>
    <w:rsid w:val="00592DC1"/>
    <w:rsid w:val="00592E01"/>
    <w:rsid w:val="00592F6C"/>
    <w:rsid w:val="00593058"/>
    <w:rsid w:val="005930D8"/>
    <w:rsid w:val="00593125"/>
    <w:rsid w:val="0059315A"/>
    <w:rsid w:val="00593160"/>
    <w:rsid w:val="0059317C"/>
    <w:rsid w:val="00593202"/>
    <w:rsid w:val="00593261"/>
    <w:rsid w:val="005933F4"/>
    <w:rsid w:val="00593408"/>
    <w:rsid w:val="005934A1"/>
    <w:rsid w:val="005934DB"/>
    <w:rsid w:val="005934F4"/>
    <w:rsid w:val="00593589"/>
    <w:rsid w:val="005935E9"/>
    <w:rsid w:val="00593603"/>
    <w:rsid w:val="00593618"/>
    <w:rsid w:val="00593680"/>
    <w:rsid w:val="005936ED"/>
    <w:rsid w:val="00593749"/>
    <w:rsid w:val="00593755"/>
    <w:rsid w:val="00593876"/>
    <w:rsid w:val="00593880"/>
    <w:rsid w:val="005938C5"/>
    <w:rsid w:val="0059395A"/>
    <w:rsid w:val="00593977"/>
    <w:rsid w:val="0059397A"/>
    <w:rsid w:val="005939DC"/>
    <w:rsid w:val="005939DF"/>
    <w:rsid w:val="00593A89"/>
    <w:rsid w:val="00593AAA"/>
    <w:rsid w:val="00593AB4"/>
    <w:rsid w:val="00593AEA"/>
    <w:rsid w:val="00593AF6"/>
    <w:rsid w:val="00593AFC"/>
    <w:rsid w:val="00593B0B"/>
    <w:rsid w:val="00593BD0"/>
    <w:rsid w:val="00593C27"/>
    <w:rsid w:val="00593C5A"/>
    <w:rsid w:val="00593C5D"/>
    <w:rsid w:val="00593C68"/>
    <w:rsid w:val="00593D09"/>
    <w:rsid w:val="00593D5D"/>
    <w:rsid w:val="00593DF0"/>
    <w:rsid w:val="00593EC9"/>
    <w:rsid w:val="00593F1B"/>
    <w:rsid w:val="00593F7C"/>
    <w:rsid w:val="00593F9C"/>
    <w:rsid w:val="00594006"/>
    <w:rsid w:val="00594032"/>
    <w:rsid w:val="005940CF"/>
    <w:rsid w:val="005940D1"/>
    <w:rsid w:val="005940D8"/>
    <w:rsid w:val="005940DB"/>
    <w:rsid w:val="0059412C"/>
    <w:rsid w:val="005941F5"/>
    <w:rsid w:val="00594204"/>
    <w:rsid w:val="005942C4"/>
    <w:rsid w:val="00594325"/>
    <w:rsid w:val="0059432C"/>
    <w:rsid w:val="00594354"/>
    <w:rsid w:val="005943B5"/>
    <w:rsid w:val="005943CC"/>
    <w:rsid w:val="00594423"/>
    <w:rsid w:val="00594429"/>
    <w:rsid w:val="00594442"/>
    <w:rsid w:val="005944FC"/>
    <w:rsid w:val="00594529"/>
    <w:rsid w:val="0059454D"/>
    <w:rsid w:val="0059456E"/>
    <w:rsid w:val="005945AC"/>
    <w:rsid w:val="005945B5"/>
    <w:rsid w:val="005945BC"/>
    <w:rsid w:val="005945E4"/>
    <w:rsid w:val="00594651"/>
    <w:rsid w:val="00594681"/>
    <w:rsid w:val="0059468B"/>
    <w:rsid w:val="005946BB"/>
    <w:rsid w:val="005946BD"/>
    <w:rsid w:val="0059474E"/>
    <w:rsid w:val="005947A6"/>
    <w:rsid w:val="005947DC"/>
    <w:rsid w:val="005947E7"/>
    <w:rsid w:val="0059480A"/>
    <w:rsid w:val="00594813"/>
    <w:rsid w:val="0059484B"/>
    <w:rsid w:val="00594856"/>
    <w:rsid w:val="00594862"/>
    <w:rsid w:val="00594865"/>
    <w:rsid w:val="00594945"/>
    <w:rsid w:val="0059496E"/>
    <w:rsid w:val="005949BA"/>
    <w:rsid w:val="00594A21"/>
    <w:rsid w:val="00594A27"/>
    <w:rsid w:val="00594A4C"/>
    <w:rsid w:val="00594AD4"/>
    <w:rsid w:val="00594B51"/>
    <w:rsid w:val="00594B64"/>
    <w:rsid w:val="00594C02"/>
    <w:rsid w:val="00594CA9"/>
    <w:rsid w:val="00594CB8"/>
    <w:rsid w:val="00594CC5"/>
    <w:rsid w:val="00594CE5"/>
    <w:rsid w:val="00594D1C"/>
    <w:rsid w:val="00594D41"/>
    <w:rsid w:val="00594D88"/>
    <w:rsid w:val="00594DD8"/>
    <w:rsid w:val="00594E3A"/>
    <w:rsid w:val="00594E4D"/>
    <w:rsid w:val="00594E77"/>
    <w:rsid w:val="00594EDD"/>
    <w:rsid w:val="00594F13"/>
    <w:rsid w:val="00594F77"/>
    <w:rsid w:val="0059503A"/>
    <w:rsid w:val="005950A2"/>
    <w:rsid w:val="005950DA"/>
    <w:rsid w:val="0059512B"/>
    <w:rsid w:val="005951B7"/>
    <w:rsid w:val="005951C6"/>
    <w:rsid w:val="00595274"/>
    <w:rsid w:val="005952E8"/>
    <w:rsid w:val="0059530D"/>
    <w:rsid w:val="005953EE"/>
    <w:rsid w:val="00595474"/>
    <w:rsid w:val="0059548C"/>
    <w:rsid w:val="005954A0"/>
    <w:rsid w:val="005955B6"/>
    <w:rsid w:val="005955CF"/>
    <w:rsid w:val="005955D8"/>
    <w:rsid w:val="00595611"/>
    <w:rsid w:val="00595659"/>
    <w:rsid w:val="00595693"/>
    <w:rsid w:val="005956A4"/>
    <w:rsid w:val="005956C0"/>
    <w:rsid w:val="005956C9"/>
    <w:rsid w:val="00595721"/>
    <w:rsid w:val="005957A7"/>
    <w:rsid w:val="005957CD"/>
    <w:rsid w:val="005957D0"/>
    <w:rsid w:val="005957F5"/>
    <w:rsid w:val="0059581C"/>
    <w:rsid w:val="00595889"/>
    <w:rsid w:val="00595919"/>
    <w:rsid w:val="00595987"/>
    <w:rsid w:val="005959FE"/>
    <w:rsid w:val="00595A0D"/>
    <w:rsid w:val="00595A16"/>
    <w:rsid w:val="00595A67"/>
    <w:rsid w:val="00595A8E"/>
    <w:rsid w:val="00595ABD"/>
    <w:rsid w:val="00595AF3"/>
    <w:rsid w:val="00595BA7"/>
    <w:rsid w:val="00595BDD"/>
    <w:rsid w:val="00595BDF"/>
    <w:rsid w:val="00595BFB"/>
    <w:rsid w:val="00595C00"/>
    <w:rsid w:val="00595C3D"/>
    <w:rsid w:val="00595C75"/>
    <w:rsid w:val="00595C77"/>
    <w:rsid w:val="00595CB0"/>
    <w:rsid w:val="00595CB9"/>
    <w:rsid w:val="00595CC8"/>
    <w:rsid w:val="00595CDC"/>
    <w:rsid w:val="00595CEB"/>
    <w:rsid w:val="00595D1C"/>
    <w:rsid w:val="00595D89"/>
    <w:rsid w:val="00595E8A"/>
    <w:rsid w:val="00595F19"/>
    <w:rsid w:val="00595F30"/>
    <w:rsid w:val="00595F6E"/>
    <w:rsid w:val="00595FDB"/>
    <w:rsid w:val="00596076"/>
    <w:rsid w:val="0059607C"/>
    <w:rsid w:val="005960AA"/>
    <w:rsid w:val="005960AF"/>
    <w:rsid w:val="005960B3"/>
    <w:rsid w:val="00596107"/>
    <w:rsid w:val="0059613E"/>
    <w:rsid w:val="00596148"/>
    <w:rsid w:val="0059614E"/>
    <w:rsid w:val="00596152"/>
    <w:rsid w:val="0059615B"/>
    <w:rsid w:val="0059618D"/>
    <w:rsid w:val="005961AD"/>
    <w:rsid w:val="005961C9"/>
    <w:rsid w:val="005961D8"/>
    <w:rsid w:val="005961E1"/>
    <w:rsid w:val="00596219"/>
    <w:rsid w:val="00596230"/>
    <w:rsid w:val="00596287"/>
    <w:rsid w:val="005962D5"/>
    <w:rsid w:val="00596359"/>
    <w:rsid w:val="005963D3"/>
    <w:rsid w:val="005963E5"/>
    <w:rsid w:val="00596406"/>
    <w:rsid w:val="0059645E"/>
    <w:rsid w:val="0059648E"/>
    <w:rsid w:val="005964CC"/>
    <w:rsid w:val="005964D1"/>
    <w:rsid w:val="00596545"/>
    <w:rsid w:val="0059655A"/>
    <w:rsid w:val="0059655B"/>
    <w:rsid w:val="0059659F"/>
    <w:rsid w:val="005965A3"/>
    <w:rsid w:val="00596634"/>
    <w:rsid w:val="00596655"/>
    <w:rsid w:val="00596683"/>
    <w:rsid w:val="005966AF"/>
    <w:rsid w:val="00596790"/>
    <w:rsid w:val="0059679C"/>
    <w:rsid w:val="005967C8"/>
    <w:rsid w:val="005967F7"/>
    <w:rsid w:val="0059681D"/>
    <w:rsid w:val="00596875"/>
    <w:rsid w:val="005968A8"/>
    <w:rsid w:val="005968B1"/>
    <w:rsid w:val="005968FD"/>
    <w:rsid w:val="0059691D"/>
    <w:rsid w:val="0059692A"/>
    <w:rsid w:val="00596974"/>
    <w:rsid w:val="005969C3"/>
    <w:rsid w:val="005969C4"/>
    <w:rsid w:val="00596A18"/>
    <w:rsid w:val="00596A1C"/>
    <w:rsid w:val="00596A32"/>
    <w:rsid w:val="00596B46"/>
    <w:rsid w:val="00596C67"/>
    <w:rsid w:val="00596C77"/>
    <w:rsid w:val="00596C87"/>
    <w:rsid w:val="00596CB3"/>
    <w:rsid w:val="00596CE9"/>
    <w:rsid w:val="00596D11"/>
    <w:rsid w:val="00596D99"/>
    <w:rsid w:val="00596ED0"/>
    <w:rsid w:val="00596EE5"/>
    <w:rsid w:val="00596F12"/>
    <w:rsid w:val="00597089"/>
    <w:rsid w:val="005970AE"/>
    <w:rsid w:val="005970D5"/>
    <w:rsid w:val="005970F7"/>
    <w:rsid w:val="00597100"/>
    <w:rsid w:val="00597165"/>
    <w:rsid w:val="00597242"/>
    <w:rsid w:val="00597278"/>
    <w:rsid w:val="0059735E"/>
    <w:rsid w:val="0059737F"/>
    <w:rsid w:val="005973DE"/>
    <w:rsid w:val="00597469"/>
    <w:rsid w:val="005974D8"/>
    <w:rsid w:val="005974E6"/>
    <w:rsid w:val="0059757B"/>
    <w:rsid w:val="00597589"/>
    <w:rsid w:val="005975D3"/>
    <w:rsid w:val="005975F5"/>
    <w:rsid w:val="0059762E"/>
    <w:rsid w:val="00597666"/>
    <w:rsid w:val="0059766F"/>
    <w:rsid w:val="005976AB"/>
    <w:rsid w:val="005976F7"/>
    <w:rsid w:val="00597774"/>
    <w:rsid w:val="005977D5"/>
    <w:rsid w:val="00597800"/>
    <w:rsid w:val="005978B5"/>
    <w:rsid w:val="005978BD"/>
    <w:rsid w:val="005978BE"/>
    <w:rsid w:val="00597905"/>
    <w:rsid w:val="00597915"/>
    <w:rsid w:val="005979DA"/>
    <w:rsid w:val="005979F7"/>
    <w:rsid w:val="00597A21"/>
    <w:rsid w:val="00597A33"/>
    <w:rsid w:val="00597A5B"/>
    <w:rsid w:val="00597A6E"/>
    <w:rsid w:val="00597AC1"/>
    <w:rsid w:val="00597B3F"/>
    <w:rsid w:val="00597B9D"/>
    <w:rsid w:val="00597BC3"/>
    <w:rsid w:val="00597BEB"/>
    <w:rsid w:val="00597C19"/>
    <w:rsid w:val="00597C22"/>
    <w:rsid w:val="00597C9E"/>
    <w:rsid w:val="00597CEE"/>
    <w:rsid w:val="00597D5F"/>
    <w:rsid w:val="00597D64"/>
    <w:rsid w:val="00597D74"/>
    <w:rsid w:val="00597D89"/>
    <w:rsid w:val="00597E38"/>
    <w:rsid w:val="00597EC3"/>
    <w:rsid w:val="00597F29"/>
    <w:rsid w:val="00597F39"/>
    <w:rsid w:val="00597F8A"/>
    <w:rsid w:val="00597FB5"/>
    <w:rsid w:val="00597FB7"/>
    <w:rsid w:val="005A0005"/>
    <w:rsid w:val="005A0038"/>
    <w:rsid w:val="005A0087"/>
    <w:rsid w:val="005A0099"/>
    <w:rsid w:val="005A0107"/>
    <w:rsid w:val="005A0195"/>
    <w:rsid w:val="005A01A8"/>
    <w:rsid w:val="005A01BC"/>
    <w:rsid w:val="005A0238"/>
    <w:rsid w:val="005A0287"/>
    <w:rsid w:val="005A02A6"/>
    <w:rsid w:val="005A033E"/>
    <w:rsid w:val="005A039C"/>
    <w:rsid w:val="005A039F"/>
    <w:rsid w:val="005A03B0"/>
    <w:rsid w:val="005A03C9"/>
    <w:rsid w:val="005A03DB"/>
    <w:rsid w:val="005A042C"/>
    <w:rsid w:val="005A044C"/>
    <w:rsid w:val="005A0458"/>
    <w:rsid w:val="005A0486"/>
    <w:rsid w:val="005A04B8"/>
    <w:rsid w:val="005A04E9"/>
    <w:rsid w:val="005A052D"/>
    <w:rsid w:val="005A0562"/>
    <w:rsid w:val="005A05C9"/>
    <w:rsid w:val="005A0647"/>
    <w:rsid w:val="005A0667"/>
    <w:rsid w:val="005A0787"/>
    <w:rsid w:val="005A0792"/>
    <w:rsid w:val="005A07A3"/>
    <w:rsid w:val="005A07E6"/>
    <w:rsid w:val="005A0897"/>
    <w:rsid w:val="005A08E8"/>
    <w:rsid w:val="005A09A1"/>
    <w:rsid w:val="005A09AC"/>
    <w:rsid w:val="005A0A08"/>
    <w:rsid w:val="005A0ADB"/>
    <w:rsid w:val="005A0AE3"/>
    <w:rsid w:val="005A0B0D"/>
    <w:rsid w:val="005A0B51"/>
    <w:rsid w:val="005A0BAC"/>
    <w:rsid w:val="005A0BD7"/>
    <w:rsid w:val="005A0C65"/>
    <w:rsid w:val="005A0C92"/>
    <w:rsid w:val="005A0CD9"/>
    <w:rsid w:val="005A0D7B"/>
    <w:rsid w:val="005A0E50"/>
    <w:rsid w:val="005A0EB1"/>
    <w:rsid w:val="005A0EBE"/>
    <w:rsid w:val="005A0EBF"/>
    <w:rsid w:val="005A0F2E"/>
    <w:rsid w:val="005A0F69"/>
    <w:rsid w:val="005A1184"/>
    <w:rsid w:val="005A11EF"/>
    <w:rsid w:val="005A1208"/>
    <w:rsid w:val="005A1294"/>
    <w:rsid w:val="005A12A2"/>
    <w:rsid w:val="005A12A9"/>
    <w:rsid w:val="005A132D"/>
    <w:rsid w:val="005A135D"/>
    <w:rsid w:val="005A13E0"/>
    <w:rsid w:val="005A13F4"/>
    <w:rsid w:val="005A13F6"/>
    <w:rsid w:val="005A149E"/>
    <w:rsid w:val="005A14CC"/>
    <w:rsid w:val="005A14D1"/>
    <w:rsid w:val="005A150E"/>
    <w:rsid w:val="005A1554"/>
    <w:rsid w:val="005A1563"/>
    <w:rsid w:val="005A157B"/>
    <w:rsid w:val="005A1599"/>
    <w:rsid w:val="005A163E"/>
    <w:rsid w:val="005A16C1"/>
    <w:rsid w:val="005A16C2"/>
    <w:rsid w:val="005A16DD"/>
    <w:rsid w:val="005A172C"/>
    <w:rsid w:val="005A178E"/>
    <w:rsid w:val="005A17C7"/>
    <w:rsid w:val="005A1903"/>
    <w:rsid w:val="005A1917"/>
    <w:rsid w:val="005A1970"/>
    <w:rsid w:val="005A199C"/>
    <w:rsid w:val="005A19C8"/>
    <w:rsid w:val="005A1A72"/>
    <w:rsid w:val="005A1A87"/>
    <w:rsid w:val="005A1A91"/>
    <w:rsid w:val="005A1ACD"/>
    <w:rsid w:val="005A1C66"/>
    <w:rsid w:val="005A1D22"/>
    <w:rsid w:val="005A1D56"/>
    <w:rsid w:val="005A1D82"/>
    <w:rsid w:val="005A1DA5"/>
    <w:rsid w:val="005A1DBF"/>
    <w:rsid w:val="005A1DE6"/>
    <w:rsid w:val="005A1F24"/>
    <w:rsid w:val="005A1F41"/>
    <w:rsid w:val="005A1F82"/>
    <w:rsid w:val="005A2040"/>
    <w:rsid w:val="005A20CE"/>
    <w:rsid w:val="005A2105"/>
    <w:rsid w:val="005A217D"/>
    <w:rsid w:val="005A21A6"/>
    <w:rsid w:val="005A2222"/>
    <w:rsid w:val="005A2322"/>
    <w:rsid w:val="005A23D3"/>
    <w:rsid w:val="005A242F"/>
    <w:rsid w:val="005A2472"/>
    <w:rsid w:val="005A24F7"/>
    <w:rsid w:val="005A24FF"/>
    <w:rsid w:val="005A25BC"/>
    <w:rsid w:val="005A2605"/>
    <w:rsid w:val="005A2662"/>
    <w:rsid w:val="005A268A"/>
    <w:rsid w:val="005A2703"/>
    <w:rsid w:val="005A2720"/>
    <w:rsid w:val="005A2744"/>
    <w:rsid w:val="005A2761"/>
    <w:rsid w:val="005A2790"/>
    <w:rsid w:val="005A27F3"/>
    <w:rsid w:val="005A27FF"/>
    <w:rsid w:val="005A2807"/>
    <w:rsid w:val="005A2836"/>
    <w:rsid w:val="005A284F"/>
    <w:rsid w:val="005A289F"/>
    <w:rsid w:val="005A28D1"/>
    <w:rsid w:val="005A28FF"/>
    <w:rsid w:val="005A2918"/>
    <w:rsid w:val="005A29D1"/>
    <w:rsid w:val="005A2A0F"/>
    <w:rsid w:val="005A2A20"/>
    <w:rsid w:val="005A2A74"/>
    <w:rsid w:val="005A2AFD"/>
    <w:rsid w:val="005A2B41"/>
    <w:rsid w:val="005A2BFD"/>
    <w:rsid w:val="005A2BFF"/>
    <w:rsid w:val="005A2C36"/>
    <w:rsid w:val="005A2D57"/>
    <w:rsid w:val="005A2D87"/>
    <w:rsid w:val="005A2E3E"/>
    <w:rsid w:val="005A2E91"/>
    <w:rsid w:val="005A2F4A"/>
    <w:rsid w:val="005A2F4E"/>
    <w:rsid w:val="005A302F"/>
    <w:rsid w:val="005A3067"/>
    <w:rsid w:val="005A309E"/>
    <w:rsid w:val="005A311B"/>
    <w:rsid w:val="005A3156"/>
    <w:rsid w:val="005A3161"/>
    <w:rsid w:val="005A3162"/>
    <w:rsid w:val="005A316E"/>
    <w:rsid w:val="005A3257"/>
    <w:rsid w:val="005A3258"/>
    <w:rsid w:val="005A3279"/>
    <w:rsid w:val="005A32B7"/>
    <w:rsid w:val="005A3326"/>
    <w:rsid w:val="005A3353"/>
    <w:rsid w:val="005A3373"/>
    <w:rsid w:val="005A3380"/>
    <w:rsid w:val="005A3388"/>
    <w:rsid w:val="005A33A1"/>
    <w:rsid w:val="005A33B1"/>
    <w:rsid w:val="005A33FA"/>
    <w:rsid w:val="005A3413"/>
    <w:rsid w:val="005A3450"/>
    <w:rsid w:val="005A3488"/>
    <w:rsid w:val="005A34BF"/>
    <w:rsid w:val="005A34F8"/>
    <w:rsid w:val="005A3513"/>
    <w:rsid w:val="005A3560"/>
    <w:rsid w:val="005A35E5"/>
    <w:rsid w:val="005A3613"/>
    <w:rsid w:val="005A361D"/>
    <w:rsid w:val="005A3635"/>
    <w:rsid w:val="005A365A"/>
    <w:rsid w:val="005A3709"/>
    <w:rsid w:val="005A370F"/>
    <w:rsid w:val="005A371B"/>
    <w:rsid w:val="005A3778"/>
    <w:rsid w:val="005A379C"/>
    <w:rsid w:val="005A37CF"/>
    <w:rsid w:val="005A37D0"/>
    <w:rsid w:val="005A37F3"/>
    <w:rsid w:val="005A3812"/>
    <w:rsid w:val="005A3900"/>
    <w:rsid w:val="005A3922"/>
    <w:rsid w:val="005A3931"/>
    <w:rsid w:val="005A3955"/>
    <w:rsid w:val="005A3981"/>
    <w:rsid w:val="005A39BE"/>
    <w:rsid w:val="005A3A07"/>
    <w:rsid w:val="005A3A09"/>
    <w:rsid w:val="005A3A28"/>
    <w:rsid w:val="005A3AB8"/>
    <w:rsid w:val="005A3ACD"/>
    <w:rsid w:val="005A3B9C"/>
    <w:rsid w:val="005A3C2F"/>
    <w:rsid w:val="005A3C3E"/>
    <w:rsid w:val="005A3C55"/>
    <w:rsid w:val="005A3C90"/>
    <w:rsid w:val="005A3CBF"/>
    <w:rsid w:val="005A3D10"/>
    <w:rsid w:val="005A3D51"/>
    <w:rsid w:val="005A3D9E"/>
    <w:rsid w:val="005A3DA8"/>
    <w:rsid w:val="005A3DE7"/>
    <w:rsid w:val="005A3E0E"/>
    <w:rsid w:val="005A3E3D"/>
    <w:rsid w:val="005A3E51"/>
    <w:rsid w:val="005A3EC1"/>
    <w:rsid w:val="005A3FEB"/>
    <w:rsid w:val="005A3FFB"/>
    <w:rsid w:val="005A4021"/>
    <w:rsid w:val="005A405C"/>
    <w:rsid w:val="005A420F"/>
    <w:rsid w:val="005A4245"/>
    <w:rsid w:val="005A424E"/>
    <w:rsid w:val="005A4326"/>
    <w:rsid w:val="005A4434"/>
    <w:rsid w:val="005A443C"/>
    <w:rsid w:val="005A4548"/>
    <w:rsid w:val="005A45AE"/>
    <w:rsid w:val="005A45C1"/>
    <w:rsid w:val="005A45E8"/>
    <w:rsid w:val="005A4649"/>
    <w:rsid w:val="005A468D"/>
    <w:rsid w:val="005A46EE"/>
    <w:rsid w:val="005A473D"/>
    <w:rsid w:val="005A4742"/>
    <w:rsid w:val="005A4748"/>
    <w:rsid w:val="005A474A"/>
    <w:rsid w:val="005A47A0"/>
    <w:rsid w:val="005A4831"/>
    <w:rsid w:val="005A4877"/>
    <w:rsid w:val="005A4885"/>
    <w:rsid w:val="005A48FE"/>
    <w:rsid w:val="005A4927"/>
    <w:rsid w:val="005A492A"/>
    <w:rsid w:val="005A493B"/>
    <w:rsid w:val="005A49BE"/>
    <w:rsid w:val="005A49D0"/>
    <w:rsid w:val="005A49E4"/>
    <w:rsid w:val="005A4A5C"/>
    <w:rsid w:val="005A4ABA"/>
    <w:rsid w:val="005A4B11"/>
    <w:rsid w:val="005A4B48"/>
    <w:rsid w:val="005A4B6D"/>
    <w:rsid w:val="005A4BAB"/>
    <w:rsid w:val="005A4BF9"/>
    <w:rsid w:val="005A4CAC"/>
    <w:rsid w:val="005A4D14"/>
    <w:rsid w:val="005A4D15"/>
    <w:rsid w:val="005A4D33"/>
    <w:rsid w:val="005A4D6D"/>
    <w:rsid w:val="005A4D74"/>
    <w:rsid w:val="005A4D8A"/>
    <w:rsid w:val="005A4DAC"/>
    <w:rsid w:val="005A4DED"/>
    <w:rsid w:val="005A4DEE"/>
    <w:rsid w:val="005A4E2F"/>
    <w:rsid w:val="005A4E84"/>
    <w:rsid w:val="005A4EAF"/>
    <w:rsid w:val="005A4EB4"/>
    <w:rsid w:val="005A4F1D"/>
    <w:rsid w:val="005A4F69"/>
    <w:rsid w:val="005A4FFA"/>
    <w:rsid w:val="005A5033"/>
    <w:rsid w:val="005A5088"/>
    <w:rsid w:val="005A509B"/>
    <w:rsid w:val="005A50B4"/>
    <w:rsid w:val="005A5152"/>
    <w:rsid w:val="005A51D7"/>
    <w:rsid w:val="005A5315"/>
    <w:rsid w:val="005A538A"/>
    <w:rsid w:val="005A53AA"/>
    <w:rsid w:val="005A53D2"/>
    <w:rsid w:val="005A53F3"/>
    <w:rsid w:val="005A5412"/>
    <w:rsid w:val="005A5419"/>
    <w:rsid w:val="005A5479"/>
    <w:rsid w:val="005A547E"/>
    <w:rsid w:val="005A5488"/>
    <w:rsid w:val="005A54BB"/>
    <w:rsid w:val="005A55CF"/>
    <w:rsid w:val="005A5617"/>
    <w:rsid w:val="005A5625"/>
    <w:rsid w:val="005A5627"/>
    <w:rsid w:val="005A5768"/>
    <w:rsid w:val="005A5793"/>
    <w:rsid w:val="005A57B5"/>
    <w:rsid w:val="005A57D7"/>
    <w:rsid w:val="005A5844"/>
    <w:rsid w:val="005A58B5"/>
    <w:rsid w:val="005A595A"/>
    <w:rsid w:val="005A5978"/>
    <w:rsid w:val="005A5A41"/>
    <w:rsid w:val="005A5B6E"/>
    <w:rsid w:val="005A5BE6"/>
    <w:rsid w:val="005A5C12"/>
    <w:rsid w:val="005A5C7E"/>
    <w:rsid w:val="005A5D45"/>
    <w:rsid w:val="005A5D97"/>
    <w:rsid w:val="005A5D99"/>
    <w:rsid w:val="005A5D9F"/>
    <w:rsid w:val="005A5DC1"/>
    <w:rsid w:val="005A5E36"/>
    <w:rsid w:val="005A5E7B"/>
    <w:rsid w:val="005A5E86"/>
    <w:rsid w:val="005A5E9A"/>
    <w:rsid w:val="005A5EB8"/>
    <w:rsid w:val="005A5ED7"/>
    <w:rsid w:val="005A5F0E"/>
    <w:rsid w:val="005A5F3F"/>
    <w:rsid w:val="005A5F6D"/>
    <w:rsid w:val="005A6013"/>
    <w:rsid w:val="005A602D"/>
    <w:rsid w:val="005A6066"/>
    <w:rsid w:val="005A606C"/>
    <w:rsid w:val="005A6176"/>
    <w:rsid w:val="005A61A6"/>
    <w:rsid w:val="005A61C5"/>
    <w:rsid w:val="005A61C7"/>
    <w:rsid w:val="005A61F8"/>
    <w:rsid w:val="005A620B"/>
    <w:rsid w:val="005A629E"/>
    <w:rsid w:val="005A62C4"/>
    <w:rsid w:val="005A62D2"/>
    <w:rsid w:val="005A636C"/>
    <w:rsid w:val="005A63BD"/>
    <w:rsid w:val="005A644D"/>
    <w:rsid w:val="005A6472"/>
    <w:rsid w:val="005A64EC"/>
    <w:rsid w:val="005A64FC"/>
    <w:rsid w:val="005A655F"/>
    <w:rsid w:val="005A6573"/>
    <w:rsid w:val="005A6577"/>
    <w:rsid w:val="005A65A3"/>
    <w:rsid w:val="005A65F4"/>
    <w:rsid w:val="005A662F"/>
    <w:rsid w:val="005A663C"/>
    <w:rsid w:val="005A6642"/>
    <w:rsid w:val="005A667B"/>
    <w:rsid w:val="005A66D3"/>
    <w:rsid w:val="005A670D"/>
    <w:rsid w:val="005A6755"/>
    <w:rsid w:val="005A675B"/>
    <w:rsid w:val="005A6772"/>
    <w:rsid w:val="005A6791"/>
    <w:rsid w:val="005A67A5"/>
    <w:rsid w:val="005A67AD"/>
    <w:rsid w:val="005A67D5"/>
    <w:rsid w:val="005A67E8"/>
    <w:rsid w:val="005A6833"/>
    <w:rsid w:val="005A68E9"/>
    <w:rsid w:val="005A694D"/>
    <w:rsid w:val="005A6BEC"/>
    <w:rsid w:val="005A6C0A"/>
    <w:rsid w:val="005A6C6E"/>
    <w:rsid w:val="005A6D7D"/>
    <w:rsid w:val="005A6DA8"/>
    <w:rsid w:val="005A6DE8"/>
    <w:rsid w:val="005A6E48"/>
    <w:rsid w:val="005A6E67"/>
    <w:rsid w:val="005A6EA4"/>
    <w:rsid w:val="005A6F14"/>
    <w:rsid w:val="005A6F47"/>
    <w:rsid w:val="005A6F55"/>
    <w:rsid w:val="005A6F74"/>
    <w:rsid w:val="005A6FDE"/>
    <w:rsid w:val="005A7002"/>
    <w:rsid w:val="005A700C"/>
    <w:rsid w:val="005A70BB"/>
    <w:rsid w:val="005A7121"/>
    <w:rsid w:val="005A713A"/>
    <w:rsid w:val="005A7164"/>
    <w:rsid w:val="005A7190"/>
    <w:rsid w:val="005A71EF"/>
    <w:rsid w:val="005A7247"/>
    <w:rsid w:val="005A7254"/>
    <w:rsid w:val="005A73A2"/>
    <w:rsid w:val="005A73BE"/>
    <w:rsid w:val="005A73D6"/>
    <w:rsid w:val="005A73F6"/>
    <w:rsid w:val="005A74B6"/>
    <w:rsid w:val="005A754D"/>
    <w:rsid w:val="005A75D8"/>
    <w:rsid w:val="005A7662"/>
    <w:rsid w:val="005A76AD"/>
    <w:rsid w:val="005A7700"/>
    <w:rsid w:val="005A7710"/>
    <w:rsid w:val="005A7910"/>
    <w:rsid w:val="005A795A"/>
    <w:rsid w:val="005A79B4"/>
    <w:rsid w:val="005A79E5"/>
    <w:rsid w:val="005A79FB"/>
    <w:rsid w:val="005A7A13"/>
    <w:rsid w:val="005A7A2B"/>
    <w:rsid w:val="005A7ABF"/>
    <w:rsid w:val="005A7B4C"/>
    <w:rsid w:val="005A7B55"/>
    <w:rsid w:val="005A7C30"/>
    <w:rsid w:val="005A7C48"/>
    <w:rsid w:val="005A7DE4"/>
    <w:rsid w:val="005A7E6E"/>
    <w:rsid w:val="005A7E73"/>
    <w:rsid w:val="005A7E81"/>
    <w:rsid w:val="005A7EA6"/>
    <w:rsid w:val="005A7ECD"/>
    <w:rsid w:val="005A7ED1"/>
    <w:rsid w:val="005A7EFC"/>
    <w:rsid w:val="005A7F6B"/>
    <w:rsid w:val="005A7FFB"/>
    <w:rsid w:val="005A7FFE"/>
    <w:rsid w:val="005B000A"/>
    <w:rsid w:val="005B0094"/>
    <w:rsid w:val="005B00D8"/>
    <w:rsid w:val="005B00DC"/>
    <w:rsid w:val="005B013A"/>
    <w:rsid w:val="005B0153"/>
    <w:rsid w:val="005B01D8"/>
    <w:rsid w:val="005B020F"/>
    <w:rsid w:val="005B021A"/>
    <w:rsid w:val="005B0249"/>
    <w:rsid w:val="005B02DF"/>
    <w:rsid w:val="005B02F9"/>
    <w:rsid w:val="005B040E"/>
    <w:rsid w:val="005B0562"/>
    <w:rsid w:val="005B05C2"/>
    <w:rsid w:val="005B05F7"/>
    <w:rsid w:val="005B0616"/>
    <w:rsid w:val="005B06A7"/>
    <w:rsid w:val="005B0720"/>
    <w:rsid w:val="005B0784"/>
    <w:rsid w:val="005B0790"/>
    <w:rsid w:val="005B07BB"/>
    <w:rsid w:val="005B082C"/>
    <w:rsid w:val="005B0926"/>
    <w:rsid w:val="005B094F"/>
    <w:rsid w:val="005B0964"/>
    <w:rsid w:val="005B099D"/>
    <w:rsid w:val="005B09C8"/>
    <w:rsid w:val="005B09CD"/>
    <w:rsid w:val="005B0A0C"/>
    <w:rsid w:val="005B0A39"/>
    <w:rsid w:val="005B0A46"/>
    <w:rsid w:val="005B0A87"/>
    <w:rsid w:val="005B0AC0"/>
    <w:rsid w:val="005B0AF2"/>
    <w:rsid w:val="005B0B77"/>
    <w:rsid w:val="005B0C5B"/>
    <w:rsid w:val="005B0C65"/>
    <w:rsid w:val="005B0D17"/>
    <w:rsid w:val="005B0DAF"/>
    <w:rsid w:val="005B0DD2"/>
    <w:rsid w:val="005B0DFE"/>
    <w:rsid w:val="005B0E27"/>
    <w:rsid w:val="005B0F92"/>
    <w:rsid w:val="005B0FC9"/>
    <w:rsid w:val="005B1032"/>
    <w:rsid w:val="005B106D"/>
    <w:rsid w:val="005B10EC"/>
    <w:rsid w:val="005B1150"/>
    <w:rsid w:val="005B11EF"/>
    <w:rsid w:val="005B125F"/>
    <w:rsid w:val="005B1285"/>
    <w:rsid w:val="005B12FE"/>
    <w:rsid w:val="005B140D"/>
    <w:rsid w:val="005B1477"/>
    <w:rsid w:val="005B14CD"/>
    <w:rsid w:val="005B14E1"/>
    <w:rsid w:val="005B154B"/>
    <w:rsid w:val="005B15B5"/>
    <w:rsid w:val="005B1604"/>
    <w:rsid w:val="005B16B1"/>
    <w:rsid w:val="005B1819"/>
    <w:rsid w:val="005B1839"/>
    <w:rsid w:val="005B1882"/>
    <w:rsid w:val="005B188B"/>
    <w:rsid w:val="005B1906"/>
    <w:rsid w:val="005B1984"/>
    <w:rsid w:val="005B19C0"/>
    <w:rsid w:val="005B19E6"/>
    <w:rsid w:val="005B19F7"/>
    <w:rsid w:val="005B1A11"/>
    <w:rsid w:val="005B1A21"/>
    <w:rsid w:val="005B1A2A"/>
    <w:rsid w:val="005B1A77"/>
    <w:rsid w:val="005B1A9A"/>
    <w:rsid w:val="005B1AC6"/>
    <w:rsid w:val="005B1AE1"/>
    <w:rsid w:val="005B1B79"/>
    <w:rsid w:val="005B1B8E"/>
    <w:rsid w:val="005B1C46"/>
    <w:rsid w:val="005B1C4B"/>
    <w:rsid w:val="005B1C7C"/>
    <w:rsid w:val="005B1C81"/>
    <w:rsid w:val="005B1C9B"/>
    <w:rsid w:val="005B1CE3"/>
    <w:rsid w:val="005B1D27"/>
    <w:rsid w:val="005B1D39"/>
    <w:rsid w:val="005B1D52"/>
    <w:rsid w:val="005B1DCF"/>
    <w:rsid w:val="005B1E08"/>
    <w:rsid w:val="005B1EDC"/>
    <w:rsid w:val="005B1EEB"/>
    <w:rsid w:val="005B1F2F"/>
    <w:rsid w:val="005B1F50"/>
    <w:rsid w:val="005B1F7C"/>
    <w:rsid w:val="005B1FAE"/>
    <w:rsid w:val="005B2023"/>
    <w:rsid w:val="005B2070"/>
    <w:rsid w:val="005B20BE"/>
    <w:rsid w:val="005B210D"/>
    <w:rsid w:val="005B2167"/>
    <w:rsid w:val="005B21C1"/>
    <w:rsid w:val="005B21EE"/>
    <w:rsid w:val="005B2232"/>
    <w:rsid w:val="005B2234"/>
    <w:rsid w:val="005B2264"/>
    <w:rsid w:val="005B22E9"/>
    <w:rsid w:val="005B236C"/>
    <w:rsid w:val="005B2563"/>
    <w:rsid w:val="005B25A0"/>
    <w:rsid w:val="005B25DF"/>
    <w:rsid w:val="005B260D"/>
    <w:rsid w:val="005B26B6"/>
    <w:rsid w:val="005B2707"/>
    <w:rsid w:val="005B278F"/>
    <w:rsid w:val="005B279B"/>
    <w:rsid w:val="005B27DF"/>
    <w:rsid w:val="005B285D"/>
    <w:rsid w:val="005B2916"/>
    <w:rsid w:val="005B293C"/>
    <w:rsid w:val="005B2946"/>
    <w:rsid w:val="005B2995"/>
    <w:rsid w:val="005B2999"/>
    <w:rsid w:val="005B29AD"/>
    <w:rsid w:val="005B29D2"/>
    <w:rsid w:val="005B2A0E"/>
    <w:rsid w:val="005B2A24"/>
    <w:rsid w:val="005B2A45"/>
    <w:rsid w:val="005B2A86"/>
    <w:rsid w:val="005B2A94"/>
    <w:rsid w:val="005B2AB0"/>
    <w:rsid w:val="005B2AC5"/>
    <w:rsid w:val="005B2B11"/>
    <w:rsid w:val="005B2B1B"/>
    <w:rsid w:val="005B2B91"/>
    <w:rsid w:val="005B2B92"/>
    <w:rsid w:val="005B2BF0"/>
    <w:rsid w:val="005B2C41"/>
    <w:rsid w:val="005B2C65"/>
    <w:rsid w:val="005B2D63"/>
    <w:rsid w:val="005B2D66"/>
    <w:rsid w:val="005B2DC8"/>
    <w:rsid w:val="005B2E71"/>
    <w:rsid w:val="005B2E75"/>
    <w:rsid w:val="005B2E87"/>
    <w:rsid w:val="005B2EA7"/>
    <w:rsid w:val="005B2F80"/>
    <w:rsid w:val="005B2FB0"/>
    <w:rsid w:val="005B2FE6"/>
    <w:rsid w:val="005B2FF4"/>
    <w:rsid w:val="005B300E"/>
    <w:rsid w:val="005B302C"/>
    <w:rsid w:val="005B3055"/>
    <w:rsid w:val="005B311B"/>
    <w:rsid w:val="005B313B"/>
    <w:rsid w:val="005B31AB"/>
    <w:rsid w:val="005B31B6"/>
    <w:rsid w:val="005B31EB"/>
    <w:rsid w:val="005B3205"/>
    <w:rsid w:val="005B3217"/>
    <w:rsid w:val="005B327A"/>
    <w:rsid w:val="005B327D"/>
    <w:rsid w:val="005B32EA"/>
    <w:rsid w:val="005B330E"/>
    <w:rsid w:val="005B3419"/>
    <w:rsid w:val="005B3450"/>
    <w:rsid w:val="005B3452"/>
    <w:rsid w:val="005B3482"/>
    <w:rsid w:val="005B349A"/>
    <w:rsid w:val="005B34A2"/>
    <w:rsid w:val="005B34D3"/>
    <w:rsid w:val="005B34D4"/>
    <w:rsid w:val="005B34E9"/>
    <w:rsid w:val="005B34EA"/>
    <w:rsid w:val="005B3570"/>
    <w:rsid w:val="005B3580"/>
    <w:rsid w:val="005B35CA"/>
    <w:rsid w:val="005B35E5"/>
    <w:rsid w:val="005B35F7"/>
    <w:rsid w:val="005B35FF"/>
    <w:rsid w:val="005B3659"/>
    <w:rsid w:val="005B367C"/>
    <w:rsid w:val="005B36A3"/>
    <w:rsid w:val="005B36D3"/>
    <w:rsid w:val="005B36D5"/>
    <w:rsid w:val="005B36E3"/>
    <w:rsid w:val="005B3825"/>
    <w:rsid w:val="005B388B"/>
    <w:rsid w:val="005B3898"/>
    <w:rsid w:val="005B38D4"/>
    <w:rsid w:val="005B38FE"/>
    <w:rsid w:val="005B393F"/>
    <w:rsid w:val="005B39CF"/>
    <w:rsid w:val="005B39E0"/>
    <w:rsid w:val="005B3AB8"/>
    <w:rsid w:val="005B3AE5"/>
    <w:rsid w:val="005B3AEA"/>
    <w:rsid w:val="005B3B21"/>
    <w:rsid w:val="005B3BC3"/>
    <w:rsid w:val="005B3BF7"/>
    <w:rsid w:val="005B3D31"/>
    <w:rsid w:val="005B3DA7"/>
    <w:rsid w:val="005B3DA9"/>
    <w:rsid w:val="005B3DB2"/>
    <w:rsid w:val="005B3E2E"/>
    <w:rsid w:val="005B3EC1"/>
    <w:rsid w:val="005B3F21"/>
    <w:rsid w:val="005B3F97"/>
    <w:rsid w:val="005B3FE3"/>
    <w:rsid w:val="005B3FF6"/>
    <w:rsid w:val="005B4018"/>
    <w:rsid w:val="005B4051"/>
    <w:rsid w:val="005B4072"/>
    <w:rsid w:val="005B4083"/>
    <w:rsid w:val="005B40AE"/>
    <w:rsid w:val="005B40C1"/>
    <w:rsid w:val="005B413F"/>
    <w:rsid w:val="005B4240"/>
    <w:rsid w:val="005B425E"/>
    <w:rsid w:val="005B4279"/>
    <w:rsid w:val="005B429A"/>
    <w:rsid w:val="005B42A6"/>
    <w:rsid w:val="005B42AA"/>
    <w:rsid w:val="005B42B0"/>
    <w:rsid w:val="005B42D3"/>
    <w:rsid w:val="005B4300"/>
    <w:rsid w:val="005B437B"/>
    <w:rsid w:val="005B43B6"/>
    <w:rsid w:val="005B442C"/>
    <w:rsid w:val="005B444D"/>
    <w:rsid w:val="005B4497"/>
    <w:rsid w:val="005B456E"/>
    <w:rsid w:val="005B45EA"/>
    <w:rsid w:val="005B467E"/>
    <w:rsid w:val="005B46B5"/>
    <w:rsid w:val="005B46F4"/>
    <w:rsid w:val="005B46F8"/>
    <w:rsid w:val="005B4719"/>
    <w:rsid w:val="005B4805"/>
    <w:rsid w:val="005B4820"/>
    <w:rsid w:val="005B4825"/>
    <w:rsid w:val="005B4874"/>
    <w:rsid w:val="005B48CA"/>
    <w:rsid w:val="005B4911"/>
    <w:rsid w:val="005B4927"/>
    <w:rsid w:val="005B494C"/>
    <w:rsid w:val="005B49F9"/>
    <w:rsid w:val="005B4A13"/>
    <w:rsid w:val="005B4A25"/>
    <w:rsid w:val="005B4A2D"/>
    <w:rsid w:val="005B4A64"/>
    <w:rsid w:val="005B4AB3"/>
    <w:rsid w:val="005B4AD1"/>
    <w:rsid w:val="005B4BCA"/>
    <w:rsid w:val="005B4BF3"/>
    <w:rsid w:val="005B4C1E"/>
    <w:rsid w:val="005B4D0A"/>
    <w:rsid w:val="005B4D12"/>
    <w:rsid w:val="005B4D14"/>
    <w:rsid w:val="005B4DAC"/>
    <w:rsid w:val="005B4E2B"/>
    <w:rsid w:val="005B4E7F"/>
    <w:rsid w:val="005B4E8C"/>
    <w:rsid w:val="005B4E98"/>
    <w:rsid w:val="005B4EF7"/>
    <w:rsid w:val="005B4F0A"/>
    <w:rsid w:val="005B4F42"/>
    <w:rsid w:val="005B4F4D"/>
    <w:rsid w:val="005B4F91"/>
    <w:rsid w:val="005B4FA2"/>
    <w:rsid w:val="005B5032"/>
    <w:rsid w:val="005B5051"/>
    <w:rsid w:val="005B509A"/>
    <w:rsid w:val="005B50C5"/>
    <w:rsid w:val="005B50D0"/>
    <w:rsid w:val="005B51B6"/>
    <w:rsid w:val="005B51BB"/>
    <w:rsid w:val="005B51E3"/>
    <w:rsid w:val="005B5265"/>
    <w:rsid w:val="005B5281"/>
    <w:rsid w:val="005B5324"/>
    <w:rsid w:val="005B532C"/>
    <w:rsid w:val="005B5410"/>
    <w:rsid w:val="005B543E"/>
    <w:rsid w:val="005B5468"/>
    <w:rsid w:val="005B54DD"/>
    <w:rsid w:val="005B555D"/>
    <w:rsid w:val="005B55E1"/>
    <w:rsid w:val="005B567C"/>
    <w:rsid w:val="005B56A1"/>
    <w:rsid w:val="005B56BE"/>
    <w:rsid w:val="005B56F4"/>
    <w:rsid w:val="005B5778"/>
    <w:rsid w:val="005B5823"/>
    <w:rsid w:val="005B5827"/>
    <w:rsid w:val="005B5829"/>
    <w:rsid w:val="005B5897"/>
    <w:rsid w:val="005B5929"/>
    <w:rsid w:val="005B59A2"/>
    <w:rsid w:val="005B59E9"/>
    <w:rsid w:val="005B5A10"/>
    <w:rsid w:val="005B5A24"/>
    <w:rsid w:val="005B5A34"/>
    <w:rsid w:val="005B5A35"/>
    <w:rsid w:val="005B5AA5"/>
    <w:rsid w:val="005B5AD7"/>
    <w:rsid w:val="005B5ADE"/>
    <w:rsid w:val="005B5AEF"/>
    <w:rsid w:val="005B5B01"/>
    <w:rsid w:val="005B5B57"/>
    <w:rsid w:val="005B5BF0"/>
    <w:rsid w:val="005B5C0C"/>
    <w:rsid w:val="005B5C69"/>
    <w:rsid w:val="005B5C86"/>
    <w:rsid w:val="005B5D8C"/>
    <w:rsid w:val="005B5E2B"/>
    <w:rsid w:val="005B5ED1"/>
    <w:rsid w:val="005B5EE3"/>
    <w:rsid w:val="005B5EF2"/>
    <w:rsid w:val="005B5F71"/>
    <w:rsid w:val="005B5F9D"/>
    <w:rsid w:val="005B6039"/>
    <w:rsid w:val="005B60D4"/>
    <w:rsid w:val="005B6159"/>
    <w:rsid w:val="005B6167"/>
    <w:rsid w:val="005B6203"/>
    <w:rsid w:val="005B6240"/>
    <w:rsid w:val="005B62D2"/>
    <w:rsid w:val="005B62DF"/>
    <w:rsid w:val="005B62E7"/>
    <w:rsid w:val="005B632E"/>
    <w:rsid w:val="005B6352"/>
    <w:rsid w:val="005B6377"/>
    <w:rsid w:val="005B6396"/>
    <w:rsid w:val="005B63C5"/>
    <w:rsid w:val="005B6481"/>
    <w:rsid w:val="005B64A4"/>
    <w:rsid w:val="005B64A9"/>
    <w:rsid w:val="005B64C7"/>
    <w:rsid w:val="005B64CC"/>
    <w:rsid w:val="005B64EF"/>
    <w:rsid w:val="005B6583"/>
    <w:rsid w:val="005B659F"/>
    <w:rsid w:val="005B65C4"/>
    <w:rsid w:val="005B667E"/>
    <w:rsid w:val="005B66F7"/>
    <w:rsid w:val="005B6708"/>
    <w:rsid w:val="005B6740"/>
    <w:rsid w:val="005B6744"/>
    <w:rsid w:val="005B674A"/>
    <w:rsid w:val="005B67ED"/>
    <w:rsid w:val="005B686E"/>
    <w:rsid w:val="005B686F"/>
    <w:rsid w:val="005B68B7"/>
    <w:rsid w:val="005B6906"/>
    <w:rsid w:val="005B69D6"/>
    <w:rsid w:val="005B6A9A"/>
    <w:rsid w:val="005B6B20"/>
    <w:rsid w:val="005B6B4D"/>
    <w:rsid w:val="005B6B4E"/>
    <w:rsid w:val="005B6B64"/>
    <w:rsid w:val="005B6BC5"/>
    <w:rsid w:val="005B6BE8"/>
    <w:rsid w:val="005B6BF4"/>
    <w:rsid w:val="005B6C87"/>
    <w:rsid w:val="005B6CC3"/>
    <w:rsid w:val="005B6E0B"/>
    <w:rsid w:val="005B6E18"/>
    <w:rsid w:val="005B6E9E"/>
    <w:rsid w:val="005B6EF1"/>
    <w:rsid w:val="005B6F03"/>
    <w:rsid w:val="005B70A1"/>
    <w:rsid w:val="005B7157"/>
    <w:rsid w:val="005B715E"/>
    <w:rsid w:val="005B7193"/>
    <w:rsid w:val="005B7196"/>
    <w:rsid w:val="005B71DB"/>
    <w:rsid w:val="005B71E9"/>
    <w:rsid w:val="005B71ED"/>
    <w:rsid w:val="005B7203"/>
    <w:rsid w:val="005B7208"/>
    <w:rsid w:val="005B727E"/>
    <w:rsid w:val="005B7283"/>
    <w:rsid w:val="005B7310"/>
    <w:rsid w:val="005B7321"/>
    <w:rsid w:val="005B734C"/>
    <w:rsid w:val="005B7386"/>
    <w:rsid w:val="005B73B1"/>
    <w:rsid w:val="005B7417"/>
    <w:rsid w:val="005B7424"/>
    <w:rsid w:val="005B74B4"/>
    <w:rsid w:val="005B75AE"/>
    <w:rsid w:val="005B75E0"/>
    <w:rsid w:val="005B75F8"/>
    <w:rsid w:val="005B7607"/>
    <w:rsid w:val="005B7609"/>
    <w:rsid w:val="005B7672"/>
    <w:rsid w:val="005B769B"/>
    <w:rsid w:val="005B76D5"/>
    <w:rsid w:val="005B774A"/>
    <w:rsid w:val="005B7771"/>
    <w:rsid w:val="005B77E8"/>
    <w:rsid w:val="005B7879"/>
    <w:rsid w:val="005B78B4"/>
    <w:rsid w:val="005B78E2"/>
    <w:rsid w:val="005B7935"/>
    <w:rsid w:val="005B79AB"/>
    <w:rsid w:val="005B79B0"/>
    <w:rsid w:val="005B7A2A"/>
    <w:rsid w:val="005B7A37"/>
    <w:rsid w:val="005B7A65"/>
    <w:rsid w:val="005B7ACA"/>
    <w:rsid w:val="005B7B82"/>
    <w:rsid w:val="005B7C00"/>
    <w:rsid w:val="005B7C3D"/>
    <w:rsid w:val="005B7C6D"/>
    <w:rsid w:val="005B7CC8"/>
    <w:rsid w:val="005B7CDF"/>
    <w:rsid w:val="005B7D1E"/>
    <w:rsid w:val="005B7D3F"/>
    <w:rsid w:val="005B7D85"/>
    <w:rsid w:val="005B7E0E"/>
    <w:rsid w:val="005B7EB0"/>
    <w:rsid w:val="005B7F01"/>
    <w:rsid w:val="005B7F52"/>
    <w:rsid w:val="005B7F80"/>
    <w:rsid w:val="005B7FC6"/>
    <w:rsid w:val="005B7FD0"/>
    <w:rsid w:val="005B7FE8"/>
    <w:rsid w:val="005C000E"/>
    <w:rsid w:val="005C0167"/>
    <w:rsid w:val="005C0171"/>
    <w:rsid w:val="005C027B"/>
    <w:rsid w:val="005C02EB"/>
    <w:rsid w:val="005C02EE"/>
    <w:rsid w:val="005C02F4"/>
    <w:rsid w:val="005C0313"/>
    <w:rsid w:val="005C0316"/>
    <w:rsid w:val="005C0387"/>
    <w:rsid w:val="005C03D0"/>
    <w:rsid w:val="005C0419"/>
    <w:rsid w:val="005C044E"/>
    <w:rsid w:val="005C04CF"/>
    <w:rsid w:val="005C04F8"/>
    <w:rsid w:val="005C055A"/>
    <w:rsid w:val="005C05D8"/>
    <w:rsid w:val="005C060A"/>
    <w:rsid w:val="005C06B2"/>
    <w:rsid w:val="005C06B3"/>
    <w:rsid w:val="005C06F6"/>
    <w:rsid w:val="005C070D"/>
    <w:rsid w:val="005C073C"/>
    <w:rsid w:val="005C077E"/>
    <w:rsid w:val="005C07A8"/>
    <w:rsid w:val="005C07BB"/>
    <w:rsid w:val="005C07C7"/>
    <w:rsid w:val="005C0869"/>
    <w:rsid w:val="005C08A2"/>
    <w:rsid w:val="005C08A5"/>
    <w:rsid w:val="005C0989"/>
    <w:rsid w:val="005C0A6E"/>
    <w:rsid w:val="005C0AA3"/>
    <w:rsid w:val="005C0B2E"/>
    <w:rsid w:val="005C0B2F"/>
    <w:rsid w:val="005C0BD2"/>
    <w:rsid w:val="005C0CBD"/>
    <w:rsid w:val="005C0CFD"/>
    <w:rsid w:val="005C0D5B"/>
    <w:rsid w:val="005C0D60"/>
    <w:rsid w:val="005C0DA3"/>
    <w:rsid w:val="005C0DDA"/>
    <w:rsid w:val="005C0DF5"/>
    <w:rsid w:val="005C0E50"/>
    <w:rsid w:val="005C0F12"/>
    <w:rsid w:val="005C0F1D"/>
    <w:rsid w:val="005C0F95"/>
    <w:rsid w:val="005C0FCB"/>
    <w:rsid w:val="005C1055"/>
    <w:rsid w:val="005C11BC"/>
    <w:rsid w:val="005C1264"/>
    <w:rsid w:val="005C128D"/>
    <w:rsid w:val="005C1298"/>
    <w:rsid w:val="005C12F7"/>
    <w:rsid w:val="005C133E"/>
    <w:rsid w:val="005C1374"/>
    <w:rsid w:val="005C13A3"/>
    <w:rsid w:val="005C13A7"/>
    <w:rsid w:val="005C1471"/>
    <w:rsid w:val="005C152F"/>
    <w:rsid w:val="005C16C2"/>
    <w:rsid w:val="005C16C7"/>
    <w:rsid w:val="005C176C"/>
    <w:rsid w:val="005C17BA"/>
    <w:rsid w:val="005C17EA"/>
    <w:rsid w:val="005C181D"/>
    <w:rsid w:val="005C1898"/>
    <w:rsid w:val="005C198B"/>
    <w:rsid w:val="005C1991"/>
    <w:rsid w:val="005C19A8"/>
    <w:rsid w:val="005C19EC"/>
    <w:rsid w:val="005C1A01"/>
    <w:rsid w:val="005C1A18"/>
    <w:rsid w:val="005C1B59"/>
    <w:rsid w:val="005C1B7D"/>
    <w:rsid w:val="005C1B99"/>
    <w:rsid w:val="005C1BB5"/>
    <w:rsid w:val="005C1C07"/>
    <w:rsid w:val="005C1C22"/>
    <w:rsid w:val="005C1C24"/>
    <w:rsid w:val="005C1CC9"/>
    <w:rsid w:val="005C1CCA"/>
    <w:rsid w:val="005C1D15"/>
    <w:rsid w:val="005C1D47"/>
    <w:rsid w:val="005C1D90"/>
    <w:rsid w:val="005C1DBE"/>
    <w:rsid w:val="005C1DF8"/>
    <w:rsid w:val="005C1E49"/>
    <w:rsid w:val="005C1E63"/>
    <w:rsid w:val="005C1E69"/>
    <w:rsid w:val="005C1E77"/>
    <w:rsid w:val="005C1EBF"/>
    <w:rsid w:val="005C1F4A"/>
    <w:rsid w:val="005C1FA1"/>
    <w:rsid w:val="005C1FF2"/>
    <w:rsid w:val="005C205C"/>
    <w:rsid w:val="005C2093"/>
    <w:rsid w:val="005C20D2"/>
    <w:rsid w:val="005C210B"/>
    <w:rsid w:val="005C2131"/>
    <w:rsid w:val="005C2157"/>
    <w:rsid w:val="005C223A"/>
    <w:rsid w:val="005C223F"/>
    <w:rsid w:val="005C225A"/>
    <w:rsid w:val="005C2275"/>
    <w:rsid w:val="005C2276"/>
    <w:rsid w:val="005C22D1"/>
    <w:rsid w:val="005C22DE"/>
    <w:rsid w:val="005C23B7"/>
    <w:rsid w:val="005C2468"/>
    <w:rsid w:val="005C249A"/>
    <w:rsid w:val="005C258B"/>
    <w:rsid w:val="005C25B6"/>
    <w:rsid w:val="005C267A"/>
    <w:rsid w:val="005C2684"/>
    <w:rsid w:val="005C270F"/>
    <w:rsid w:val="005C2712"/>
    <w:rsid w:val="005C275A"/>
    <w:rsid w:val="005C277A"/>
    <w:rsid w:val="005C27B5"/>
    <w:rsid w:val="005C27D5"/>
    <w:rsid w:val="005C2840"/>
    <w:rsid w:val="005C28A0"/>
    <w:rsid w:val="005C28A5"/>
    <w:rsid w:val="005C28B1"/>
    <w:rsid w:val="005C2931"/>
    <w:rsid w:val="005C293E"/>
    <w:rsid w:val="005C29C8"/>
    <w:rsid w:val="005C29F5"/>
    <w:rsid w:val="005C2B5C"/>
    <w:rsid w:val="005C2B7B"/>
    <w:rsid w:val="005C2B9B"/>
    <w:rsid w:val="005C2BCD"/>
    <w:rsid w:val="005C2C32"/>
    <w:rsid w:val="005C2CDA"/>
    <w:rsid w:val="005C2D1F"/>
    <w:rsid w:val="005C2D5F"/>
    <w:rsid w:val="005C2D9C"/>
    <w:rsid w:val="005C2DBE"/>
    <w:rsid w:val="005C2DF0"/>
    <w:rsid w:val="005C2F6B"/>
    <w:rsid w:val="005C2F86"/>
    <w:rsid w:val="005C2F88"/>
    <w:rsid w:val="005C2F8E"/>
    <w:rsid w:val="005C3067"/>
    <w:rsid w:val="005C3093"/>
    <w:rsid w:val="005C30B6"/>
    <w:rsid w:val="005C30C4"/>
    <w:rsid w:val="005C30F5"/>
    <w:rsid w:val="005C3107"/>
    <w:rsid w:val="005C311B"/>
    <w:rsid w:val="005C3164"/>
    <w:rsid w:val="005C31A6"/>
    <w:rsid w:val="005C31B4"/>
    <w:rsid w:val="005C31F1"/>
    <w:rsid w:val="005C3203"/>
    <w:rsid w:val="005C3204"/>
    <w:rsid w:val="005C3235"/>
    <w:rsid w:val="005C323F"/>
    <w:rsid w:val="005C3275"/>
    <w:rsid w:val="005C33CA"/>
    <w:rsid w:val="005C3435"/>
    <w:rsid w:val="005C34FD"/>
    <w:rsid w:val="005C3502"/>
    <w:rsid w:val="005C3542"/>
    <w:rsid w:val="005C356A"/>
    <w:rsid w:val="005C35A8"/>
    <w:rsid w:val="005C35BB"/>
    <w:rsid w:val="005C362C"/>
    <w:rsid w:val="005C3688"/>
    <w:rsid w:val="005C36D2"/>
    <w:rsid w:val="005C3705"/>
    <w:rsid w:val="005C3726"/>
    <w:rsid w:val="005C3727"/>
    <w:rsid w:val="005C376A"/>
    <w:rsid w:val="005C37B6"/>
    <w:rsid w:val="005C37F7"/>
    <w:rsid w:val="005C3836"/>
    <w:rsid w:val="005C38BA"/>
    <w:rsid w:val="005C39BB"/>
    <w:rsid w:val="005C3A0C"/>
    <w:rsid w:val="005C3A32"/>
    <w:rsid w:val="005C3A56"/>
    <w:rsid w:val="005C3A78"/>
    <w:rsid w:val="005C3B22"/>
    <w:rsid w:val="005C3B50"/>
    <w:rsid w:val="005C3BFC"/>
    <w:rsid w:val="005C3C0D"/>
    <w:rsid w:val="005C3C30"/>
    <w:rsid w:val="005C3CB4"/>
    <w:rsid w:val="005C3D1E"/>
    <w:rsid w:val="005C3D27"/>
    <w:rsid w:val="005C3D8B"/>
    <w:rsid w:val="005C3DB1"/>
    <w:rsid w:val="005C3E4B"/>
    <w:rsid w:val="005C3F98"/>
    <w:rsid w:val="005C3FAD"/>
    <w:rsid w:val="005C3FC5"/>
    <w:rsid w:val="005C400E"/>
    <w:rsid w:val="005C4087"/>
    <w:rsid w:val="005C40A4"/>
    <w:rsid w:val="005C416C"/>
    <w:rsid w:val="005C41D7"/>
    <w:rsid w:val="005C41DD"/>
    <w:rsid w:val="005C4232"/>
    <w:rsid w:val="005C4277"/>
    <w:rsid w:val="005C4294"/>
    <w:rsid w:val="005C4314"/>
    <w:rsid w:val="005C444E"/>
    <w:rsid w:val="005C446B"/>
    <w:rsid w:val="005C44AB"/>
    <w:rsid w:val="005C44C3"/>
    <w:rsid w:val="005C44E8"/>
    <w:rsid w:val="005C44F1"/>
    <w:rsid w:val="005C4514"/>
    <w:rsid w:val="005C4593"/>
    <w:rsid w:val="005C45D7"/>
    <w:rsid w:val="005C4648"/>
    <w:rsid w:val="005C4674"/>
    <w:rsid w:val="005C4680"/>
    <w:rsid w:val="005C46BB"/>
    <w:rsid w:val="005C46FD"/>
    <w:rsid w:val="005C4703"/>
    <w:rsid w:val="005C471D"/>
    <w:rsid w:val="005C4736"/>
    <w:rsid w:val="005C4750"/>
    <w:rsid w:val="005C475F"/>
    <w:rsid w:val="005C4774"/>
    <w:rsid w:val="005C47F7"/>
    <w:rsid w:val="005C4896"/>
    <w:rsid w:val="005C494D"/>
    <w:rsid w:val="005C496C"/>
    <w:rsid w:val="005C4A79"/>
    <w:rsid w:val="005C4A9E"/>
    <w:rsid w:val="005C4AAF"/>
    <w:rsid w:val="005C4B41"/>
    <w:rsid w:val="005C4B4E"/>
    <w:rsid w:val="005C4B50"/>
    <w:rsid w:val="005C4BB4"/>
    <w:rsid w:val="005C4BDE"/>
    <w:rsid w:val="005C4C1F"/>
    <w:rsid w:val="005C4C25"/>
    <w:rsid w:val="005C4C30"/>
    <w:rsid w:val="005C4C73"/>
    <w:rsid w:val="005C4C97"/>
    <w:rsid w:val="005C4D37"/>
    <w:rsid w:val="005C4D50"/>
    <w:rsid w:val="005C4DCE"/>
    <w:rsid w:val="005C4DEE"/>
    <w:rsid w:val="005C4E67"/>
    <w:rsid w:val="005C4EBC"/>
    <w:rsid w:val="005C4EC2"/>
    <w:rsid w:val="005C4F4B"/>
    <w:rsid w:val="005C4F4D"/>
    <w:rsid w:val="005C4F59"/>
    <w:rsid w:val="005C508A"/>
    <w:rsid w:val="005C50A1"/>
    <w:rsid w:val="005C50F0"/>
    <w:rsid w:val="005C50F4"/>
    <w:rsid w:val="005C51BF"/>
    <w:rsid w:val="005C51DB"/>
    <w:rsid w:val="005C5246"/>
    <w:rsid w:val="005C5346"/>
    <w:rsid w:val="005C5387"/>
    <w:rsid w:val="005C5388"/>
    <w:rsid w:val="005C53A5"/>
    <w:rsid w:val="005C544E"/>
    <w:rsid w:val="005C5475"/>
    <w:rsid w:val="005C54F8"/>
    <w:rsid w:val="005C554C"/>
    <w:rsid w:val="005C55F8"/>
    <w:rsid w:val="005C563F"/>
    <w:rsid w:val="005C5684"/>
    <w:rsid w:val="005C569B"/>
    <w:rsid w:val="005C56B7"/>
    <w:rsid w:val="005C56D9"/>
    <w:rsid w:val="005C56FB"/>
    <w:rsid w:val="005C57A8"/>
    <w:rsid w:val="005C57EE"/>
    <w:rsid w:val="005C5841"/>
    <w:rsid w:val="005C5885"/>
    <w:rsid w:val="005C588C"/>
    <w:rsid w:val="005C58F0"/>
    <w:rsid w:val="005C597D"/>
    <w:rsid w:val="005C597E"/>
    <w:rsid w:val="005C59BB"/>
    <w:rsid w:val="005C59F1"/>
    <w:rsid w:val="005C5A3B"/>
    <w:rsid w:val="005C5A74"/>
    <w:rsid w:val="005C5A85"/>
    <w:rsid w:val="005C5A94"/>
    <w:rsid w:val="005C5ABE"/>
    <w:rsid w:val="005C5AEB"/>
    <w:rsid w:val="005C5B32"/>
    <w:rsid w:val="005C5B5C"/>
    <w:rsid w:val="005C5BF5"/>
    <w:rsid w:val="005C5C89"/>
    <w:rsid w:val="005C5C8A"/>
    <w:rsid w:val="005C5E2C"/>
    <w:rsid w:val="005C5E3C"/>
    <w:rsid w:val="005C5E69"/>
    <w:rsid w:val="005C5F04"/>
    <w:rsid w:val="005C5F0E"/>
    <w:rsid w:val="005C5FE0"/>
    <w:rsid w:val="005C603F"/>
    <w:rsid w:val="005C60F6"/>
    <w:rsid w:val="005C618A"/>
    <w:rsid w:val="005C6196"/>
    <w:rsid w:val="005C619E"/>
    <w:rsid w:val="005C61F8"/>
    <w:rsid w:val="005C6226"/>
    <w:rsid w:val="005C624A"/>
    <w:rsid w:val="005C6336"/>
    <w:rsid w:val="005C633F"/>
    <w:rsid w:val="005C6375"/>
    <w:rsid w:val="005C637D"/>
    <w:rsid w:val="005C63B7"/>
    <w:rsid w:val="005C649F"/>
    <w:rsid w:val="005C64C0"/>
    <w:rsid w:val="005C650C"/>
    <w:rsid w:val="005C6586"/>
    <w:rsid w:val="005C65BD"/>
    <w:rsid w:val="005C65F5"/>
    <w:rsid w:val="005C6613"/>
    <w:rsid w:val="005C66CA"/>
    <w:rsid w:val="005C66DB"/>
    <w:rsid w:val="005C6723"/>
    <w:rsid w:val="005C677A"/>
    <w:rsid w:val="005C67E9"/>
    <w:rsid w:val="005C6860"/>
    <w:rsid w:val="005C6894"/>
    <w:rsid w:val="005C6899"/>
    <w:rsid w:val="005C689E"/>
    <w:rsid w:val="005C68D0"/>
    <w:rsid w:val="005C68D5"/>
    <w:rsid w:val="005C68E7"/>
    <w:rsid w:val="005C6918"/>
    <w:rsid w:val="005C693C"/>
    <w:rsid w:val="005C69A5"/>
    <w:rsid w:val="005C69D8"/>
    <w:rsid w:val="005C6A13"/>
    <w:rsid w:val="005C6A15"/>
    <w:rsid w:val="005C6A50"/>
    <w:rsid w:val="005C6AA7"/>
    <w:rsid w:val="005C6ACA"/>
    <w:rsid w:val="005C6B04"/>
    <w:rsid w:val="005C6B0B"/>
    <w:rsid w:val="005C6B73"/>
    <w:rsid w:val="005C6BC8"/>
    <w:rsid w:val="005C6C65"/>
    <w:rsid w:val="005C6CBF"/>
    <w:rsid w:val="005C6CE2"/>
    <w:rsid w:val="005C6D5F"/>
    <w:rsid w:val="005C6DC6"/>
    <w:rsid w:val="005C6DE5"/>
    <w:rsid w:val="005C6E1C"/>
    <w:rsid w:val="005C6E2D"/>
    <w:rsid w:val="005C6ED1"/>
    <w:rsid w:val="005C6EEF"/>
    <w:rsid w:val="005C6F27"/>
    <w:rsid w:val="005C6F43"/>
    <w:rsid w:val="005C6F68"/>
    <w:rsid w:val="005C6FD0"/>
    <w:rsid w:val="005C6FD5"/>
    <w:rsid w:val="005C7046"/>
    <w:rsid w:val="005C704B"/>
    <w:rsid w:val="005C7068"/>
    <w:rsid w:val="005C710F"/>
    <w:rsid w:val="005C7119"/>
    <w:rsid w:val="005C7131"/>
    <w:rsid w:val="005C7148"/>
    <w:rsid w:val="005C71A5"/>
    <w:rsid w:val="005C7246"/>
    <w:rsid w:val="005C7255"/>
    <w:rsid w:val="005C727E"/>
    <w:rsid w:val="005C728C"/>
    <w:rsid w:val="005C730C"/>
    <w:rsid w:val="005C7425"/>
    <w:rsid w:val="005C747D"/>
    <w:rsid w:val="005C7480"/>
    <w:rsid w:val="005C748E"/>
    <w:rsid w:val="005C74CB"/>
    <w:rsid w:val="005C74D1"/>
    <w:rsid w:val="005C7534"/>
    <w:rsid w:val="005C75D7"/>
    <w:rsid w:val="005C75DE"/>
    <w:rsid w:val="005C7617"/>
    <w:rsid w:val="005C7621"/>
    <w:rsid w:val="005C762C"/>
    <w:rsid w:val="005C768F"/>
    <w:rsid w:val="005C76DB"/>
    <w:rsid w:val="005C7884"/>
    <w:rsid w:val="005C78C9"/>
    <w:rsid w:val="005C7915"/>
    <w:rsid w:val="005C792C"/>
    <w:rsid w:val="005C7962"/>
    <w:rsid w:val="005C79D5"/>
    <w:rsid w:val="005C79DA"/>
    <w:rsid w:val="005C79FA"/>
    <w:rsid w:val="005C7AE6"/>
    <w:rsid w:val="005C7B7D"/>
    <w:rsid w:val="005C7C43"/>
    <w:rsid w:val="005C7C4D"/>
    <w:rsid w:val="005C7C9C"/>
    <w:rsid w:val="005C7CAC"/>
    <w:rsid w:val="005C7CC5"/>
    <w:rsid w:val="005C7CD8"/>
    <w:rsid w:val="005C7CFF"/>
    <w:rsid w:val="005C7D52"/>
    <w:rsid w:val="005C7D9E"/>
    <w:rsid w:val="005C7DCC"/>
    <w:rsid w:val="005C7DF3"/>
    <w:rsid w:val="005C7E81"/>
    <w:rsid w:val="005C7F27"/>
    <w:rsid w:val="005C7FC4"/>
    <w:rsid w:val="005D0190"/>
    <w:rsid w:val="005D01A6"/>
    <w:rsid w:val="005D01DB"/>
    <w:rsid w:val="005D0228"/>
    <w:rsid w:val="005D0291"/>
    <w:rsid w:val="005D02D3"/>
    <w:rsid w:val="005D02DB"/>
    <w:rsid w:val="005D0333"/>
    <w:rsid w:val="005D0338"/>
    <w:rsid w:val="005D0358"/>
    <w:rsid w:val="005D0384"/>
    <w:rsid w:val="005D03F4"/>
    <w:rsid w:val="005D0408"/>
    <w:rsid w:val="005D0434"/>
    <w:rsid w:val="005D0475"/>
    <w:rsid w:val="005D047B"/>
    <w:rsid w:val="005D04EC"/>
    <w:rsid w:val="005D050C"/>
    <w:rsid w:val="005D051C"/>
    <w:rsid w:val="005D0553"/>
    <w:rsid w:val="005D055C"/>
    <w:rsid w:val="005D0573"/>
    <w:rsid w:val="005D05BE"/>
    <w:rsid w:val="005D0603"/>
    <w:rsid w:val="005D060E"/>
    <w:rsid w:val="005D0679"/>
    <w:rsid w:val="005D06AD"/>
    <w:rsid w:val="005D070D"/>
    <w:rsid w:val="005D07A5"/>
    <w:rsid w:val="005D07A9"/>
    <w:rsid w:val="005D07E1"/>
    <w:rsid w:val="005D0890"/>
    <w:rsid w:val="005D0897"/>
    <w:rsid w:val="005D08B9"/>
    <w:rsid w:val="005D09D6"/>
    <w:rsid w:val="005D0A19"/>
    <w:rsid w:val="005D0A85"/>
    <w:rsid w:val="005D0A9E"/>
    <w:rsid w:val="005D0AC4"/>
    <w:rsid w:val="005D0AE9"/>
    <w:rsid w:val="005D0B04"/>
    <w:rsid w:val="005D0B09"/>
    <w:rsid w:val="005D0B23"/>
    <w:rsid w:val="005D0B6E"/>
    <w:rsid w:val="005D0B9E"/>
    <w:rsid w:val="005D0BC6"/>
    <w:rsid w:val="005D0BCC"/>
    <w:rsid w:val="005D0BF6"/>
    <w:rsid w:val="005D0C06"/>
    <w:rsid w:val="005D0C79"/>
    <w:rsid w:val="005D0D1B"/>
    <w:rsid w:val="005D0D41"/>
    <w:rsid w:val="005D0D89"/>
    <w:rsid w:val="005D0D91"/>
    <w:rsid w:val="005D0DCF"/>
    <w:rsid w:val="005D0E24"/>
    <w:rsid w:val="005D0E82"/>
    <w:rsid w:val="005D0E85"/>
    <w:rsid w:val="005D0EFF"/>
    <w:rsid w:val="005D0F0E"/>
    <w:rsid w:val="005D0FA2"/>
    <w:rsid w:val="005D1022"/>
    <w:rsid w:val="005D103A"/>
    <w:rsid w:val="005D104A"/>
    <w:rsid w:val="005D109D"/>
    <w:rsid w:val="005D10B1"/>
    <w:rsid w:val="005D10C5"/>
    <w:rsid w:val="005D1136"/>
    <w:rsid w:val="005D114E"/>
    <w:rsid w:val="005D1176"/>
    <w:rsid w:val="005D1268"/>
    <w:rsid w:val="005D1270"/>
    <w:rsid w:val="005D1285"/>
    <w:rsid w:val="005D1300"/>
    <w:rsid w:val="005D1317"/>
    <w:rsid w:val="005D13AB"/>
    <w:rsid w:val="005D1445"/>
    <w:rsid w:val="005D14D2"/>
    <w:rsid w:val="005D14D5"/>
    <w:rsid w:val="005D1555"/>
    <w:rsid w:val="005D1575"/>
    <w:rsid w:val="005D1580"/>
    <w:rsid w:val="005D1589"/>
    <w:rsid w:val="005D15E6"/>
    <w:rsid w:val="005D15F8"/>
    <w:rsid w:val="005D166C"/>
    <w:rsid w:val="005D16A0"/>
    <w:rsid w:val="005D16D1"/>
    <w:rsid w:val="005D16F8"/>
    <w:rsid w:val="005D1705"/>
    <w:rsid w:val="005D1737"/>
    <w:rsid w:val="005D1760"/>
    <w:rsid w:val="005D183B"/>
    <w:rsid w:val="005D186A"/>
    <w:rsid w:val="005D1982"/>
    <w:rsid w:val="005D19C7"/>
    <w:rsid w:val="005D1A2D"/>
    <w:rsid w:val="005D1ACC"/>
    <w:rsid w:val="005D1BAD"/>
    <w:rsid w:val="005D1CE1"/>
    <w:rsid w:val="005D1CE5"/>
    <w:rsid w:val="005D1F78"/>
    <w:rsid w:val="005D1FEC"/>
    <w:rsid w:val="005D200E"/>
    <w:rsid w:val="005D201A"/>
    <w:rsid w:val="005D2041"/>
    <w:rsid w:val="005D2084"/>
    <w:rsid w:val="005D209C"/>
    <w:rsid w:val="005D20A4"/>
    <w:rsid w:val="005D210B"/>
    <w:rsid w:val="005D219C"/>
    <w:rsid w:val="005D22F3"/>
    <w:rsid w:val="005D2351"/>
    <w:rsid w:val="005D235E"/>
    <w:rsid w:val="005D2394"/>
    <w:rsid w:val="005D23A2"/>
    <w:rsid w:val="005D23AD"/>
    <w:rsid w:val="005D23B9"/>
    <w:rsid w:val="005D246C"/>
    <w:rsid w:val="005D24D9"/>
    <w:rsid w:val="005D2542"/>
    <w:rsid w:val="005D2609"/>
    <w:rsid w:val="005D2654"/>
    <w:rsid w:val="005D265C"/>
    <w:rsid w:val="005D2678"/>
    <w:rsid w:val="005D267F"/>
    <w:rsid w:val="005D26B4"/>
    <w:rsid w:val="005D26E6"/>
    <w:rsid w:val="005D2836"/>
    <w:rsid w:val="005D289F"/>
    <w:rsid w:val="005D293A"/>
    <w:rsid w:val="005D29E2"/>
    <w:rsid w:val="005D2A43"/>
    <w:rsid w:val="005D2A72"/>
    <w:rsid w:val="005D2AE5"/>
    <w:rsid w:val="005D2B81"/>
    <w:rsid w:val="005D2B95"/>
    <w:rsid w:val="005D2BB1"/>
    <w:rsid w:val="005D2BEA"/>
    <w:rsid w:val="005D2BF0"/>
    <w:rsid w:val="005D2BF5"/>
    <w:rsid w:val="005D2C2C"/>
    <w:rsid w:val="005D2C45"/>
    <w:rsid w:val="005D2D13"/>
    <w:rsid w:val="005D2D30"/>
    <w:rsid w:val="005D2D9E"/>
    <w:rsid w:val="005D2E45"/>
    <w:rsid w:val="005D2EDC"/>
    <w:rsid w:val="005D2F36"/>
    <w:rsid w:val="005D2F56"/>
    <w:rsid w:val="005D3062"/>
    <w:rsid w:val="005D3160"/>
    <w:rsid w:val="005D3195"/>
    <w:rsid w:val="005D31B2"/>
    <w:rsid w:val="005D3219"/>
    <w:rsid w:val="005D3255"/>
    <w:rsid w:val="005D32C7"/>
    <w:rsid w:val="005D32C8"/>
    <w:rsid w:val="005D3303"/>
    <w:rsid w:val="005D330B"/>
    <w:rsid w:val="005D3340"/>
    <w:rsid w:val="005D33FC"/>
    <w:rsid w:val="005D3403"/>
    <w:rsid w:val="005D34A6"/>
    <w:rsid w:val="005D34C6"/>
    <w:rsid w:val="005D34C9"/>
    <w:rsid w:val="005D3517"/>
    <w:rsid w:val="005D352A"/>
    <w:rsid w:val="005D3667"/>
    <w:rsid w:val="005D3673"/>
    <w:rsid w:val="005D36BB"/>
    <w:rsid w:val="005D36CE"/>
    <w:rsid w:val="005D36F0"/>
    <w:rsid w:val="005D3750"/>
    <w:rsid w:val="005D378C"/>
    <w:rsid w:val="005D37D3"/>
    <w:rsid w:val="005D383E"/>
    <w:rsid w:val="005D38B7"/>
    <w:rsid w:val="005D3927"/>
    <w:rsid w:val="005D392C"/>
    <w:rsid w:val="005D3A32"/>
    <w:rsid w:val="005D3A3A"/>
    <w:rsid w:val="005D3A3E"/>
    <w:rsid w:val="005D3A7F"/>
    <w:rsid w:val="005D3A8F"/>
    <w:rsid w:val="005D3AF7"/>
    <w:rsid w:val="005D3B28"/>
    <w:rsid w:val="005D3B33"/>
    <w:rsid w:val="005D3B7A"/>
    <w:rsid w:val="005D3BBF"/>
    <w:rsid w:val="005D3C34"/>
    <w:rsid w:val="005D3C5A"/>
    <w:rsid w:val="005D3CD3"/>
    <w:rsid w:val="005D3D07"/>
    <w:rsid w:val="005D3D16"/>
    <w:rsid w:val="005D3E17"/>
    <w:rsid w:val="005D3E45"/>
    <w:rsid w:val="005D3E5C"/>
    <w:rsid w:val="005D3EBD"/>
    <w:rsid w:val="005D3ED3"/>
    <w:rsid w:val="005D3F72"/>
    <w:rsid w:val="005D3FA4"/>
    <w:rsid w:val="005D3FAB"/>
    <w:rsid w:val="005D3FD4"/>
    <w:rsid w:val="005D3FFF"/>
    <w:rsid w:val="005D4046"/>
    <w:rsid w:val="005D4080"/>
    <w:rsid w:val="005D40CA"/>
    <w:rsid w:val="005D4130"/>
    <w:rsid w:val="005D4165"/>
    <w:rsid w:val="005D418C"/>
    <w:rsid w:val="005D41DC"/>
    <w:rsid w:val="005D41F6"/>
    <w:rsid w:val="005D430D"/>
    <w:rsid w:val="005D4362"/>
    <w:rsid w:val="005D437F"/>
    <w:rsid w:val="005D43B5"/>
    <w:rsid w:val="005D4431"/>
    <w:rsid w:val="005D4484"/>
    <w:rsid w:val="005D4523"/>
    <w:rsid w:val="005D4582"/>
    <w:rsid w:val="005D4592"/>
    <w:rsid w:val="005D45C3"/>
    <w:rsid w:val="005D45C5"/>
    <w:rsid w:val="005D45D7"/>
    <w:rsid w:val="005D45DB"/>
    <w:rsid w:val="005D4659"/>
    <w:rsid w:val="005D46CE"/>
    <w:rsid w:val="005D478A"/>
    <w:rsid w:val="005D47A9"/>
    <w:rsid w:val="005D488C"/>
    <w:rsid w:val="005D48A8"/>
    <w:rsid w:val="005D48BE"/>
    <w:rsid w:val="005D48CE"/>
    <w:rsid w:val="005D48E9"/>
    <w:rsid w:val="005D48F6"/>
    <w:rsid w:val="005D493D"/>
    <w:rsid w:val="005D4972"/>
    <w:rsid w:val="005D4992"/>
    <w:rsid w:val="005D49A0"/>
    <w:rsid w:val="005D49B7"/>
    <w:rsid w:val="005D49BB"/>
    <w:rsid w:val="005D49BE"/>
    <w:rsid w:val="005D4A00"/>
    <w:rsid w:val="005D4A10"/>
    <w:rsid w:val="005D4A8E"/>
    <w:rsid w:val="005D4AB3"/>
    <w:rsid w:val="005D4AC3"/>
    <w:rsid w:val="005D4B0B"/>
    <w:rsid w:val="005D4B1E"/>
    <w:rsid w:val="005D4BB7"/>
    <w:rsid w:val="005D4C21"/>
    <w:rsid w:val="005D4C2E"/>
    <w:rsid w:val="005D4CA4"/>
    <w:rsid w:val="005D4D2C"/>
    <w:rsid w:val="005D4D38"/>
    <w:rsid w:val="005D4D4D"/>
    <w:rsid w:val="005D4DB0"/>
    <w:rsid w:val="005D4DB5"/>
    <w:rsid w:val="005D4E19"/>
    <w:rsid w:val="005D4E7B"/>
    <w:rsid w:val="005D4E85"/>
    <w:rsid w:val="005D4EC7"/>
    <w:rsid w:val="005D4EE7"/>
    <w:rsid w:val="005D4F2B"/>
    <w:rsid w:val="005D4F47"/>
    <w:rsid w:val="005D4FCD"/>
    <w:rsid w:val="005D5037"/>
    <w:rsid w:val="005D5067"/>
    <w:rsid w:val="005D506F"/>
    <w:rsid w:val="005D5082"/>
    <w:rsid w:val="005D5087"/>
    <w:rsid w:val="005D50B9"/>
    <w:rsid w:val="005D5145"/>
    <w:rsid w:val="005D5192"/>
    <w:rsid w:val="005D51A1"/>
    <w:rsid w:val="005D51D5"/>
    <w:rsid w:val="005D5299"/>
    <w:rsid w:val="005D52F8"/>
    <w:rsid w:val="005D5306"/>
    <w:rsid w:val="005D5349"/>
    <w:rsid w:val="005D534B"/>
    <w:rsid w:val="005D5391"/>
    <w:rsid w:val="005D53BF"/>
    <w:rsid w:val="005D5499"/>
    <w:rsid w:val="005D5537"/>
    <w:rsid w:val="005D5546"/>
    <w:rsid w:val="005D561D"/>
    <w:rsid w:val="005D562E"/>
    <w:rsid w:val="005D565D"/>
    <w:rsid w:val="005D5665"/>
    <w:rsid w:val="005D5699"/>
    <w:rsid w:val="005D56D0"/>
    <w:rsid w:val="005D56E1"/>
    <w:rsid w:val="005D5814"/>
    <w:rsid w:val="005D58E0"/>
    <w:rsid w:val="005D5905"/>
    <w:rsid w:val="005D5914"/>
    <w:rsid w:val="005D5964"/>
    <w:rsid w:val="005D5984"/>
    <w:rsid w:val="005D59B1"/>
    <w:rsid w:val="005D5A3C"/>
    <w:rsid w:val="005D5AB9"/>
    <w:rsid w:val="005D5B09"/>
    <w:rsid w:val="005D5B13"/>
    <w:rsid w:val="005D5B30"/>
    <w:rsid w:val="005D5BB6"/>
    <w:rsid w:val="005D5BD0"/>
    <w:rsid w:val="005D5BEE"/>
    <w:rsid w:val="005D5BFB"/>
    <w:rsid w:val="005D5C0E"/>
    <w:rsid w:val="005D5C44"/>
    <w:rsid w:val="005D5CA0"/>
    <w:rsid w:val="005D5CDD"/>
    <w:rsid w:val="005D5D2B"/>
    <w:rsid w:val="005D5D7E"/>
    <w:rsid w:val="005D5DCE"/>
    <w:rsid w:val="005D5E20"/>
    <w:rsid w:val="005D5E68"/>
    <w:rsid w:val="005D5EA1"/>
    <w:rsid w:val="005D5EC0"/>
    <w:rsid w:val="005D5F5F"/>
    <w:rsid w:val="005D5F91"/>
    <w:rsid w:val="005D5FCF"/>
    <w:rsid w:val="005D5FE6"/>
    <w:rsid w:val="005D6037"/>
    <w:rsid w:val="005D605C"/>
    <w:rsid w:val="005D6089"/>
    <w:rsid w:val="005D60DF"/>
    <w:rsid w:val="005D6155"/>
    <w:rsid w:val="005D61AE"/>
    <w:rsid w:val="005D61FD"/>
    <w:rsid w:val="005D6206"/>
    <w:rsid w:val="005D6253"/>
    <w:rsid w:val="005D62B4"/>
    <w:rsid w:val="005D62C1"/>
    <w:rsid w:val="005D6393"/>
    <w:rsid w:val="005D63EA"/>
    <w:rsid w:val="005D6411"/>
    <w:rsid w:val="005D6479"/>
    <w:rsid w:val="005D649F"/>
    <w:rsid w:val="005D64C5"/>
    <w:rsid w:val="005D64DD"/>
    <w:rsid w:val="005D64FB"/>
    <w:rsid w:val="005D6510"/>
    <w:rsid w:val="005D653B"/>
    <w:rsid w:val="005D6550"/>
    <w:rsid w:val="005D659A"/>
    <w:rsid w:val="005D65CE"/>
    <w:rsid w:val="005D6651"/>
    <w:rsid w:val="005D66AD"/>
    <w:rsid w:val="005D675B"/>
    <w:rsid w:val="005D6786"/>
    <w:rsid w:val="005D6787"/>
    <w:rsid w:val="005D67CB"/>
    <w:rsid w:val="005D6831"/>
    <w:rsid w:val="005D6836"/>
    <w:rsid w:val="005D6859"/>
    <w:rsid w:val="005D695D"/>
    <w:rsid w:val="005D698B"/>
    <w:rsid w:val="005D6A1D"/>
    <w:rsid w:val="005D6A96"/>
    <w:rsid w:val="005D6AB1"/>
    <w:rsid w:val="005D6AE8"/>
    <w:rsid w:val="005D6B84"/>
    <w:rsid w:val="005D6BC7"/>
    <w:rsid w:val="005D6C08"/>
    <w:rsid w:val="005D6C54"/>
    <w:rsid w:val="005D6C80"/>
    <w:rsid w:val="005D6CC6"/>
    <w:rsid w:val="005D6D34"/>
    <w:rsid w:val="005D6DB7"/>
    <w:rsid w:val="005D6DC0"/>
    <w:rsid w:val="005D6DD5"/>
    <w:rsid w:val="005D6E77"/>
    <w:rsid w:val="005D6EB6"/>
    <w:rsid w:val="005D6ED4"/>
    <w:rsid w:val="005D6F08"/>
    <w:rsid w:val="005D6F5A"/>
    <w:rsid w:val="005D6F5D"/>
    <w:rsid w:val="005D6FF2"/>
    <w:rsid w:val="005D7008"/>
    <w:rsid w:val="005D7014"/>
    <w:rsid w:val="005D7077"/>
    <w:rsid w:val="005D7096"/>
    <w:rsid w:val="005D70B0"/>
    <w:rsid w:val="005D70BA"/>
    <w:rsid w:val="005D70D8"/>
    <w:rsid w:val="005D7104"/>
    <w:rsid w:val="005D71BD"/>
    <w:rsid w:val="005D7254"/>
    <w:rsid w:val="005D728C"/>
    <w:rsid w:val="005D72B2"/>
    <w:rsid w:val="005D72C3"/>
    <w:rsid w:val="005D733A"/>
    <w:rsid w:val="005D7398"/>
    <w:rsid w:val="005D742B"/>
    <w:rsid w:val="005D7440"/>
    <w:rsid w:val="005D7461"/>
    <w:rsid w:val="005D746E"/>
    <w:rsid w:val="005D74B9"/>
    <w:rsid w:val="005D75DD"/>
    <w:rsid w:val="005D75F0"/>
    <w:rsid w:val="005D7651"/>
    <w:rsid w:val="005D7677"/>
    <w:rsid w:val="005D76E6"/>
    <w:rsid w:val="005D774F"/>
    <w:rsid w:val="005D77B9"/>
    <w:rsid w:val="005D77DD"/>
    <w:rsid w:val="005D7851"/>
    <w:rsid w:val="005D787C"/>
    <w:rsid w:val="005D7914"/>
    <w:rsid w:val="005D7A8E"/>
    <w:rsid w:val="005D7A8F"/>
    <w:rsid w:val="005D7ADC"/>
    <w:rsid w:val="005D7AEB"/>
    <w:rsid w:val="005D7B1D"/>
    <w:rsid w:val="005D7B3D"/>
    <w:rsid w:val="005D7B5C"/>
    <w:rsid w:val="005D7B5F"/>
    <w:rsid w:val="005D7B7A"/>
    <w:rsid w:val="005D7BBD"/>
    <w:rsid w:val="005D7BCD"/>
    <w:rsid w:val="005D7C81"/>
    <w:rsid w:val="005D7CA6"/>
    <w:rsid w:val="005D7CB6"/>
    <w:rsid w:val="005D7CEF"/>
    <w:rsid w:val="005D7CF2"/>
    <w:rsid w:val="005D7D2D"/>
    <w:rsid w:val="005D7DBA"/>
    <w:rsid w:val="005D7E84"/>
    <w:rsid w:val="005D7E86"/>
    <w:rsid w:val="005D7EEF"/>
    <w:rsid w:val="005D7F23"/>
    <w:rsid w:val="005D7F95"/>
    <w:rsid w:val="005D7F98"/>
    <w:rsid w:val="005E002A"/>
    <w:rsid w:val="005E00BF"/>
    <w:rsid w:val="005E00F3"/>
    <w:rsid w:val="005E00FC"/>
    <w:rsid w:val="005E0106"/>
    <w:rsid w:val="005E0138"/>
    <w:rsid w:val="005E0213"/>
    <w:rsid w:val="005E0243"/>
    <w:rsid w:val="005E02D4"/>
    <w:rsid w:val="005E02F3"/>
    <w:rsid w:val="005E030E"/>
    <w:rsid w:val="005E03B0"/>
    <w:rsid w:val="005E03F6"/>
    <w:rsid w:val="005E0414"/>
    <w:rsid w:val="005E0534"/>
    <w:rsid w:val="005E0610"/>
    <w:rsid w:val="005E0655"/>
    <w:rsid w:val="005E0662"/>
    <w:rsid w:val="005E0698"/>
    <w:rsid w:val="005E06AF"/>
    <w:rsid w:val="005E06E6"/>
    <w:rsid w:val="005E072E"/>
    <w:rsid w:val="005E0787"/>
    <w:rsid w:val="005E07A6"/>
    <w:rsid w:val="005E07B4"/>
    <w:rsid w:val="005E07D5"/>
    <w:rsid w:val="005E07E3"/>
    <w:rsid w:val="005E081D"/>
    <w:rsid w:val="005E0923"/>
    <w:rsid w:val="005E097A"/>
    <w:rsid w:val="005E0994"/>
    <w:rsid w:val="005E099C"/>
    <w:rsid w:val="005E0A54"/>
    <w:rsid w:val="005E0B01"/>
    <w:rsid w:val="005E0B96"/>
    <w:rsid w:val="005E0C18"/>
    <w:rsid w:val="005E0C74"/>
    <w:rsid w:val="005E0D05"/>
    <w:rsid w:val="005E0D51"/>
    <w:rsid w:val="005E0D58"/>
    <w:rsid w:val="005E0DF1"/>
    <w:rsid w:val="005E0E6A"/>
    <w:rsid w:val="005E0E6E"/>
    <w:rsid w:val="005E0EB6"/>
    <w:rsid w:val="005E0F3F"/>
    <w:rsid w:val="005E0F5A"/>
    <w:rsid w:val="005E0FA1"/>
    <w:rsid w:val="005E0FBE"/>
    <w:rsid w:val="005E1019"/>
    <w:rsid w:val="005E1051"/>
    <w:rsid w:val="005E10CC"/>
    <w:rsid w:val="005E10DF"/>
    <w:rsid w:val="005E10E0"/>
    <w:rsid w:val="005E10F8"/>
    <w:rsid w:val="005E1121"/>
    <w:rsid w:val="005E1248"/>
    <w:rsid w:val="005E127E"/>
    <w:rsid w:val="005E127F"/>
    <w:rsid w:val="005E12FA"/>
    <w:rsid w:val="005E1332"/>
    <w:rsid w:val="005E1351"/>
    <w:rsid w:val="005E13E7"/>
    <w:rsid w:val="005E143D"/>
    <w:rsid w:val="005E1511"/>
    <w:rsid w:val="005E1535"/>
    <w:rsid w:val="005E1640"/>
    <w:rsid w:val="005E1682"/>
    <w:rsid w:val="005E16F4"/>
    <w:rsid w:val="005E172C"/>
    <w:rsid w:val="005E173F"/>
    <w:rsid w:val="005E17AE"/>
    <w:rsid w:val="005E17CE"/>
    <w:rsid w:val="005E17D3"/>
    <w:rsid w:val="005E1822"/>
    <w:rsid w:val="005E1823"/>
    <w:rsid w:val="005E1920"/>
    <w:rsid w:val="005E1921"/>
    <w:rsid w:val="005E1936"/>
    <w:rsid w:val="005E193A"/>
    <w:rsid w:val="005E194F"/>
    <w:rsid w:val="005E1960"/>
    <w:rsid w:val="005E19A6"/>
    <w:rsid w:val="005E19C3"/>
    <w:rsid w:val="005E1A0B"/>
    <w:rsid w:val="005E1A28"/>
    <w:rsid w:val="005E1A3E"/>
    <w:rsid w:val="005E1A73"/>
    <w:rsid w:val="005E1B03"/>
    <w:rsid w:val="005E1B33"/>
    <w:rsid w:val="005E1B60"/>
    <w:rsid w:val="005E1B94"/>
    <w:rsid w:val="005E1BC0"/>
    <w:rsid w:val="005E1BF8"/>
    <w:rsid w:val="005E1C22"/>
    <w:rsid w:val="005E1C48"/>
    <w:rsid w:val="005E1CB5"/>
    <w:rsid w:val="005E1CB7"/>
    <w:rsid w:val="005E1DC0"/>
    <w:rsid w:val="005E1DF0"/>
    <w:rsid w:val="005E1E1D"/>
    <w:rsid w:val="005E1E48"/>
    <w:rsid w:val="005E1E4C"/>
    <w:rsid w:val="005E1F22"/>
    <w:rsid w:val="005E1F30"/>
    <w:rsid w:val="005E1F5C"/>
    <w:rsid w:val="005E1F83"/>
    <w:rsid w:val="005E1FAD"/>
    <w:rsid w:val="005E1FBE"/>
    <w:rsid w:val="005E1FD2"/>
    <w:rsid w:val="005E2025"/>
    <w:rsid w:val="005E207C"/>
    <w:rsid w:val="005E2099"/>
    <w:rsid w:val="005E20BA"/>
    <w:rsid w:val="005E211D"/>
    <w:rsid w:val="005E212C"/>
    <w:rsid w:val="005E2152"/>
    <w:rsid w:val="005E217E"/>
    <w:rsid w:val="005E21C6"/>
    <w:rsid w:val="005E221B"/>
    <w:rsid w:val="005E2295"/>
    <w:rsid w:val="005E22A2"/>
    <w:rsid w:val="005E22CF"/>
    <w:rsid w:val="005E2310"/>
    <w:rsid w:val="005E23D5"/>
    <w:rsid w:val="005E2455"/>
    <w:rsid w:val="005E24BC"/>
    <w:rsid w:val="005E24F3"/>
    <w:rsid w:val="005E251A"/>
    <w:rsid w:val="005E251B"/>
    <w:rsid w:val="005E265C"/>
    <w:rsid w:val="005E267D"/>
    <w:rsid w:val="005E26D2"/>
    <w:rsid w:val="005E2709"/>
    <w:rsid w:val="005E2757"/>
    <w:rsid w:val="005E277D"/>
    <w:rsid w:val="005E27B5"/>
    <w:rsid w:val="005E2813"/>
    <w:rsid w:val="005E2909"/>
    <w:rsid w:val="005E291D"/>
    <w:rsid w:val="005E29FC"/>
    <w:rsid w:val="005E2A21"/>
    <w:rsid w:val="005E2AA5"/>
    <w:rsid w:val="005E2AAF"/>
    <w:rsid w:val="005E2B54"/>
    <w:rsid w:val="005E2B8E"/>
    <w:rsid w:val="005E2BB8"/>
    <w:rsid w:val="005E2CF3"/>
    <w:rsid w:val="005E2D74"/>
    <w:rsid w:val="005E2D80"/>
    <w:rsid w:val="005E2DB5"/>
    <w:rsid w:val="005E2DB6"/>
    <w:rsid w:val="005E2DE5"/>
    <w:rsid w:val="005E2E46"/>
    <w:rsid w:val="005E2E92"/>
    <w:rsid w:val="005E2EA9"/>
    <w:rsid w:val="005E2EDA"/>
    <w:rsid w:val="005E2EF7"/>
    <w:rsid w:val="005E2EFF"/>
    <w:rsid w:val="005E2F19"/>
    <w:rsid w:val="005E2F6D"/>
    <w:rsid w:val="005E2FF2"/>
    <w:rsid w:val="005E30D7"/>
    <w:rsid w:val="005E3122"/>
    <w:rsid w:val="005E312A"/>
    <w:rsid w:val="005E3142"/>
    <w:rsid w:val="005E31A0"/>
    <w:rsid w:val="005E31A3"/>
    <w:rsid w:val="005E3285"/>
    <w:rsid w:val="005E32F8"/>
    <w:rsid w:val="005E330B"/>
    <w:rsid w:val="005E3369"/>
    <w:rsid w:val="005E336C"/>
    <w:rsid w:val="005E3459"/>
    <w:rsid w:val="005E3489"/>
    <w:rsid w:val="005E349C"/>
    <w:rsid w:val="005E3517"/>
    <w:rsid w:val="005E355F"/>
    <w:rsid w:val="005E36A0"/>
    <w:rsid w:val="005E36D6"/>
    <w:rsid w:val="005E3731"/>
    <w:rsid w:val="005E3756"/>
    <w:rsid w:val="005E37B3"/>
    <w:rsid w:val="005E37D8"/>
    <w:rsid w:val="005E381A"/>
    <w:rsid w:val="005E38E8"/>
    <w:rsid w:val="005E38FE"/>
    <w:rsid w:val="005E3900"/>
    <w:rsid w:val="005E3917"/>
    <w:rsid w:val="005E394D"/>
    <w:rsid w:val="005E396A"/>
    <w:rsid w:val="005E3971"/>
    <w:rsid w:val="005E39C5"/>
    <w:rsid w:val="005E3A1F"/>
    <w:rsid w:val="005E3A2E"/>
    <w:rsid w:val="005E3A40"/>
    <w:rsid w:val="005E3A87"/>
    <w:rsid w:val="005E3AC1"/>
    <w:rsid w:val="005E3AF3"/>
    <w:rsid w:val="005E3B05"/>
    <w:rsid w:val="005E3B22"/>
    <w:rsid w:val="005E3B5A"/>
    <w:rsid w:val="005E3B64"/>
    <w:rsid w:val="005E3B67"/>
    <w:rsid w:val="005E3B6B"/>
    <w:rsid w:val="005E3C16"/>
    <w:rsid w:val="005E3C50"/>
    <w:rsid w:val="005E3C7F"/>
    <w:rsid w:val="005E3CF1"/>
    <w:rsid w:val="005E3D19"/>
    <w:rsid w:val="005E3D2E"/>
    <w:rsid w:val="005E3D71"/>
    <w:rsid w:val="005E3D77"/>
    <w:rsid w:val="005E3D8F"/>
    <w:rsid w:val="005E3DC0"/>
    <w:rsid w:val="005E3DDF"/>
    <w:rsid w:val="005E3DFA"/>
    <w:rsid w:val="005E3E8A"/>
    <w:rsid w:val="005E3E9F"/>
    <w:rsid w:val="005E3F24"/>
    <w:rsid w:val="005E3F85"/>
    <w:rsid w:val="005E3FA5"/>
    <w:rsid w:val="005E4007"/>
    <w:rsid w:val="005E401D"/>
    <w:rsid w:val="005E402B"/>
    <w:rsid w:val="005E4055"/>
    <w:rsid w:val="005E4085"/>
    <w:rsid w:val="005E40BA"/>
    <w:rsid w:val="005E40DD"/>
    <w:rsid w:val="005E4126"/>
    <w:rsid w:val="005E41BE"/>
    <w:rsid w:val="005E41EE"/>
    <w:rsid w:val="005E4217"/>
    <w:rsid w:val="005E424A"/>
    <w:rsid w:val="005E428C"/>
    <w:rsid w:val="005E4294"/>
    <w:rsid w:val="005E42C2"/>
    <w:rsid w:val="005E42F5"/>
    <w:rsid w:val="005E4325"/>
    <w:rsid w:val="005E435E"/>
    <w:rsid w:val="005E43B7"/>
    <w:rsid w:val="005E4418"/>
    <w:rsid w:val="005E444A"/>
    <w:rsid w:val="005E44E7"/>
    <w:rsid w:val="005E4546"/>
    <w:rsid w:val="005E456D"/>
    <w:rsid w:val="005E4594"/>
    <w:rsid w:val="005E45EC"/>
    <w:rsid w:val="005E4733"/>
    <w:rsid w:val="005E4859"/>
    <w:rsid w:val="005E486B"/>
    <w:rsid w:val="005E4881"/>
    <w:rsid w:val="005E48F0"/>
    <w:rsid w:val="005E4934"/>
    <w:rsid w:val="005E496B"/>
    <w:rsid w:val="005E497D"/>
    <w:rsid w:val="005E49D8"/>
    <w:rsid w:val="005E4A9B"/>
    <w:rsid w:val="005E4AA8"/>
    <w:rsid w:val="005E4AAC"/>
    <w:rsid w:val="005E4AB5"/>
    <w:rsid w:val="005E4AC6"/>
    <w:rsid w:val="005E4B4F"/>
    <w:rsid w:val="005E4B8B"/>
    <w:rsid w:val="005E4C25"/>
    <w:rsid w:val="005E4C4C"/>
    <w:rsid w:val="005E4C9C"/>
    <w:rsid w:val="005E4CA7"/>
    <w:rsid w:val="005E4CD7"/>
    <w:rsid w:val="005E4D2B"/>
    <w:rsid w:val="005E4D39"/>
    <w:rsid w:val="005E4E48"/>
    <w:rsid w:val="005E4E68"/>
    <w:rsid w:val="005E4E6D"/>
    <w:rsid w:val="005E4EE9"/>
    <w:rsid w:val="005E4F06"/>
    <w:rsid w:val="005E4F92"/>
    <w:rsid w:val="005E5023"/>
    <w:rsid w:val="005E505C"/>
    <w:rsid w:val="005E50C0"/>
    <w:rsid w:val="005E50C5"/>
    <w:rsid w:val="005E5104"/>
    <w:rsid w:val="005E51EC"/>
    <w:rsid w:val="005E51EF"/>
    <w:rsid w:val="005E5209"/>
    <w:rsid w:val="005E5258"/>
    <w:rsid w:val="005E525A"/>
    <w:rsid w:val="005E52AB"/>
    <w:rsid w:val="005E531F"/>
    <w:rsid w:val="005E5330"/>
    <w:rsid w:val="005E536F"/>
    <w:rsid w:val="005E53D5"/>
    <w:rsid w:val="005E53F7"/>
    <w:rsid w:val="005E54A6"/>
    <w:rsid w:val="005E54B0"/>
    <w:rsid w:val="005E54C4"/>
    <w:rsid w:val="005E54E1"/>
    <w:rsid w:val="005E54F4"/>
    <w:rsid w:val="005E557C"/>
    <w:rsid w:val="005E55BD"/>
    <w:rsid w:val="005E55BF"/>
    <w:rsid w:val="005E55E1"/>
    <w:rsid w:val="005E56AD"/>
    <w:rsid w:val="005E56F7"/>
    <w:rsid w:val="005E5754"/>
    <w:rsid w:val="005E5772"/>
    <w:rsid w:val="005E57AF"/>
    <w:rsid w:val="005E57BC"/>
    <w:rsid w:val="005E5821"/>
    <w:rsid w:val="005E58C0"/>
    <w:rsid w:val="005E5953"/>
    <w:rsid w:val="005E595C"/>
    <w:rsid w:val="005E598B"/>
    <w:rsid w:val="005E5995"/>
    <w:rsid w:val="005E59E5"/>
    <w:rsid w:val="005E59ED"/>
    <w:rsid w:val="005E5A06"/>
    <w:rsid w:val="005E5A10"/>
    <w:rsid w:val="005E5ABB"/>
    <w:rsid w:val="005E5AD0"/>
    <w:rsid w:val="005E5B7E"/>
    <w:rsid w:val="005E5BE8"/>
    <w:rsid w:val="005E5BF7"/>
    <w:rsid w:val="005E5C17"/>
    <w:rsid w:val="005E5C8A"/>
    <w:rsid w:val="005E5E1D"/>
    <w:rsid w:val="005E5ECC"/>
    <w:rsid w:val="005E5F38"/>
    <w:rsid w:val="005E5F97"/>
    <w:rsid w:val="005E5F98"/>
    <w:rsid w:val="005E5FE0"/>
    <w:rsid w:val="005E601C"/>
    <w:rsid w:val="005E60E5"/>
    <w:rsid w:val="005E6195"/>
    <w:rsid w:val="005E61EE"/>
    <w:rsid w:val="005E620B"/>
    <w:rsid w:val="005E6239"/>
    <w:rsid w:val="005E6262"/>
    <w:rsid w:val="005E62AD"/>
    <w:rsid w:val="005E62B1"/>
    <w:rsid w:val="005E6369"/>
    <w:rsid w:val="005E63EE"/>
    <w:rsid w:val="005E64C0"/>
    <w:rsid w:val="005E6503"/>
    <w:rsid w:val="005E6559"/>
    <w:rsid w:val="005E657F"/>
    <w:rsid w:val="005E65D0"/>
    <w:rsid w:val="005E6652"/>
    <w:rsid w:val="005E66DF"/>
    <w:rsid w:val="005E67A3"/>
    <w:rsid w:val="005E67BB"/>
    <w:rsid w:val="005E67E1"/>
    <w:rsid w:val="005E6856"/>
    <w:rsid w:val="005E6869"/>
    <w:rsid w:val="005E6945"/>
    <w:rsid w:val="005E6995"/>
    <w:rsid w:val="005E6AEF"/>
    <w:rsid w:val="005E6B6E"/>
    <w:rsid w:val="005E6C1D"/>
    <w:rsid w:val="005E6C25"/>
    <w:rsid w:val="005E6C64"/>
    <w:rsid w:val="005E6CD5"/>
    <w:rsid w:val="005E6D00"/>
    <w:rsid w:val="005E6D28"/>
    <w:rsid w:val="005E6D4E"/>
    <w:rsid w:val="005E6D60"/>
    <w:rsid w:val="005E6D6E"/>
    <w:rsid w:val="005E6D7E"/>
    <w:rsid w:val="005E6DB3"/>
    <w:rsid w:val="005E6DC2"/>
    <w:rsid w:val="005E6E18"/>
    <w:rsid w:val="005E6E90"/>
    <w:rsid w:val="005E6F0F"/>
    <w:rsid w:val="005E6F42"/>
    <w:rsid w:val="005E6FAB"/>
    <w:rsid w:val="005E6FC1"/>
    <w:rsid w:val="005E6FC2"/>
    <w:rsid w:val="005E6FD2"/>
    <w:rsid w:val="005E70C4"/>
    <w:rsid w:val="005E7180"/>
    <w:rsid w:val="005E71D5"/>
    <w:rsid w:val="005E71FE"/>
    <w:rsid w:val="005E7370"/>
    <w:rsid w:val="005E741F"/>
    <w:rsid w:val="005E7449"/>
    <w:rsid w:val="005E7464"/>
    <w:rsid w:val="005E7472"/>
    <w:rsid w:val="005E748C"/>
    <w:rsid w:val="005E7491"/>
    <w:rsid w:val="005E74F9"/>
    <w:rsid w:val="005E7597"/>
    <w:rsid w:val="005E75FA"/>
    <w:rsid w:val="005E7643"/>
    <w:rsid w:val="005E766F"/>
    <w:rsid w:val="005E7692"/>
    <w:rsid w:val="005E772C"/>
    <w:rsid w:val="005E77B1"/>
    <w:rsid w:val="005E785A"/>
    <w:rsid w:val="005E789D"/>
    <w:rsid w:val="005E7919"/>
    <w:rsid w:val="005E7971"/>
    <w:rsid w:val="005E7A7F"/>
    <w:rsid w:val="005E7B85"/>
    <w:rsid w:val="005E7BCA"/>
    <w:rsid w:val="005E7C5E"/>
    <w:rsid w:val="005E7E5D"/>
    <w:rsid w:val="005E7EED"/>
    <w:rsid w:val="005E7EF0"/>
    <w:rsid w:val="005E7F09"/>
    <w:rsid w:val="005F004F"/>
    <w:rsid w:val="005F00A4"/>
    <w:rsid w:val="005F00EA"/>
    <w:rsid w:val="005F018A"/>
    <w:rsid w:val="005F01D7"/>
    <w:rsid w:val="005F0272"/>
    <w:rsid w:val="005F033B"/>
    <w:rsid w:val="005F0363"/>
    <w:rsid w:val="005F0366"/>
    <w:rsid w:val="005F0379"/>
    <w:rsid w:val="005F03F3"/>
    <w:rsid w:val="005F041D"/>
    <w:rsid w:val="005F042A"/>
    <w:rsid w:val="005F0477"/>
    <w:rsid w:val="005F04CC"/>
    <w:rsid w:val="005F050D"/>
    <w:rsid w:val="005F054A"/>
    <w:rsid w:val="005F05D5"/>
    <w:rsid w:val="005F05F1"/>
    <w:rsid w:val="005F061D"/>
    <w:rsid w:val="005F0643"/>
    <w:rsid w:val="005F0687"/>
    <w:rsid w:val="005F070F"/>
    <w:rsid w:val="005F077F"/>
    <w:rsid w:val="005F07B9"/>
    <w:rsid w:val="005F0895"/>
    <w:rsid w:val="005F08CD"/>
    <w:rsid w:val="005F08DC"/>
    <w:rsid w:val="005F08E8"/>
    <w:rsid w:val="005F0916"/>
    <w:rsid w:val="005F0993"/>
    <w:rsid w:val="005F09D2"/>
    <w:rsid w:val="005F0ACD"/>
    <w:rsid w:val="005F0B93"/>
    <w:rsid w:val="005F0B96"/>
    <w:rsid w:val="005F0BF8"/>
    <w:rsid w:val="005F0CCA"/>
    <w:rsid w:val="005F0D14"/>
    <w:rsid w:val="005F0E01"/>
    <w:rsid w:val="005F0E7B"/>
    <w:rsid w:val="005F0F05"/>
    <w:rsid w:val="005F0F50"/>
    <w:rsid w:val="005F1071"/>
    <w:rsid w:val="005F107C"/>
    <w:rsid w:val="005F10B4"/>
    <w:rsid w:val="005F10CA"/>
    <w:rsid w:val="005F1140"/>
    <w:rsid w:val="005F11C1"/>
    <w:rsid w:val="005F1201"/>
    <w:rsid w:val="005F1287"/>
    <w:rsid w:val="005F128E"/>
    <w:rsid w:val="005F12B5"/>
    <w:rsid w:val="005F1390"/>
    <w:rsid w:val="005F13AF"/>
    <w:rsid w:val="005F13E1"/>
    <w:rsid w:val="005F1406"/>
    <w:rsid w:val="005F1419"/>
    <w:rsid w:val="005F1422"/>
    <w:rsid w:val="005F1440"/>
    <w:rsid w:val="005F146F"/>
    <w:rsid w:val="005F148D"/>
    <w:rsid w:val="005F14BC"/>
    <w:rsid w:val="005F1601"/>
    <w:rsid w:val="005F163D"/>
    <w:rsid w:val="005F1709"/>
    <w:rsid w:val="005F179E"/>
    <w:rsid w:val="005F17F3"/>
    <w:rsid w:val="005F180C"/>
    <w:rsid w:val="005F1865"/>
    <w:rsid w:val="005F194C"/>
    <w:rsid w:val="005F19E0"/>
    <w:rsid w:val="005F1A20"/>
    <w:rsid w:val="005F1A2C"/>
    <w:rsid w:val="005F1A2E"/>
    <w:rsid w:val="005F1A3C"/>
    <w:rsid w:val="005F1A59"/>
    <w:rsid w:val="005F1AA5"/>
    <w:rsid w:val="005F1AF0"/>
    <w:rsid w:val="005F1AFB"/>
    <w:rsid w:val="005F1B08"/>
    <w:rsid w:val="005F1B37"/>
    <w:rsid w:val="005F1B8C"/>
    <w:rsid w:val="005F1C1F"/>
    <w:rsid w:val="005F1C82"/>
    <w:rsid w:val="005F1D47"/>
    <w:rsid w:val="005F1DED"/>
    <w:rsid w:val="005F1E2F"/>
    <w:rsid w:val="005F1E53"/>
    <w:rsid w:val="005F1E69"/>
    <w:rsid w:val="005F1E87"/>
    <w:rsid w:val="005F1E9C"/>
    <w:rsid w:val="005F1F14"/>
    <w:rsid w:val="005F200D"/>
    <w:rsid w:val="005F202E"/>
    <w:rsid w:val="005F204F"/>
    <w:rsid w:val="005F2067"/>
    <w:rsid w:val="005F2095"/>
    <w:rsid w:val="005F20E4"/>
    <w:rsid w:val="005F20F2"/>
    <w:rsid w:val="005F219D"/>
    <w:rsid w:val="005F21A3"/>
    <w:rsid w:val="005F2211"/>
    <w:rsid w:val="005F228D"/>
    <w:rsid w:val="005F22D9"/>
    <w:rsid w:val="005F22F7"/>
    <w:rsid w:val="005F233D"/>
    <w:rsid w:val="005F23A7"/>
    <w:rsid w:val="005F23BA"/>
    <w:rsid w:val="005F23DC"/>
    <w:rsid w:val="005F23E2"/>
    <w:rsid w:val="005F2483"/>
    <w:rsid w:val="005F24C1"/>
    <w:rsid w:val="005F24D0"/>
    <w:rsid w:val="005F2594"/>
    <w:rsid w:val="005F25DE"/>
    <w:rsid w:val="005F25F0"/>
    <w:rsid w:val="005F2607"/>
    <w:rsid w:val="005F260B"/>
    <w:rsid w:val="005F2625"/>
    <w:rsid w:val="005F266B"/>
    <w:rsid w:val="005F277B"/>
    <w:rsid w:val="005F28B4"/>
    <w:rsid w:val="005F28D2"/>
    <w:rsid w:val="005F2916"/>
    <w:rsid w:val="005F294E"/>
    <w:rsid w:val="005F296D"/>
    <w:rsid w:val="005F29C6"/>
    <w:rsid w:val="005F29EE"/>
    <w:rsid w:val="005F2A63"/>
    <w:rsid w:val="005F2A7F"/>
    <w:rsid w:val="005F2A83"/>
    <w:rsid w:val="005F2AE5"/>
    <w:rsid w:val="005F2BC1"/>
    <w:rsid w:val="005F2BE5"/>
    <w:rsid w:val="005F2C3C"/>
    <w:rsid w:val="005F2C4D"/>
    <w:rsid w:val="005F2C7A"/>
    <w:rsid w:val="005F2C91"/>
    <w:rsid w:val="005F2CB3"/>
    <w:rsid w:val="005F2CB5"/>
    <w:rsid w:val="005F2CF7"/>
    <w:rsid w:val="005F2CFE"/>
    <w:rsid w:val="005F2D38"/>
    <w:rsid w:val="005F2D45"/>
    <w:rsid w:val="005F2E94"/>
    <w:rsid w:val="005F2EBD"/>
    <w:rsid w:val="005F2EE0"/>
    <w:rsid w:val="005F2EEA"/>
    <w:rsid w:val="005F2F16"/>
    <w:rsid w:val="005F2F5F"/>
    <w:rsid w:val="005F3003"/>
    <w:rsid w:val="005F3013"/>
    <w:rsid w:val="005F3057"/>
    <w:rsid w:val="005F3188"/>
    <w:rsid w:val="005F3197"/>
    <w:rsid w:val="005F31A2"/>
    <w:rsid w:val="005F31B4"/>
    <w:rsid w:val="005F320B"/>
    <w:rsid w:val="005F3215"/>
    <w:rsid w:val="005F323B"/>
    <w:rsid w:val="005F326B"/>
    <w:rsid w:val="005F329C"/>
    <w:rsid w:val="005F32BD"/>
    <w:rsid w:val="005F32FE"/>
    <w:rsid w:val="005F330E"/>
    <w:rsid w:val="005F3331"/>
    <w:rsid w:val="005F335E"/>
    <w:rsid w:val="005F33E7"/>
    <w:rsid w:val="005F33E8"/>
    <w:rsid w:val="005F342A"/>
    <w:rsid w:val="005F342E"/>
    <w:rsid w:val="005F34AB"/>
    <w:rsid w:val="005F34F7"/>
    <w:rsid w:val="005F352E"/>
    <w:rsid w:val="005F364B"/>
    <w:rsid w:val="005F368A"/>
    <w:rsid w:val="005F36C5"/>
    <w:rsid w:val="005F37A7"/>
    <w:rsid w:val="005F381D"/>
    <w:rsid w:val="005F3911"/>
    <w:rsid w:val="005F3966"/>
    <w:rsid w:val="005F3A19"/>
    <w:rsid w:val="005F3A36"/>
    <w:rsid w:val="005F3A53"/>
    <w:rsid w:val="005F3A82"/>
    <w:rsid w:val="005F3AD8"/>
    <w:rsid w:val="005F3B09"/>
    <w:rsid w:val="005F3B5E"/>
    <w:rsid w:val="005F3BB3"/>
    <w:rsid w:val="005F3BCD"/>
    <w:rsid w:val="005F3BEA"/>
    <w:rsid w:val="005F3C2B"/>
    <w:rsid w:val="005F3CA0"/>
    <w:rsid w:val="005F3CD4"/>
    <w:rsid w:val="005F3CF4"/>
    <w:rsid w:val="005F3D19"/>
    <w:rsid w:val="005F3D20"/>
    <w:rsid w:val="005F3DE0"/>
    <w:rsid w:val="005F3E56"/>
    <w:rsid w:val="005F3EB4"/>
    <w:rsid w:val="005F3F0C"/>
    <w:rsid w:val="005F3F60"/>
    <w:rsid w:val="005F3FBA"/>
    <w:rsid w:val="005F3FD3"/>
    <w:rsid w:val="005F40E6"/>
    <w:rsid w:val="005F4131"/>
    <w:rsid w:val="005F4168"/>
    <w:rsid w:val="005F428E"/>
    <w:rsid w:val="005F42AE"/>
    <w:rsid w:val="005F42AF"/>
    <w:rsid w:val="005F4304"/>
    <w:rsid w:val="005F4326"/>
    <w:rsid w:val="005F434D"/>
    <w:rsid w:val="005F4351"/>
    <w:rsid w:val="005F4381"/>
    <w:rsid w:val="005F43A4"/>
    <w:rsid w:val="005F43B2"/>
    <w:rsid w:val="005F4448"/>
    <w:rsid w:val="005F446A"/>
    <w:rsid w:val="005F44C4"/>
    <w:rsid w:val="005F4503"/>
    <w:rsid w:val="005F452A"/>
    <w:rsid w:val="005F4649"/>
    <w:rsid w:val="005F46B2"/>
    <w:rsid w:val="005F46D1"/>
    <w:rsid w:val="005F46D8"/>
    <w:rsid w:val="005F479A"/>
    <w:rsid w:val="005F47B1"/>
    <w:rsid w:val="005F481C"/>
    <w:rsid w:val="005F4842"/>
    <w:rsid w:val="005F48D6"/>
    <w:rsid w:val="005F48E3"/>
    <w:rsid w:val="005F4977"/>
    <w:rsid w:val="005F4989"/>
    <w:rsid w:val="005F4A02"/>
    <w:rsid w:val="005F4AA0"/>
    <w:rsid w:val="005F4AEE"/>
    <w:rsid w:val="005F4B65"/>
    <w:rsid w:val="005F4B6F"/>
    <w:rsid w:val="005F4C55"/>
    <w:rsid w:val="005F4C71"/>
    <w:rsid w:val="005F4C97"/>
    <w:rsid w:val="005F4CE9"/>
    <w:rsid w:val="005F4CF0"/>
    <w:rsid w:val="005F4CF5"/>
    <w:rsid w:val="005F4D49"/>
    <w:rsid w:val="005F4DC7"/>
    <w:rsid w:val="005F4DEA"/>
    <w:rsid w:val="005F4DEE"/>
    <w:rsid w:val="005F4E42"/>
    <w:rsid w:val="005F4E4F"/>
    <w:rsid w:val="005F4E99"/>
    <w:rsid w:val="005F4EAC"/>
    <w:rsid w:val="005F4F9F"/>
    <w:rsid w:val="005F4FC3"/>
    <w:rsid w:val="005F4FD4"/>
    <w:rsid w:val="005F50CD"/>
    <w:rsid w:val="005F5107"/>
    <w:rsid w:val="005F511A"/>
    <w:rsid w:val="005F5153"/>
    <w:rsid w:val="005F5190"/>
    <w:rsid w:val="005F51A3"/>
    <w:rsid w:val="005F522D"/>
    <w:rsid w:val="005F52A3"/>
    <w:rsid w:val="005F5325"/>
    <w:rsid w:val="005F534C"/>
    <w:rsid w:val="005F53E3"/>
    <w:rsid w:val="005F5433"/>
    <w:rsid w:val="005F54B0"/>
    <w:rsid w:val="005F54C3"/>
    <w:rsid w:val="005F54DC"/>
    <w:rsid w:val="005F553F"/>
    <w:rsid w:val="005F5598"/>
    <w:rsid w:val="005F55A3"/>
    <w:rsid w:val="005F57F0"/>
    <w:rsid w:val="005F57F9"/>
    <w:rsid w:val="005F5845"/>
    <w:rsid w:val="005F5890"/>
    <w:rsid w:val="005F58B2"/>
    <w:rsid w:val="005F590B"/>
    <w:rsid w:val="005F5930"/>
    <w:rsid w:val="005F595C"/>
    <w:rsid w:val="005F59D5"/>
    <w:rsid w:val="005F5A0D"/>
    <w:rsid w:val="005F5A26"/>
    <w:rsid w:val="005F5A70"/>
    <w:rsid w:val="005F5AF3"/>
    <w:rsid w:val="005F5AF5"/>
    <w:rsid w:val="005F5B77"/>
    <w:rsid w:val="005F5BCD"/>
    <w:rsid w:val="005F5BDA"/>
    <w:rsid w:val="005F5C0D"/>
    <w:rsid w:val="005F5C83"/>
    <w:rsid w:val="005F5C8D"/>
    <w:rsid w:val="005F5CA4"/>
    <w:rsid w:val="005F5DA4"/>
    <w:rsid w:val="005F5E00"/>
    <w:rsid w:val="005F5E12"/>
    <w:rsid w:val="005F5E42"/>
    <w:rsid w:val="005F5F07"/>
    <w:rsid w:val="005F5F0F"/>
    <w:rsid w:val="005F5F64"/>
    <w:rsid w:val="005F5F9C"/>
    <w:rsid w:val="005F603B"/>
    <w:rsid w:val="005F604E"/>
    <w:rsid w:val="005F6062"/>
    <w:rsid w:val="005F60A5"/>
    <w:rsid w:val="005F60AD"/>
    <w:rsid w:val="005F6113"/>
    <w:rsid w:val="005F6116"/>
    <w:rsid w:val="005F61D7"/>
    <w:rsid w:val="005F623A"/>
    <w:rsid w:val="005F6240"/>
    <w:rsid w:val="005F6243"/>
    <w:rsid w:val="005F6363"/>
    <w:rsid w:val="005F63AD"/>
    <w:rsid w:val="005F63E4"/>
    <w:rsid w:val="005F642D"/>
    <w:rsid w:val="005F6480"/>
    <w:rsid w:val="005F64F6"/>
    <w:rsid w:val="005F6520"/>
    <w:rsid w:val="005F6534"/>
    <w:rsid w:val="005F6576"/>
    <w:rsid w:val="005F65FC"/>
    <w:rsid w:val="005F6626"/>
    <w:rsid w:val="005F6695"/>
    <w:rsid w:val="005F6772"/>
    <w:rsid w:val="005F6833"/>
    <w:rsid w:val="005F6843"/>
    <w:rsid w:val="005F6861"/>
    <w:rsid w:val="005F6888"/>
    <w:rsid w:val="005F68B1"/>
    <w:rsid w:val="005F6959"/>
    <w:rsid w:val="005F6991"/>
    <w:rsid w:val="005F69F3"/>
    <w:rsid w:val="005F6A16"/>
    <w:rsid w:val="005F6A1D"/>
    <w:rsid w:val="005F6AB0"/>
    <w:rsid w:val="005F6B3C"/>
    <w:rsid w:val="005F6B9A"/>
    <w:rsid w:val="005F6BFD"/>
    <w:rsid w:val="005F6C1A"/>
    <w:rsid w:val="005F6C37"/>
    <w:rsid w:val="005F6C40"/>
    <w:rsid w:val="005F6C44"/>
    <w:rsid w:val="005F6CF7"/>
    <w:rsid w:val="005F6D21"/>
    <w:rsid w:val="005F6D61"/>
    <w:rsid w:val="005F6EA6"/>
    <w:rsid w:val="005F6EC8"/>
    <w:rsid w:val="005F6EEE"/>
    <w:rsid w:val="005F6F2F"/>
    <w:rsid w:val="005F6F35"/>
    <w:rsid w:val="005F6F95"/>
    <w:rsid w:val="005F6FC7"/>
    <w:rsid w:val="005F7023"/>
    <w:rsid w:val="005F705D"/>
    <w:rsid w:val="005F70B9"/>
    <w:rsid w:val="005F70F4"/>
    <w:rsid w:val="005F7102"/>
    <w:rsid w:val="005F71D1"/>
    <w:rsid w:val="005F71DD"/>
    <w:rsid w:val="005F71F1"/>
    <w:rsid w:val="005F724A"/>
    <w:rsid w:val="005F727C"/>
    <w:rsid w:val="005F72A5"/>
    <w:rsid w:val="005F72B1"/>
    <w:rsid w:val="005F73D7"/>
    <w:rsid w:val="005F73E2"/>
    <w:rsid w:val="005F7400"/>
    <w:rsid w:val="005F74C0"/>
    <w:rsid w:val="005F74E9"/>
    <w:rsid w:val="005F7567"/>
    <w:rsid w:val="005F7572"/>
    <w:rsid w:val="005F75FB"/>
    <w:rsid w:val="005F7637"/>
    <w:rsid w:val="005F7672"/>
    <w:rsid w:val="005F776F"/>
    <w:rsid w:val="005F77AB"/>
    <w:rsid w:val="005F77CA"/>
    <w:rsid w:val="005F7831"/>
    <w:rsid w:val="005F7866"/>
    <w:rsid w:val="005F787D"/>
    <w:rsid w:val="005F7935"/>
    <w:rsid w:val="005F7987"/>
    <w:rsid w:val="005F79DE"/>
    <w:rsid w:val="005F7A5B"/>
    <w:rsid w:val="005F7AD4"/>
    <w:rsid w:val="005F7C12"/>
    <w:rsid w:val="005F7C2C"/>
    <w:rsid w:val="005F7C95"/>
    <w:rsid w:val="005F7CF5"/>
    <w:rsid w:val="005F7D06"/>
    <w:rsid w:val="005F7D5B"/>
    <w:rsid w:val="005F7DA6"/>
    <w:rsid w:val="005F7DCF"/>
    <w:rsid w:val="005F7DE2"/>
    <w:rsid w:val="005F7DF3"/>
    <w:rsid w:val="005F7E36"/>
    <w:rsid w:val="005F7E49"/>
    <w:rsid w:val="005F7EA6"/>
    <w:rsid w:val="005F7EB0"/>
    <w:rsid w:val="005F7EBD"/>
    <w:rsid w:val="005F7F37"/>
    <w:rsid w:val="005F7F5D"/>
    <w:rsid w:val="005F7F64"/>
    <w:rsid w:val="005F7FF4"/>
    <w:rsid w:val="00600023"/>
    <w:rsid w:val="00600070"/>
    <w:rsid w:val="00600091"/>
    <w:rsid w:val="00600099"/>
    <w:rsid w:val="0060009A"/>
    <w:rsid w:val="006000A5"/>
    <w:rsid w:val="00600135"/>
    <w:rsid w:val="0060016B"/>
    <w:rsid w:val="0060019A"/>
    <w:rsid w:val="0060021C"/>
    <w:rsid w:val="0060021E"/>
    <w:rsid w:val="0060022D"/>
    <w:rsid w:val="0060023E"/>
    <w:rsid w:val="006002BE"/>
    <w:rsid w:val="006002C8"/>
    <w:rsid w:val="006002E3"/>
    <w:rsid w:val="00600378"/>
    <w:rsid w:val="00600415"/>
    <w:rsid w:val="00600429"/>
    <w:rsid w:val="00600490"/>
    <w:rsid w:val="00600533"/>
    <w:rsid w:val="0060055B"/>
    <w:rsid w:val="0060057C"/>
    <w:rsid w:val="00600592"/>
    <w:rsid w:val="006005A6"/>
    <w:rsid w:val="006005DD"/>
    <w:rsid w:val="0060061C"/>
    <w:rsid w:val="00600625"/>
    <w:rsid w:val="00600629"/>
    <w:rsid w:val="00600712"/>
    <w:rsid w:val="00600785"/>
    <w:rsid w:val="0060092A"/>
    <w:rsid w:val="00600A0C"/>
    <w:rsid w:val="00600A2D"/>
    <w:rsid w:val="00600A7B"/>
    <w:rsid w:val="00600A82"/>
    <w:rsid w:val="00600B0C"/>
    <w:rsid w:val="00600B5B"/>
    <w:rsid w:val="00600BD6"/>
    <w:rsid w:val="00600BFA"/>
    <w:rsid w:val="00600C07"/>
    <w:rsid w:val="00600C61"/>
    <w:rsid w:val="00600C72"/>
    <w:rsid w:val="00600CD9"/>
    <w:rsid w:val="00600D29"/>
    <w:rsid w:val="00600D40"/>
    <w:rsid w:val="00600D43"/>
    <w:rsid w:val="00600D45"/>
    <w:rsid w:val="00600DA3"/>
    <w:rsid w:val="00600E0E"/>
    <w:rsid w:val="00600E68"/>
    <w:rsid w:val="00600E9D"/>
    <w:rsid w:val="00600EBE"/>
    <w:rsid w:val="00600EDF"/>
    <w:rsid w:val="00600F4B"/>
    <w:rsid w:val="00600FA0"/>
    <w:rsid w:val="00600FA3"/>
    <w:rsid w:val="00600FA8"/>
    <w:rsid w:val="00600FBF"/>
    <w:rsid w:val="00600FEF"/>
    <w:rsid w:val="00601047"/>
    <w:rsid w:val="00601072"/>
    <w:rsid w:val="00601075"/>
    <w:rsid w:val="00601080"/>
    <w:rsid w:val="00601088"/>
    <w:rsid w:val="006010A6"/>
    <w:rsid w:val="006010A7"/>
    <w:rsid w:val="006010D6"/>
    <w:rsid w:val="006010FC"/>
    <w:rsid w:val="00601141"/>
    <w:rsid w:val="006011B1"/>
    <w:rsid w:val="006011DD"/>
    <w:rsid w:val="0060121D"/>
    <w:rsid w:val="006012E9"/>
    <w:rsid w:val="00601377"/>
    <w:rsid w:val="0060139F"/>
    <w:rsid w:val="006013D4"/>
    <w:rsid w:val="0060144A"/>
    <w:rsid w:val="0060155B"/>
    <w:rsid w:val="00601569"/>
    <w:rsid w:val="0060167D"/>
    <w:rsid w:val="00601718"/>
    <w:rsid w:val="0060187F"/>
    <w:rsid w:val="00601881"/>
    <w:rsid w:val="006018B7"/>
    <w:rsid w:val="006018E1"/>
    <w:rsid w:val="0060191F"/>
    <w:rsid w:val="00601948"/>
    <w:rsid w:val="0060197E"/>
    <w:rsid w:val="006019F0"/>
    <w:rsid w:val="00601A00"/>
    <w:rsid w:val="00601A2B"/>
    <w:rsid w:val="00601B40"/>
    <w:rsid w:val="00601B9C"/>
    <w:rsid w:val="00601C9B"/>
    <w:rsid w:val="00601CAC"/>
    <w:rsid w:val="00601CBB"/>
    <w:rsid w:val="00601D53"/>
    <w:rsid w:val="00601E00"/>
    <w:rsid w:val="00601E34"/>
    <w:rsid w:val="00601EBA"/>
    <w:rsid w:val="00601F1E"/>
    <w:rsid w:val="00601F65"/>
    <w:rsid w:val="00601F7A"/>
    <w:rsid w:val="0060206C"/>
    <w:rsid w:val="0060212B"/>
    <w:rsid w:val="00602197"/>
    <w:rsid w:val="006021B9"/>
    <w:rsid w:val="006021C2"/>
    <w:rsid w:val="00602232"/>
    <w:rsid w:val="0060229C"/>
    <w:rsid w:val="006022B2"/>
    <w:rsid w:val="006022C4"/>
    <w:rsid w:val="006022EE"/>
    <w:rsid w:val="00602394"/>
    <w:rsid w:val="006023E2"/>
    <w:rsid w:val="0060244D"/>
    <w:rsid w:val="00602456"/>
    <w:rsid w:val="006024AE"/>
    <w:rsid w:val="006024DD"/>
    <w:rsid w:val="0060255A"/>
    <w:rsid w:val="0060255E"/>
    <w:rsid w:val="00602561"/>
    <w:rsid w:val="00602603"/>
    <w:rsid w:val="00602649"/>
    <w:rsid w:val="00602668"/>
    <w:rsid w:val="0060274F"/>
    <w:rsid w:val="00602757"/>
    <w:rsid w:val="00602859"/>
    <w:rsid w:val="00602900"/>
    <w:rsid w:val="00602904"/>
    <w:rsid w:val="00602922"/>
    <w:rsid w:val="0060292F"/>
    <w:rsid w:val="00602937"/>
    <w:rsid w:val="006029D4"/>
    <w:rsid w:val="00602AF5"/>
    <w:rsid w:val="00602B54"/>
    <w:rsid w:val="00602B69"/>
    <w:rsid w:val="00602C06"/>
    <w:rsid w:val="00602C5F"/>
    <w:rsid w:val="00602CA8"/>
    <w:rsid w:val="00602D04"/>
    <w:rsid w:val="00602D0D"/>
    <w:rsid w:val="00602D6B"/>
    <w:rsid w:val="00602DAA"/>
    <w:rsid w:val="00602E16"/>
    <w:rsid w:val="00602E61"/>
    <w:rsid w:val="00602E66"/>
    <w:rsid w:val="00602E68"/>
    <w:rsid w:val="00602E88"/>
    <w:rsid w:val="00602F68"/>
    <w:rsid w:val="00602F8B"/>
    <w:rsid w:val="0060304C"/>
    <w:rsid w:val="006030BC"/>
    <w:rsid w:val="00603142"/>
    <w:rsid w:val="00603158"/>
    <w:rsid w:val="00603170"/>
    <w:rsid w:val="00603194"/>
    <w:rsid w:val="006031BB"/>
    <w:rsid w:val="006031FF"/>
    <w:rsid w:val="00603370"/>
    <w:rsid w:val="006033E2"/>
    <w:rsid w:val="006034E9"/>
    <w:rsid w:val="006035DB"/>
    <w:rsid w:val="00603625"/>
    <w:rsid w:val="00603627"/>
    <w:rsid w:val="0060362E"/>
    <w:rsid w:val="00603644"/>
    <w:rsid w:val="00603681"/>
    <w:rsid w:val="006036B3"/>
    <w:rsid w:val="006036C0"/>
    <w:rsid w:val="006036D9"/>
    <w:rsid w:val="00603737"/>
    <w:rsid w:val="006037B2"/>
    <w:rsid w:val="006037E1"/>
    <w:rsid w:val="006037FD"/>
    <w:rsid w:val="0060388E"/>
    <w:rsid w:val="0060397A"/>
    <w:rsid w:val="006039E8"/>
    <w:rsid w:val="00603A90"/>
    <w:rsid w:val="00603AEB"/>
    <w:rsid w:val="00603B4E"/>
    <w:rsid w:val="00603BF1"/>
    <w:rsid w:val="00603C48"/>
    <w:rsid w:val="00603C56"/>
    <w:rsid w:val="00603C72"/>
    <w:rsid w:val="00603C73"/>
    <w:rsid w:val="00603CAE"/>
    <w:rsid w:val="00603CC1"/>
    <w:rsid w:val="00603D43"/>
    <w:rsid w:val="00603D86"/>
    <w:rsid w:val="00603DFB"/>
    <w:rsid w:val="00603E04"/>
    <w:rsid w:val="00603E14"/>
    <w:rsid w:val="00603EB3"/>
    <w:rsid w:val="00603EF5"/>
    <w:rsid w:val="00603F2E"/>
    <w:rsid w:val="00603F39"/>
    <w:rsid w:val="00603F85"/>
    <w:rsid w:val="00604024"/>
    <w:rsid w:val="0060406C"/>
    <w:rsid w:val="00604071"/>
    <w:rsid w:val="006040D2"/>
    <w:rsid w:val="006040DD"/>
    <w:rsid w:val="0060416E"/>
    <w:rsid w:val="006041B6"/>
    <w:rsid w:val="0060420A"/>
    <w:rsid w:val="00604293"/>
    <w:rsid w:val="00604352"/>
    <w:rsid w:val="0060438B"/>
    <w:rsid w:val="0060439F"/>
    <w:rsid w:val="006043E6"/>
    <w:rsid w:val="00604425"/>
    <w:rsid w:val="0060445C"/>
    <w:rsid w:val="00604469"/>
    <w:rsid w:val="006044CE"/>
    <w:rsid w:val="00604557"/>
    <w:rsid w:val="00604586"/>
    <w:rsid w:val="006045AB"/>
    <w:rsid w:val="006046F0"/>
    <w:rsid w:val="00604716"/>
    <w:rsid w:val="0060472E"/>
    <w:rsid w:val="006047A4"/>
    <w:rsid w:val="006047B5"/>
    <w:rsid w:val="0060485B"/>
    <w:rsid w:val="0060485D"/>
    <w:rsid w:val="00604877"/>
    <w:rsid w:val="00604878"/>
    <w:rsid w:val="006048A8"/>
    <w:rsid w:val="0060491A"/>
    <w:rsid w:val="00604941"/>
    <w:rsid w:val="00604958"/>
    <w:rsid w:val="006049AF"/>
    <w:rsid w:val="006049B7"/>
    <w:rsid w:val="006049D5"/>
    <w:rsid w:val="00604AC0"/>
    <w:rsid w:val="00604B26"/>
    <w:rsid w:val="00604B46"/>
    <w:rsid w:val="00604C03"/>
    <w:rsid w:val="00604C50"/>
    <w:rsid w:val="00604CC2"/>
    <w:rsid w:val="00604CF5"/>
    <w:rsid w:val="00604D18"/>
    <w:rsid w:val="00604DC7"/>
    <w:rsid w:val="00604DF1"/>
    <w:rsid w:val="00604E01"/>
    <w:rsid w:val="00604E11"/>
    <w:rsid w:val="00604E7B"/>
    <w:rsid w:val="00604F94"/>
    <w:rsid w:val="00605000"/>
    <w:rsid w:val="00605004"/>
    <w:rsid w:val="0060501B"/>
    <w:rsid w:val="00605023"/>
    <w:rsid w:val="00605026"/>
    <w:rsid w:val="006050F2"/>
    <w:rsid w:val="00605109"/>
    <w:rsid w:val="006051EA"/>
    <w:rsid w:val="00605238"/>
    <w:rsid w:val="00605250"/>
    <w:rsid w:val="00605259"/>
    <w:rsid w:val="00605293"/>
    <w:rsid w:val="006052DB"/>
    <w:rsid w:val="00605302"/>
    <w:rsid w:val="00605335"/>
    <w:rsid w:val="006053CD"/>
    <w:rsid w:val="00605519"/>
    <w:rsid w:val="0060556C"/>
    <w:rsid w:val="006055E3"/>
    <w:rsid w:val="0060579C"/>
    <w:rsid w:val="006057AD"/>
    <w:rsid w:val="006057CA"/>
    <w:rsid w:val="006058BD"/>
    <w:rsid w:val="00605922"/>
    <w:rsid w:val="0060597D"/>
    <w:rsid w:val="006059A1"/>
    <w:rsid w:val="00605A5A"/>
    <w:rsid w:val="00605A74"/>
    <w:rsid w:val="00605A76"/>
    <w:rsid w:val="00605A92"/>
    <w:rsid w:val="00605B7D"/>
    <w:rsid w:val="00605B99"/>
    <w:rsid w:val="00605BC0"/>
    <w:rsid w:val="00605C01"/>
    <w:rsid w:val="00605C30"/>
    <w:rsid w:val="00605D34"/>
    <w:rsid w:val="00605D60"/>
    <w:rsid w:val="00605E80"/>
    <w:rsid w:val="00605E82"/>
    <w:rsid w:val="00605F70"/>
    <w:rsid w:val="0060605A"/>
    <w:rsid w:val="00606088"/>
    <w:rsid w:val="006060D3"/>
    <w:rsid w:val="0060612C"/>
    <w:rsid w:val="00606167"/>
    <w:rsid w:val="006061C6"/>
    <w:rsid w:val="00606249"/>
    <w:rsid w:val="0060626D"/>
    <w:rsid w:val="006062BF"/>
    <w:rsid w:val="006062DD"/>
    <w:rsid w:val="00606303"/>
    <w:rsid w:val="00606311"/>
    <w:rsid w:val="0060631F"/>
    <w:rsid w:val="00606358"/>
    <w:rsid w:val="006063D8"/>
    <w:rsid w:val="0060646D"/>
    <w:rsid w:val="006064D7"/>
    <w:rsid w:val="006064F9"/>
    <w:rsid w:val="00606507"/>
    <w:rsid w:val="0060654A"/>
    <w:rsid w:val="00606562"/>
    <w:rsid w:val="0060657F"/>
    <w:rsid w:val="006065DB"/>
    <w:rsid w:val="0060666F"/>
    <w:rsid w:val="00606689"/>
    <w:rsid w:val="00606733"/>
    <w:rsid w:val="00606750"/>
    <w:rsid w:val="00606760"/>
    <w:rsid w:val="006067D3"/>
    <w:rsid w:val="006067FF"/>
    <w:rsid w:val="0060681B"/>
    <w:rsid w:val="00606832"/>
    <w:rsid w:val="00606857"/>
    <w:rsid w:val="0060686F"/>
    <w:rsid w:val="00606870"/>
    <w:rsid w:val="0060687D"/>
    <w:rsid w:val="006068B3"/>
    <w:rsid w:val="0060695B"/>
    <w:rsid w:val="006069E6"/>
    <w:rsid w:val="00606A00"/>
    <w:rsid w:val="00606A08"/>
    <w:rsid w:val="00606A7D"/>
    <w:rsid w:val="00606A96"/>
    <w:rsid w:val="00606AD6"/>
    <w:rsid w:val="00606B03"/>
    <w:rsid w:val="00606B41"/>
    <w:rsid w:val="00606B47"/>
    <w:rsid w:val="00606B94"/>
    <w:rsid w:val="00606BB8"/>
    <w:rsid w:val="00606BDD"/>
    <w:rsid w:val="00606C03"/>
    <w:rsid w:val="00606C58"/>
    <w:rsid w:val="00606CB3"/>
    <w:rsid w:val="00606CB9"/>
    <w:rsid w:val="00606D7F"/>
    <w:rsid w:val="00606DA9"/>
    <w:rsid w:val="00606DD3"/>
    <w:rsid w:val="00606E6C"/>
    <w:rsid w:val="00606E82"/>
    <w:rsid w:val="00606EC0"/>
    <w:rsid w:val="00606EC8"/>
    <w:rsid w:val="00606ED6"/>
    <w:rsid w:val="00606F83"/>
    <w:rsid w:val="00606FA6"/>
    <w:rsid w:val="00606FDA"/>
    <w:rsid w:val="00607094"/>
    <w:rsid w:val="00607097"/>
    <w:rsid w:val="006070B5"/>
    <w:rsid w:val="006070E4"/>
    <w:rsid w:val="00607102"/>
    <w:rsid w:val="0060713E"/>
    <w:rsid w:val="00607148"/>
    <w:rsid w:val="006071E5"/>
    <w:rsid w:val="00607248"/>
    <w:rsid w:val="00607273"/>
    <w:rsid w:val="0060728D"/>
    <w:rsid w:val="006072B9"/>
    <w:rsid w:val="006072D0"/>
    <w:rsid w:val="0060730D"/>
    <w:rsid w:val="006073A7"/>
    <w:rsid w:val="006073C2"/>
    <w:rsid w:val="006073C7"/>
    <w:rsid w:val="006073D5"/>
    <w:rsid w:val="006073D7"/>
    <w:rsid w:val="006073EE"/>
    <w:rsid w:val="00607408"/>
    <w:rsid w:val="00607445"/>
    <w:rsid w:val="00607483"/>
    <w:rsid w:val="006074D4"/>
    <w:rsid w:val="00607542"/>
    <w:rsid w:val="0060756A"/>
    <w:rsid w:val="006075F7"/>
    <w:rsid w:val="00607612"/>
    <w:rsid w:val="006076BE"/>
    <w:rsid w:val="006076F9"/>
    <w:rsid w:val="00607713"/>
    <w:rsid w:val="00607800"/>
    <w:rsid w:val="00607845"/>
    <w:rsid w:val="006078BA"/>
    <w:rsid w:val="0060790A"/>
    <w:rsid w:val="00607945"/>
    <w:rsid w:val="006079B9"/>
    <w:rsid w:val="006079EF"/>
    <w:rsid w:val="00607A04"/>
    <w:rsid w:val="00607AC7"/>
    <w:rsid w:val="00607B04"/>
    <w:rsid w:val="00607B16"/>
    <w:rsid w:val="00607B41"/>
    <w:rsid w:val="00607BBB"/>
    <w:rsid w:val="00607BBE"/>
    <w:rsid w:val="00607C84"/>
    <w:rsid w:val="00607D4E"/>
    <w:rsid w:val="00607D8D"/>
    <w:rsid w:val="00607DD7"/>
    <w:rsid w:val="00607DE2"/>
    <w:rsid w:val="00607E56"/>
    <w:rsid w:val="00607ECD"/>
    <w:rsid w:val="00607EF3"/>
    <w:rsid w:val="00607F3F"/>
    <w:rsid w:val="00607F85"/>
    <w:rsid w:val="00610005"/>
    <w:rsid w:val="00610015"/>
    <w:rsid w:val="00610035"/>
    <w:rsid w:val="0061003C"/>
    <w:rsid w:val="00610052"/>
    <w:rsid w:val="00610089"/>
    <w:rsid w:val="00610095"/>
    <w:rsid w:val="006100ED"/>
    <w:rsid w:val="00610108"/>
    <w:rsid w:val="006101AC"/>
    <w:rsid w:val="00610276"/>
    <w:rsid w:val="00610299"/>
    <w:rsid w:val="006102FF"/>
    <w:rsid w:val="0061030C"/>
    <w:rsid w:val="0061036B"/>
    <w:rsid w:val="0061037C"/>
    <w:rsid w:val="00610407"/>
    <w:rsid w:val="0061040A"/>
    <w:rsid w:val="0061041A"/>
    <w:rsid w:val="00610448"/>
    <w:rsid w:val="00610496"/>
    <w:rsid w:val="0061049E"/>
    <w:rsid w:val="006104B4"/>
    <w:rsid w:val="00610537"/>
    <w:rsid w:val="00610550"/>
    <w:rsid w:val="00610672"/>
    <w:rsid w:val="0061068E"/>
    <w:rsid w:val="006106DC"/>
    <w:rsid w:val="0061078E"/>
    <w:rsid w:val="006107BC"/>
    <w:rsid w:val="006107D8"/>
    <w:rsid w:val="00610817"/>
    <w:rsid w:val="00610843"/>
    <w:rsid w:val="00610855"/>
    <w:rsid w:val="006108D9"/>
    <w:rsid w:val="0061091B"/>
    <w:rsid w:val="00610971"/>
    <w:rsid w:val="00610A1E"/>
    <w:rsid w:val="00610A32"/>
    <w:rsid w:val="00610A96"/>
    <w:rsid w:val="00610AA0"/>
    <w:rsid w:val="00610ACD"/>
    <w:rsid w:val="00610AFF"/>
    <w:rsid w:val="00610B15"/>
    <w:rsid w:val="00610B6B"/>
    <w:rsid w:val="00610B91"/>
    <w:rsid w:val="00610C4A"/>
    <w:rsid w:val="00610CAA"/>
    <w:rsid w:val="00610CB6"/>
    <w:rsid w:val="00610CBD"/>
    <w:rsid w:val="00610CE7"/>
    <w:rsid w:val="00610CF9"/>
    <w:rsid w:val="00610D18"/>
    <w:rsid w:val="00610E0D"/>
    <w:rsid w:val="00610EAC"/>
    <w:rsid w:val="00610F37"/>
    <w:rsid w:val="00610FCB"/>
    <w:rsid w:val="00610FE0"/>
    <w:rsid w:val="0061106D"/>
    <w:rsid w:val="00611101"/>
    <w:rsid w:val="00611105"/>
    <w:rsid w:val="0061118D"/>
    <w:rsid w:val="006111A2"/>
    <w:rsid w:val="00611227"/>
    <w:rsid w:val="00611268"/>
    <w:rsid w:val="0061127F"/>
    <w:rsid w:val="006112B3"/>
    <w:rsid w:val="00611341"/>
    <w:rsid w:val="0061137D"/>
    <w:rsid w:val="006113EA"/>
    <w:rsid w:val="00611426"/>
    <w:rsid w:val="006114A3"/>
    <w:rsid w:val="0061150C"/>
    <w:rsid w:val="00611515"/>
    <w:rsid w:val="006115BE"/>
    <w:rsid w:val="006115CB"/>
    <w:rsid w:val="006115FA"/>
    <w:rsid w:val="0061160A"/>
    <w:rsid w:val="00611720"/>
    <w:rsid w:val="006117AD"/>
    <w:rsid w:val="006117C8"/>
    <w:rsid w:val="006117E5"/>
    <w:rsid w:val="00611875"/>
    <w:rsid w:val="0061187C"/>
    <w:rsid w:val="00611889"/>
    <w:rsid w:val="006118A5"/>
    <w:rsid w:val="006118C0"/>
    <w:rsid w:val="006118EC"/>
    <w:rsid w:val="00611957"/>
    <w:rsid w:val="0061196A"/>
    <w:rsid w:val="0061199E"/>
    <w:rsid w:val="00611A09"/>
    <w:rsid w:val="00611A30"/>
    <w:rsid w:val="00611A5A"/>
    <w:rsid w:val="00611A91"/>
    <w:rsid w:val="00611B15"/>
    <w:rsid w:val="00611C02"/>
    <w:rsid w:val="00611C1C"/>
    <w:rsid w:val="00611CBE"/>
    <w:rsid w:val="00611D88"/>
    <w:rsid w:val="00611DC4"/>
    <w:rsid w:val="00611E28"/>
    <w:rsid w:val="00611E5F"/>
    <w:rsid w:val="00611ED7"/>
    <w:rsid w:val="00611EF7"/>
    <w:rsid w:val="00611F0F"/>
    <w:rsid w:val="00611FB8"/>
    <w:rsid w:val="00611FBB"/>
    <w:rsid w:val="00612056"/>
    <w:rsid w:val="0061205A"/>
    <w:rsid w:val="0061206C"/>
    <w:rsid w:val="006120CB"/>
    <w:rsid w:val="00612177"/>
    <w:rsid w:val="00612282"/>
    <w:rsid w:val="0061230D"/>
    <w:rsid w:val="0061236A"/>
    <w:rsid w:val="0061249E"/>
    <w:rsid w:val="006124A1"/>
    <w:rsid w:val="00612507"/>
    <w:rsid w:val="006125BD"/>
    <w:rsid w:val="006125D7"/>
    <w:rsid w:val="006125FA"/>
    <w:rsid w:val="0061266E"/>
    <w:rsid w:val="006126E7"/>
    <w:rsid w:val="0061273B"/>
    <w:rsid w:val="00612772"/>
    <w:rsid w:val="00612798"/>
    <w:rsid w:val="0061279D"/>
    <w:rsid w:val="006127EC"/>
    <w:rsid w:val="00612852"/>
    <w:rsid w:val="006128C9"/>
    <w:rsid w:val="006128FB"/>
    <w:rsid w:val="00612909"/>
    <w:rsid w:val="00612938"/>
    <w:rsid w:val="00612978"/>
    <w:rsid w:val="006129C3"/>
    <w:rsid w:val="00612A11"/>
    <w:rsid w:val="00612A4D"/>
    <w:rsid w:val="00612A93"/>
    <w:rsid w:val="00612AA8"/>
    <w:rsid w:val="00612AC2"/>
    <w:rsid w:val="00612AC7"/>
    <w:rsid w:val="00612B06"/>
    <w:rsid w:val="00612B17"/>
    <w:rsid w:val="00612BCE"/>
    <w:rsid w:val="00612C2B"/>
    <w:rsid w:val="00612D98"/>
    <w:rsid w:val="00612D9B"/>
    <w:rsid w:val="00612DB4"/>
    <w:rsid w:val="00612E31"/>
    <w:rsid w:val="00612E7B"/>
    <w:rsid w:val="00612EA1"/>
    <w:rsid w:val="00612ED6"/>
    <w:rsid w:val="00612EF9"/>
    <w:rsid w:val="00612F05"/>
    <w:rsid w:val="0061301F"/>
    <w:rsid w:val="0061302E"/>
    <w:rsid w:val="006130A6"/>
    <w:rsid w:val="006130B3"/>
    <w:rsid w:val="00613108"/>
    <w:rsid w:val="0061315C"/>
    <w:rsid w:val="00613224"/>
    <w:rsid w:val="00613257"/>
    <w:rsid w:val="006132E7"/>
    <w:rsid w:val="0061335D"/>
    <w:rsid w:val="00613485"/>
    <w:rsid w:val="00613486"/>
    <w:rsid w:val="006134FC"/>
    <w:rsid w:val="00613537"/>
    <w:rsid w:val="0061354B"/>
    <w:rsid w:val="00613552"/>
    <w:rsid w:val="0061358C"/>
    <w:rsid w:val="00613625"/>
    <w:rsid w:val="006136F2"/>
    <w:rsid w:val="00613724"/>
    <w:rsid w:val="0061375E"/>
    <w:rsid w:val="00613776"/>
    <w:rsid w:val="0061378D"/>
    <w:rsid w:val="0061379D"/>
    <w:rsid w:val="00613825"/>
    <w:rsid w:val="0061386E"/>
    <w:rsid w:val="006138C8"/>
    <w:rsid w:val="006139CF"/>
    <w:rsid w:val="00613AA3"/>
    <w:rsid w:val="00613AB8"/>
    <w:rsid w:val="00613AC5"/>
    <w:rsid w:val="00613B4B"/>
    <w:rsid w:val="00613B68"/>
    <w:rsid w:val="00613BAD"/>
    <w:rsid w:val="00613C13"/>
    <w:rsid w:val="00613C37"/>
    <w:rsid w:val="00613CC9"/>
    <w:rsid w:val="00613D59"/>
    <w:rsid w:val="00613DB6"/>
    <w:rsid w:val="00613DCE"/>
    <w:rsid w:val="00613E63"/>
    <w:rsid w:val="00613E9D"/>
    <w:rsid w:val="00613F46"/>
    <w:rsid w:val="00613F57"/>
    <w:rsid w:val="00613F8F"/>
    <w:rsid w:val="00613FD9"/>
    <w:rsid w:val="00613FDC"/>
    <w:rsid w:val="0061403A"/>
    <w:rsid w:val="00614092"/>
    <w:rsid w:val="006140A1"/>
    <w:rsid w:val="00614109"/>
    <w:rsid w:val="0061411A"/>
    <w:rsid w:val="0061419C"/>
    <w:rsid w:val="006141A2"/>
    <w:rsid w:val="006141AD"/>
    <w:rsid w:val="006141C7"/>
    <w:rsid w:val="00614266"/>
    <w:rsid w:val="00614270"/>
    <w:rsid w:val="0061429E"/>
    <w:rsid w:val="006142C0"/>
    <w:rsid w:val="006142C8"/>
    <w:rsid w:val="00614354"/>
    <w:rsid w:val="00614372"/>
    <w:rsid w:val="00614396"/>
    <w:rsid w:val="00614407"/>
    <w:rsid w:val="00614494"/>
    <w:rsid w:val="006144E4"/>
    <w:rsid w:val="006144F6"/>
    <w:rsid w:val="00614500"/>
    <w:rsid w:val="00614510"/>
    <w:rsid w:val="006145F8"/>
    <w:rsid w:val="00614614"/>
    <w:rsid w:val="0061465C"/>
    <w:rsid w:val="0061475A"/>
    <w:rsid w:val="0061479F"/>
    <w:rsid w:val="006147A5"/>
    <w:rsid w:val="006147FB"/>
    <w:rsid w:val="00614904"/>
    <w:rsid w:val="00614915"/>
    <w:rsid w:val="00614956"/>
    <w:rsid w:val="0061497D"/>
    <w:rsid w:val="006149C6"/>
    <w:rsid w:val="00614A3B"/>
    <w:rsid w:val="00614A59"/>
    <w:rsid w:val="00614A8E"/>
    <w:rsid w:val="00614B66"/>
    <w:rsid w:val="00614B99"/>
    <w:rsid w:val="00614BF7"/>
    <w:rsid w:val="00614C6D"/>
    <w:rsid w:val="00614CA7"/>
    <w:rsid w:val="00614CD4"/>
    <w:rsid w:val="00614D8C"/>
    <w:rsid w:val="00614DC3"/>
    <w:rsid w:val="00614E1F"/>
    <w:rsid w:val="00614EDD"/>
    <w:rsid w:val="00614F8D"/>
    <w:rsid w:val="00614FA1"/>
    <w:rsid w:val="00614FC0"/>
    <w:rsid w:val="00614FD7"/>
    <w:rsid w:val="00614FF6"/>
    <w:rsid w:val="00615010"/>
    <w:rsid w:val="0061504D"/>
    <w:rsid w:val="00615053"/>
    <w:rsid w:val="0061508C"/>
    <w:rsid w:val="00615097"/>
    <w:rsid w:val="006150FA"/>
    <w:rsid w:val="006150FC"/>
    <w:rsid w:val="00615161"/>
    <w:rsid w:val="00615190"/>
    <w:rsid w:val="00615195"/>
    <w:rsid w:val="006151EA"/>
    <w:rsid w:val="00615205"/>
    <w:rsid w:val="0061529C"/>
    <w:rsid w:val="0061538B"/>
    <w:rsid w:val="0061540D"/>
    <w:rsid w:val="0061551B"/>
    <w:rsid w:val="0061552C"/>
    <w:rsid w:val="0061552F"/>
    <w:rsid w:val="006155A2"/>
    <w:rsid w:val="0061560C"/>
    <w:rsid w:val="0061563B"/>
    <w:rsid w:val="00615656"/>
    <w:rsid w:val="006156E3"/>
    <w:rsid w:val="006156FF"/>
    <w:rsid w:val="00615761"/>
    <w:rsid w:val="00615898"/>
    <w:rsid w:val="006158A1"/>
    <w:rsid w:val="006158F1"/>
    <w:rsid w:val="0061591F"/>
    <w:rsid w:val="00615926"/>
    <w:rsid w:val="006159BA"/>
    <w:rsid w:val="00615A0D"/>
    <w:rsid w:val="00615A5B"/>
    <w:rsid w:val="00615A66"/>
    <w:rsid w:val="00615A83"/>
    <w:rsid w:val="00615B6A"/>
    <w:rsid w:val="00615C94"/>
    <w:rsid w:val="00615CC8"/>
    <w:rsid w:val="00615D3F"/>
    <w:rsid w:val="00615D7A"/>
    <w:rsid w:val="00615DC1"/>
    <w:rsid w:val="00615DCC"/>
    <w:rsid w:val="00615EC8"/>
    <w:rsid w:val="00615F14"/>
    <w:rsid w:val="00615F8E"/>
    <w:rsid w:val="00615FBF"/>
    <w:rsid w:val="0061604A"/>
    <w:rsid w:val="006160CA"/>
    <w:rsid w:val="00616130"/>
    <w:rsid w:val="00616246"/>
    <w:rsid w:val="00616295"/>
    <w:rsid w:val="0061629C"/>
    <w:rsid w:val="006162B8"/>
    <w:rsid w:val="006162FD"/>
    <w:rsid w:val="00616304"/>
    <w:rsid w:val="0061635F"/>
    <w:rsid w:val="0061639B"/>
    <w:rsid w:val="006163B1"/>
    <w:rsid w:val="006163D6"/>
    <w:rsid w:val="006163FD"/>
    <w:rsid w:val="00616466"/>
    <w:rsid w:val="0061646B"/>
    <w:rsid w:val="006164A8"/>
    <w:rsid w:val="00616508"/>
    <w:rsid w:val="0061653E"/>
    <w:rsid w:val="0061656F"/>
    <w:rsid w:val="00616575"/>
    <w:rsid w:val="0061658A"/>
    <w:rsid w:val="00616592"/>
    <w:rsid w:val="006165C2"/>
    <w:rsid w:val="006165D8"/>
    <w:rsid w:val="006165E8"/>
    <w:rsid w:val="00616651"/>
    <w:rsid w:val="00616669"/>
    <w:rsid w:val="0061669E"/>
    <w:rsid w:val="006166D7"/>
    <w:rsid w:val="0061675A"/>
    <w:rsid w:val="0061675F"/>
    <w:rsid w:val="00616761"/>
    <w:rsid w:val="00616787"/>
    <w:rsid w:val="0061678E"/>
    <w:rsid w:val="0061679A"/>
    <w:rsid w:val="006168CC"/>
    <w:rsid w:val="00616941"/>
    <w:rsid w:val="006169C3"/>
    <w:rsid w:val="006169CD"/>
    <w:rsid w:val="00616A12"/>
    <w:rsid w:val="00616A1B"/>
    <w:rsid w:val="00616A3F"/>
    <w:rsid w:val="00616A8F"/>
    <w:rsid w:val="00616AC1"/>
    <w:rsid w:val="00616B2F"/>
    <w:rsid w:val="00616B33"/>
    <w:rsid w:val="00616B38"/>
    <w:rsid w:val="00616B5A"/>
    <w:rsid w:val="00616B91"/>
    <w:rsid w:val="00616BB5"/>
    <w:rsid w:val="00616BEB"/>
    <w:rsid w:val="00616C26"/>
    <w:rsid w:val="00616C82"/>
    <w:rsid w:val="00616CBF"/>
    <w:rsid w:val="00616D33"/>
    <w:rsid w:val="00616D4D"/>
    <w:rsid w:val="00616DBE"/>
    <w:rsid w:val="00616DDF"/>
    <w:rsid w:val="00616E1F"/>
    <w:rsid w:val="00616E50"/>
    <w:rsid w:val="00616E6D"/>
    <w:rsid w:val="00616E7C"/>
    <w:rsid w:val="00616ED3"/>
    <w:rsid w:val="00616F69"/>
    <w:rsid w:val="00616FB8"/>
    <w:rsid w:val="0061700E"/>
    <w:rsid w:val="00617046"/>
    <w:rsid w:val="00617076"/>
    <w:rsid w:val="0061707E"/>
    <w:rsid w:val="0061710F"/>
    <w:rsid w:val="00617131"/>
    <w:rsid w:val="0061718F"/>
    <w:rsid w:val="00617204"/>
    <w:rsid w:val="00617263"/>
    <w:rsid w:val="006172AE"/>
    <w:rsid w:val="006172FA"/>
    <w:rsid w:val="00617342"/>
    <w:rsid w:val="0061738B"/>
    <w:rsid w:val="006173D9"/>
    <w:rsid w:val="006173E2"/>
    <w:rsid w:val="006173E5"/>
    <w:rsid w:val="00617450"/>
    <w:rsid w:val="0061751A"/>
    <w:rsid w:val="00617550"/>
    <w:rsid w:val="0061757F"/>
    <w:rsid w:val="006175E2"/>
    <w:rsid w:val="0061762E"/>
    <w:rsid w:val="00617649"/>
    <w:rsid w:val="0061767F"/>
    <w:rsid w:val="006176A4"/>
    <w:rsid w:val="0061774E"/>
    <w:rsid w:val="0061779D"/>
    <w:rsid w:val="006177FB"/>
    <w:rsid w:val="00617831"/>
    <w:rsid w:val="006178B0"/>
    <w:rsid w:val="006178E9"/>
    <w:rsid w:val="0061790A"/>
    <w:rsid w:val="00617929"/>
    <w:rsid w:val="0061795D"/>
    <w:rsid w:val="00617A0E"/>
    <w:rsid w:val="00617A75"/>
    <w:rsid w:val="00617A7A"/>
    <w:rsid w:val="00617A86"/>
    <w:rsid w:val="00617AA3"/>
    <w:rsid w:val="00617AA5"/>
    <w:rsid w:val="00617AE5"/>
    <w:rsid w:val="00617AFA"/>
    <w:rsid w:val="00617C26"/>
    <w:rsid w:val="00617CC5"/>
    <w:rsid w:val="00617CDD"/>
    <w:rsid w:val="00617CE9"/>
    <w:rsid w:val="00617D23"/>
    <w:rsid w:val="00617D2C"/>
    <w:rsid w:val="00617D43"/>
    <w:rsid w:val="00617D63"/>
    <w:rsid w:val="00617D77"/>
    <w:rsid w:val="00617DF1"/>
    <w:rsid w:val="00617E50"/>
    <w:rsid w:val="00617EAF"/>
    <w:rsid w:val="00617EF6"/>
    <w:rsid w:val="00617FA1"/>
    <w:rsid w:val="00617FEC"/>
    <w:rsid w:val="00620016"/>
    <w:rsid w:val="00620095"/>
    <w:rsid w:val="006200B7"/>
    <w:rsid w:val="006200E1"/>
    <w:rsid w:val="00620151"/>
    <w:rsid w:val="00620167"/>
    <w:rsid w:val="00620228"/>
    <w:rsid w:val="006202D4"/>
    <w:rsid w:val="006202D6"/>
    <w:rsid w:val="006202DF"/>
    <w:rsid w:val="00620417"/>
    <w:rsid w:val="0062044C"/>
    <w:rsid w:val="0062047B"/>
    <w:rsid w:val="0062056A"/>
    <w:rsid w:val="00620587"/>
    <w:rsid w:val="006205F8"/>
    <w:rsid w:val="006205F9"/>
    <w:rsid w:val="0062060D"/>
    <w:rsid w:val="00620633"/>
    <w:rsid w:val="00620643"/>
    <w:rsid w:val="006206A6"/>
    <w:rsid w:val="006206D7"/>
    <w:rsid w:val="00620719"/>
    <w:rsid w:val="00620729"/>
    <w:rsid w:val="00620762"/>
    <w:rsid w:val="006207C1"/>
    <w:rsid w:val="00620857"/>
    <w:rsid w:val="0062088D"/>
    <w:rsid w:val="00620893"/>
    <w:rsid w:val="00620936"/>
    <w:rsid w:val="0062093A"/>
    <w:rsid w:val="00620963"/>
    <w:rsid w:val="006209A8"/>
    <w:rsid w:val="006209FC"/>
    <w:rsid w:val="00620A05"/>
    <w:rsid w:val="00620A1D"/>
    <w:rsid w:val="00620A41"/>
    <w:rsid w:val="00620A70"/>
    <w:rsid w:val="00620AA8"/>
    <w:rsid w:val="00620B62"/>
    <w:rsid w:val="00620B8C"/>
    <w:rsid w:val="00620BED"/>
    <w:rsid w:val="00620C09"/>
    <w:rsid w:val="00620C67"/>
    <w:rsid w:val="00620C69"/>
    <w:rsid w:val="00620C77"/>
    <w:rsid w:val="00620CB2"/>
    <w:rsid w:val="00620CE8"/>
    <w:rsid w:val="00620CF0"/>
    <w:rsid w:val="00620D36"/>
    <w:rsid w:val="00620D45"/>
    <w:rsid w:val="00620D4D"/>
    <w:rsid w:val="00620DCB"/>
    <w:rsid w:val="00620E85"/>
    <w:rsid w:val="00620EFE"/>
    <w:rsid w:val="00620F05"/>
    <w:rsid w:val="00620F10"/>
    <w:rsid w:val="00620FCF"/>
    <w:rsid w:val="00621020"/>
    <w:rsid w:val="00621059"/>
    <w:rsid w:val="00621162"/>
    <w:rsid w:val="00621193"/>
    <w:rsid w:val="006211BD"/>
    <w:rsid w:val="006211DE"/>
    <w:rsid w:val="00621206"/>
    <w:rsid w:val="0062121E"/>
    <w:rsid w:val="00621227"/>
    <w:rsid w:val="00621264"/>
    <w:rsid w:val="0062126D"/>
    <w:rsid w:val="00621285"/>
    <w:rsid w:val="0062130A"/>
    <w:rsid w:val="00621395"/>
    <w:rsid w:val="00621440"/>
    <w:rsid w:val="0062147C"/>
    <w:rsid w:val="00621565"/>
    <w:rsid w:val="00621566"/>
    <w:rsid w:val="00621591"/>
    <w:rsid w:val="006215AD"/>
    <w:rsid w:val="00621614"/>
    <w:rsid w:val="00621640"/>
    <w:rsid w:val="006216B3"/>
    <w:rsid w:val="00621796"/>
    <w:rsid w:val="006217A8"/>
    <w:rsid w:val="00621858"/>
    <w:rsid w:val="006218D0"/>
    <w:rsid w:val="00621926"/>
    <w:rsid w:val="006219B9"/>
    <w:rsid w:val="006219C4"/>
    <w:rsid w:val="00621A37"/>
    <w:rsid w:val="00621AB2"/>
    <w:rsid w:val="00621B14"/>
    <w:rsid w:val="00621BD3"/>
    <w:rsid w:val="00621C04"/>
    <w:rsid w:val="00621C09"/>
    <w:rsid w:val="00621C64"/>
    <w:rsid w:val="00621CF9"/>
    <w:rsid w:val="00621DB7"/>
    <w:rsid w:val="00621E6C"/>
    <w:rsid w:val="00621E7F"/>
    <w:rsid w:val="00621F1F"/>
    <w:rsid w:val="00621F25"/>
    <w:rsid w:val="00621F44"/>
    <w:rsid w:val="00621FED"/>
    <w:rsid w:val="0062203C"/>
    <w:rsid w:val="00622042"/>
    <w:rsid w:val="00622088"/>
    <w:rsid w:val="00622089"/>
    <w:rsid w:val="0062208A"/>
    <w:rsid w:val="00622092"/>
    <w:rsid w:val="00622105"/>
    <w:rsid w:val="00622110"/>
    <w:rsid w:val="0062211F"/>
    <w:rsid w:val="00622178"/>
    <w:rsid w:val="00622188"/>
    <w:rsid w:val="0062218D"/>
    <w:rsid w:val="006221C2"/>
    <w:rsid w:val="00622208"/>
    <w:rsid w:val="00622226"/>
    <w:rsid w:val="006222C2"/>
    <w:rsid w:val="006222EA"/>
    <w:rsid w:val="006222FE"/>
    <w:rsid w:val="006222FF"/>
    <w:rsid w:val="00622313"/>
    <w:rsid w:val="00622374"/>
    <w:rsid w:val="00622450"/>
    <w:rsid w:val="006225B3"/>
    <w:rsid w:val="0062265C"/>
    <w:rsid w:val="00622678"/>
    <w:rsid w:val="00622684"/>
    <w:rsid w:val="00622692"/>
    <w:rsid w:val="0062271D"/>
    <w:rsid w:val="00622740"/>
    <w:rsid w:val="00622755"/>
    <w:rsid w:val="006227A1"/>
    <w:rsid w:val="006227F7"/>
    <w:rsid w:val="00622848"/>
    <w:rsid w:val="00622868"/>
    <w:rsid w:val="006228F3"/>
    <w:rsid w:val="006228F4"/>
    <w:rsid w:val="0062290E"/>
    <w:rsid w:val="00622926"/>
    <w:rsid w:val="00622928"/>
    <w:rsid w:val="00622934"/>
    <w:rsid w:val="00622984"/>
    <w:rsid w:val="00622998"/>
    <w:rsid w:val="006229A3"/>
    <w:rsid w:val="006229D4"/>
    <w:rsid w:val="00622A1F"/>
    <w:rsid w:val="00622AEA"/>
    <w:rsid w:val="00622BE6"/>
    <w:rsid w:val="00622C2F"/>
    <w:rsid w:val="00622C86"/>
    <w:rsid w:val="00622CC7"/>
    <w:rsid w:val="00622CE1"/>
    <w:rsid w:val="00622D82"/>
    <w:rsid w:val="00622D93"/>
    <w:rsid w:val="00622E1F"/>
    <w:rsid w:val="00622EBF"/>
    <w:rsid w:val="00622F1E"/>
    <w:rsid w:val="00622FAB"/>
    <w:rsid w:val="00622FE1"/>
    <w:rsid w:val="00623027"/>
    <w:rsid w:val="0062303B"/>
    <w:rsid w:val="00623045"/>
    <w:rsid w:val="006230B3"/>
    <w:rsid w:val="00623126"/>
    <w:rsid w:val="0062316A"/>
    <w:rsid w:val="00623172"/>
    <w:rsid w:val="006231B6"/>
    <w:rsid w:val="006231C0"/>
    <w:rsid w:val="006231CE"/>
    <w:rsid w:val="00623236"/>
    <w:rsid w:val="0062325F"/>
    <w:rsid w:val="006232C7"/>
    <w:rsid w:val="006232D7"/>
    <w:rsid w:val="006232E0"/>
    <w:rsid w:val="006232E2"/>
    <w:rsid w:val="006233FF"/>
    <w:rsid w:val="00623404"/>
    <w:rsid w:val="00623410"/>
    <w:rsid w:val="00623463"/>
    <w:rsid w:val="006234CD"/>
    <w:rsid w:val="00623506"/>
    <w:rsid w:val="00623542"/>
    <w:rsid w:val="00623575"/>
    <w:rsid w:val="00623583"/>
    <w:rsid w:val="006235E0"/>
    <w:rsid w:val="0062365C"/>
    <w:rsid w:val="0062366C"/>
    <w:rsid w:val="006236A8"/>
    <w:rsid w:val="006236AC"/>
    <w:rsid w:val="00623706"/>
    <w:rsid w:val="0062370A"/>
    <w:rsid w:val="006237D0"/>
    <w:rsid w:val="00623867"/>
    <w:rsid w:val="0062388E"/>
    <w:rsid w:val="00623912"/>
    <w:rsid w:val="00623923"/>
    <w:rsid w:val="00623954"/>
    <w:rsid w:val="0062399E"/>
    <w:rsid w:val="00623A7C"/>
    <w:rsid w:val="00623ADC"/>
    <w:rsid w:val="00623BA5"/>
    <w:rsid w:val="00623BC2"/>
    <w:rsid w:val="00623C3B"/>
    <w:rsid w:val="00623C80"/>
    <w:rsid w:val="00623CC9"/>
    <w:rsid w:val="00623CEE"/>
    <w:rsid w:val="00623D0B"/>
    <w:rsid w:val="00623D10"/>
    <w:rsid w:val="00623D25"/>
    <w:rsid w:val="00623D27"/>
    <w:rsid w:val="00623D65"/>
    <w:rsid w:val="00623DA5"/>
    <w:rsid w:val="00623DAC"/>
    <w:rsid w:val="00623DAE"/>
    <w:rsid w:val="00623DE8"/>
    <w:rsid w:val="00623DE9"/>
    <w:rsid w:val="00623DEE"/>
    <w:rsid w:val="00623E23"/>
    <w:rsid w:val="00623EBC"/>
    <w:rsid w:val="00623F12"/>
    <w:rsid w:val="00623F14"/>
    <w:rsid w:val="00623F97"/>
    <w:rsid w:val="00623F9F"/>
    <w:rsid w:val="00623FB3"/>
    <w:rsid w:val="00623FCD"/>
    <w:rsid w:val="00624026"/>
    <w:rsid w:val="0062402E"/>
    <w:rsid w:val="00624055"/>
    <w:rsid w:val="00624076"/>
    <w:rsid w:val="0062414B"/>
    <w:rsid w:val="006241E0"/>
    <w:rsid w:val="00624274"/>
    <w:rsid w:val="006242BD"/>
    <w:rsid w:val="00624331"/>
    <w:rsid w:val="00624360"/>
    <w:rsid w:val="006243C8"/>
    <w:rsid w:val="006244BB"/>
    <w:rsid w:val="00624528"/>
    <w:rsid w:val="0062454D"/>
    <w:rsid w:val="006245BE"/>
    <w:rsid w:val="006245EC"/>
    <w:rsid w:val="00624628"/>
    <w:rsid w:val="00624635"/>
    <w:rsid w:val="00624657"/>
    <w:rsid w:val="0062465A"/>
    <w:rsid w:val="00624666"/>
    <w:rsid w:val="006246D4"/>
    <w:rsid w:val="006247AA"/>
    <w:rsid w:val="006247FB"/>
    <w:rsid w:val="00624872"/>
    <w:rsid w:val="00624887"/>
    <w:rsid w:val="006248FA"/>
    <w:rsid w:val="00624922"/>
    <w:rsid w:val="006249BD"/>
    <w:rsid w:val="00624A18"/>
    <w:rsid w:val="00624A74"/>
    <w:rsid w:val="00624B24"/>
    <w:rsid w:val="00624B8C"/>
    <w:rsid w:val="00624BB8"/>
    <w:rsid w:val="00624BCE"/>
    <w:rsid w:val="00624C2C"/>
    <w:rsid w:val="00624C33"/>
    <w:rsid w:val="00624C8D"/>
    <w:rsid w:val="00624CC8"/>
    <w:rsid w:val="00624CCF"/>
    <w:rsid w:val="00624D36"/>
    <w:rsid w:val="00624D8D"/>
    <w:rsid w:val="00624D93"/>
    <w:rsid w:val="00624DB0"/>
    <w:rsid w:val="00624E2C"/>
    <w:rsid w:val="00624F2C"/>
    <w:rsid w:val="00624F4F"/>
    <w:rsid w:val="00624FD4"/>
    <w:rsid w:val="00625028"/>
    <w:rsid w:val="0062505B"/>
    <w:rsid w:val="0062505D"/>
    <w:rsid w:val="006250A7"/>
    <w:rsid w:val="006250F2"/>
    <w:rsid w:val="00625118"/>
    <w:rsid w:val="0062521F"/>
    <w:rsid w:val="0062524C"/>
    <w:rsid w:val="00625261"/>
    <w:rsid w:val="0062529F"/>
    <w:rsid w:val="006252BA"/>
    <w:rsid w:val="00625364"/>
    <w:rsid w:val="00625388"/>
    <w:rsid w:val="006255D1"/>
    <w:rsid w:val="006255E6"/>
    <w:rsid w:val="006255FE"/>
    <w:rsid w:val="006256E5"/>
    <w:rsid w:val="00625710"/>
    <w:rsid w:val="006257C1"/>
    <w:rsid w:val="00625800"/>
    <w:rsid w:val="00625835"/>
    <w:rsid w:val="00625859"/>
    <w:rsid w:val="006258DC"/>
    <w:rsid w:val="00625969"/>
    <w:rsid w:val="0062596C"/>
    <w:rsid w:val="006259F7"/>
    <w:rsid w:val="00625AF1"/>
    <w:rsid w:val="00625B1B"/>
    <w:rsid w:val="00625B89"/>
    <w:rsid w:val="00625C1F"/>
    <w:rsid w:val="00625CCF"/>
    <w:rsid w:val="00625CF4"/>
    <w:rsid w:val="00625CFF"/>
    <w:rsid w:val="00625DB4"/>
    <w:rsid w:val="00625DCA"/>
    <w:rsid w:val="00625E2A"/>
    <w:rsid w:val="00625E90"/>
    <w:rsid w:val="00625E9B"/>
    <w:rsid w:val="00625EA4"/>
    <w:rsid w:val="00625ECA"/>
    <w:rsid w:val="00625F64"/>
    <w:rsid w:val="00625F93"/>
    <w:rsid w:val="00625FBA"/>
    <w:rsid w:val="0062602A"/>
    <w:rsid w:val="006261B5"/>
    <w:rsid w:val="006261F1"/>
    <w:rsid w:val="00626239"/>
    <w:rsid w:val="00626262"/>
    <w:rsid w:val="0062627D"/>
    <w:rsid w:val="00626359"/>
    <w:rsid w:val="006263F3"/>
    <w:rsid w:val="0062648B"/>
    <w:rsid w:val="00626491"/>
    <w:rsid w:val="00626492"/>
    <w:rsid w:val="006264BC"/>
    <w:rsid w:val="006264EF"/>
    <w:rsid w:val="0062650A"/>
    <w:rsid w:val="00626531"/>
    <w:rsid w:val="0062654C"/>
    <w:rsid w:val="00626575"/>
    <w:rsid w:val="00626588"/>
    <w:rsid w:val="00626597"/>
    <w:rsid w:val="006265A2"/>
    <w:rsid w:val="006265C7"/>
    <w:rsid w:val="006265EE"/>
    <w:rsid w:val="006265F8"/>
    <w:rsid w:val="00626650"/>
    <w:rsid w:val="006266C0"/>
    <w:rsid w:val="006266F7"/>
    <w:rsid w:val="006267DC"/>
    <w:rsid w:val="0062682D"/>
    <w:rsid w:val="0062689E"/>
    <w:rsid w:val="006268B2"/>
    <w:rsid w:val="00626984"/>
    <w:rsid w:val="00626A28"/>
    <w:rsid w:val="00626A7A"/>
    <w:rsid w:val="00626B35"/>
    <w:rsid w:val="00626B5B"/>
    <w:rsid w:val="00626BEE"/>
    <w:rsid w:val="00626BFB"/>
    <w:rsid w:val="00626C78"/>
    <w:rsid w:val="00626CB7"/>
    <w:rsid w:val="00626CDC"/>
    <w:rsid w:val="00626CFC"/>
    <w:rsid w:val="00626D1C"/>
    <w:rsid w:val="00626D26"/>
    <w:rsid w:val="00626DF5"/>
    <w:rsid w:val="00626E01"/>
    <w:rsid w:val="00626E42"/>
    <w:rsid w:val="00626EDF"/>
    <w:rsid w:val="00626F75"/>
    <w:rsid w:val="00626FFB"/>
    <w:rsid w:val="0062700C"/>
    <w:rsid w:val="00627033"/>
    <w:rsid w:val="00627064"/>
    <w:rsid w:val="0062706D"/>
    <w:rsid w:val="006271B8"/>
    <w:rsid w:val="006271FE"/>
    <w:rsid w:val="0062720C"/>
    <w:rsid w:val="00627218"/>
    <w:rsid w:val="00627262"/>
    <w:rsid w:val="00627291"/>
    <w:rsid w:val="00627306"/>
    <w:rsid w:val="00627317"/>
    <w:rsid w:val="006273A5"/>
    <w:rsid w:val="006273C5"/>
    <w:rsid w:val="006273FB"/>
    <w:rsid w:val="006274CE"/>
    <w:rsid w:val="006274DC"/>
    <w:rsid w:val="00627553"/>
    <w:rsid w:val="006275AA"/>
    <w:rsid w:val="006275FA"/>
    <w:rsid w:val="006275FD"/>
    <w:rsid w:val="00627632"/>
    <w:rsid w:val="0062765E"/>
    <w:rsid w:val="006276AA"/>
    <w:rsid w:val="006276FC"/>
    <w:rsid w:val="0062772C"/>
    <w:rsid w:val="00627735"/>
    <w:rsid w:val="00627736"/>
    <w:rsid w:val="0062789A"/>
    <w:rsid w:val="006278F0"/>
    <w:rsid w:val="0062795A"/>
    <w:rsid w:val="00627968"/>
    <w:rsid w:val="0062796D"/>
    <w:rsid w:val="006279CA"/>
    <w:rsid w:val="00627A18"/>
    <w:rsid w:val="00627A4D"/>
    <w:rsid w:val="00627A64"/>
    <w:rsid w:val="00627B1C"/>
    <w:rsid w:val="00627B31"/>
    <w:rsid w:val="00627B8A"/>
    <w:rsid w:val="00627BBB"/>
    <w:rsid w:val="00627C34"/>
    <w:rsid w:val="00627C6D"/>
    <w:rsid w:val="00627CA0"/>
    <w:rsid w:val="00627D22"/>
    <w:rsid w:val="00627D6F"/>
    <w:rsid w:val="00627DE8"/>
    <w:rsid w:val="00627DEB"/>
    <w:rsid w:val="00627E4F"/>
    <w:rsid w:val="00627EA4"/>
    <w:rsid w:val="00627F8C"/>
    <w:rsid w:val="00627F9B"/>
    <w:rsid w:val="00627FCC"/>
    <w:rsid w:val="00630035"/>
    <w:rsid w:val="006300F0"/>
    <w:rsid w:val="0063016E"/>
    <w:rsid w:val="0063020D"/>
    <w:rsid w:val="0063025E"/>
    <w:rsid w:val="00630291"/>
    <w:rsid w:val="006302F6"/>
    <w:rsid w:val="00630362"/>
    <w:rsid w:val="006303AB"/>
    <w:rsid w:val="006303D0"/>
    <w:rsid w:val="0063058F"/>
    <w:rsid w:val="00630597"/>
    <w:rsid w:val="006305AA"/>
    <w:rsid w:val="006305C3"/>
    <w:rsid w:val="00630642"/>
    <w:rsid w:val="00630664"/>
    <w:rsid w:val="006306A9"/>
    <w:rsid w:val="006306C4"/>
    <w:rsid w:val="0063074C"/>
    <w:rsid w:val="00630765"/>
    <w:rsid w:val="00630767"/>
    <w:rsid w:val="00630775"/>
    <w:rsid w:val="006307B3"/>
    <w:rsid w:val="006307F0"/>
    <w:rsid w:val="00630804"/>
    <w:rsid w:val="0063080A"/>
    <w:rsid w:val="0063086E"/>
    <w:rsid w:val="00630884"/>
    <w:rsid w:val="0063094C"/>
    <w:rsid w:val="00630987"/>
    <w:rsid w:val="006309A1"/>
    <w:rsid w:val="006309CC"/>
    <w:rsid w:val="00630A57"/>
    <w:rsid w:val="00630A9C"/>
    <w:rsid w:val="00630AC3"/>
    <w:rsid w:val="00630AFE"/>
    <w:rsid w:val="00630B22"/>
    <w:rsid w:val="00630B61"/>
    <w:rsid w:val="00630B94"/>
    <w:rsid w:val="00630BB1"/>
    <w:rsid w:val="00630C3E"/>
    <w:rsid w:val="00630D94"/>
    <w:rsid w:val="00630DAF"/>
    <w:rsid w:val="00630E04"/>
    <w:rsid w:val="00630E0E"/>
    <w:rsid w:val="00630E6C"/>
    <w:rsid w:val="00630EE2"/>
    <w:rsid w:val="00630F01"/>
    <w:rsid w:val="00630F14"/>
    <w:rsid w:val="00630F4F"/>
    <w:rsid w:val="00630F5D"/>
    <w:rsid w:val="00630F76"/>
    <w:rsid w:val="00630FFF"/>
    <w:rsid w:val="00631007"/>
    <w:rsid w:val="006310A7"/>
    <w:rsid w:val="006310EC"/>
    <w:rsid w:val="00631119"/>
    <w:rsid w:val="00631139"/>
    <w:rsid w:val="0063118D"/>
    <w:rsid w:val="006311C3"/>
    <w:rsid w:val="00631245"/>
    <w:rsid w:val="00631277"/>
    <w:rsid w:val="006312FD"/>
    <w:rsid w:val="0063131D"/>
    <w:rsid w:val="0063134D"/>
    <w:rsid w:val="00631372"/>
    <w:rsid w:val="006313D0"/>
    <w:rsid w:val="006313EE"/>
    <w:rsid w:val="006313EF"/>
    <w:rsid w:val="00631423"/>
    <w:rsid w:val="006315D5"/>
    <w:rsid w:val="00631611"/>
    <w:rsid w:val="00631687"/>
    <w:rsid w:val="00631699"/>
    <w:rsid w:val="00631732"/>
    <w:rsid w:val="0063177A"/>
    <w:rsid w:val="00631814"/>
    <w:rsid w:val="0063194C"/>
    <w:rsid w:val="00631976"/>
    <w:rsid w:val="0063199A"/>
    <w:rsid w:val="00631A39"/>
    <w:rsid w:val="00631A80"/>
    <w:rsid w:val="00631B15"/>
    <w:rsid w:val="00631B1F"/>
    <w:rsid w:val="00631B93"/>
    <w:rsid w:val="00631BBB"/>
    <w:rsid w:val="00631BCD"/>
    <w:rsid w:val="00631C80"/>
    <w:rsid w:val="00631CD4"/>
    <w:rsid w:val="00631D1A"/>
    <w:rsid w:val="00631D75"/>
    <w:rsid w:val="00631E25"/>
    <w:rsid w:val="00631E81"/>
    <w:rsid w:val="00631F04"/>
    <w:rsid w:val="00631F32"/>
    <w:rsid w:val="00631F34"/>
    <w:rsid w:val="00631F46"/>
    <w:rsid w:val="00631F5A"/>
    <w:rsid w:val="00631FA6"/>
    <w:rsid w:val="00631FE0"/>
    <w:rsid w:val="00631FE9"/>
    <w:rsid w:val="00632039"/>
    <w:rsid w:val="00632047"/>
    <w:rsid w:val="006320B6"/>
    <w:rsid w:val="006320C3"/>
    <w:rsid w:val="0063214B"/>
    <w:rsid w:val="0063219A"/>
    <w:rsid w:val="006321EF"/>
    <w:rsid w:val="00632245"/>
    <w:rsid w:val="00632331"/>
    <w:rsid w:val="006323C9"/>
    <w:rsid w:val="0063240D"/>
    <w:rsid w:val="006324E3"/>
    <w:rsid w:val="00632524"/>
    <w:rsid w:val="0063265E"/>
    <w:rsid w:val="0063266F"/>
    <w:rsid w:val="0063268F"/>
    <w:rsid w:val="006326B9"/>
    <w:rsid w:val="006326E9"/>
    <w:rsid w:val="00632754"/>
    <w:rsid w:val="00632769"/>
    <w:rsid w:val="0063284A"/>
    <w:rsid w:val="006328B4"/>
    <w:rsid w:val="006328DB"/>
    <w:rsid w:val="00632987"/>
    <w:rsid w:val="006329E5"/>
    <w:rsid w:val="00632AA2"/>
    <w:rsid w:val="00632ACA"/>
    <w:rsid w:val="00632ACD"/>
    <w:rsid w:val="00632AD3"/>
    <w:rsid w:val="00632B3F"/>
    <w:rsid w:val="00632B7D"/>
    <w:rsid w:val="00632BB2"/>
    <w:rsid w:val="00632C14"/>
    <w:rsid w:val="00632C26"/>
    <w:rsid w:val="00632C72"/>
    <w:rsid w:val="00632D93"/>
    <w:rsid w:val="00632E0A"/>
    <w:rsid w:val="00632EC5"/>
    <w:rsid w:val="00632F16"/>
    <w:rsid w:val="00632F4E"/>
    <w:rsid w:val="00633057"/>
    <w:rsid w:val="00633071"/>
    <w:rsid w:val="006330CA"/>
    <w:rsid w:val="006330EC"/>
    <w:rsid w:val="00633113"/>
    <w:rsid w:val="0063315A"/>
    <w:rsid w:val="006331FC"/>
    <w:rsid w:val="0063322B"/>
    <w:rsid w:val="0063328C"/>
    <w:rsid w:val="006332C6"/>
    <w:rsid w:val="0063336E"/>
    <w:rsid w:val="006333E5"/>
    <w:rsid w:val="0063341E"/>
    <w:rsid w:val="00633486"/>
    <w:rsid w:val="00633487"/>
    <w:rsid w:val="0063348F"/>
    <w:rsid w:val="00633593"/>
    <w:rsid w:val="00633632"/>
    <w:rsid w:val="00633634"/>
    <w:rsid w:val="0063363D"/>
    <w:rsid w:val="00633675"/>
    <w:rsid w:val="0063369C"/>
    <w:rsid w:val="006336DC"/>
    <w:rsid w:val="0063370D"/>
    <w:rsid w:val="00633712"/>
    <w:rsid w:val="00633833"/>
    <w:rsid w:val="00633889"/>
    <w:rsid w:val="006338C4"/>
    <w:rsid w:val="00633901"/>
    <w:rsid w:val="00633923"/>
    <w:rsid w:val="0063394C"/>
    <w:rsid w:val="006339C4"/>
    <w:rsid w:val="00633A59"/>
    <w:rsid w:val="00633A5E"/>
    <w:rsid w:val="00633A67"/>
    <w:rsid w:val="00633A6B"/>
    <w:rsid w:val="00633AA4"/>
    <w:rsid w:val="00633AB9"/>
    <w:rsid w:val="00633AF8"/>
    <w:rsid w:val="00633B30"/>
    <w:rsid w:val="00633C10"/>
    <w:rsid w:val="00633C1C"/>
    <w:rsid w:val="00633C3A"/>
    <w:rsid w:val="00633CC6"/>
    <w:rsid w:val="00633CE2"/>
    <w:rsid w:val="00633D12"/>
    <w:rsid w:val="00633DA0"/>
    <w:rsid w:val="00633DB5"/>
    <w:rsid w:val="00633DC0"/>
    <w:rsid w:val="00633DE2"/>
    <w:rsid w:val="00633DE9"/>
    <w:rsid w:val="00633EA1"/>
    <w:rsid w:val="00633EC3"/>
    <w:rsid w:val="00633F10"/>
    <w:rsid w:val="00633F5C"/>
    <w:rsid w:val="00633F93"/>
    <w:rsid w:val="00634089"/>
    <w:rsid w:val="006340C6"/>
    <w:rsid w:val="00634112"/>
    <w:rsid w:val="00634144"/>
    <w:rsid w:val="00634241"/>
    <w:rsid w:val="0063424F"/>
    <w:rsid w:val="006342C8"/>
    <w:rsid w:val="0063433C"/>
    <w:rsid w:val="0063438C"/>
    <w:rsid w:val="00634392"/>
    <w:rsid w:val="00634461"/>
    <w:rsid w:val="00634464"/>
    <w:rsid w:val="006344D2"/>
    <w:rsid w:val="00634526"/>
    <w:rsid w:val="006345AF"/>
    <w:rsid w:val="0063472E"/>
    <w:rsid w:val="0063487B"/>
    <w:rsid w:val="006348B3"/>
    <w:rsid w:val="00634902"/>
    <w:rsid w:val="0063495C"/>
    <w:rsid w:val="00634989"/>
    <w:rsid w:val="006349EE"/>
    <w:rsid w:val="00634AB7"/>
    <w:rsid w:val="00634AF1"/>
    <w:rsid w:val="00634B3D"/>
    <w:rsid w:val="00634BA1"/>
    <w:rsid w:val="00634BCF"/>
    <w:rsid w:val="00634C20"/>
    <w:rsid w:val="00634C4B"/>
    <w:rsid w:val="00634C5F"/>
    <w:rsid w:val="00634CE9"/>
    <w:rsid w:val="00634D4D"/>
    <w:rsid w:val="00634E74"/>
    <w:rsid w:val="00634E89"/>
    <w:rsid w:val="00634E99"/>
    <w:rsid w:val="00634EDD"/>
    <w:rsid w:val="00634EEC"/>
    <w:rsid w:val="00634EFE"/>
    <w:rsid w:val="00634F6F"/>
    <w:rsid w:val="00634FBD"/>
    <w:rsid w:val="00635024"/>
    <w:rsid w:val="006350BF"/>
    <w:rsid w:val="006350CC"/>
    <w:rsid w:val="00635102"/>
    <w:rsid w:val="0063511F"/>
    <w:rsid w:val="0063512B"/>
    <w:rsid w:val="0063513F"/>
    <w:rsid w:val="0063520A"/>
    <w:rsid w:val="0063535D"/>
    <w:rsid w:val="0063544F"/>
    <w:rsid w:val="00635462"/>
    <w:rsid w:val="0063551B"/>
    <w:rsid w:val="0063554D"/>
    <w:rsid w:val="006355C3"/>
    <w:rsid w:val="006355D9"/>
    <w:rsid w:val="006355E1"/>
    <w:rsid w:val="00635663"/>
    <w:rsid w:val="006356B5"/>
    <w:rsid w:val="006356D6"/>
    <w:rsid w:val="006356D8"/>
    <w:rsid w:val="006356F9"/>
    <w:rsid w:val="00635798"/>
    <w:rsid w:val="00635806"/>
    <w:rsid w:val="00635826"/>
    <w:rsid w:val="006358B9"/>
    <w:rsid w:val="006358E9"/>
    <w:rsid w:val="0063590A"/>
    <w:rsid w:val="00635928"/>
    <w:rsid w:val="0063595A"/>
    <w:rsid w:val="0063596A"/>
    <w:rsid w:val="006359A0"/>
    <w:rsid w:val="006359C5"/>
    <w:rsid w:val="00635A59"/>
    <w:rsid w:val="00635A8B"/>
    <w:rsid w:val="00635AB1"/>
    <w:rsid w:val="00635AB2"/>
    <w:rsid w:val="00635B31"/>
    <w:rsid w:val="00635C2B"/>
    <w:rsid w:val="00635C50"/>
    <w:rsid w:val="00635C67"/>
    <w:rsid w:val="00635C7B"/>
    <w:rsid w:val="00635C8F"/>
    <w:rsid w:val="00635CA3"/>
    <w:rsid w:val="00635CF4"/>
    <w:rsid w:val="00635D00"/>
    <w:rsid w:val="00635D30"/>
    <w:rsid w:val="00635E01"/>
    <w:rsid w:val="00635E51"/>
    <w:rsid w:val="00635E55"/>
    <w:rsid w:val="00635E58"/>
    <w:rsid w:val="00635EB3"/>
    <w:rsid w:val="00635EC7"/>
    <w:rsid w:val="00635F5E"/>
    <w:rsid w:val="00635F7A"/>
    <w:rsid w:val="0063604E"/>
    <w:rsid w:val="00636068"/>
    <w:rsid w:val="00636076"/>
    <w:rsid w:val="0063608F"/>
    <w:rsid w:val="006360E3"/>
    <w:rsid w:val="006360EB"/>
    <w:rsid w:val="006360F7"/>
    <w:rsid w:val="006361A4"/>
    <w:rsid w:val="006361A7"/>
    <w:rsid w:val="006361C6"/>
    <w:rsid w:val="006361EC"/>
    <w:rsid w:val="0063621E"/>
    <w:rsid w:val="00636221"/>
    <w:rsid w:val="006362C4"/>
    <w:rsid w:val="006363C9"/>
    <w:rsid w:val="00636495"/>
    <w:rsid w:val="006364EA"/>
    <w:rsid w:val="00636593"/>
    <w:rsid w:val="006365D6"/>
    <w:rsid w:val="00636651"/>
    <w:rsid w:val="00636665"/>
    <w:rsid w:val="0063669F"/>
    <w:rsid w:val="00636763"/>
    <w:rsid w:val="006367FA"/>
    <w:rsid w:val="00636844"/>
    <w:rsid w:val="00636862"/>
    <w:rsid w:val="00636885"/>
    <w:rsid w:val="006368C7"/>
    <w:rsid w:val="006368E1"/>
    <w:rsid w:val="0063695B"/>
    <w:rsid w:val="0063699E"/>
    <w:rsid w:val="006369CD"/>
    <w:rsid w:val="00636A7F"/>
    <w:rsid w:val="00636B49"/>
    <w:rsid w:val="00636BA0"/>
    <w:rsid w:val="00636BD9"/>
    <w:rsid w:val="00636C6C"/>
    <w:rsid w:val="00636CDF"/>
    <w:rsid w:val="00636D05"/>
    <w:rsid w:val="00636D0F"/>
    <w:rsid w:val="00636D49"/>
    <w:rsid w:val="00636E6A"/>
    <w:rsid w:val="00636E76"/>
    <w:rsid w:val="00636EBC"/>
    <w:rsid w:val="00636EE9"/>
    <w:rsid w:val="00636F68"/>
    <w:rsid w:val="00636FBB"/>
    <w:rsid w:val="00637018"/>
    <w:rsid w:val="00637020"/>
    <w:rsid w:val="0063702B"/>
    <w:rsid w:val="0063703E"/>
    <w:rsid w:val="0063708F"/>
    <w:rsid w:val="006370B3"/>
    <w:rsid w:val="006370C7"/>
    <w:rsid w:val="006370D7"/>
    <w:rsid w:val="0063711D"/>
    <w:rsid w:val="0063712E"/>
    <w:rsid w:val="00637131"/>
    <w:rsid w:val="0063713D"/>
    <w:rsid w:val="00637182"/>
    <w:rsid w:val="006371CE"/>
    <w:rsid w:val="006371F8"/>
    <w:rsid w:val="00637242"/>
    <w:rsid w:val="00637249"/>
    <w:rsid w:val="0063725F"/>
    <w:rsid w:val="0063729F"/>
    <w:rsid w:val="006372A8"/>
    <w:rsid w:val="006372AB"/>
    <w:rsid w:val="006372C8"/>
    <w:rsid w:val="006372FC"/>
    <w:rsid w:val="0063731B"/>
    <w:rsid w:val="00637342"/>
    <w:rsid w:val="00637345"/>
    <w:rsid w:val="006373A8"/>
    <w:rsid w:val="0063743A"/>
    <w:rsid w:val="00637461"/>
    <w:rsid w:val="00637477"/>
    <w:rsid w:val="006374EC"/>
    <w:rsid w:val="0063750D"/>
    <w:rsid w:val="00637533"/>
    <w:rsid w:val="00637540"/>
    <w:rsid w:val="00637582"/>
    <w:rsid w:val="006376AB"/>
    <w:rsid w:val="006376CF"/>
    <w:rsid w:val="006376EB"/>
    <w:rsid w:val="00637780"/>
    <w:rsid w:val="006378DD"/>
    <w:rsid w:val="006378EA"/>
    <w:rsid w:val="0063798B"/>
    <w:rsid w:val="00637996"/>
    <w:rsid w:val="00637A8A"/>
    <w:rsid w:val="00637B6F"/>
    <w:rsid w:val="00637B7D"/>
    <w:rsid w:val="00637BA9"/>
    <w:rsid w:val="00637C6E"/>
    <w:rsid w:val="00637CAF"/>
    <w:rsid w:val="00637D82"/>
    <w:rsid w:val="00637DE1"/>
    <w:rsid w:val="00637E18"/>
    <w:rsid w:val="00637EA6"/>
    <w:rsid w:val="00637F14"/>
    <w:rsid w:val="00637F20"/>
    <w:rsid w:val="00637F45"/>
    <w:rsid w:val="00637FEC"/>
    <w:rsid w:val="00640060"/>
    <w:rsid w:val="0064007B"/>
    <w:rsid w:val="006400A9"/>
    <w:rsid w:val="00640152"/>
    <w:rsid w:val="00640154"/>
    <w:rsid w:val="0064016F"/>
    <w:rsid w:val="0064020A"/>
    <w:rsid w:val="00640275"/>
    <w:rsid w:val="00640288"/>
    <w:rsid w:val="006402AF"/>
    <w:rsid w:val="006402FE"/>
    <w:rsid w:val="00640435"/>
    <w:rsid w:val="00640491"/>
    <w:rsid w:val="006404BA"/>
    <w:rsid w:val="006404C9"/>
    <w:rsid w:val="00640531"/>
    <w:rsid w:val="006405D8"/>
    <w:rsid w:val="00640697"/>
    <w:rsid w:val="0064072D"/>
    <w:rsid w:val="0064076F"/>
    <w:rsid w:val="0064087D"/>
    <w:rsid w:val="00640888"/>
    <w:rsid w:val="00640902"/>
    <w:rsid w:val="0064090A"/>
    <w:rsid w:val="00640937"/>
    <w:rsid w:val="00640940"/>
    <w:rsid w:val="0064094D"/>
    <w:rsid w:val="0064098E"/>
    <w:rsid w:val="00640995"/>
    <w:rsid w:val="006409CF"/>
    <w:rsid w:val="006409F9"/>
    <w:rsid w:val="00640A1E"/>
    <w:rsid w:val="00640A22"/>
    <w:rsid w:val="00640B09"/>
    <w:rsid w:val="00640B2D"/>
    <w:rsid w:val="00640C16"/>
    <w:rsid w:val="00640CF6"/>
    <w:rsid w:val="00640D13"/>
    <w:rsid w:val="00640D5C"/>
    <w:rsid w:val="00640D8C"/>
    <w:rsid w:val="00640DB5"/>
    <w:rsid w:val="00640E1D"/>
    <w:rsid w:val="00640EB9"/>
    <w:rsid w:val="00640F73"/>
    <w:rsid w:val="00640F79"/>
    <w:rsid w:val="00640F85"/>
    <w:rsid w:val="00640FD6"/>
    <w:rsid w:val="00640FF8"/>
    <w:rsid w:val="00641041"/>
    <w:rsid w:val="00641092"/>
    <w:rsid w:val="0064116C"/>
    <w:rsid w:val="006411FF"/>
    <w:rsid w:val="00641202"/>
    <w:rsid w:val="00641241"/>
    <w:rsid w:val="006412DC"/>
    <w:rsid w:val="00641378"/>
    <w:rsid w:val="006413BB"/>
    <w:rsid w:val="006413DA"/>
    <w:rsid w:val="006413DE"/>
    <w:rsid w:val="0064153D"/>
    <w:rsid w:val="0064153E"/>
    <w:rsid w:val="00641554"/>
    <w:rsid w:val="0064155D"/>
    <w:rsid w:val="0064155E"/>
    <w:rsid w:val="0064159B"/>
    <w:rsid w:val="006415F3"/>
    <w:rsid w:val="00641641"/>
    <w:rsid w:val="006416EF"/>
    <w:rsid w:val="006417E6"/>
    <w:rsid w:val="00641826"/>
    <w:rsid w:val="0064183F"/>
    <w:rsid w:val="0064188B"/>
    <w:rsid w:val="00641973"/>
    <w:rsid w:val="00641980"/>
    <w:rsid w:val="0064198D"/>
    <w:rsid w:val="00641A28"/>
    <w:rsid w:val="00641ABD"/>
    <w:rsid w:val="00641B21"/>
    <w:rsid w:val="00641BAD"/>
    <w:rsid w:val="00641C75"/>
    <w:rsid w:val="00641D47"/>
    <w:rsid w:val="00641D96"/>
    <w:rsid w:val="00641DEF"/>
    <w:rsid w:val="00641E03"/>
    <w:rsid w:val="00641E11"/>
    <w:rsid w:val="00641F12"/>
    <w:rsid w:val="00641F1F"/>
    <w:rsid w:val="00641F3A"/>
    <w:rsid w:val="00641F93"/>
    <w:rsid w:val="00641FC4"/>
    <w:rsid w:val="0064202A"/>
    <w:rsid w:val="006420FD"/>
    <w:rsid w:val="006421F7"/>
    <w:rsid w:val="0064222D"/>
    <w:rsid w:val="0064225C"/>
    <w:rsid w:val="006422AE"/>
    <w:rsid w:val="006422B8"/>
    <w:rsid w:val="00642322"/>
    <w:rsid w:val="0064235B"/>
    <w:rsid w:val="00642392"/>
    <w:rsid w:val="0064241E"/>
    <w:rsid w:val="00642435"/>
    <w:rsid w:val="00642480"/>
    <w:rsid w:val="00642486"/>
    <w:rsid w:val="006424E9"/>
    <w:rsid w:val="006424F4"/>
    <w:rsid w:val="00642502"/>
    <w:rsid w:val="00642508"/>
    <w:rsid w:val="0064252C"/>
    <w:rsid w:val="006425F2"/>
    <w:rsid w:val="00642611"/>
    <w:rsid w:val="00642669"/>
    <w:rsid w:val="006426A7"/>
    <w:rsid w:val="00642700"/>
    <w:rsid w:val="00642764"/>
    <w:rsid w:val="006427D0"/>
    <w:rsid w:val="006427E6"/>
    <w:rsid w:val="00642838"/>
    <w:rsid w:val="0064292A"/>
    <w:rsid w:val="00642958"/>
    <w:rsid w:val="0064299A"/>
    <w:rsid w:val="00642A59"/>
    <w:rsid w:val="00642A70"/>
    <w:rsid w:val="00642AC2"/>
    <w:rsid w:val="00642B07"/>
    <w:rsid w:val="00642B55"/>
    <w:rsid w:val="00642B7E"/>
    <w:rsid w:val="00642C16"/>
    <w:rsid w:val="00642D49"/>
    <w:rsid w:val="00642D5A"/>
    <w:rsid w:val="00642E16"/>
    <w:rsid w:val="00642E82"/>
    <w:rsid w:val="00642EA6"/>
    <w:rsid w:val="00642EE3"/>
    <w:rsid w:val="00642F4B"/>
    <w:rsid w:val="00642FB5"/>
    <w:rsid w:val="00642FB7"/>
    <w:rsid w:val="00643035"/>
    <w:rsid w:val="0064304D"/>
    <w:rsid w:val="00643073"/>
    <w:rsid w:val="00643088"/>
    <w:rsid w:val="006430A4"/>
    <w:rsid w:val="006430CF"/>
    <w:rsid w:val="0064311A"/>
    <w:rsid w:val="0064317B"/>
    <w:rsid w:val="00643182"/>
    <w:rsid w:val="006431A1"/>
    <w:rsid w:val="0064320A"/>
    <w:rsid w:val="00643277"/>
    <w:rsid w:val="00643346"/>
    <w:rsid w:val="00643379"/>
    <w:rsid w:val="006433D9"/>
    <w:rsid w:val="00643469"/>
    <w:rsid w:val="00643483"/>
    <w:rsid w:val="00643488"/>
    <w:rsid w:val="006434B4"/>
    <w:rsid w:val="006434E8"/>
    <w:rsid w:val="0064350B"/>
    <w:rsid w:val="00643513"/>
    <w:rsid w:val="0064354C"/>
    <w:rsid w:val="00643599"/>
    <w:rsid w:val="006435D0"/>
    <w:rsid w:val="0064360C"/>
    <w:rsid w:val="0064367D"/>
    <w:rsid w:val="006436A2"/>
    <w:rsid w:val="0064379B"/>
    <w:rsid w:val="00643862"/>
    <w:rsid w:val="0064389C"/>
    <w:rsid w:val="00643903"/>
    <w:rsid w:val="00643920"/>
    <w:rsid w:val="00643951"/>
    <w:rsid w:val="00643967"/>
    <w:rsid w:val="006439F6"/>
    <w:rsid w:val="00643A69"/>
    <w:rsid w:val="00643AAE"/>
    <w:rsid w:val="00643B01"/>
    <w:rsid w:val="00643B07"/>
    <w:rsid w:val="00643BCC"/>
    <w:rsid w:val="00643C0B"/>
    <w:rsid w:val="00643CD4"/>
    <w:rsid w:val="00643D01"/>
    <w:rsid w:val="00643D6C"/>
    <w:rsid w:val="00643D7B"/>
    <w:rsid w:val="00643DC6"/>
    <w:rsid w:val="00643E1B"/>
    <w:rsid w:val="00643E20"/>
    <w:rsid w:val="00643E40"/>
    <w:rsid w:val="00643EA8"/>
    <w:rsid w:val="00643EB0"/>
    <w:rsid w:val="00643EC0"/>
    <w:rsid w:val="00643EEC"/>
    <w:rsid w:val="00643F6C"/>
    <w:rsid w:val="00643FD9"/>
    <w:rsid w:val="00644055"/>
    <w:rsid w:val="00644079"/>
    <w:rsid w:val="006440C1"/>
    <w:rsid w:val="006440DE"/>
    <w:rsid w:val="00644182"/>
    <w:rsid w:val="006441AF"/>
    <w:rsid w:val="006441C1"/>
    <w:rsid w:val="00644216"/>
    <w:rsid w:val="00644283"/>
    <w:rsid w:val="00644298"/>
    <w:rsid w:val="006442C5"/>
    <w:rsid w:val="0064432F"/>
    <w:rsid w:val="0064433B"/>
    <w:rsid w:val="00644354"/>
    <w:rsid w:val="006443AB"/>
    <w:rsid w:val="00644409"/>
    <w:rsid w:val="00644459"/>
    <w:rsid w:val="00644545"/>
    <w:rsid w:val="00644547"/>
    <w:rsid w:val="0064457B"/>
    <w:rsid w:val="00644581"/>
    <w:rsid w:val="006445FC"/>
    <w:rsid w:val="00644642"/>
    <w:rsid w:val="0064467D"/>
    <w:rsid w:val="006446A1"/>
    <w:rsid w:val="006447FE"/>
    <w:rsid w:val="00644852"/>
    <w:rsid w:val="00644885"/>
    <w:rsid w:val="006448CD"/>
    <w:rsid w:val="006448F9"/>
    <w:rsid w:val="0064497C"/>
    <w:rsid w:val="006449F0"/>
    <w:rsid w:val="00644A0D"/>
    <w:rsid w:val="00644A7E"/>
    <w:rsid w:val="00644AE3"/>
    <w:rsid w:val="00644B92"/>
    <w:rsid w:val="00644C2F"/>
    <w:rsid w:val="00644C38"/>
    <w:rsid w:val="00644C39"/>
    <w:rsid w:val="00644CF9"/>
    <w:rsid w:val="00644D05"/>
    <w:rsid w:val="00644D36"/>
    <w:rsid w:val="00644D44"/>
    <w:rsid w:val="00644D61"/>
    <w:rsid w:val="00644D81"/>
    <w:rsid w:val="00644D97"/>
    <w:rsid w:val="00644E47"/>
    <w:rsid w:val="00644E9B"/>
    <w:rsid w:val="00644F28"/>
    <w:rsid w:val="00644F4B"/>
    <w:rsid w:val="00644F6C"/>
    <w:rsid w:val="00645039"/>
    <w:rsid w:val="0064510A"/>
    <w:rsid w:val="0064518C"/>
    <w:rsid w:val="006451EA"/>
    <w:rsid w:val="00645226"/>
    <w:rsid w:val="00645244"/>
    <w:rsid w:val="00645255"/>
    <w:rsid w:val="00645284"/>
    <w:rsid w:val="00645297"/>
    <w:rsid w:val="006452B0"/>
    <w:rsid w:val="00645311"/>
    <w:rsid w:val="00645323"/>
    <w:rsid w:val="00645327"/>
    <w:rsid w:val="00645328"/>
    <w:rsid w:val="00645368"/>
    <w:rsid w:val="0064540B"/>
    <w:rsid w:val="0064541C"/>
    <w:rsid w:val="006454BC"/>
    <w:rsid w:val="006454C2"/>
    <w:rsid w:val="0064553E"/>
    <w:rsid w:val="0064556B"/>
    <w:rsid w:val="006455D6"/>
    <w:rsid w:val="00645601"/>
    <w:rsid w:val="00645605"/>
    <w:rsid w:val="00645645"/>
    <w:rsid w:val="006456D5"/>
    <w:rsid w:val="0064571D"/>
    <w:rsid w:val="0064573E"/>
    <w:rsid w:val="0064581C"/>
    <w:rsid w:val="00645895"/>
    <w:rsid w:val="006458D9"/>
    <w:rsid w:val="00645943"/>
    <w:rsid w:val="00645974"/>
    <w:rsid w:val="006459B5"/>
    <w:rsid w:val="00645A18"/>
    <w:rsid w:val="00645A26"/>
    <w:rsid w:val="00645A36"/>
    <w:rsid w:val="00645A3E"/>
    <w:rsid w:val="00645AD7"/>
    <w:rsid w:val="00645AF1"/>
    <w:rsid w:val="00645B31"/>
    <w:rsid w:val="00645B85"/>
    <w:rsid w:val="00645BB3"/>
    <w:rsid w:val="00645C3E"/>
    <w:rsid w:val="00645C68"/>
    <w:rsid w:val="00645C7C"/>
    <w:rsid w:val="00645C81"/>
    <w:rsid w:val="00645CBD"/>
    <w:rsid w:val="00645CFE"/>
    <w:rsid w:val="00645D23"/>
    <w:rsid w:val="00645D50"/>
    <w:rsid w:val="00645DBF"/>
    <w:rsid w:val="00645DE4"/>
    <w:rsid w:val="00645ED0"/>
    <w:rsid w:val="00645EF9"/>
    <w:rsid w:val="00645F11"/>
    <w:rsid w:val="00645FC0"/>
    <w:rsid w:val="00645FD6"/>
    <w:rsid w:val="00645FF6"/>
    <w:rsid w:val="006460D7"/>
    <w:rsid w:val="00646102"/>
    <w:rsid w:val="00646127"/>
    <w:rsid w:val="0064621F"/>
    <w:rsid w:val="00646275"/>
    <w:rsid w:val="00646340"/>
    <w:rsid w:val="006463AB"/>
    <w:rsid w:val="006463C2"/>
    <w:rsid w:val="00646463"/>
    <w:rsid w:val="006464E1"/>
    <w:rsid w:val="0064650D"/>
    <w:rsid w:val="0064659A"/>
    <w:rsid w:val="006465A4"/>
    <w:rsid w:val="006465F0"/>
    <w:rsid w:val="00646629"/>
    <w:rsid w:val="00646630"/>
    <w:rsid w:val="00646660"/>
    <w:rsid w:val="00646676"/>
    <w:rsid w:val="006466A5"/>
    <w:rsid w:val="006466B2"/>
    <w:rsid w:val="006466B7"/>
    <w:rsid w:val="006466C4"/>
    <w:rsid w:val="006466E1"/>
    <w:rsid w:val="0064670A"/>
    <w:rsid w:val="0064674D"/>
    <w:rsid w:val="006467EC"/>
    <w:rsid w:val="00646810"/>
    <w:rsid w:val="006468A0"/>
    <w:rsid w:val="006468D7"/>
    <w:rsid w:val="006468D9"/>
    <w:rsid w:val="0064690B"/>
    <w:rsid w:val="00646927"/>
    <w:rsid w:val="0064695A"/>
    <w:rsid w:val="00646964"/>
    <w:rsid w:val="0064697E"/>
    <w:rsid w:val="006469EF"/>
    <w:rsid w:val="00646A12"/>
    <w:rsid w:val="00646ABF"/>
    <w:rsid w:val="00646AE0"/>
    <w:rsid w:val="00646B36"/>
    <w:rsid w:val="00646B63"/>
    <w:rsid w:val="00646B8C"/>
    <w:rsid w:val="00646BB3"/>
    <w:rsid w:val="00646BE3"/>
    <w:rsid w:val="00646C8F"/>
    <w:rsid w:val="00646CE5"/>
    <w:rsid w:val="00646D57"/>
    <w:rsid w:val="00646D7B"/>
    <w:rsid w:val="00646D8B"/>
    <w:rsid w:val="00646DB0"/>
    <w:rsid w:val="00646DB2"/>
    <w:rsid w:val="00646DD0"/>
    <w:rsid w:val="00646DEC"/>
    <w:rsid w:val="00646E5F"/>
    <w:rsid w:val="00646EEC"/>
    <w:rsid w:val="00646EFA"/>
    <w:rsid w:val="00646F00"/>
    <w:rsid w:val="00646FB5"/>
    <w:rsid w:val="00646FE9"/>
    <w:rsid w:val="00646FF5"/>
    <w:rsid w:val="0064708B"/>
    <w:rsid w:val="0064710E"/>
    <w:rsid w:val="00647174"/>
    <w:rsid w:val="006471C3"/>
    <w:rsid w:val="006471D8"/>
    <w:rsid w:val="00647218"/>
    <w:rsid w:val="00647263"/>
    <w:rsid w:val="0064730D"/>
    <w:rsid w:val="00647330"/>
    <w:rsid w:val="0064738C"/>
    <w:rsid w:val="006473AA"/>
    <w:rsid w:val="006473CF"/>
    <w:rsid w:val="006474F7"/>
    <w:rsid w:val="00647531"/>
    <w:rsid w:val="006475EA"/>
    <w:rsid w:val="00647603"/>
    <w:rsid w:val="00647633"/>
    <w:rsid w:val="00647669"/>
    <w:rsid w:val="006476BF"/>
    <w:rsid w:val="00647724"/>
    <w:rsid w:val="0064776A"/>
    <w:rsid w:val="006477C4"/>
    <w:rsid w:val="006477EA"/>
    <w:rsid w:val="00647821"/>
    <w:rsid w:val="00647856"/>
    <w:rsid w:val="006478B8"/>
    <w:rsid w:val="006478EE"/>
    <w:rsid w:val="006478EF"/>
    <w:rsid w:val="0064792B"/>
    <w:rsid w:val="00647931"/>
    <w:rsid w:val="00647953"/>
    <w:rsid w:val="00647A0E"/>
    <w:rsid w:val="00647A79"/>
    <w:rsid w:val="00647AAA"/>
    <w:rsid w:val="00647AEF"/>
    <w:rsid w:val="00647B7A"/>
    <w:rsid w:val="00647C80"/>
    <w:rsid w:val="00647CE6"/>
    <w:rsid w:val="00647CFB"/>
    <w:rsid w:val="00647D83"/>
    <w:rsid w:val="00647DC6"/>
    <w:rsid w:val="00647EB8"/>
    <w:rsid w:val="00647EE3"/>
    <w:rsid w:val="00647F4F"/>
    <w:rsid w:val="00650003"/>
    <w:rsid w:val="00650091"/>
    <w:rsid w:val="0065012F"/>
    <w:rsid w:val="00650136"/>
    <w:rsid w:val="00650166"/>
    <w:rsid w:val="00650197"/>
    <w:rsid w:val="006501EE"/>
    <w:rsid w:val="00650227"/>
    <w:rsid w:val="006502C1"/>
    <w:rsid w:val="00650310"/>
    <w:rsid w:val="0065032F"/>
    <w:rsid w:val="00650332"/>
    <w:rsid w:val="00650349"/>
    <w:rsid w:val="00650439"/>
    <w:rsid w:val="006504A2"/>
    <w:rsid w:val="006504EA"/>
    <w:rsid w:val="0065057F"/>
    <w:rsid w:val="006505CA"/>
    <w:rsid w:val="0065062A"/>
    <w:rsid w:val="0065068B"/>
    <w:rsid w:val="00650693"/>
    <w:rsid w:val="006506D3"/>
    <w:rsid w:val="00650783"/>
    <w:rsid w:val="00650797"/>
    <w:rsid w:val="00650829"/>
    <w:rsid w:val="0065082E"/>
    <w:rsid w:val="0065087F"/>
    <w:rsid w:val="006508D4"/>
    <w:rsid w:val="0065092A"/>
    <w:rsid w:val="0065098B"/>
    <w:rsid w:val="00650A25"/>
    <w:rsid w:val="00650AB0"/>
    <w:rsid w:val="00650AF0"/>
    <w:rsid w:val="00650B46"/>
    <w:rsid w:val="00650B9B"/>
    <w:rsid w:val="00650BDC"/>
    <w:rsid w:val="00650C59"/>
    <w:rsid w:val="00650C9A"/>
    <w:rsid w:val="00650D1C"/>
    <w:rsid w:val="00650E79"/>
    <w:rsid w:val="00650EB8"/>
    <w:rsid w:val="00650F04"/>
    <w:rsid w:val="00650F5C"/>
    <w:rsid w:val="00651003"/>
    <w:rsid w:val="00651004"/>
    <w:rsid w:val="0065100E"/>
    <w:rsid w:val="00651186"/>
    <w:rsid w:val="0065125A"/>
    <w:rsid w:val="0065129E"/>
    <w:rsid w:val="006512CE"/>
    <w:rsid w:val="00651352"/>
    <w:rsid w:val="00651353"/>
    <w:rsid w:val="006513CA"/>
    <w:rsid w:val="006513EB"/>
    <w:rsid w:val="00651463"/>
    <w:rsid w:val="00651471"/>
    <w:rsid w:val="00651491"/>
    <w:rsid w:val="006514FF"/>
    <w:rsid w:val="00651558"/>
    <w:rsid w:val="0065156B"/>
    <w:rsid w:val="00651641"/>
    <w:rsid w:val="0065164A"/>
    <w:rsid w:val="0065165D"/>
    <w:rsid w:val="00651681"/>
    <w:rsid w:val="00651703"/>
    <w:rsid w:val="00651776"/>
    <w:rsid w:val="00651791"/>
    <w:rsid w:val="006517D0"/>
    <w:rsid w:val="006517D8"/>
    <w:rsid w:val="0065183C"/>
    <w:rsid w:val="006519E7"/>
    <w:rsid w:val="006519F8"/>
    <w:rsid w:val="00651A0F"/>
    <w:rsid w:val="00651A48"/>
    <w:rsid w:val="00651AC8"/>
    <w:rsid w:val="00651AF3"/>
    <w:rsid w:val="00651B48"/>
    <w:rsid w:val="00651BA7"/>
    <w:rsid w:val="00651BED"/>
    <w:rsid w:val="00651C58"/>
    <w:rsid w:val="00651C6B"/>
    <w:rsid w:val="00651C73"/>
    <w:rsid w:val="00651C8D"/>
    <w:rsid w:val="00651CEA"/>
    <w:rsid w:val="00651D23"/>
    <w:rsid w:val="00651D7F"/>
    <w:rsid w:val="00651D9A"/>
    <w:rsid w:val="00651DC0"/>
    <w:rsid w:val="00651DC7"/>
    <w:rsid w:val="00651E6F"/>
    <w:rsid w:val="00651EBA"/>
    <w:rsid w:val="00651ED4"/>
    <w:rsid w:val="00651EEE"/>
    <w:rsid w:val="00651F4E"/>
    <w:rsid w:val="00651F75"/>
    <w:rsid w:val="00651FD2"/>
    <w:rsid w:val="0065203C"/>
    <w:rsid w:val="0065204E"/>
    <w:rsid w:val="00652089"/>
    <w:rsid w:val="0065209B"/>
    <w:rsid w:val="006520BC"/>
    <w:rsid w:val="006520BD"/>
    <w:rsid w:val="00652104"/>
    <w:rsid w:val="0065218D"/>
    <w:rsid w:val="006521C3"/>
    <w:rsid w:val="006521E6"/>
    <w:rsid w:val="00652252"/>
    <w:rsid w:val="006522A3"/>
    <w:rsid w:val="006522ED"/>
    <w:rsid w:val="00652314"/>
    <w:rsid w:val="00652398"/>
    <w:rsid w:val="006523B5"/>
    <w:rsid w:val="006523CB"/>
    <w:rsid w:val="0065243D"/>
    <w:rsid w:val="0065244E"/>
    <w:rsid w:val="0065251D"/>
    <w:rsid w:val="00652586"/>
    <w:rsid w:val="00652636"/>
    <w:rsid w:val="00652678"/>
    <w:rsid w:val="006526A2"/>
    <w:rsid w:val="006526A5"/>
    <w:rsid w:val="0065273E"/>
    <w:rsid w:val="0065277D"/>
    <w:rsid w:val="0065278E"/>
    <w:rsid w:val="006527F0"/>
    <w:rsid w:val="00652824"/>
    <w:rsid w:val="00652877"/>
    <w:rsid w:val="006528C8"/>
    <w:rsid w:val="006528DE"/>
    <w:rsid w:val="00652A6E"/>
    <w:rsid w:val="00652A70"/>
    <w:rsid w:val="00652AB6"/>
    <w:rsid w:val="00652B1C"/>
    <w:rsid w:val="00652B24"/>
    <w:rsid w:val="00652B2E"/>
    <w:rsid w:val="00652B79"/>
    <w:rsid w:val="00652BB3"/>
    <w:rsid w:val="00652BCE"/>
    <w:rsid w:val="00652C5E"/>
    <w:rsid w:val="00652C75"/>
    <w:rsid w:val="00652CA1"/>
    <w:rsid w:val="00652D20"/>
    <w:rsid w:val="00652D34"/>
    <w:rsid w:val="00652D68"/>
    <w:rsid w:val="00652E8A"/>
    <w:rsid w:val="00652EC8"/>
    <w:rsid w:val="00652F21"/>
    <w:rsid w:val="00652F38"/>
    <w:rsid w:val="00652F60"/>
    <w:rsid w:val="00652FD8"/>
    <w:rsid w:val="00653012"/>
    <w:rsid w:val="00653043"/>
    <w:rsid w:val="0065306F"/>
    <w:rsid w:val="006530A3"/>
    <w:rsid w:val="006530DF"/>
    <w:rsid w:val="006530E8"/>
    <w:rsid w:val="0065314B"/>
    <w:rsid w:val="00653150"/>
    <w:rsid w:val="0065315B"/>
    <w:rsid w:val="0065324D"/>
    <w:rsid w:val="006532CD"/>
    <w:rsid w:val="006532EF"/>
    <w:rsid w:val="00653328"/>
    <w:rsid w:val="0065337D"/>
    <w:rsid w:val="006533F5"/>
    <w:rsid w:val="00653487"/>
    <w:rsid w:val="0065356C"/>
    <w:rsid w:val="00653580"/>
    <w:rsid w:val="0065359F"/>
    <w:rsid w:val="006535BD"/>
    <w:rsid w:val="006535EA"/>
    <w:rsid w:val="00653624"/>
    <w:rsid w:val="00653626"/>
    <w:rsid w:val="006536AD"/>
    <w:rsid w:val="00653725"/>
    <w:rsid w:val="00653769"/>
    <w:rsid w:val="006537A2"/>
    <w:rsid w:val="006537A8"/>
    <w:rsid w:val="006537E8"/>
    <w:rsid w:val="006537F3"/>
    <w:rsid w:val="00653910"/>
    <w:rsid w:val="00653945"/>
    <w:rsid w:val="0065397C"/>
    <w:rsid w:val="006539A5"/>
    <w:rsid w:val="006539AF"/>
    <w:rsid w:val="00653A38"/>
    <w:rsid w:val="00653A71"/>
    <w:rsid w:val="00653A94"/>
    <w:rsid w:val="00653ACE"/>
    <w:rsid w:val="00653B28"/>
    <w:rsid w:val="00653B72"/>
    <w:rsid w:val="00653B7D"/>
    <w:rsid w:val="00653BC3"/>
    <w:rsid w:val="00653BC6"/>
    <w:rsid w:val="00653C18"/>
    <w:rsid w:val="00653D10"/>
    <w:rsid w:val="00653D36"/>
    <w:rsid w:val="00653D79"/>
    <w:rsid w:val="00653DD2"/>
    <w:rsid w:val="00653E91"/>
    <w:rsid w:val="00653EB3"/>
    <w:rsid w:val="00653F23"/>
    <w:rsid w:val="00653F9D"/>
    <w:rsid w:val="00654050"/>
    <w:rsid w:val="00654156"/>
    <w:rsid w:val="006541B7"/>
    <w:rsid w:val="0065421D"/>
    <w:rsid w:val="00654238"/>
    <w:rsid w:val="00654275"/>
    <w:rsid w:val="006542CA"/>
    <w:rsid w:val="00654325"/>
    <w:rsid w:val="0065432E"/>
    <w:rsid w:val="0065433C"/>
    <w:rsid w:val="00654379"/>
    <w:rsid w:val="006543DF"/>
    <w:rsid w:val="00654446"/>
    <w:rsid w:val="00654482"/>
    <w:rsid w:val="00654502"/>
    <w:rsid w:val="00654537"/>
    <w:rsid w:val="00654716"/>
    <w:rsid w:val="00654721"/>
    <w:rsid w:val="00654768"/>
    <w:rsid w:val="00654828"/>
    <w:rsid w:val="006548A7"/>
    <w:rsid w:val="006548C4"/>
    <w:rsid w:val="00654958"/>
    <w:rsid w:val="00654970"/>
    <w:rsid w:val="0065499F"/>
    <w:rsid w:val="00654BF9"/>
    <w:rsid w:val="00654C20"/>
    <w:rsid w:val="00654C8B"/>
    <w:rsid w:val="00654C90"/>
    <w:rsid w:val="00654D07"/>
    <w:rsid w:val="00654D39"/>
    <w:rsid w:val="00654D76"/>
    <w:rsid w:val="00654D9A"/>
    <w:rsid w:val="00654DC0"/>
    <w:rsid w:val="00654DED"/>
    <w:rsid w:val="00654E05"/>
    <w:rsid w:val="00654EC5"/>
    <w:rsid w:val="00654EF2"/>
    <w:rsid w:val="00654F09"/>
    <w:rsid w:val="00654F43"/>
    <w:rsid w:val="00654F9D"/>
    <w:rsid w:val="00655080"/>
    <w:rsid w:val="00655148"/>
    <w:rsid w:val="0065516F"/>
    <w:rsid w:val="006551B5"/>
    <w:rsid w:val="006551EF"/>
    <w:rsid w:val="006551F6"/>
    <w:rsid w:val="00655285"/>
    <w:rsid w:val="006552ED"/>
    <w:rsid w:val="00655300"/>
    <w:rsid w:val="006553EC"/>
    <w:rsid w:val="00655457"/>
    <w:rsid w:val="006554B6"/>
    <w:rsid w:val="006554CD"/>
    <w:rsid w:val="006554D7"/>
    <w:rsid w:val="00655565"/>
    <w:rsid w:val="0065558C"/>
    <w:rsid w:val="006556EE"/>
    <w:rsid w:val="00655704"/>
    <w:rsid w:val="00655732"/>
    <w:rsid w:val="006557AE"/>
    <w:rsid w:val="00655804"/>
    <w:rsid w:val="0065581B"/>
    <w:rsid w:val="006558CC"/>
    <w:rsid w:val="00655957"/>
    <w:rsid w:val="00655992"/>
    <w:rsid w:val="006559B2"/>
    <w:rsid w:val="00655AF6"/>
    <w:rsid w:val="00655B2B"/>
    <w:rsid w:val="00655B2F"/>
    <w:rsid w:val="00655B69"/>
    <w:rsid w:val="00655B6F"/>
    <w:rsid w:val="00655B9B"/>
    <w:rsid w:val="00655BCA"/>
    <w:rsid w:val="00655BE2"/>
    <w:rsid w:val="00655C24"/>
    <w:rsid w:val="00655C8D"/>
    <w:rsid w:val="00655C8F"/>
    <w:rsid w:val="00655C91"/>
    <w:rsid w:val="00655CAC"/>
    <w:rsid w:val="00655D35"/>
    <w:rsid w:val="00655D4B"/>
    <w:rsid w:val="00655DA8"/>
    <w:rsid w:val="00655DB9"/>
    <w:rsid w:val="00655E0A"/>
    <w:rsid w:val="00655E14"/>
    <w:rsid w:val="00655E26"/>
    <w:rsid w:val="00655E51"/>
    <w:rsid w:val="00655E6A"/>
    <w:rsid w:val="00655EAC"/>
    <w:rsid w:val="00655F9E"/>
    <w:rsid w:val="00656033"/>
    <w:rsid w:val="006560FC"/>
    <w:rsid w:val="00656117"/>
    <w:rsid w:val="00656140"/>
    <w:rsid w:val="006561B4"/>
    <w:rsid w:val="00656238"/>
    <w:rsid w:val="00656292"/>
    <w:rsid w:val="006562D5"/>
    <w:rsid w:val="00656324"/>
    <w:rsid w:val="006563BC"/>
    <w:rsid w:val="006563F0"/>
    <w:rsid w:val="00656405"/>
    <w:rsid w:val="00656431"/>
    <w:rsid w:val="00656433"/>
    <w:rsid w:val="0065644C"/>
    <w:rsid w:val="0065645D"/>
    <w:rsid w:val="0065648F"/>
    <w:rsid w:val="006564AB"/>
    <w:rsid w:val="006564DD"/>
    <w:rsid w:val="00656519"/>
    <w:rsid w:val="0065655B"/>
    <w:rsid w:val="00656694"/>
    <w:rsid w:val="006566F7"/>
    <w:rsid w:val="006567CD"/>
    <w:rsid w:val="006568C0"/>
    <w:rsid w:val="006568CA"/>
    <w:rsid w:val="00656947"/>
    <w:rsid w:val="006569DF"/>
    <w:rsid w:val="006569EF"/>
    <w:rsid w:val="00656A20"/>
    <w:rsid w:val="00656A54"/>
    <w:rsid w:val="00656AB5"/>
    <w:rsid w:val="00656AF5"/>
    <w:rsid w:val="00656B12"/>
    <w:rsid w:val="00656B8B"/>
    <w:rsid w:val="00656C35"/>
    <w:rsid w:val="00656C38"/>
    <w:rsid w:val="00656C60"/>
    <w:rsid w:val="00656CCB"/>
    <w:rsid w:val="00656D7A"/>
    <w:rsid w:val="00656DB5"/>
    <w:rsid w:val="00656DDE"/>
    <w:rsid w:val="00656E99"/>
    <w:rsid w:val="00656EE2"/>
    <w:rsid w:val="00656EFF"/>
    <w:rsid w:val="00656F26"/>
    <w:rsid w:val="00656F39"/>
    <w:rsid w:val="00656F48"/>
    <w:rsid w:val="00656F56"/>
    <w:rsid w:val="00656F8F"/>
    <w:rsid w:val="00656FCF"/>
    <w:rsid w:val="00657036"/>
    <w:rsid w:val="00657059"/>
    <w:rsid w:val="006570ED"/>
    <w:rsid w:val="0065714C"/>
    <w:rsid w:val="00657186"/>
    <w:rsid w:val="00657196"/>
    <w:rsid w:val="006571DF"/>
    <w:rsid w:val="006571F1"/>
    <w:rsid w:val="00657259"/>
    <w:rsid w:val="006572AD"/>
    <w:rsid w:val="006572FA"/>
    <w:rsid w:val="00657304"/>
    <w:rsid w:val="00657308"/>
    <w:rsid w:val="00657332"/>
    <w:rsid w:val="00657462"/>
    <w:rsid w:val="0065746F"/>
    <w:rsid w:val="00657491"/>
    <w:rsid w:val="0065749C"/>
    <w:rsid w:val="006574D7"/>
    <w:rsid w:val="00657534"/>
    <w:rsid w:val="00657588"/>
    <w:rsid w:val="006575EA"/>
    <w:rsid w:val="00657668"/>
    <w:rsid w:val="0065767D"/>
    <w:rsid w:val="00657783"/>
    <w:rsid w:val="006577BE"/>
    <w:rsid w:val="006577C2"/>
    <w:rsid w:val="006577F2"/>
    <w:rsid w:val="0065780E"/>
    <w:rsid w:val="00657824"/>
    <w:rsid w:val="0065784B"/>
    <w:rsid w:val="00657874"/>
    <w:rsid w:val="00657875"/>
    <w:rsid w:val="00657888"/>
    <w:rsid w:val="006578AD"/>
    <w:rsid w:val="006578BB"/>
    <w:rsid w:val="006578C4"/>
    <w:rsid w:val="006579AE"/>
    <w:rsid w:val="006579DA"/>
    <w:rsid w:val="00657A01"/>
    <w:rsid w:val="00657A12"/>
    <w:rsid w:val="00657A7B"/>
    <w:rsid w:val="00657B24"/>
    <w:rsid w:val="00657B93"/>
    <w:rsid w:val="00657BE8"/>
    <w:rsid w:val="00657C45"/>
    <w:rsid w:val="00657CF6"/>
    <w:rsid w:val="00657D30"/>
    <w:rsid w:val="00657DB7"/>
    <w:rsid w:val="00657E4B"/>
    <w:rsid w:val="00657E6A"/>
    <w:rsid w:val="00657EDE"/>
    <w:rsid w:val="00657F11"/>
    <w:rsid w:val="00657FBC"/>
    <w:rsid w:val="00657FBE"/>
    <w:rsid w:val="00660009"/>
    <w:rsid w:val="00660028"/>
    <w:rsid w:val="00660038"/>
    <w:rsid w:val="0066006A"/>
    <w:rsid w:val="006600CE"/>
    <w:rsid w:val="0066015A"/>
    <w:rsid w:val="00660163"/>
    <w:rsid w:val="006601AA"/>
    <w:rsid w:val="00660229"/>
    <w:rsid w:val="00660270"/>
    <w:rsid w:val="00660282"/>
    <w:rsid w:val="00660364"/>
    <w:rsid w:val="006603A4"/>
    <w:rsid w:val="006604B6"/>
    <w:rsid w:val="006604F4"/>
    <w:rsid w:val="006604FC"/>
    <w:rsid w:val="00660531"/>
    <w:rsid w:val="00660562"/>
    <w:rsid w:val="006605B8"/>
    <w:rsid w:val="00660667"/>
    <w:rsid w:val="00660696"/>
    <w:rsid w:val="006606F7"/>
    <w:rsid w:val="00660722"/>
    <w:rsid w:val="00660734"/>
    <w:rsid w:val="00660736"/>
    <w:rsid w:val="00660774"/>
    <w:rsid w:val="006607A2"/>
    <w:rsid w:val="00660828"/>
    <w:rsid w:val="00660846"/>
    <w:rsid w:val="0066084A"/>
    <w:rsid w:val="0066095F"/>
    <w:rsid w:val="00660B17"/>
    <w:rsid w:val="00660B37"/>
    <w:rsid w:val="00660B40"/>
    <w:rsid w:val="00660B4F"/>
    <w:rsid w:val="00660B7C"/>
    <w:rsid w:val="00660C62"/>
    <w:rsid w:val="00660C9F"/>
    <w:rsid w:val="00660CBB"/>
    <w:rsid w:val="00660CC8"/>
    <w:rsid w:val="00660D0A"/>
    <w:rsid w:val="00660D6A"/>
    <w:rsid w:val="00660D83"/>
    <w:rsid w:val="00660DC6"/>
    <w:rsid w:val="00660DF0"/>
    <w:rsid w:val="00660E38"/>
    <w:rsid w:val="00660E6B"/>
    <w:rsid w:val="00660EB6"/>
    <w:rsid w:val="00660EF1"/>
    <w:rsid w:val="00660F95"/>
    <w:rsid w:val="00661000"/>
    <w:rsid w:val="00661111"/>
    <w:rsid w:val="00661120"/>
    <w:rsid w:val="0066117D"/>
    <w:rsid w:val="00661184"/>
    <w:rsid w:val="0066119C"/>
    <w:rsid w:val="006611AE"/>
    <w:rsid w:val="00661206"/>
    <w:rsid w:val="0066121A"/>
    <w:rsid w:val="0066122F"/>
    <w:rsid w:val="00661283"/>
    <w:rsid w:val="006612E8"/>
    <w:rsid w:val="00661339"/>
    <w:rsid w:val="0066135D"/>
    <w:rsid w:val="006613D4"/>
    <w:rsid w:val="006613EE"/>
    <w:rsid w:val="006613F7"/>
    <w:rsid w:val="00661427"/>
    <w:rsid w:val="006614EC"/>
    <w:rsid w:val="006615A2"/>
    <w:rsid w:val="0066163B"/>
    <w:rsid w:val="00661694"/>
    <w:rsid w:val="006616DE"/>
    <w:rsid w:val="00661751"/>
    <w:rsid w:val="00661772"/>
    <w:rsid w:val="006617AF"/>
    <w:rsid w:val="006617B3"/>
    <w:rsid w:val="006617BD"/>
    <w:rsid w:val="006617FB"/>
    <w:rsid w:val="00661819"/>
    <w:rsid w:val="0066188A"/>
    <w:rsid w:val="00661953"/>
    <w:rsid w:val="0066198B"/>
    <w:rsid w:val="00661A94"/>
    <w:rsid w:val="00661ACF"/>
    <w:rsid w:val="00661AF2"/>
    <w:rsid w:val="00661B05"/>
    <w:rsid w:val="00661B0A"/>
    <w:rsid w:val="00661B25"/>
    <w:rsid w:val="00661CD5"/>
    <w:rsid w:val="00661D29"/>
    <w:rsid w:val="00661D2E"/>
    <w:rsid w:val="00661DAA"/>
    <w:rsid w:val="00661E67"/>
    <w:rsid w:val="00661ED9"/>
    <w:rsid w:val="00661EE4"/>
    <w:rsid w:val="00662001"/>
    <w:rsid w:val="00662088"/>
    <w:rsid w:val="006620F6"/>
    <w:rsid w:val="0066211B"/>
    <w:rsid w:val="00662195"/>
    <w:rsid w:val="006621BB"/>
    <w:rsid w:val="00662244"/>
    <w:rsid w:val="00662309"/>
    <w:rsid w:val="00662324"/>
    <w:rsid w:val="006623E4"/>
    <w:rsid w:val="0066241E"/>
    <w:rsid w:val="00662476"/>
    <w:rsid w:val="0066256D"/>
    <w:rsid w:val="0066258B"/>
    <w:rsid w:val="006625ED"/>
    <w:rsid w:val="00662660"/>
    <w:rsid w:val="00662698"/>
    <w:rsid w:val="006626B2"/>
    <w:rsid w:val="00662746"/>
    <w:rsid w:val="00662780"/>
    <w:rsid w:val="00662786"/>
    <w:rsid w:val="0066278A"/>
    <w:rsid w:val="006627C6"/>
    <w:rsid w:val="00662808"/>
    <w:rsid w:val="0066287A"/>
    <w:rsid w:val="006628C8"/>
    <w:rsid w:val="006628CA"/>
    <w:rsid w:val="006628EC"/>
    <w:rsid w:val="00662916"/>
    <w:rsid w:val="0066292B"/>
    <w:rsid w:val="006629C9"/>
    <w:rsid w:val="006629FA"/>
    <w:rsid w:val="00662A04"/>
    <w:rsid w:val="00662A34"/>
    <w:rsid w:val="00662A83"/>
    <w:rsid w:val="00662A87"/>
    <w:rsid w:val="00662A98"/>
    <w:rsid w:val="00662B26"/>
    <w:rsid w:val="00662B39"/>
    <w:rsid w:val="00662B41"/>
    <w:rsid w:val="00662B77"/>
    <w:rsid w:val="00662BFE"/>
    <w:rsid w:val="00662CC6"/>
    <w:rsid w:val="00662D1A"/>
    <w:rsid w:val="00662E0A"/>
    <w:rsid w:val="00662EB3"/>
    <w:rsid w:val="00662EDB"/>
    <w:rsid w:val="00662F0F"/>
    <w:rsid w:val="00662F3E"/>
    <w:rsid w:val="00662F70"/>
    <w:rsid w:val="00662FD0"/>
    <w:rsid w:val="00662FFB"/>
    <w:rsid w:val="00663026"/>
    <w:rsid w:val="00663090"/>
    <w:rsid w:val="006630C9"/>
    <w:rsid w:val="006630FC"/>
    <w:rsid w:val="00663125"/>
    <w:rsid w:val="00663127"/>
    <w:rsid w:val="00663136"/>
    <w:rsid w:val="006631CD"/>
    <w:rsid w:val="00663209"/>
    <w:rsid w:val="0066323F"/>
    <w:rsid w:val="0066326A"/>
    <w:rsid w:val="00663300"/>
    <w:rsid w:val="00663390"/>
    <w:rsid w:val="00663405"/>
    <w:rsid w:val="00663441"/>
    <w:rsid w:val="006634C9"/>
    <w:rsid w:val="00663681"/>
    <w:rsid w:val="00663690"/>
    <w:rsid w:val="006636CE"/>
    <w:rsid w:val="006636DF"/>
    <w:rsid w:val="0066373C"/>
    <w:rsid w:val="006637CF"/>
    <w:rsid w:val="006637D0"/>
    <w:rsid w:val="00663817"/>
    <w:rsid w:val="006638DE"/>
    <w:rsid w:val="006638FD"/>
    <w:rsid w:val="00663908"/>
    <w:rsid w:val="0066390C"/>
    <w:rsid w:val="0066391E"/>
    <w:rsid w:val="0066398B"/>
    <w:rsid w:val="006639C9"/>
    <w:rsid w:val="00663A36"/>
    <w:rsid w:val="00663A42"/>
    <w:rsid w:val="00663A46"/>
    <w:rsid w:val="00663A5A"/>
    <w:rsid w:val="00663A97"/>
    <w:rsid w:val="00663AB7"/>
    <w:rsid w:val="00663B1B"/>
    <w:rsid w:val="00663B62"/>
    <w:rsid w:val="00663B6C"/>
    <w:rsid w:val="00663BFA"/>
    <w:rsid w:val="00663CBA"/>
    <w:rsid w:val="00663CDE"/>
    <w:rsid w:val="00663D47"/>
    <w:rsid w:val="00663DCA"/>
    <w:rsid w:val="00663DEF"/>
    <w:rsid w:val="00663E19"/>
    <w:rsid w:val="00663E49"/>
    <w:rsid w:val="00663E82"/>
    <w:rsid w:val="00663EA5"/>
    <w:rsid w:val="00663ED5"/>
    <w:rsid w:val="00663F48"/>
    <w:rsid w:val="00663F74"/>
    <w:rsid w:val="00663FDB"/>
    <w:rsid w:val="00663FDE"/>
    <w:rsid w:val="006640D0"/>
    <w:rsid w:val="006640FF"/>
    <w:rsid w:val="00664125"/>
    <w:rsid w:val="0066419B"/>
    <w:rsid w:val="0066419E"/>
    <w:rsid w:val="006641AE"/>
    <w:rsid w:val="006641F6"/>
    <w:rsid w:val="00664201"/>
    <w:rsid w:val="00664280"/>
    <w:rsid w:val="00664297"/>
    <w:rsid w:val="006642A3"/>
    <w:rsid w:val="006642BE"/>
    <w:rsid w:val="006642D1"/>
    <w:rsid w:val="0066430F"/>
    <w:rsid w:val="0066434F"/>
    <w:rsid w:val="006643C9"/>
    <w:rsid w:val="006643D8"/>
    <w:rsid w:val="00664425"/>
    <w:rsid w:val="00664447"/>
    <w:rsid w:val="0066447B"/>
    <w:rsid w:val="0066456B"/>
    <w:rsid w:val="00664587"/>
    <w:rsid w:val="006645E6"/>
    <w:rsid w:val="0066464D"/>
    <w:rsid w:val="006646C9"/>
    <w:rsid w:val="006646F2"/>
    <w:rsid w:val="00664700"/>
    <w:rsid w:val="006647CB"/>
    <w:rsid w:val="00664837"/>
    <w:rsid w:val="0066486A"/>
    <w:rsid w:val="0066496C"/>
    <w:rsid w:val="00664B1E"/>
    <w:rsid w:val="00664B2D"/>
    <w:rsid w:val="00664B36"/>
    <w:rsid w:val="00664B75"/>
    <w:rsid w:val="00664BBA"/>
    <w:rsid w:val="00664BC0"/>
    <w:rsid w:val="00664C87"/>
    <w:rsid w:val="00664D1A"/>
    <w:rsid w:val="00664DA0"/>
    <w:rsid w:val="00664E9B"/>
    <w:rsid w:val="00664ED8"/>
    <w:rsid w:val="00664F3A"/>
    <w:rsid w:val="00664F8C"/>
    <w:rsid w:val="00664F9F"/>
    <w:rsid w:val="00664FD3"/>
    <w:rsid w:val="00665066"/>
    <w:rsid w:val="00665131"/>
    <w:rsid w:val="00665176"/>
    <w:rsid w:val="0066519A"/>
    <w:rsid w:val="006651A2"/>
    <w:rsid w:val="006651A7"/>
    <w:rsid w:val="006651D9"/>
    <w:rsid w:val="00665262"/>
    <w:rsid w:val="00665268"/>
    <w:rsid w:val="00665328"/>
    <w:rsid w:val="00665335"/>
    <w:rsid w:val="0066533B"/>
    <w:rsid w:val="006653D2"/>
    <w:rsid w:val="006653D6"/>
    <w:rsid w:val="006653E8"/>
    <w:rsid w:val="006654AB"/>
    <w:rsid w:val="006654E1"/>
    <w:rsid w:val="00665500"/>
    <w:rsid w:val="006655D9"/>
    <w:rsid w:val="006655F0"/>
    <w:rsid w:val="006655FB"/>
    <w:rsid w:val="006656AB"/>
    <w:rsid w:val="006657FE"/>
    <w:rsid w:val="00665831"/>
    <w:rsid w:val="00665849"/>
    <w:rsid w:val="00665862"/>
    <w:rsid w:val="00665885"/>
    <w:rsid w:val="0066588E"/>
    <w:rsid w:val="00665899"/>
    <w:rsid w:val="006659E8"/>
    <w:rsid w:val="00665A06"/>
    <w:rsid w:val="00665A14"/>
    <w:rsid w:val="00665AC4"/>
    <w:rsid w:val="00665B10"/>
    <w:rsid w:val="00665B19"/>
    <w:rsid w:val="00665B1F"/>
    <w:rsid w:val="00665BF2"/>
    <w:rsid w:val="00665BFE"/>
    <w:rsid w:val="00665C24"/>
    <w:rsid w:val="00665C37"/>
    <w:rsid w:val="00665C5B"/>
    <w:rsid w:val="00665C90"/>
    <w:rsid w:val="00665C9E"/>
    <w:rsid w:val="00665CC8"/>
    <w:rsid w:val="00665D2E"/>
    <w:rsid w:val="00665D71"/>
    <w:rsid w:val="00665E4B"/>
    <w:rsid w:val="00665EB6"/>
    <w:rsid w:val="00665ED2"/>
    <w:rsid w:val="00665F24"/>
    <w:rsid w:val="00665F63"/>
    <w:rsid w:val="0066601B"/>
    <w:rsid w:val="0066601F"/>
    <w:rsid w:val="00666028"/>
    <w:rsid w:val="0066606B"/>
    <w:rsid w:val="00666077"/>
    <w:rsid w:val="006660A7"/>
    <w:rsid w:val="00666152"/>
    <w:rsid w:val="006661D0"/>
    <w:rsid w:val="006661FF"/>
    <w:rsid w:val="00666218"/>
    <w:rsid w:val="00666232"/>
    <w:rsid w:val="00666258"/>
    <w:rsid w:val="00666301"/>
    <w:rsid w:val="00666304"/>
    <w:rsid w:val="006663F5"/>
    <w:rsid w:val="006664CC"/>
    <w:rsid w:val="0066652C"/>
    <w:rsid w:val="0066657B"/>
    <w:rsid w:val="0066658D"/>
    <w:rsid w:val="006665D0"/>
    <w:rsid w:val="006665E0"/>
    <w:rsid w:val="00666671"/>
    <w:rsid w:val="00666685"/>
    <w:rsid w:val="006666B7"/>
    <w:rsid w:val="00666760"/>
    <w:rsid w:val="0066676A"/>
    <w:rsid w:val="006667A1"/>
    <w:rsid w:val="00666828"/>
    <w:rsid w:val="0066682E"/>
    <w:rsid w:val="0066693C"/>
    <w:rsid w:val="0066697C"/>
    <w:rsid w:val="006669D2"/>
    <w:rsid w:val="00666A34"/>
    <w:rsid w:val="00666A4F"/>
    <w:rsid w:val="00666AA3"/>
    <w:rsid w:val="00666B4C"/>
    <w:rsid w:val="00666B80"/>
    <w:rsid w:val="00666BC4"/>
    <w:rsid w:val="00666BD6"/>
    <w:rsid w:val="00666BD8"/>
    <w:rsid w:val="00666C58"/>
    <w:rsid w:val="00666D67"/>
    <w:rsid w:val="00666E16"/>
    <w:rsid w:val="00666E18"/>
    <w:rsid w:val="00666E19"/>
    <w:rsid w:val="00666EF0"/>
    <w:rsid w:val="00666EFC"/>
    <w:rsid w:val="00666F13"/>
    <w:rsid w:val="00666F5D"/>
    <w:rsid w:val="00666F7C"/>
    <w:rsid w:val="006670FE"/>
    <w:rsid w:val="00667100"/>
    <w:rsid w:val="00667280"/>
    <w:rsid w:val="006672F6"/>
    <w:rsid w:val="0066731B"/>
    <w:rsid w:val="00667339"/>
    <w:rsid w:val="00667354"/>
    <w:rsid w:val="00667374"/>
    <w:rsid w:val="00667394"/>
    <w:rsid w:val="006673BD"/>
    <w:rsid w:val="00667412"/>
    <w:rsid w:val="0066742D"/>
    <w:rsid w:val="00667495"/>
    <w:rsid w:val="00667528"/>
    <w:rsid w:val="0066757A"/>
    <w:rsid w:val="006675CF"/>
    <w:rsid w:val="006675D6"/>
    <w:rsid w:val="006675DB"/>
    <w:rsid w:val="006675F9"/>
    <w:rsid w:val="00667675"/>
    <w:rsid w:val="0066767E"/>
    <w:rsid w:val="00667777"/>
    <w:rsid w:val="0066780C"/>
    <w:rsid w:val="00667833"/>
    <w:rsid w:val="00667847"/>
    <w:rsid w:val="00667919"/>
    <w:rsid w:val="0066794B"/>
    <w:rsid w:val="0066794E"/>
    <w:rsid w:val="00667976"/>
    <w:rsid w:val="0066799D"/>
    <w:rsid w:val="006679AF"/>
    <w:rsid w:val="00667A67"/>
    <w:rsid w:val="00667AB4"/>
    <w:rsid w:val="00667AB5"/>
    <w:rsid w:val="00667AC6"/>
    <w:rsid w:val="00667B10"/>
    <w:rsid w:val="00667B1B"/>
    <w:rsid w:val="00667B48"/>
    <w:rsid w:val="00667B53"/>
    <w:rsid w:val="00667B5B"/>
    <w:rsid w:val="00667B71"/>
    <w:rsid w:val="00667B90"/>
    <w:rsid w:val="00667BAE"/>
    <w:rsid w:val="00667BB5"/>
    <w:rsid w:val="00667BBE"/>
    <w:rsid w:val="00667BE7"/>
    <w:rsid w:val="00667C92"/>
    <w:rsid w:val="00667CC2"/>
    <w:rsid w:val="00667D47"/>
    <w:rsid w:val="00667E0B"/>
    <w:rsid w:val="00667E31"/>
    <w:rsid w:val="00667E3D"/>
    <w:rsid w:val="00667E5A"/>
    <w:rsid w:val="00667E65"/>
    <w:rsid w:val="00667E75"/>
    <w:rsid w:val="00667EC0"/>
    <w:rsid w:val="00667ED0"/>
    <w:rsid w:val="00667EE1"/>
    <w:rsid w:val="00667F2B"/>
    <w:rsid w:val="00667F67"/>
    <w:rsid w:val="00667F74"/>
    <w:rsid w:val="00667FB2"/>
    <w:rsid w:val="00667FE1"/>
    <w:rsid w:val="00670048"/>
    <w:rsid w:val="0067007D"/>
    <w:rsid w:val="006701CC"/>
    <w:rsid w:val="006701EA"/>
    <w:rsid w:val="006701FF"/>
    <w:rsid w:val="00670209"/>
    <w:rsid w:val="0067022D"/>
    <w:rsid w:val="0067028C"/>
    <w:rsid w:val="006702CB"/>
    <w:rsid w:val="00670300"/>
    <w:rsid w:val="0067031C"/>
    <w:rsid w:val="00670382"/>
    <w:rsid w:val="00670385"/>
    <w:rsid w:val="006703C5"/>
    <w:rsid w:val="006703DA"/>
    <w:rsid w:val="006703E6"/>
    <w:rsid w:val="006703EA"/>
    <w:rsid w:val="00670417"/>
    <w:rsid w:val="0067042C"/>
    <w:rsid w:val="00670445"/>
    <w:rsid w:val="00670474"/>
    <w:rsid w:val="0067053E"/>
    <w:rsid w:val="0067055F"/>
    <w:rsid w:val="0067063B"/>
    <w:rsid w:val="00670681"/>
    <w:rsid w:val="00670721"/>
    <w:rsid w:val="0067074B"/>
    <w:rsid w:val="0067075D"/>
    <w:rsid w:val="00670770"/>
    <w:rsid w:val="006707BD"/>
    <w:rsid w:val="006708C4"/>
    <w:rsid w:val="00670952"/>
    <w:rsid w:val="0067099B"/>
    <w:rsid w:val="00670A8D"/>
    <w:rsid w:val="00670AC3"/>
    <w:rsid w:val="00670AE6"/>
    <w:rsid w:val="00670B32"/>
    <w:rsid w:val="00670CC9"/>
    <w:rsid w:val="00670D85"/>
    <w:rsid w:val="00670DF9"/>
    <w:rsid w:val="00670E1C"/>
    <w:rsid w:val="00670E29"/>
    <w:rsid w:val="00670E4C"/>
    <w:rsid w:val="00670EC7"/>
    <w:rsid w:val="00670F08"/>
    <w:rsid w:val="00670F40"/>
    <w:rsid w:val="00670F55"/>
    <w:rsid w:val="00670F5A"/>
    <w:rsid w:val="00670F6D"/>
    <w:rsid w:val="00670F7F"/>
    <w:rsid w:val="00670F95"/>
    <w:rsid w:val="00670FC8"/>
    <w:rsid w:val="0067101E"/>
    <w:rsid w:val="00671033"/>
    <w:rsid w:val="0067108A"/>
    <w:rsid w:val="0067109C"/>
    <w:rsid w:val="006710C9"/>
    <w:rsid w:val="006710DE"/>
    <w:rsid w:val="006710FB"/>
    <w:rsid w:val="00671142"/>
    <w:rsid w:val="00671168"/>
    <w:rsid w:val="006711C9"/>
    <w:rsid w:val="006711E0"/>
    <w:rsid w:val="006711E4"/>
    <w:rsid w:val="006711F6"/>
    <w:rsid w:val="006712CD"/>
    <w:rsid w:val="006713B3"/>
    <w:rsid w:val="006713F3"/>
    <w:rsid w:val="0067143C"/>
    <w:rsid w:val="006714DB"/>
    <w:rsid w:val="006715EA"/>
    <w:rsid w:val="00671681"/>
    <w:rsid w:val="006716B2"/>
    <w:rsid w:val="006716CE"/>
    <w:rsid w:val="006717FD"/>
    <w:rsid w:val="0067180F"/>
    <w:rsid w:val="0067187B"/>
    <w:rsid w:val="00671963"/>
    <w:rsid w:val="0067196B"/>
    <w:rsid w:val="0067199A"/>
    <w:rsid w:val="00671A24"/>
    <w:rsid w:val="00671AF5"/>
    <w:rsid w:val="00671B7D"/>
    <w:rsid w:val="00671B8C"/>
    <w:rsid w:val="00671BF5"/>
    <w:rsid w:val="00671C24"/>
    <w:rsid w:val="00671C35"/>
    <w:rsid w:val="00671D4B"/>
    <w:rsid w:val="00671E00"/>
    <w:rsid w:val="00671E17"/>
    <w:rsid w:val="00671E3D"/>
    <w:rsid w:val="00671E45"/>
    <w:rsid w:val="00671E6A"/>
    <w:rsid w:val="00671ECC"/>
    <w:rsid w:val="00671EF6"/>
    <w:rsid w:val="00671F33"/>
    <w:rsid w:val="00672059"/>
    <w:rsid w:val="006720CB"/>
    <w:rsid w:val="006720CC"/>
    <w:rsid w:val="00672113"/>
    <w:rsid w:val="00672176"/>
    <w:rsid w:val="00672193"/>
    <w:rsid w:val="006721D4"/>
    <w:rsid w:val="00672298"/>
    <w:rsid w:val="006722CC"/>
    <w:rsid w:val="00672305"/>
    <w:rsid w:val="00672383"/>
    <w:rsid w:val="0067245E"/>
    <w:rsid w:val="0067249C"/>
    <w:rsid w:val="00672532"/>
    <w:rsid w:val="006725F0"/>
    <w:rsid w:val="0067264B"/>
    <w:rsid w:val="00672662"/>
    <w:rsid w:val="00672673"/>
    <w:rsid w:val="00672679"/>
    <w:rsid w:val="006726A5"/>
    <w:rsid w:val="006726BF"/>
    <w:rsid w:val="006726CF"/>
    <w:rsid w:val="0067276F"/>
    <w:rsid w:val="00672797"/>
    <w:rsid w:val="006727B3"/>
    <w:rsid w:val="006727BD"/>
    <w:rsid w:val="006727F4"/>
    <w:rsid w:val="0067282C"/>
    <w:rsid w:val="006728BC"/>
    <w:rsid w:val="0067294F"/>
    <w:rsid w:val="00672B97"/>
    <w:rsid w:val="00672B9B"/>
    <w:rsid w:val="00672BA1"/>
    <w:rsid w:val="00672D32"/>
    <w:rsid w:val="00672D3B"/>
    <w:rsid w:val="00672D4C"/>
    <w:rsid w:val="00672D52"/>
    <w:rsid w:val="00672DC1"/>
    <w:rsid w:val="00672DFD"/>
    <w:rsid w:val="00672E97"/>
    <w:rsid w:val="00672EF8"/>
    <w:rsid w:val="00672FDA"/>
    <w:rsid w:val="00673036"/>
    <w:rsid w:val="00673049"/>
    <w:rsid w:val="0067307C"/>
    <w:rsid w:val="0067308E"/>
    <w:rsid w:val="006730AD"/>
    <w:rsid w:val="00673124"/>
    <w:rsid w:val="006731A4"/>
    <w:rsid w:val="006731C4"/>
    <w:rsid w:val="006731C8"/>
    <w:rsid w:val="006731D4"/>
    <w:rsid w:val="006731E1"/>
    <w:rsid w:val="006731E7"/>
    <w:rsid w:val="00673205"/>
    <w:rsid w:val="00673211"/>
    <w:rsid w:val="0067321C"/>
    <w:rsid w:val="00673231"/>
    <w:rsid w:val="0067328A"/>
    <w:rsid w:val="006732D9"/>
    <w:rsid w:val="00673321"/>
    <w:rsid w:val="00673372"/>
    <w:rsid w:val="006733B5"/>
    <w:rsid w:val="006733CE"/>
    <w:rsid w:val="006733CF"/>
    <w:rsid w:val="0067340D"/>
    <w:rsid w:val="0067341C"/>
    <w:rsid w:val="00673459"/>
    <w:rsid w:val="00673489"/>
    <w:rsid w:val="006734A0"/>
    <w:rsid w:val="006734EB"/>
    <w:rsid w:val="00673601"/>
    <w:rsid w:val="00673645"/>
    <w:rsid w:val="00673674"/>
    <w:rsid w:val="006736C0"/>
    <w:rsid w:val="006736CB"/>
    <w:rsid w:val="00673704"/>
    <w:rsid w:val="00673723"/>
    <w:rsid w:val="00673747"/>
    <w:rsid w:val="00673750"/>
    <w:rsid w:val="006737BB"/>
    <w:rsid w:val="006737CE"/>
    <w:rsid w:val="00673808"/>
    <w:rsid w:val="0067385D"/>
    <w:rsid w:val="00673881"/>
    <w:rsid w:val="0067388C"/>
    <w:rsid w:val="006738A6"/>
    <w:rsid w:val="006738C8"/>
    <w:rsid w:val="006738E8"/>
    <w:rsid w:val="00673933"/>
    <w:rsid w:val="0067395F"/>
    <w:rsid w:val="006739B8"/>
    <w:rsid w:val="00673A9C"/>
    <w:rsid w:val="00673AEF"/>
    <w:rsid w:val="00673AFC"/>
    <w:rsid w:val="00673B14"/>
    <w:rsid w:val="00673B22"/>
    <w:rsid w:val="00673B5B"/>
    <w:rsid w:val="00673B97"/>
    <w:rsid w:val="00673BA2"/>
    <w:rsid w:val="00673BEF"/>
    <w:rsid w:val="00673C13"/>
    <w:rsid w:val="00673C17"/>
    <w:rsid w:val="00673C49"/>
    <w:rsid w:val="00673CCA"/>
    <w:rsid w:val="00673D2B"/>
    <w:rsid w:val="00673E6F"/>
    <w:rsid w:val="00673ED8"/>
    <w:rsid w:val="00673EFF"/>
    <w:rsid w:val="00673F6D"/>
    <w:rsid w:val="00673FB9"/>
    <w:rsid w:val="00673FCA"/>
    <w:rsid w:val="00673FF9"/>
    <w:rsid w:val="00673FFA"/>
    <w:rsid w:val="00674014"/>
    <w:rsid w:val="006740D6"/>
    <w:rsid w:val="00674195"/>
    <w:rsid w:val="0067422C"/>
    <w:rsid w:val="0067426F"/>
    <w:rsid w:val="006742B6"/>
    <w:rsid w:val="00674368"/>
    <w:rsid w:val="00674381"/>
    <w:rsid w:val="0067438D"/>
    <w:rsid w:val="006743B4"/>
    <w:rsid w:val="006743E5"/>
    <w:rsid w:val="00674452"/>
    <w:rsid w:val="00674480"/>
    <w:rsid w:val="006744A0"/>
    <w:rsid w:val="006744AB"/>
    <w:rsid w:val="006744C1"/>
    <w:rsid w:val="006744E7"/>
    <w:rsid w:val="00674505"/>
    <w:rsid w:val="006745A9"/>
    <w:rsid w:val="0067464F"/>
    <w:rsid w:val="0067465B"/>
    <w:rsid w:val="00674678"/>
    <w:rsid w:val="00674695"/>
    <w:rsid w:val="006746F5"/>
    <w:rsid w:val="00674755"/>
    <w:rsid w:val="00674774"/>
    <w:rsid w:val="00674778"/>
    <w:rsid w:val="006747E0"/>
    <w:rsid w:val="0067480E"/>
    <w:rsid w:val="0067480F"/>
    <w:rsid w:val="00674812"/>
    <w:rsid w:val="00674879"/>
    <w:rsid w:val="00674969"/>
    <w:rsid w:val="00674AC1"/>
    <w:rsid w:val="00674BA4"/>
    <w:rsid w:val="00674BCC"/>
    <w:rsid w:val="00674BD8"/>
    <w:rsid w:val="00674C56"/>
    <w:rsid w:val="00674CF7"/>
    <w:rsid w:val="00674D0C"/>
    <w:rsid w:val="00674D10"/>
    <w:rsid w:val="00674D42"/>
    <w:rsid w:val="00674D5B"/>
    <w:rsid w:val="00674D7D"/>
    <w:rsid w:val="00674DEF"/>
    <w:rsid w:val="00674E04"/>
    <w:rsid w:val="00674E57"/>
    <w:rsid w:val="00674E66"/>
    <w:rsid w:val="00674E92"/>
    <w:rsid w:val="00674F55"/>
    <w:rsid w:val="006750C3"/>
    <w:rsid w:val="00675143"/>
    <w:rsid w:val="0067516B"/>
    <w:rsid w:val="006751A7"/>
    <w:rsid w:val="006751B7"/>
    <w:rsid w:val="006751F6"/>
    <w:rsid w:val="0067527E"/>
    <w:rsid w:val="006752CB"/>
    <w:rsid w:val="006752F5"/>
    <w:rsid w:val="00675325"/>
    <w:rsid w:val="0067537A"/>
    <w:rsid w:val="00675381"/>
    <w:rsid w:val="006753E8"/>
    <w:rsid w:val="006754B6"/>
    <w:rsid w:val="006754FD"/>
    <w:rsid w:val="0067551B"/>
    <w:rsid w:val="00675523"/>
    <w:rsid w:val="0067552B"/>
    <w:rsid w:val="00675591"/>
    <w:rsid w:val="006755A1"/>
    <w:rsid w:val="006755D3"/>
    <w:rsid w:val="00675625"/>
    <w:rsid w:val="00675656"/>
    <w:rsid w:val="0067575D"/>
    <w:rsid w:val="0067576D"/>
    <w:rsid w:val="00675772"/>
    <w:rsid w:val="00675787"/>
    <w:rsid w:val="006757D2"/>
    <w:rsid w:val="006757E1"/>
    <w:rsid w:val="00675901"/>
    <w:rsid w:val="00675966"/>
    <w:rsid w:val="006759BD"/>
    <w:rsid w:val="006759F2"/>
    <w:rsid w:val="00675A06"/>
    <w:rsid w:val="00675A4D"/>
    <w:rsid w:val="00675A56"/>
    <w:rsid w:val="00675A5E"/>
    <w:rsid w:val="00675AF8"/>
    <w:rsid w:val="00675B2B"/>
    <w:rsid w:val="00675B2F"/>
    <w:rsid w:val="00675B5E"/>
    <w:rsid w:val="00675B7B"/>
    <w:rsid w:val="00675B85"/>
    <w:rsid w:val="00675BD9"/>
    <w:rsid w:val="00675C04"/>
    <w:rsid w:val="00675C0C"/>
    <w:rsid w:val="00675C36"/>
    <w:rsid w:val="00675CF9"/>
    <w:rsid w:val="00675DBA"/>
    <w:rsid w:val="00675E3D"/>
    <w:rsid w:val="00675EDC"/>
    <w:rsid w:val="00675EE0"/>
    <w:rsid w:val="00675F09"/>
    <w:rsid w:val="00675FCA"/>
    <w:rsid w:val="00675FF2"/>
    <w:rsid w:val="00676010"/>
    <w:rsid w:val="00676061"/>
    <w:rsid w:val="006760DB"/>
    <w:rsid w:val="006760E8"/>
    <w:rsid w:val="006761EC"/>
    <w:rsid w:val="0067623E"/>
    <w:rsid w:val="006762CB"/>
    <w:rsid w:val="006762E3"/>
    <w:rsid w:val="00676342"/>
    <w:rsid w:val="00676376"/>
    <w:rsid w:val="00676392"/>
    <w:rsid w:val="006763A7"/>
    <w:rsid w:val="00676404"/>
    <w:rsid w:val="0067641E"/>
    <w:rsid w:val="00676514"/>
    <w:rsid w:val="00676575"/>
    <w:rsid w:val="006766A9"/>
    <w:rsid w:val="006766C1"/>
    <w:rsid w:val="006766DF"/>
    <w:rsid w:val="00676774"/>
    <w:rsid w:val="00676776"/>
    <w:rsid w:val="00676883"/>
    <w:rsid w:val="00676976"/>
    <w:rsid w:val="006769EF"/>
    <w:rsid w:val="00676B2A"/>
    <w:rsid w:val="00676B30"/>
    <w:rsid w:val="00676B4A"/>
    <w:rsid w:val="00676B74"/>
    <w:rsid w:val="00676BAF"/>
    <w:rsid w:val="00676BF5"/>
    <w:rsid w:val="00676C0A"/>
    <w:rsid w:val="00676C13"/>
    <w:rsid w:val="00676C32"/>
    <w:rsid w:val="00676C6F"/>
    <w:rsid w:val="00676D0E"/>
    <w:rsid w:val="00676D17"/>
    <w:rsid w:val="00676D3B"/>
    <w:rsid w:val="00676DD9"/>
    <w:rsid w:val="00676E1F"/>
    <w:rsid w:val="00676E97"/>
    <w:rsid w:val="00676F54"/>
    <w:rsid w:val="00676F6B"/>
    <w:rsid w:val="00676FB5"/>
    <w:rsid w:val="00676FF0"/>
    <w:rsid w:val="00677019"/>
    <w:rsid w:val="00677046"/>
    <w:rsid w:val="00677072"/>
    <w:rsid w:val="00677159"/>
    <w:rsid w:val="00677210"/>
    <w:rsid w:val="006772C1"/>
    <w:rsid w:val="00677315"/>
    <w:rsid w:val="00677348"/>
    <w:rsid w:val="00677500"/>
    <w:rsid w:val="0067752B"/>
    <w:rsid w:val="00677536"/>
    <w:rsid w:val="0067756A"/>
    <w:rsid w:val="00677573"/>
    <w:rsid w:val="00677575"/>
    <w:rsid w:val="006775AA"/>
    <w:rsid w:val="006775DD"/>
    <w:rsid w:val="00677691"/>
    <w:rsid w:val="006777EE"/>
    <w:rsid w:val="00677804"/>
    <w:rsid w:val="00677815"/>
    <w:rsid w:val="00677841"/>
    <w:rsid w:val="0067785C"/>
    <w:rsid w:val="0067786B"/>
    <w:rsid w:val="00677892"/>
    <w:rsid w:val="0067789F"/>
    <w:rsid w:val="006778A2"/>
    <w:rsid w:val="006778CA"/>
    <w:rsid w:val="0067790E"/>
    <w:rsid w:val="0067798D"/>
    <w:rsid w:val="006779E4"/>
    <w:rsid w:val="00677A08"/>
    <w:rsid w:val="00677A71"/>
    <w:rsid w:val="00677A76"/>
    <w:rsid w:val="00677B55"/>
    <w:rsid w:val="00677B9E"/>
    <w:rsid w:val="00677BE1"/>
    <w:rsid w:val="00677C1C"/>
    <w:rsid w:val="00677C89"/>
    <w:rsid w:val="00677D8C"/>
    <w:rsid w:val="00677DB9"/>
    <w:rsid w:val="00677DC6"/>
    <w:rsid w:val="00677DCB"/>
    <w:rsid w:val="00677E15"/>
    <w:rsid w:val="00677E30"/>
    <w:rsid w:val="00677E9D"/>
    <w:rsid w:val="00677EF5"/>
    <w:rsid w:val="00677FB8"/>
    <w:rsid w:val="00677FFC"/>
    <w:rsid w:val="0068005D"/>
    <w:rsid w:val="006800CE"/>
    <w:rsid w:val="006800DD"/>
    <w:rsid w:val="00680162"/>
    <w:rsid w:val="00680182"/>
    <w:rsid w:val="006801DA"/>
    <w:rsid w:val="006801E3"/>
    <w:rsid w:val="00680235"/>
    <w:rsid w:val="00680280"/>
    <w:rsid w:val="0068029C"/>
    <w:rsid w:val="006802A1"/>
    <w:rsid w:val="006802B4"/>
    <w:rsid w:val="006802D1"/>
    <w:rsid w:val="006802E5"/>
    <w:rsid w:val="0068034E"/>
    <w:rsid w:val="006803DD"/>
    <w:rsid w:val="006803F5"/>
    <w:rsid w:val="00680404"/>
    <w:rsid w:val="0068040C"/>
    <w:rsid w:val="0068047A"/>
    <w:rsid w:val="006804A2"/>
    <w:rsid w:val="006804A7"/>
    <w:rsid w:val="006804E7"/>
    <w:rsid w:val="006804E9"/>
    <w:rsid w:val="00680540"/>
    <w:rsid w:val="006805DA"/>
    <w:rsid w:val="006805F4"/>
    <w:rsid w:val="00680673"/>
    <w:rsid w:val="0068070B"/>
    <w:rsid w:val="0068072C"/>
    <w:rsid w:val="00680778"/>
    <w:rsid w:val="00680799"/>
    <w:rsid w:val="006807AF"/>
    <w:rsid w:val="006807BD"/>
    <w:rsid w:val="006807CE"/>
    <w:rsid w:val="006807E6"/>
    <w:rsid w:val="006807F4"/>
    <w:rsid w:val="006807F5"/>
    <w:rsid w:val="006808EB"/>
    <w:rsid w:val="0068093C"/>
    <w:rsid w:val="0068093D"/>
    <w:rsid w:val="00680969"/>
    <w:rsid w:val="006809D3"/>
    <w:rsid w:val="00680AA1"/>
    <w:rsid w:val="00680AA4"/>
    <w:rsid w:val="00680B73"/>
    <w:rsid w:val="00680B99"/>
    <w:rsid w:val="00680C3E"/>
    <w:rsid w:val="00680D07"/>
    <w:rsid w:val="00680D67"/>
    <w:rsid w:val="00680D6C"/>
    <w:rsid w:val="00680D70"/>
    <w:rsid w:val="00680E1A"/>
    <w:rsid w:val="00680E73"/>
    <w:rsid w:val="00680E7B"/>
    <w:rsid w:val="00680E86"/>
    <w:rsid w:val="00680E91"/>
    <w:rsid w:val="00680E99"/>
    <w:rsid w:val="00680ED1"/>
    <w:rsid w:val="00680F78"/>
    <w:rsid w:val="00681068"/>
    <w:rsid w:val="006810F8"/>
    <w:rsid w:val="0068113A"/>
    <w:rsid w:val="00681180"/>
    <w:rsid w:val="00681278"/>
    <w:rsid w:val="006812F2"/>
    <w:rsid w:val="0068135B"/>
    <w:rsid w:val="006813C0"/>
    <w:rsid w:val="006813FD"/>
    <w:rsid w:val="00681488"/>
    <w:rsid w:val="006814FC"/>
    <w:rsid w:val="0068154F"/>
    <w:rsid w:val="006815CC"/>
    <w:rsid w:val="006815D5"/>
    <w:rsid w:val="006815DC"/>
    <w:rsid w:val="00681612"/>
    <w:rsid w:val="00681618"/>
    <w:rsid w:val="0068161A"/>
    <w:rsid w:val="00681636"/>
    <w:rsid w:val="00681668"/>
    <w:rsid w:val="0068166C"/>
    <w:rsid w:val="00681716"/>
    <w:rsid w:val="00681760"/>
    <w:rsid w:val="006817A7"/>
    <w:rsid w:val="006817D3"/>
    <w:rsid w:val="00681827"/>
    <w:rsid w:val="0068191F"/>
    <w:rsid w:val="00681941"/>
    <w:rsid w:val="0068195F"/>
    <w:rsid w:val="0068197A"/>
    <w:rsid w:val="006819A2"/>
    <w:rsid w:val="00681A31"/>
    <w:rsid w:val="00681A91"/>
    <w:rsid w:val="00681AD8"/>
    <w:rsid w:val="00681B5A"/>
    <w:rsid w:val="00681C20"/>
    <w:rsid w:val="00681C3F"/>
    <w:rsid w:val="00681C40"/>
    <w:rsid w:val="00681C46"/>
    <w:rsid w:val="00681C95"/>
    <w:rsid w:val="00681CD9"/>
    <w:rsid w:val="00681CFB"/>
    <w:rsid w:val="00681D8A"/>
    <w:rsid w:val="00681DC9"/>
    <w:rsid w:val="00681DD4"/>
    <w:rsid w:val="00681DF0"/>
    <w:rsid w:val="00681E95"/>
    <w:rsid w:val="00681E99"/>
    <w:rsid w:val="00681EDA"/>
    <w:rsid w:val="00681F07"/>
    <w:rsid w:val="00681F39"/>
    <w:rsid w:val="00681FF0"/>
    <w:rsid w:val="00682008"/>
    <w:rsid w:val="0068205B"/>
    <w:rsid w:val="0068205D"/>
    <w:rsid w:val="00682094"/>
    <w:rsid w:val="0068211A"/>
    <w:rsid w:val="006821ED"/>
    <w:rsid w:val="006822B3"/>
    <w:rsid w:val="006822D3"/>
    <w:rsid w:val="00682339"/>
    <w:rsid w:val="00682360"/>
    <w:rsid w:val="00682382"/>
    <w:rsid w:val="00682387"/>
    <w:rsid w:val="00682501"/>
    <w:rsid w:val="00682542"/>
    <w:rsid w:val="0068256F"/>
    <w:rsid w:val="006826B3"/>
    <w:rsid w:val="00682723"/>
    <w:rsid w:val="0068273A"/>
    <w:rsid w:val="00682756"/>
    <w:rsid w:val="00682826"/>
    <w:rsid w:val="00682875"/>
    <w:rsid w:val="0068289E"/>
    <w:rsid w:val="006828E9"/>
    <w:rsid w:val="0068299D"/>
    <w:rsid w:val="006829B7"/>
    <w:rsid w:val="006829CE"/>
    <w:rsid w:val="006829F9"/>
    <w:rsid w:val="00682A1B"/>
    <w:rsid w:val="00682A60"/>
    <w:rsid w:val="00682A6E"/>
    <w:rsid w:val="00682AB4"/>
    <w:rsid w:val="00682B6F"/>
    <w:rsid w:val="00682B8E"/>
    <w:rsid w:val="00682C2B"/>
    <w:rsid w:val="00682C98"/>
    <w:rsid w:val="00682CD7"/>
    <w:rsid w:val="00682D16"/>
    <w:rsid w:val="00682D48"/>
    <w:rsid w:val="00682D65"/>
    <w:rsid w:val="00682D8B"/>
    <w:rsid w:val="00682DB0"/>
    <w:rsid w:val="00682E2E"/>
    <w:rsid w:val="00682E56"/>
    <w:rsid w:val="00682E5A"/>
    <w:rsid w:val="00682E66"/>
    <w:rsid w:val="00682F98"/>
    <w:rsid w:val="00682FF5"/>
    <w:rsid w:val="0068304C"/>
    <w:rsid w:val="00683086"/>
    <w:rsid w:val="0068309D"/>
    <w:rsid w:val="006830C3"/>
    <w:rsid w:val="006830C7"/>
    <w:rsid w:val="006830F5"/>
    <w:rsid w:val="0068311B"/>
    <w:rsid w:val="00683133"/>
    <w:rsid w:val="0068313E"/>
    <w:rsid w:val="00683164"/>
    <w:rsid w:val="006831ED"/>
    <w:rsid w:val="00683259"/>
    <w:rsid w:val="00683269"/>
    <w:rsid w:val="006832F6"/>
    <w:rsid w:val="00683343"/>
    <w:rsid w:val="006833B4"/>
    <w:rsid w:val="00683416"/>
    <w:rsid w:val="00683476"/>
    <w:rsid w:val="006834B6"/>
    <w:rsid w:val="0068351F"/>
    <w:rsid w:val="0068352F"/>
    <w:rsid w:val="006835AE"/>
    <w:rsid w:val="0068362B"/>
    <w:rsid w:val="00683640"/>
    <w:rsid w:val="00683739"/>
    <w:rsid w:val="0068373B"/>
    <w:rsid w:val="0068374E"/>
    <w:rsid w:val="00683793"/>
    <w:rsid w:val="006837B6"/>
    <w:rsid w:val="006837D6"/>
    <w:rsid w:val="006837FA"/>
    <w:rsid w:val="0068381C"/>
    <w:rsid w:val="006838F4"/>
    <w:rsid w:val="00683912"/>
    <w:rsid w:val="00683945"/>
    <w:rsid w:val="00683971"/>
    <w:rsid w:val="00683980"/>
    <w:rsid w:val="006839AA"/>
    <w:rsid w:val="00683A25"/>
    <w:rsid w:val="00683A3D"/>
    <w:rsid w:val="00683B1C"/>
    <w:rsid w:val="00683B72"/>
    <w:rsid w:val="00683BB4"/>
    <w:rsid w:val="00683BDC"/>
    <w:rsid w:val="00683CED"/>
    <w:rsid w:val="00683DAB"/>
    <w:rsid w:val="00683DE2"/>
    <w:rsid w:val="00683E08"/>
    <w:rsid w:val="00683E49"/>
    <w:rsid w:val="00683E6A"/>
    <w:rsid w:val="00683F25"/>
    <w:rsid w:val="00683F4D"/>
    <w:rsid w:val="00683F6A"/>
    <w:rsid w:val="00683FBC"/>
    <w:rsid w:val="006840B7"/>
    <w:rsid w:val="006840F6"/>
    <w:rsid w:val="00684117"/>
    <w:rsid w:val="006841D6"/>
    <w:rsid w:val="006841EE"/>
    <w:rsid w:val="006841F7"/>
    <w:rsid w:val="0068421C"/>
    <w:rsid w:val="00684255"/>
    <w:rsid w:val="0068429C"/>
    <w:rsid w:val="006842AC"/>
    <w:rsid w:val="0068435F"/>
    <w:rsid w:val="00684388"/>
    <w:rsid w:val="00684487"/>
    <w:rsid w:val="0068449A"/>
    <w:rsid w:val="00684563"/>
    <w:rsid w:val="006845C6"/>
    <w:rsid w:val="006845D2"/>
    <w:rsid w:val="006845FC"/>
    <w:rsid w:val="00684613"/>
    <w:rsid w:val="006846E7"/>
    <w:rsid w:val="00684750"/>
    <w:rsid w:val="006847FC"/>
    <w:rsid w:val="0068487B"/>
    <w:rsid w:val="006848BE"/>
    <w:rsid w:val="0068492C"/>
    <w:rsid w:val="0068493D"/>
    <w:rsid w:val="00684A0D"/>
    <w:rsid w:val="00684AA8"/>
    <w:rsid w:val="00684AB3"/>
    <w:rsid w:val="00684AF8"/>
    <w:rsid w:val="00684B04"/>
    <w:rsid w:val="00684B2C"/>
    <w:rsid w:val="00684B4E"/>
    <w:rsid w:val="00684B62"/>
    <w:rsid w:val="00684B64"/>
    <w:rsid w:val="00684B74"/>
    <w:rsid w:val="00684B86"/>
    <w:rsid w:val="00684BAB"/>
    <w:rsid w:val="00684BC8"/>
    <w:rsid w:val="00684BF2"/>
    <w:rsid w:val="00684C45"/>
    <w:rsid w:val="00684C52"/>
    <w:rsid w:val="00684C75"/>
    <w:rsid w:val="00684CC5"/>
    <w:rsid w:val="00684D48"/>
    <w:rsid w:val="00684D6E"/>
    <w:rsid w:val="00684D91"/>
    <w:rsid w:val="00684DAD"/>
    <w:rsid w:val="00684DCD"/>
    <w:rsid w:val="00684DE4"/>
    <w:rsid w:val="00684E48"/>
    <w:rsid w:val="00684EDA"/>
    <w:rsid w:val="00684EEE"/>
    <w:rsid w:val="00684F1B"/>
    <w:rsid w:val="00684F99"/>
    <w:rsid w:val="00684FF5"/>
    <w:rsid w:val="00685014"/>
    <w:rsid w:val="00685097"/>
    <w:rsid w:val="006850A7"/>
    <w:rsid w:val="006850E6"/>
    <w:rsid w:val="006850EE"/>
    <w:rsid w:val="00685113"/>
    <w:rsid w:val="00685126"/>
    <w:rsid w:val="00685128"/>
    <w:rsid w:val="00685185"/>
    <w:rsid w:val="006851C8"/>
    <w:rsid w:val="006851EA"/>
    <w:rsid w:val="00685201"/>
    <w:rsid w:val="00685253"/>
    <w:rsid w:val="00685270"/>
    <w:rsid w:val="006852E2"/>
    <w:rsid w:val="00685363"/>
    <w:rsid w:val="00685408"/>
    <w:rsid w:val="00685434"/>
    <w:rsid w:val="006854DF"/>
    <w:rsid w:val="0068552A"/>
    <w:rsid w:val="00685551"/>
    <w:rsid w:val="00685582"/>
    <w:rsid w:val="0068560F"/>
    <w:rsid w:val="0068569C"/>
    <w:rsid w:val="0068570C"/>
    <w:rsid w:val="0068570D"/>
    <w:rsid w:val="0068571F"/>
    <w:rsid w:val="0068575A"/>
    <w:rsid w:val="006857CF"/>
    <w:rsid w:val="006857FB"/>
    <w:rsid w:val="00685800"/>
    <w:rsid w:val="00685865"/>
    <w:rsid w:val="006858D2"/>
    <w:rsid w:val="00685928"/>
    <w:rsid w:val="0068594F"/>
    <w:rsid w:val="006859AB"/>
    <w:rsid w:val="006859DC"/>
    <w:rsid w:val="00685A4C"/>
    <w:rsid w:val="00685A93"/>
    <w:rsid w:val="00685AB4"/>
    <w:rsid w:val="00685B32"/>
    <w:rsid w:val="00685B6B"/>
    <w:rsid w:val="00685B6E"/>
    <w:rsid w:val="00685C14"/>
    <w:rsid w:val="00685CB6"/>
    <w:rsid w:val="00685DEF"/>
    <w:rsid w:val="00685E11"/>
    <w:rsid w:val="00685EB5"/>
    <w:rsid w:val="00685EBD"/>
    <w:rsid w:val="00685F39"/>
    <w:rsid w:val="00685F88"/>
    <w:rsid w:val="00685FF0"/>
    <w:rsid w:val="00686074"/>
    <w:rsid w:val="00686075"/>
    <w:rsid w:val="0068608D"/>
    <w:rsid w:val="006860C3"/>
    <w:rsid w:val="006860C5"/>
    <w:rsid w:val="0068611E"/>
    <w:rsid w:val="00686144"/>
    <w:rsid w:val="0068615E"/>
    <w:rsid w:val="00686180"/>
    <w:rsid w:val="0068619B"/>
    <w:rsid w:val="006861E2"/>
    <w:rsid w:val="00686230"/>
    <w:rsid w:val="0068624A"/>
    <w:rsid w:val="006862B7"/>
    <w:rsid w:val="006862C6"/>
    <w:rsid w:val="006862D4"/>
    <w:rsid w:val="006863F1"/>
    <w:rsid w:val="00686410"/>
    <w:rsid w:val="006864A2"/>
    <w:rsid w:val="00686553"/>
    <w:rsid w:val="0068656C"/>
    <w:rsid w:val="0068664D"/>
    <w:rsid w:val="006866DF"/>
    <w:rsid w:val="00686752"/>
    <w:rsid w:val="00686757"/>
    <w:rsid w:val="00686827"/>
    <w:rsid w:val="00686901"/>
    <w:rsid w:val="00686911"/>
    <w:rsid w:val="00686920"/>
    <w:rsid w:val="00686993"/>
    <w:rsid w:val="006869AE"/>
    <w:rsid w:val="006869B8"/>
    <w:rsid w:val="006869E0"/>
    <w:rsid w:val="006869F0"/>
    <w:rsid w:val="006869FB"/>
    <w:rsid w:val="00686A07"/>
    <w:rsid w:val="00686A5B"/>
    <w:rsid w:val="00686AA2"/>
    <w:rsid w:val="00686AC4"/>
    <w:rsid w:val="00686AC9"/>
    <w:rsid w:val="00686C19"/>
    <w:rsid w:val="00686C2E"/>
    <w:rsid w:val="00686C96"/>
    <w:rsid w:val="00686CAA"/>
    <w:rsid w:val="00686D20"/>
    <w:rsid w:val="00686D26"/>
    <w:rsid w:val="00686D44"/>
    <w:rsid w:val="00686D70"/>
    <w:rsid w:val="00686DA5"/>
    <w:rsid w:val="00686DE1"/>
    <w:rsid w:val="00686E1C"/>
    <w:rsid w:val="00686E31"/>
    <w:rsid w:val="00686E57"/>
    <w:rsid w:val="00686E67"/>
    <w:rsid w:val="00686E9E"/>
    <w:rsid w:val="00687023"/>
    <w:rsid w:val="0068707A"/>
    <w:rsid w:val="00687095"/>
    <w:rsid w:val="006870F8"/>
    <w:rsid w:val="0068710A"/>
    <w:rsid w:val="0068715A"/>
    <w:rsid w:val="0068715B"/>
    <w:rsid w:val="006871C4"/>
    <w:rsid w:val="006871D1"/>
    <w:rsid w:val="00687225"/>
    <w:rsid w:val="0068723E"/>
    <w:rsid w:val="0068726C"/>
    <w:rsid w:val="00687292"/>
    <w:rsid w:val="006872B0"/>
    <w:rsid w:val="006872B3"/>
    <w:rsid w:val="006873CB"/>
    <w:rsid w:val="006873F9"/>
    <w:rsid w:val="00687408"/>
    <w:rsid w:val="0068740E"/>
    <w:rsid w:val="00687457"/>
    <w:rsid w:val="0068747A"/>
    <w:rsid w:val="00687484"/>
    <w:rsid w:val="00687511"/>
    <w:rsid w:val="006875A3"/>
    <w:rsid w:val="0068762E"/>
    <w:rsid w:val="006876B1"/>
    <w:rsid w:val="00687712"/>
    <w:rsid w:val="00687733"/>
    <w:rsid w:val="00687752"/>
    <w:rsid w:val="0068779D"/>
    <w:rsid w:val="006877A6"/>
    <w:rsid w:val="0068782B"/>
    <w:rsid w:val="00687854"/>
    <w:rsid w:val="0068789E"/>
    <w:rsid w:val="0068799F"/>
    <w:rsid w:val="00687A01"/>
    <w:rsid w:val="00687A1B"/>
    <w:rsid w:val="00687A3F"/>
    <w:rsid w:val="00687A4A"/>
    <w:rsid w:val="00687A65"/>
    <w:rsid w:val="00687A76"/>
    <w:rsid w:val="00687AC9"/>
    <w:rsid w:val="00687AE5"/>
    <w:rsid w:val="00687AEE"/>
    <w:rsid w:val="00687AFC"/>
    <w:rsid w:val="00687B2F"/>
    <w:rsid w:val="00687B5A"/>
    <w:rsid w:val="00687B5D"/>
    <w:rsid w:val="00687B70"/>
    <w:rsid w:val="00687B9F"/>
    <w:rsid w:val="00687BB9"/>
    <w:rsid w:val="00687BC6"/>
    <w:rsid w:val="00687BC9"/>
    <w:rsid w:val="00687BD8"/>
    <w:rsid w:val="00687C21"/>
    <w:rsid w:val="00687C5A"/>
    <w:rsid w:val="00687C8F"/>
    <w:rsid w:val="00687D0F"/>
    <w:rsid w:val="00687D87"/>
    <w:rsid w:val="00687E27"/>
    <w:rsid w:val="00687E3D"/>
    <w:rsid w:val="00687E54"/>
    <w:rsid w:val="00687E88"/>
    <w:rsid w:val="00687F4E"/>
    <w:rsid w:val="0069000F"/>
    <w:rsid w:val="006900A3"/>
    <w:rsid w:val="006900A8"/>
    <w:rsid w:val="006900C5"/>
    <w:rsid w:val="006900FB"/>
    <w:rsid w:val="0069010A"/>
    <w:rsid w:val="00690155"/>
    <w:rsid w:val="006902D2"/>
    <w:rsid w:val="006902F2"/>
    <w:rsid w:val="0069035F"/>
    <w:rsid w:val="00690366"/>
    <w:rsid w:val="006903B8"/>
    <w:rsid w:val="006903BF"/>
    <w:rsid w:val="006903E9"/>
    <w:rsid w:val="006903EA"/>
    <w:rsid w:val="00690541"/>
    <w:rsid w:val="0069054E"/>
    <w:rsid w:val="006905A1"/>
    <w:rsid w:val="006905C4"/>
    <w:rsid w:val="006905F8"/>
    <w:rsid w:val="0069071C"/>
    <w:rsid w:val="00690756"/>
    <w:rsid w:val="0069079F"/>
    <w:rsid w:val="006907DA"/>
    <w:rsid w:val="0069080C"/>
    <w:rsid w:val="0069085B"/>
    <w:rsid w:val="006908B6"/>
    <w:rsid w:val="006908CA"/>
    <w:rsid w:val="00690954"/>
    <w:rsid w:val="00690990"/>
    <w:rsid w:val="006909A8"/>
    <w:rsid w:val="00690ADD"/>
    <w:rsid w:val="00690ADF"/>
    <w:rsid w:val="00690B33"/>
    <w:rsid w:val="00690B34"/>
    <w:rsid w:val="00690B8B"/>
    <w:rsid w:val="00690BFA"/>
    <w:rsid w:val="00690C1C"/>
    <w:rsid w:val="00690C92"/>
    <w:rsid w:val="00690CDB"/>
    <w:rsid w:val="00690D43"/>
    <w:rsid w:val="00690D53"/>
    <w:rsid w:val="00690D84"/>
    <w:rsid w:val="00690DBC"/>
    <w:rsid w:val="00690E80"/>
    <w:rsid w:val="00690EF9"/>
    <w:rsid w:val="00690F3C"/>
    <w:rsid w:val="00690F8F"/>
    <w:rsid w:val="00690F95"/>
    <w:rsid w:val="006910C9"/>
    <w:rsid w:val="006910D7"/>
    <w:rsid w:val="006910F6"/>
    <w:rsid w:val="00691141"/>
    <w:rsid w:val="00691148"/>
    <w:rsid w:val="006911E8"/>
    <w:rsid w:val="00691226"/>
    <w:rsid w:val="0069122E"/>
    <w:rsid w:val="0069127A"/>
    <w:rsid w:val="006912B9"/>
    <w:rsid w:val="0069136C"/>
    <w:rsid w:val="006913BE"/>
    <w:rsid w:val="006913E7"/>
    <w:rsid w:val="0069140D"/>
    <w:rsid w:val="0069141E"/>
    <w:rsid w:val="00691428"/>
    <w:rsid w:val="0069145F"/>
    <w:rsid w:val="00691492"/>
    <w:rsid w:val="006914A3"/>
    <w:rsid w:val="00691509"/>
    <w:rsid w:val="00691521"/>
    <w:rsid w:val="00691540"/>
    <w:rsid w:val="00691589"/>
    <w:rsid w:val="00691604"/>
    <w:rsid w:val="00691655"/>
    <w:rsid w:val="006916E6"/>
    <w:rsid w:val="00691787"/>
    <w:rsid w:val="006917C2"/>
    <w:rsid w:val="0069185D"/>
    <w:rsid w:val="00691923"/>
    <w:rsid w:val="00691961"/>
    <w:rsid w:val="006919B0"/>
    <w:rsid w:val="006919C0"/>
    <w:rsid w:val="006919C8"/>
    <w:rsid w:val="006919D3"/>
    <w:rsid w:val="00691A0D"/>
    <w:rsid w:val="00691A5B"/>
    <w:rsid w:val="00691A5D"/>
    <w:rsid w:val="00691A5E"/>
    <w:rsid w:val="00691AB7"/>
    <w:rsid w:val="00691AC1"/>
    <w:rsid w:val="00691B1E"/>
    <w:rsid w:val="00691B48"/>
    <w:rsid w:val="00691BAD"/>
    <w:rsid w:val="00691C94"/>
    <w:rsid w:val="00691CA5"/>
    <w:rsid w:val="00691D1F"/>
    <w:rsid w:val="00691D50"/>
    <w:rsid w:val="00691D6B"/>
    <w:rsid w:val="00691DAD"/>
    <w:rsid w:val="00691DF8"/>
    <w:rsid w:val="00691E94"/>
    <w:rsid w:val="00691EAA"/>
    <w:rsid w:val="00691ECF"/>
    <w:rsid w:val="00691EF4"/>
    <w:rsid w:val="00691F25"/>
    <w:rsid w:val="00691F39"/>
    <w:rsid w:val="00691F5B"/>
    <w:rsid w:val="00691FA4"/>
    <w:rsid w:val="0069200D"/>
    <w:rsid w:val="00692027"/>
    <w:rsid w:val="00692060"/>
    <w:rsid w:val="00692083"/>
    <w:rsid w:val="006920D1"/>
    <w:rsid w:val="006920EC"/>
    <w:rsid w:val="0069210A"/>
    <w:rsid w:val="00692115"/>
    <w:rsid w:val="00692190"/>
    <w:rsid w:val="006921B1"/>
    <w:rsid w:val="006921CE"/>
    <w:rsid w:val="006921FC"/>
    <w:rsid w:val="0069220C"/>
    <w:rsid w:val="00692252"/>
    <w:rsid w:val="00692326"/>
    <w:rsid w:val="006923AC"/>
    <w:rsid w:val="006923EA"/>
    <w:rsid w:val="006923EE"/>
    <w:rsid w:val="00692412"/>
    <w:rsid w:val="00692415"/>
    <w:rsid w:val="0069242B"/>
    <w:rsid w:val="00692476"/>
    <w:rsid w:val="00692578"/>
    <w:rsid w:val="006926DF"/>
    <w:rsid w:val="00692751"/>
    <w:rsid w:val="006927C4"/>
    <w:rsid w:val="006927D3"/>
    <w:rsid w:val="00692818"/>
    <w:rsid w:val="00692863"/>
    <w:rsid w:val="0069289C"/>
    <w:rsid w:val="006928A9"/>
    <w:rsid w:val="00692915"/>
    <w:rsid w:val="00692A38"/>
    <w:rsid w:val="00692A6A"/>
    <w:rsid w:val="00692ACE"/>
    <w:rsid w:val="00692AD7"/>
    <w:rsid w:val="00692AE1"/>
    <w:rsid w:val="00692B23"/>
    <w:rsid w:val="00692B52"/>
    <w:rsid w:val="00692B70"/>
    <w:rsid w:val="00692BDE"/>
    <w:rsid w:val="00692C10"/>
    <w:rsid w:val="00692C16"/>
    <w:rsid w:val="00692CDF"/>
    <w:rsid w:val="00692CF8"/>
    <w:rsid w:val="00692D08"/>
    <w:rsid w:val="00692D33"/>
    <w:rsid w:val="00692DC4"/>
    <w:rsid w:val="00692DCB"/>
    <w:rsid w:val="00692E2C"/>
    <w:rsid w:val="00692EF3"/>
    <w:rsid w:val="00692F0C"/>
    <w:rsid w:val="00692F14"/>
    <w:rsid w:val="00692F6D"/>
    <w:rsid w:val="00692FC3"/>
    <w:rsid w:val="00693011"/>
    <w:rsid w:val="00693181"/>
    <w:rsid w:val="006931A9"/>
    <w:rsid w:val="00693269"/>
    <w:rsid w:val="0069326F"/>
    <w:rsid w:val="00693295"/>
    <w:rsid w:val="006932F0"/>
    <w:rsid w:val="0069335A"/>
    <w:rsid w:val="00693381"/>
    <w:rsid w:val="00693435"/>
    <w:rsid w:val="00693445"/>
    <w:rsid w:val="0069345E"/>
    <w:rsid w:val="006934F9"/>
    <w:rsid w:val="0069350B"/>
    <w:rsid w:val="0069358F"/>
    <w:rsid w:val="006935CD"/>
    <w:rsid w:val="00693633"/>
    <w:rsid w:val="00693648"/>
    <w:rsid w:val="00693658"/>
    <w:rsid w:val="006937BC"/>
    <w:rsid w:val="006937DD"/>
    <w:rsid w:val="00693801"/>
    <w:rsid w:val="0069380F"/>
    <w:rsid w:val="00693846"/>
    <w:rsid w:val="0069389D"/>
    <w:rsid w:val="006938C6"/>
    <w:rsid w:val="006938DE"/>
    <w:rsid w:val="0069395E"/>
    <w:rsid w:val="0069399F"/>
    <w:rsid w:val="006939AE"/>
    <w:rsid w:val="00693A33"/>
    <w:rsid w:val="00693A61"/>
    <w:rsid w:val="00693A66"/>
    <w:rsid w:val="00693AB6"/>
    <w:rsid w:val="00693ADB"/>
    <w:rsid w:val="00693AF2"/>
    <w:rsid w:val="00693B21"/>
    <w:rsid w:val="00693BB6"/>
    <w:rsid w:val="00693C06"/>
    <w:rsid w:val="00693C43"/>
    <w:rsid w:val="00693CBC"/>
    <w:rsid w:val="00693D0F"/>
    <w:rsid w:val="00693D70"/>
    <w:rsid w:val="00693DC1"/>
    <w:rsid w:val="00693DE6"/>
    <w:rsid w:val="00693EED"/>
    <w:rsid w:val="00693EF9"/>
    <w:rsid w:val="00693F23"/>
    <w:rsid w:val="00693F58"/>
    <w:rsid w:val="00693FEC"/>
    <w:rsid w:val="00694023"/>
    <w:rsid w:val="00694076"/>
    <w:rsid w:val="0069409E"/>
    <w:rsid w:val="006940B1"/>
    <w:rsid w:val="0069415F"/>
    <w:rsid w:val="006941FA"/>
    <w:rsid w:val="00694250"/>
    <w:rsid w:val="00694297"/>
    <w:rsid w:val="0069432D"/>
    <w:rsid w:val="006943D0"/>
    <w:rsid w:val="0069440D"/>
    <w:rsid w:val="00694441"/>
    <w:rsid w:val="00694451"/>
    <w:rsid w:val="006944C4"/>
    <w:rsid w:val="00694687"/>
    <w:rsid w:val="006946B4"/>
    <w:rsid w:val="00694788"/>
    <w:rsid w:val="006948C4"/>
    <w:rsid w:val="006948EE"/>
    <w:rsid w:val="006948FF"/>
    <w:rsid w:val="00694991"/>
    <w:rsid w:val="00694A30"/>
    <w:rsid w:val="00694A38"/>
    <w:rsid w:val="00694ABD"/>
    <w:rsid w:val="00694AF0"/>
    <w:rsid w:val="00694B2C"/>
    <w:rsid w:val="00694BA7"/>
    <w:rsid w:val="00694BD1"/>
    <w:rsid w:val="00694C3B"/>
    <w:rsid w:val="00694C59"/>
    <w:rsid w:val="00694CFB"/>
    <w:rsid w:val="00694D13"/>
    <w:rsid w:val="00694D6E"/>
    <w:rsid w:val="00694D9F"/>
    <w:rsid w:val="00694E1F"/>
    <w:rsid w:val="00694E22"/>
    <w:rsid w:val="00694E3E"/>
    <w:rsid w:val="00694F13"/>
    <w:rsid w:val="00694F3A"/>
    <w:rsid w:val="00694FAF"/>
    <w:rsid w:val="00694FC6"/>
    <w:rsid w:val="00694FF9"/>
    <w:rsid w:val="00695020"/>
    <w:rsid w:val="006950B8"/>
    <w:rsid w:val="00695135"/>
    <w:rsid w:val="00695166"/>
    <w:rsid w:val="0069533C"/>
    <w:rsid w:val="0069536C"/>
    <w:rsid w:val="006953FC"/>
    <w:rsid w:val="00695425"/>
    <w:rsid w:val="0069544D"/>
    <w:rsid w:val="006954A1"/>
    <w:rsid w:val="006954A5"/>
    <w:rsid w:val="006954AD"/>
    <w:rsid w:val="0069558D"/>
    <w:rsid w:val="006955B0"/>
    <w:rsid w:val="0069560F"/>
    <w:rsid w:val="00695637"/>
    <w:rsid w:val="00695682"/>
    <w:rsid w:val="00695685"/>
    <w:rsid w:val="00695695"/>
    <w:rsid w:val="006956A7"/>
    <w:rsid w:val="006956B4"/>
    <w:rsid w:val="006956DF"/>
    <w:rsid w:val="00695708"/>
    <w:rsid w:val="0069576B"/>
    <w:rsid w:val="0069576E"/>
    <w:rsid w:val="006957C2"/>
    <w:rsid w:val="00695801"/>
    <w:rsid w:val="00695828"/>
    <w:rsid w:val="0069588B"/>
    <w:rsid w:val="006958AD"/>
    <w:rsid w:val="006958B0"/>
    <w:rsid w:val="0069591B"/>
    <w:rsid w:val="0069597F"/>
    <w:rsid w:val="006959FB"/>
    <w:rsid w:val="00695A98"/>
    <w:rsid w:val="00695A9C"/>
    <w:rsid w:val="00695AF3"/>
    <w:rsid w:val="00695B03"/>
    <w:rsid w:val="00695B3A"/>
    <w:rsid w:val="00695BB8"/>
    <w:rsid w:val="00695BE5"/>
    <w:rsid w:val="00695C09"/>
    <w:rsid w:val="00695C79"/>
    <w:rsid w:val="00695CB0"/>
    <w:rsid w:val="00695DA9"/>
    <w:rsid w:val="00695E17"/>
    <w:rsid w:val="00695E76"/>
    <w:rsid w:val="00695EFA"/>
    <w:rsid w:val="00695FAB"/>
    <w:rsid w:val="00695FB7"/>
    <w:rsid w:val="00695FD0"/>
    <w:rsid w:val="00696025"/>
    <w:rsid w:val="006960A8"/>
    <w:rsid w:val="006960BE"/>
    <w:rsid w:val="006960FC"/>
    <w:rsid w:val="00696141"/>
    <w:rsid w:val="00696156"/>
    <w:rsid w:val="00696180"/>
    <w:rsid w:val="00696192"/>
    <w:rsid w:val="006961A3"/>
    <w:rsid w:val="006961CB"/>
    <w:rsid w:val="00696216"/>
    <w:rsid w:val="0069624E"/>
    <w:rsid w:val="00696262"/>
    <w:rsid w:val="006962BE"/>
    <w:rsid w:val="00696327"/>
    <w:rsid w:val="00696364"/>
    <w:rsid w:val="006963DF"/>
    <w:rsid w:val="00696499"/>
    <w:rsid w:val="006964C8"/>
    <w:rsid w:val="006964FC"/>
    <w:rsid w:val="00696546"/>
    <w:rsid w:val="006965B1"/>
    <w:rsid w:val="00696659"/>
    <w:rsid w:val="0069673C"/>
    <w:rsid w:val="00696763"/>
    <w:rsid w:val="00696778"/>
    <w:rsid w:val="00696789"/>
    <w:rsid w:val="006967AA"/>
    <w:rsid w:val="006967F9"/>
    <w:rsid w:val="0069685F"/>
    <w:rsid w:val="00696881"/>
    <w:rsid w:val="0069688F"/>
    <w:rsid w:val="006968F1"/>
    <w:rsid w:val="00696929"/>
    <w:rsid w:val="0069699D"/>
    <w:rsid w:val="00696A02"/>
    <w:rsid w:val="00696A10"/>
    <w:rsid w:val="00696A25"/>
    <w:rsid w:val="00696A35"/>
    <w:rsid w:val="00696A3F"/>
    <w:rsid w:val="00696A93"/>
    <w:rsid w:val="00696AB9"/>
    <w:rsid w:val="00696AE6"/>
    <w:rsid w:val="00696AF2"/>
    <w:rsid w:val="00696BFB"/>
    <w:rsid w:val="00696C6C"/>
    <w:rsid w:val="00696D05"/>
    <w:rsid w:val="00696D3C"/>
    <w:rsid w:val="00696E17"/>
    <w:rsid w:val="00696E3A"/>
    <w:rsid w:val="00696E51"/>
    <w:rsid w:val="00696EA7"/>
    <w:rsid w:val="00696FAA"/>
    <w:rsid w:val="00697072"/>
    <w:rsid w:val="006970B7"/>
    <w:rsid w:val="006970E1"/>
    <w:rsid w:val="0069715A"/>
    <w:rsid w:val="006971D9"/>
    <w:rsid w:val="00697211"/>
    <w:rsid w:val="00697244"/>
    <w:rsid w:val="006972AB"/>
    <w:rsid w:val="00697320"/>
    <w:rsid w:val="00697332"/>
    <w:rsid w:val="00697345"/>
    <w:rsid w:val="00697352"/>
    <w:rsid w:val="006973CF"/>
    <w:rsid w:val="006973D0"/>
    <w:rsid w:val="0069746F"/>
    <w:rsid w:val="00697485"/>
    <w:rsid w:val="006974A2"/>
    <w:rsid w:val="006974A3"/>
    <w:rsid w:val="006974DA"/>
    <w:rsid w:val="00697566"/>
    <w:rsid w:val="00697576"/>
    <w:rsid w:val="00697586"/>
    <w:rsid w:val="006975C9"/>
    <w:rsid w:val="00697634"/>
    <w:rsid w:val="00697640"/>
    <w:rsid w:val="00697684"/>
    <w:rsid w:val="0069770B"/>
    <w:rsid w:val="00697751"/>
    <w:rsid w:val="006977EC"/>
    <w:rsid w:val="00697819"/>
    <w:rsid w:val="00697832"/>
    <w:rsid w:val="00697859"/>
    <w:rsid w:val="0069786F"/>
    <w:rsid w:val="00697879"/>
    <w:rsid w:val="006978A0"/>
    <w:rsid w:val="006979CB"/>
    <w:rsid w:val="00697A3C"/>
    <w:rsid w:val="00697B9C"/>
    <w:rsid w:val="00697BB5"/>
    <w:rsid w:val="00697BC4"/>
    <w:rsid w:val="00697C1C"/>
    <w:rsid w:val="00697C2E"/>
    <w:rsid w:val="00697C97"/>
    <w:rsid w:val="00697D20"/>
    <w:rsid w:val="00697DEB"/>
    <w:rsid w:val="00697DFA"/>
    <w:rsid w:val="00697E1C"/>
    <w:rsid w:val="00697E1D"/>
    <w:rsid w:val="00697E23"/>
    <w:rsid w:val="00697E62"/>
    <w:rsid w:val="00697F39"/>
    <w:rsid w:val="00697F3E"/>
    <w:rsid w:val="00697F46"/>
    <w:rsid w:val="006A00FB"/>
    <w:rsid w:val="006A0130"/>
    <w:rsid w:val="006A0153"/>
    <w:rsid w:val="006A01A2"/>
    <w:rsid w:val="006A01ED"/>
    <w:rsid w:val="006A021F"/>
    <w:rsid w:val="006A0252"/>
    <w:rsid w:val="006A0284"/>
    <w:rsid w:val="006A0294"/>
    <w:rsid w:val="006A02AE"/>
    <w:rsid w:val="006A02C0"/>
    <w:rsid w:val="006A0396"/>
    <w:rsid w:val="006A03BA"/>
    <w:rsid w:val="006A04AC"/>
    <w:rsid w:val="006A0597"/>
    <w:rsid w:val="006A05DD"/>
    <w:rsid w:val="006A0649"/>
    <w:rsid w:val="006A0651"/>
    <w:rsid w:val="006A06DC"/>
    <w:rsid w:val="006A06EB"/>
    <w:rsid w:val="006A071B"/>
    <w:rsid w:val="006A071D"/>
    <w:rsid w:val="006A0788"/>
    <w:rsid w:val="006A085E"/>
    <w:rsid w:val="006A089E"/>
    <w:rsid w:val="006A0A85"/>
    <w:rsid w:val="006A0A93"/>
    <w:rsid w:val="006A0AB4"/>
    <w:rsid w:val="006A0B28"/>
    <w:rsid w:val="006A0BAC"/>
    <w:rsid w:val="006A0C79"/>
    <w:rsid w:val="006A0CA6"/>
    <w:rsid w:val="006A0D9D"/>
    <w:rsid w:val="006A0DD2"/>
    <w:rsid w:val="006A0E38"/>
    <w:rsid w:val="006A0E43"/>
    <w:rsid w:val="006A0EA2"/>
    <w:rsid w:val="006A0EBD"/>
    <w:rsid w:val="006A0F6D"/>
    <w:rsid w:val="006A107D"/>
    <w:rsid w:val="006A10A6"/>
    <w:rsid w:val="006A1107"/>
    <w:rsid w:val="006A1108"/>
    <w:rsid w:val="006A112C"/>
    <w:rsid w:val="006A1180"/>
    <w:rsid w:val="006A1181"/>
    <w:rsid w:val="006A11BC"/>
    <w:rsid w:val="006A1201"/>
    <w:rsid w:val="006A122D"/>
    <w:rsid w:val="006A128B"/>
    <w:rsid w:val="006A1330"/>
    <w:rsid w:val="006A134C"/>
    <w:rsid w:val="006A1359"/>
    <w:rsid w:val="006A1385"/>
    <w:rsid w:val="006A139D"/>
    <w:rsid w:val="006A1438"/>
    <w:rsid w:val="006A1459"/>
    <w:rsid w:val="006A1461"/>
    <w:rsid w:val="006A146F"/>
    <w:rsid w:val="006A1480"/>
    <w:rsid w:val="006A14E8"/>
    <w:rsid w:val="006A1500"/>
    <w:rsid w:val="006A151D"/>
    <w:rsid w:val="006A1527"/>
    <w:rsid w:val="006A154F"/>
    <w:rsid w:val="006A1625"/>
    <w:rsid w:val="006A168B"/>
    <w:rsid w:val="006A168F"/>
    <w:rsid w:val="006A16E9"/>
    <w:rsid w:val="006A173C"/>
    <w:rsid w:val="006A1786"/>
    <w:rsid w:val="006A17A4"/>
    <w:rsid w:val="006A181C"/>
    <w:rsid w:val="006A1870"/>
    <w:rsid w:val="006A1875"/>
    <w:rsid w:val="006A196D"/>
    <w:rsid w:val="006A19C5"/>
    <w:rsid w:val="006A1A13"/>
    <w:rsid w:val="006A1AC2"/>
    <w:rsid w:val="006A1B03"/>
    <w:rsid w:val="006A1B7D"/>
    <w:rsid w:val="006A1B7E"/>
    <w:rsid w:val="006A1BCA"/>
    <w:rsid w:val="006A1C47"/>
    <w:rsid w:val="006A1C48"/>
    <w:rsid w:val="006A1C90"/>
    <w:rsid w:val="006A1D3B"/>
    <w:rsid w:val="006A1D6F"/>
    <w:rsid w:val="006A1D71"/>
    <w:rsid w:val="006A1D73"/>
    <w:rsid w:val="006A1D74"/>
    <w:rsid w:val="006A1D7D"/>
    <w:rsid w:val="006A1D85"/>
    <w:rsid w:val="006A1D90"/>
    <w:rsid w:val="006A1E5B"/>
    <w:rsid w:val="006A1F0B"/>
    <w:rsid w:val="006A1FC8"/>
    <w:rsid w:val="006A2017"/>
    <w:rsid w:val="006A20BD"/>
    <w:rsid w:val="006A20D5"/>
    <w:rsid w:val="006A20EA"/>
    <w:rsid w:val="006A2106"/>
    <w:rsid w:val="006A211D"/>
    <w:rsid w:val="006A219D"/>
    <w:rsid w:val="006A21BF"/>
    <w:rsid w:val="006A21D8"/>
    <w:rsid w:val="006A2303"/>
    <w:rsid w:val="006A2349"/>
    <w:rsid w:val="006A236E"/>
    <w:rsid w:val="006A237D"/>
    <w:rsid w:val="006A23A8"/>
    <w:rsid w:val="006A242F"/>
    <w:rsid w:val="006A258E"/>
    <w:rsid w:val="006A25E2"/>
    <w:rsid w:val="006A270C"/>
    <w:rsid w:val="006A274C"/>
    <w:rsid w:val="006A2767"/>
    <w:rsid w:val="006A2793"/>
    <w:rsid w:val="006A279A"/>
    <w:rsid w:val="006A2806"/>
    <w:rsid w:val="006A2898"/>
    <w:rsid w:val="006A2942"/>
    <w:rsid w:val="006A298C"/>
    <w:rsid w:val="006A29B1"/>
    <w:rsid w:val="006A29C7"/>
    <w:rsid w:val="006A29F5"/>
    <w:rsid w:val="006A29F7"/>
    <w:rsid w:val="006A2A06"/>
    <w:rsid w:val="006A2A51"/>
    <w:rsid w:val="006A2A76"/>
    <w:rsid w:val="006A2AD9"/>
    <w:rsid w:val="006A2B45"/>
    <w:rsid w:val="006A2BDF"/>
    <w:rsid w:val="006A2BE1"/>
    <w:rsid w:val="006A2C1A"/>
    <w:rsid w:val="006A2C39"/>
    <w:rsid w:val="006A2C44"/>
    <w:rsid w:val="006A2D07"/>
    <w:rsid w:val="006A2D1D"/>
    <w:rsid w:val="006A2D82"/>
    <w:rsid w:val="006A2D8E"/>
    <w:rsid w:val="006A2DAC"/>
    <w:rsid w:val="006A2DFB"/>
    <w:rsid w:val="006A2E0D"/>
    <w:rsid w:val="006A2E62"/>
    <w:rsid w:val="006A2F23"/>
    <w:rsid w:val="006A2F2A"/>
    <w:rsid w:val="006A2F5C"/>
    <w:rsid w:val="006A2FB8"/>
    <w:rsid w:val="006A2FE0"/>
    <w:rsid w:val="006A3053"/>
    <w:rsid w:val="006A30AE"/>
    <w:rsid w:val="006A30CE"/>
    <w:rsid w:val="006A30D1"/>
    <w:rsid w:val="006A30F6"/>
    <w:rsid w:val="006A3176"/>
    <w:rsid w:val="006A3221"/>
    <w:rsid w:val="006A32F3"/>
    <w:rsid w:val="006A334A"/>
    <w:rsid w:val="006A334D"/>
    <w:rsid w:val="006A334E"/>
    <w:rsid w:val="006A33A8"/>
    <w:rsid w:val="006A33D6"/>
    <w:rsid w:val="006A34A8"/>
    <w:rsid w:val="006A34CC"/>
    <w:rsid w:val="006A3516"/>
    <w:rsid w:val="006A354C"/>
    <w:rsid w:val="006A3582"/>
    <w:rsid w:val="006A3638"/>
    <w:rsid w:val="006A36EF"/>
    <w:rsid w:val="006A3734"/>
    <w:rsid w:val="006A3770"/>
    <w:rsid w:val="006A37FC"/>
    <w:rsid w:val="006A3809"/>
    <w:rsid w:val="006A3857"/>
    <w:rsid w:val="006A385F"/>
    <w:rsid w:val="006A3962"/>
    <w:rsid w:val="006A3976"/>
    <w:rsid w:val="006A39C7"/>
    <w:rsid w:val="006A39CA"/>
    <w:rsid w:val="006A3A58"/>
    <w:rsid w:val="006A3A6F"/>
    <w:rsid w:val="006A3A86"/>
    <w:rsid w:val="006A3B7C"/>
    <w:rsid w:val="006A3BF7"/>
    <w:rsid w:val="006A3C6A"/>
    <w:rsid w:val="006A3C7D"/>
    <w:rsid w:val="006A3CD5"/>
    <w:rsid w:val="006A3DE5"/>
    <w:rsid w:val="006A3E01"/>
    <w:rsid w:val="006A3EDB"/>
    <w:rsid w:val="006A3EF5"/>
    <w:rsid w:val="006A3F2D"/>
    <w:rsid w:val="006A3F88"/>
    <w:rsid w:val="006A3F9E"/>
    <w:rsid w:val="006A3FAC"/>
    <w:rsid w:val="006A40DD"/>
    <w:rsid w:val="006A4163"/>
    <w:rsid w:val="006A4166"/>
    <w:rsid w:val="006A41A4"/>
    <w:rsid w:val="006A41E4"/>
    <w:rsid w:val="006A44A3"/>
    <w:rsid w:val="006A44AE"/>
    <w:rsid w:val="006A44B4"/>
    <w:rsid w:val="006A44DF"/>
    <w:rsid w:val="006A4523"/>
    <w:rsid w:val="006A45A7"/>
    <w:rsid w:val="006A4692"/>
    <w:rsid w:val="006A46A6"/>
    <w:rsid w:val="006A46C4"/>
    <w:rsid w:val="006A4801"/>
    <w:rsid w:val="006A484B"/>
    <w:rsid w:val="006A487E"/>
    <w:rsid w:val="006A4981"/>
    <w:rsid w:val="006A498E"/>
    <w:rsid w:val="006A4A4A"/>
    <w:rsid w:val="006A4B3F"/>
    <w:rsid w:val="006A4C0E"/>
    <w:rsid w:val="006A4C17"/>
    <w:rsid w:val="006A4C8E"/>
    <w:rsid w:val="006A4C9A"/>
    <w:rsid w:val="006A4C9D"/>
    <w:rsid w:val="006A4CB1"/>
    <w:rsid w:val="006A4CD8"/>
    <w:rsid w:val="006A4D03"/>
    <w:rsid w:val="006A4D77"/>
    <w:rsid w:val="006A4D9E"/>
    <w:rsid w:val="006A4E72"/>
    <w:rsid w:val="006A4F2C"/>
    <w:rsid w:val="006A4F46"/>
    <w:rsid w:val="006A4FA8"/>
    <w:rsid w:val="006A5033"/>
    <w:rsid w:val="006A5056"/>
    <w:rsid w:val="006A506F"/>
    <w:rsid w:val="006A5124"/>
    <w:rsid w:val="006A512D"/>
    <w:rsid w:val="006A515B"/>
    <w:rsid w:val="006A5194"/>
    <w:rsid w:val="006A5232"/>
    <w:rsid w:val="006A5238"/>
    <w:rsid w:val="006A5298"/>
    <w:rsid w:val="006A529F"/>
    <w:rsid w:val="006A52DA"/>
    <w:rsid w:val="006A52E5"/>
    <w:rsid w:val="006A5316"/>
    <w:rsid w:val="006A536C"/>
    <w:rsid w:val="006A5394"/>
    <w:rsid w:val="006A5463"/>
    <w:rsid w:val="006A54B1"/>
    <w:rsid w:val="006A54EC"/>
    <w:rsid w:val="006A550C"/>
    <w:rsid w:val="006A5546"/>
    <w:rsid w:val="006A5583"/>
    <w:rsid w:val="006A559D"/>
    <w:rsid w:val="006A55A5"/>
    <w:rsid w:val="006A561B"/>
    <w:rsid w:val="006A5627"/>
    <w:rsid w:val="006A570E"/>
    <w:rsid w:val="006A577A"/>
    <w:rsid w:val="006A579D"/>
    <w:rsid w:val="006A5802"/>
    <w:rsid w:val="006A58A0"/>
    <w:rsid w:val="006A58FF"/>
    <w:rsid w:val="006A5960"/>
    <w:rsid w:val="006A5996"/>
    <w:rsid w:val="006A5A69"/>
    <w:rsid w:val="006A5A82"/>
    <w:rsid w:val="006A5AA3"/>
    <w:rsid w:val="006A5AD8"/>
    <w:rsid w:val="006A5B67"/>
    <w:rsid w:val="006A5BA3"/>
    <w:rsid w:val="006A5BE6"/>
    <w:rsid w:val="006A5D11"/>
    <w:rsid w:val="006A5D22"/>
    <w:rsid w:val="006A5D3D"/>
    <w:rsid w:val="006A5D79"/>
    <w:rsid w:val="006A5DBF"/>
    <w:rsid w:val="006A5DE1"/>
    <w:rsid w:val="006A5DEE"/>
    <w:rsid w:val="006A5E33"/>
    <w:rsid w:val="006A5E37"/>
    <w:rsid w:val="006A5E6D"/>
    <w:rsid w:val="006A5EC2"/>
    <w:rsid w:val="006A5F4A"/>
    <w:rsid w:val="006A5FFE"/>
    <w:rsid w:val="006A6036"/>
    <w:rsid w:val="006A6041"/>
    <w:rsid w:val="006A60C2"/>
    <w:rsid w:val="006A6108"/>
    <w:rsid w:val="006A618F"/>
    <w:rsid w:val="006A619A"/>
    <w:rsid w:val="006A61D5"/>
    <w:rsid w:val="006A61E1"/>
    <w:rsid w:val="006A61EF"/>
    <w:rsid w:val="006A61F3"/>
    <w:rsid w:val="006A6251"/>
    <w:rsid w:val="006A6291"/>
    <w:rsid w:val="006A62BE"/>
    <w:rsid w:val="006A62E3"/>
    <w:rsid w:val="006A634C"/>
    <w:rsid w:val="006A63B2"/>
    <w:rsid w:val="006A63B9"/>
    <w:rsid w:val="006A63CB"/>
    <w:rsid w:val="006A6490"/>
    <w:rsid w:val="006A6507"/>
    <w:rsid w:val="006A655D"/>
    <w:rsid w:val="006A65CE"/>
    <w:rsid w:val="006A65EB"/>
    <w:rsid w:val="006A662C"/>
    <w:rsid w:val="006A665B"/>
    <w:rsid w:val="006A666E"/>
    <w:rsid w:val="006A66CA"/>
    <w:rsid w:val="006A6745"/>
    <w:rsid w:val="006A67AF"/>
    <w:rsid w:val="006A67DC"/>
    <w:rsid w:val="006A67F4"/>
    <w:rsid w:val="006A6836"/>
    <w:rsid w:val="006A6852"/>
    <w:rsid w:val="006A6891"/>
    <w:rsid w:val="006A68CF"/>
    <w:rsid w:val="006A6919"/>
    <w:rsid w:val="006A6956"/>
    <w:rsid w:val="006A695A"/>
    <w:rsid w:val="006A695E"/>
    <w:rsid w:val="006A6974"/>
    <w:rsid w:val="006A69BF"/>
    <w:rsid w:val="006A69CE"/>
    <w:rsid w:val="006A6A27"/>
    <w:rsid w:val="006A6A5D"/>
    <w:rsid w:val="006A6A92"/>
    <w:rsid w:val="006A6AAD"/>
    <w:rsid w:val="006A6ACA"/>
    <w:rsid w:val="006A6B20"/>
    <w:rsid w:val="006A6BAD"/>
    <w:rsid w:val="006A6BCE"/>
    <w:rsid w:val="006A6C4E"/>
    <w:rsid w:val="006A6C55"/>
    <w:rsid w:val="006A6CA1"/>
    <w:rsid w:val="006A6E09"/>
    <w:rsid w:val="006A6E29"/>
    <w:rsid w:val="006A6E6B"/>
    <w:rsid w:val="006A6F28"/>
    <w:rsid w:val="006A6F3E"/>
    <w:rsid w:val="006A6F6C"/>
    <w:rsid w:val="006A7050"/>
    <w:rsid w:val="006A705D"/>
    <w:rsid w:val="006A7096"/>
    <w:rsid w:val="006A70E8"/>
    <w:rsid w:val="006A7135"/>
    <w:rsid w:val="006A71B9"/>
    <w:rsid w:val="006A720C"/>
    <w:rsid w:val="006A72DF"/>
    <w:rsid w:val="006A7358"/>
    <w:rsid w:val="006A7408"/>
    <w:rsid w:val="006A748D"/>
    <w:rsid w:val="006A7533"/>
    <w:rsid w:val="006A75CF"/>
    <w:rsid w:val="006A7620"/>
    <w:rsid w:val="006A7621"/>
    <w:rsid w:val="006A76A7"/>
    <w:rsid w:val="006A76B6"/>
    <w:rsid w:val="006A76C1"/>
    <w:rsid w:val="006A76FB"/>
    <w:rsid w:val="006A776F"/>
    <w:rsid w:val="006A7771"/>
    <w:rsid w:val="006A777D"/>
    <w:rsid w:val="006A77B9"/>
    <w:rsid w:val="006A77F0"/>
    <w:rsid w:val="006A7829"/>
    <w:rsid w:val="006A782F"/>
    <w:rsid w:val="006A7871"/>
    <w:rsid w:val="006A788D"/>
    <w:rsid w:val="006A7A3E"/>
    <w:rsid w:val="006A7A41"/>
    <w:rsid w:val="006A7AE2"/>
    <w:rsid w:val="006A7B4B"/>
    <w:rsid w:val="006A7B6A"/>
    <w:rsid w:val="006A7BDB"/>
    <w:rsid w:val="006A7CF8"/>
    <w:rsid w:val="006A7D25"/>
    <w:rsid w:val="006A7D3E"/>
    <w:rsid w:val="006A7D52"/>
    <w:rsid w:val="006A7E8C"/>
    <w:rsid w:val="006A7EFA"/>
    <w:rsid w:val="006A7F45"/>
    <w:rsid w:val="006A7F7C"/>
    <w:rsid w:val="006A7F86"/>
    <w:rsid w:val="006A7FB6"/>
    <w:rsid w:val="006B0092"/>
    <w:rsid w:val="006B0100"/>
    <w:rsid w:val="006B0105"/>
    <w:rsid w:val="006B013B"/>
    <w:rsid w:val="006B0156"/>
    <w:rsid w:val="006B0177"/>
    <w:rsid w:val="006B019F"/>
    <w:rsid w:val="006B01A9"/>
    <w:rsid w:val="006B01AE"/>
    <w:rsid w:val="006B01E2"/>
    <w:rsid w:val="006B0276"/>
    <w:rsid w:val="006B02EE"/>
    <w:rsid w:val="006B0385"/>
    <w:rsid w:val="006B041E"/>
    <w:rsid w:val="006B0450"/>
    <w:rsid w:val="006B0505"/>
    <w:rsid w:val="006B0528"/>
    <w:rsid w:val="006B052D"/>
    <w:rsid w:val="006B0582"/>
    <w:rsid w:val="006B059B"/>
    <w:rsid w:val="006B05B8"/>
    <w:rsid w:val="006B05F2"/>
    <w:rsid w:val="006B0675"/>
    <w:rsid w:val="006B068B"/>
    <w:rsid w:val="006B06BD"/>
    <w:rsid w:val="006B0744"/>
    <w:rsid w:val="006B0776"/>
    <w:rsid w:val="006B07F1"/>
    <w:rsid w:val="006B0831"/>
    <w:rsid w:val="006B0852"/>
    <w:rsid w:val="006B085C"/>
    <w:rsid w:val="006B0878"/>
    <w:rsid w:val="006B087F"/>
    <w:rsid w:val="006B090D"/>
    <w:rsid w:val="006B092A"/>
    <w:rsid w:val="006B094B"/>
    <w:rsid w:val="006B0958"/>
    <w:rsid w:val="006B096F"/>
    <w:rsid w:val="006B0A0C"/>
    <w:rsid w:val="006B0A4D"/>
    <w:rsid w:val="006B0A55"/>
    <w:rsid w:val="006B0AD7"/>
    <w:rsid w:val="006B0AF8"/>
    <w:rsid w:val="006B0B07"/>
    <w:rsid w:val="006B0B3A"/>
    <w:rsid w:val="006B0B68"/>
    <w:rsid w:val="006B0B78"/>
    <w:rsid w:val="006B0BBE"/>
    <w:rsid w:val="006B0BD9"/>
    <w:rsid w:val="006B0C12"/>
    <w:rsid w:val="006B0CCF"/>
    <w:rsid w:val="006B0CE6"/>
    <w:rsid w:val="006B0DE3"/>
    <w:rsid w:val="006B0E08"/>
    <w:rsid w:val="006B0E22"/>
    <w:rsid w:val="006B0F0E"/>
    <w:rsid w:val="006B0F9E"/>
    <w:rsid w:val="006B10D0"/>
    <w:rsid w:val="006B1133"/>
    <w:rsid w:val="006B116B"/>
    <w:rsid w:val="006B1254"/>
    <w:rsid w:val="006B12D5"/>
    <w:rsid w:val="006B12D6"/>
    <w:rsid w:val="006B1308"/>
    <w:rsid w:val="006B1350"/>
    <w:rsid w:val="006B13C8"/>
    <w:rsid w:val="006B140E"/>
    <w:rsid w:val="006B1508"/>
    <w:rsid w:val="006B151E"/>
    <w:rsid w:val="006B1553"/>
    <w:rsid w:val="006B156C"/>
    <w:rsid w:val="006B1572"/>
    <w:rsid w:val="006B1574"/>
    <w:rsid w:val="006B1598"/>
    <w:rsid w:val="006B15B1"/>
    <w:rsid w:val="006B15B5"/>
    <w:rsid w:val="006B16A7"/>
    <w:rsid w:val="006B17FC"/>
    <w:rsid w:val="006B180D"/>
    <w:rsid w:val="006B1837"/>
    <w:rsid w:val="006B1849"/>
    <w:rsid w:val="006B1859"/>
    <w:rsid w:val="006B18DD"/>
    <w:rsid w:val="006B195F"/>
    <w:rsid w:val="006B199F"/>
    <w:rsid w:val="006B1A13"/>
    <w:rsid w:val="006B1A44"/>
    <w:rsid w:val="006B1A4C"/>
    <w:rsid w:val="006B1A50"/>
    <w:rsid w:val="006B1A6A"/>
    <w:rsid w:val="006B1A88"/>
    <w:rsid w:val="006B1AA2"/>
    <w:rsid w:val="006B1AD7"/>
    <w:rsid w:val="006B1AEB"/>
    <w:rsid w:val="006B1B01"/>
    <w:rsid w:val="006B1B1F"/>
    <w:rsid w:val="006B1B2C"/>
    <w:rsid w:val="006B1B3E"/>
    <w:rsid w:val="006B1B68"/>
    <w:rsid w:val="006B1B72"/>
    <w:rsid w:val="006B1C68"/>
    <w:rsid w:val="006B1D08"/>
    <w:rsid w:val="006B1D16"/>
    <w:rsid w:val="006B1D67"/>
    <w:rsid w:val="006B1D69"/>
    <w:rsid w:val="006B1E1E"/>
    <w:rsid w:val="006B1F73"/>
    <w:rsid w:val="006B1F7C"/>
    <w:rsid w:val="006B20A2"/>
    <w:rsid w:val="006B2184"/>
    <w:rsid w:val="006B21B4"/>
    <w:rsid w:val="006B21C7"/>
    <w:rsid w:val="006B2229"/>
    <w:rsid w:val="006B223C"/>
    <w:rsid w:val="006B2263"/>
    <w:rsid w:val="006B2293"/>
    <w:rsid w:val="006B22DD"/>
    <w:rsid w:val="006B2327"/>
    <w:rsid w:val="006B232C"/>
    <w:rsid w:val="006B235E"/>
    <w:rsid w:val="006B237B"/>
    <w:rsid w:val="006B23E3"/>
    <w:rsid w:val="006B23E8"/>
    <w:rsid w:val="006B2474"/>
    <w:rsid w:val="006B24FE"/>
    <w:rsid w:val="006B250E"/>
    <w:rsid w:val="006B2580"/>
    <w:rsid w:val="006B2616"/>
    <w:rsid w:val="006B263D"/>
    <w:rsid w:val="006B264B"/>
    <w:rsid w:val="006B26A4"/>
    <w:rsid w:val="006B26CF"/>
    <w:rsid w:val="006B26E1"/>
    <w:rsid w:val="006B2716"/>
    <w:rsid w:val="006B2755"/>
    <w:rsid w:val="006B276E"/>
    <w:rsid w:val="006B27F1"/>
    <w:rsid w:val="006B2835"/>
    <w:rsid w:val="006B2883"/>
    <w:rsid w:val="006B296D"/>
    <w:rsid w:val="006B299E"/>
    <w:rsid w:val="006B29EC"/>
    <w:rsid w:val="006B2A36"/>
    <w:rsid w:val="006B2AC8"/>
    <w:rsid w:val="006B2AE9"/>
    <w:rsid w:val="006B2B44"/>
    <w:rsid w:val="006B2BAB"/>
    <w:rsid w:val="006B2BCC"/>
    <w:rsid w:val="006B2BEF"/>
    <w:rsid w:val="006B2C2E"/>
    <w:rsid w:val="006B2CBF"/>
    <w:rsid w:val="006B2D04"/>
    <w:rsid w:val="006B2D56"/>
    <w:rsid w:val="006B2D6A"/>
    <w:rsid w:val="006B2DA8"/>
    <w:rsid w:val="006B2DA9"/>
    <w:rsid w:val="006B2DDF"/>
    <w:rsid w:val="006B2E0D"/>
    <w:rsid w:val="006B2E95"/>
    <w:rsid w:val="006B2EA3"/>
    <w:rsid w:val="006B2EAF"/>
    <w:rsid w:val="006B2EBF"/>
    <w:rsid w:val="006B2EC8"/>
    <w:rsid w:val="006B2F41"/>
    <w:rsid w:val="006B2F46"/>
    <w:rsid w:val="006B2F73"/>
    <w:rsid w:val="006B2F9B"/>
    <w:rsid w:val="006B2FC4"/>
    <w:rsid w:val="006B2FF3"/>
    <w:rsid w:val="006B3020"/>
    <w:rsid w:val="006B303C"/>
    <w:rsid w:val="006B3057"/>
    <w:rsid w:val="006B30E6"/>
    <w:rsid w:val="006B3109"/>
    <w:rsid w:val="006B310D"/>
    <w:rsid w:val="006B3142"/>
    <w:rsid w:val="006B31E7"/>
    <w:rsid w:val="006B31E9"/>
    <w:rsid w:val="006B31F5"/>
    <w:rsid w:val="006B31FC"/>
    <w:rsid w:val="006B32EC"/>
    <w:rsid w:val="006B3335"/>
    <w:rsid w:val="006B333C"/>
    <w:rsid w:val="006B3342"/>
    <w:rsid w:val="006B3350"/>
    <w:rsid w:val="006B3385"/>
    <w:rsid w:val="006B3469"/>
    <w:rsid w:val="006B3478"/>
    <w:rsid w:val="006B3479"/>
    <w:rsid w:val="006B347D"/>
    <w:rsid w:val="006B34B7"/>
    <w:rsid w:val="006B35B1"/>
    <w:rsid w:val="006B35B3"/>
    <w:rsid w:val="006B3674"/>
    <w:rsid w:val="006B36AF"/>
    <w:rsid w:val="006B36DB"/>
    <w:rsid w:val="006B375F"/>
    <w:rsid w:val="006B3782"/>
    <w:rsid w:val="006B37A3"/>
    <w:rsid w:val="006B37FF"/>
    <w:rsid w:val="006B38C1"/>
    <w:rsid w:val="006B38C5"/>
    <w:rsid w:val="006B38E5"/>
    <w:rsid w:val="006B3961"/>
    <w:rsid w:val="006B39AB"/>
    <w:rsid w:val="006B39BF"/>
    <w:rsid w:val="006B3A04"/>
    <w:rsid w:val="006B3AE4"/>
    <w:rsid w:val="006B3B2E"/>
    <w:rsid w:val="006B3B4A"/>
    <w:rsid w:val="006B3B58"/>
    <w:rsid w:val="006B3B66"/>
    <w:rsid w:val="006B3B92"/>
    <w:rsid w:val="006B3B94"/>
    <w:rsid w:val="006B3B9A"/>
    <w:rsid w:val="006B3C49"/>
    <w:rsid w:val="006B3CB5"/>
    <w:rsid w:val="006B3CD2"/>
    <w:rsid w:val="006B3D00"/>
    <w:rsid w:val="006B3D13"/>
    <w:rsid w:val="006B3DB7"/>
    <w:rsid w:val="006B3E0C"/>
    <w:rsid w:val="006B3E2C"/>
    <w:rsid w:val="006B3E6E"/>
    <w:rsid w:val="006B3EA5"/>
    <w:rsid w:val="006B3EAA"/>
    <w:rsid w:val="006B3ECD"/>
    <w:rsid w:val="006B3F90"/>
    <w:rsid w:val="006B3F98"/>
    <w:rsid w:val="006B3FD9"/>
    <w:rsid w:val="006B3FDE"/>
    <w:rsid w:val="006B401D"/>
    <w:rsid w:val="006B4083"/>
    <w:rsid w:val="006B40F2"/>
    <w:rsid w:val="006B4297"/>
    <w:rsid w:val="006B42AA"/>
    <w:rsid w:val="006B4303"/>
    <w:rsid w:val="006B4305"/>
    <w:rsid w:val="006B434C"/>
    <w:rsid w:val="006B43B3"/>
    <w:rsid w:val="006B43EC"/>
    <w:rsid w:val="006B445A"/>
    <w:rsid w:val="006B449A"/>
    <w:rsid w:val="006B44DA"/>
    <w:rsid w:val="006B44F1"/>
    <w:rsid w:val="006B4526"/>
    <w:rsid w:val="006B45A7"/>
    <w:rsid w:val="006B45D1"/>
    <w:rsid w:val="006B45F9"/>
    <w:rsid w:val="006B4631"/>
    <w:rsid w:val="006B4694"/>
    <w:rsid w:val="006B46D5"/>
    <w:rsid w:val="006B46EC"/>
    <w:rsid w:val="006B470F"/>
    <w:rsid w:val="006B4721"/>
    <w:rsid w:val="006B4731"/>
    <w:rsid w:val="006B4768"/>
    <w:rsid w:val="006B483C"/>
    <w:rsid w:val="006B487F"/>
    <w:rsid w:val="006B4896"/>
    <w:rsid w:val="006B48BB"/>
    <w:rsid w:val="006B48CF"/>
    <w:rsid w:val="006B48F8"/>
    <w:rsid w:val="006B4A39"/>
    <w:rsid w:val="006B4A93"/>
    <w:rsid w:val="006B4B1D"/>
    <w:rsid w:val="006B4B32"/>
    <w:rsid w:val="006B4BB3"/>
    <w:rsid w:val="006B4BD8"/>
    <w:rsid w:val="006B4C1A"/>
    <w:rsid w:val="006B4CAA"/>
    <w:rsid w:val="006B4CC2"/>
    <w:rsid w:val="006B4D1E"/>
    <w:rsid w:val="006B4D72"/>
    <w:rsid w:val="006B4DB6"/>
    <w:rsid w:val="006B4DCE"/>
    <w:rsid w:val="006B4DF9"/>
    <w:rsid w:val="006B4E08"/>
    <w:rsid w:val="006B4E49"/>
    <w:rsid w:val="006B4E70"/>
    <w:rsid w:val="006B4EDE"/>
    <w:rsid w:val="006B4FB1"/>
    <w:rsid w:val="006B5016"/>
    <w:rsid w:val="006B501E"/>
    <w:rsid w:val="006B5097"/>
    <w:rsid w:val="006B5138"/>
    <w:rsid w:val="006B517B"/>
    <w:rsid w:val="006B5225"/>
    <w:rsid w:val="006B5242"/>
    <w:rsid w:val="006B52C0"/>
    <w:rsid w:val="006B52F3"/>
    <w:rsid w:val="006B537D"/>
    <w:rsid w:val="006B53B7"/>
    <w:rsid w:val="006B53F3"/>
    <w:rsid w:val="006B546D"/>
    <w:rsid w:val="006B549A"/>
    <w:rsid w:val="006B54AF"/>
    <w:rsid w:val="006B54EF"/>
    <w:rsid w:val="006B5510"/>
    <w:rsid w:val="006B554A"/>
    <w:rsid w:val="006B5565"/>
    <w:rsid w:val="006B55BB"/>
    <w:rsid w:val="006B5638"/>
    <w:rsid w:val="006B5697"/>
    <w:rsid w:val="006B56E8"/>
    <w:rsid w:val="006B57E6"/>
    <w:rsid w:val="006B5873"/>
    <w:rsid w:val="006B5898"/>
    <w:rsid w:val="006B58E5"/>
    <w:rsid w:val="006B5901"/>
    <w:rsid w:val="006B5943"/>
    <w:rsid w:val="006B59C4"/>
    <w:rsid w:val="006B59F9"/>
    <w:rsid w:val="006B5A29"/>
    <w:rsid w:val="006B5B14"/>
    <w:rsid w:val="006B5BCB"/>
    <w:rsid w:val="006B5C44"/>
    <w:rsid w:val="006B5C60"/>
    <w:rsid w:val="006B5C67"/>
    <w:rsid w:val="006B5DED"/>
    <w:rsid w:val="006B5E16"/>
    <w:rsid w:val="006B5E1D"/>
    <w:rsid w:val="006B5EB0"/>
    <w:rsid w:val="006B5EBF"/>
    <w:rsid w:val="006B5ED4"/>
    <w:rsid w:val="006B5F42"/>
    <w:rsid w:val="006B5F75"/>
    <w:rsid w:val="006B5FCE"/>
    <w:rsid w:val="006B5FEE"/>
    <w:rsid w:val="006B6090"/>
    <w:rsid w:val="006B6098"/>
    <w:rsid w:val="006B60C5"/>
    <w:rsid w:val="006B60CE"/>
    <w:rsid w:val="006B6136"/>
    <w:rsid w:val="006B61B0"/>
    <w:rsid w:val="006B631F"/>
    <w:rsid w:val="006B6322"/>
    <w:rsid w:val="006B634C"/>
    <w:rsid w:val="006B636A"/>
    <w:rsid w:val="006B6390"/>
    <w:rsid w:val="006B642F"/>
    <w:rsid w:val="006B64A0"/>
    <w:rsid w:val="006B64A2"/>
    <w:rsid w:val="006B6522"/>
    <w:rsid w:val="006B656A"/>
    <w:rsid w:val="006B65B7"/>
    <w:rsid w:val="006B6645"/>
    <w:rsid w:val="006B667A"/>
    <w:rsid w:val="006B66DA"/>
    <w:rsid w:val="006B66E1"/>
    <w:rsid w:val="006B6719"/>
    <w:rsid w:val="006B672E"/>
    <w:rsid w:val="006B677F"/>
    <w:rsid w:val="006B678D"/>
    <w:rsid w:val="006B6801"/>
    <w:rsid w:val="006B6897"/>
    <w:rsid w:val="006B68A1"/>
    <w:rsid w:val="006B68BF"/>
    <w:rsid w:val="006B6932"/>
    <w:rsid w:val="006B6943"/>
    <w:rsid w:val="006B6946"/>
    <w:rsid w:val="006B695D"/>
    <w:rsid w:val="006B69D3"/>
    <w:rsid w:val="006B69F1"/>
    <w:rsid w:val="006B69F3"/>
    <w:rsid w:val="006B6A0D"/>
    <w:rsid w:val="006B6A28"/>
    <w:rsid w:val="006B6CCD"/>
    <w:rsid w:val="006B6DCA"/>
    <w:rsid w:val="006B6DD2"/>
    <w:rsid w:val="006B6DE7"/>
    <w:rsid w:val="006B6E15"/>
    <w:rsid w:val="006B6F0C"/>
    <w:rsid w:val="006B6F76"/>
    <w:rsid w:val="006B6F85"/>
    <w:rsid w:val="006B6FDE"/>
    <w:rsid w:val="006B6FE6"/>
    <w:rsid w:val="006B7037"/>
    <w:rsid w:val="006B7073"/>
    <w:rsid w:val="006B710B"/>
    <w:rsid w:val="006B713B"/>
    <w:rsid w:val="006B71D4"/>
    <w:rsid w:val="006B729E"/>
    <w:rsid w:val="006B72EE"/>
    <w:rsid w:val="006B72FD"/>
    <w:rsid w:val="006B7343"/>
    <w:rsid w:val="006B7351"/>
    <w:rsid w:val="006B73AD"/>
    <w:rsid w:val="006B7416"/>
    <w:rsid w:val="006B7492"/>
    <w:rsid w:val="006B74C0"/>
    <w:rsid w:val="006B74E6"/>
    <w:rsid w:val="006B750D"/>
    <w:rsid w:val="006B7525"/>
    <w:rsid w:val="006B753E"/>
    <w:rsid w:val="006B75B2"/>
    <w:rsid w:val="006B75D4"/>
    <w:rsid w:val="006B7609"/>
    <w:rsid w:val="006B7627"/>
    <w:rsid w:val="006B762D"/>
    <w:rsid w:val="006B76CD"/>
    <w:rsid w:val="006B76EF"/>
    <w:rsid w:val="006B76F4"/>
    <w:rsid w:val="006B7758"/>
    <w:rsid w:val="006B77A5"/>
    <w:rsid w:val="006B77B9"/>
    <w:rsid w:val="006B783C"/>
    <w:rsid w:val="006B78A5"/>
    <w:rsid w:val="006B7917"/>
    <w:rsid w:val="006B79F4"/>
    <w:rsid w:val="006B7A12"/>
    <w:rsid w:val="006B7A7F"/>
    <w:rsid w:val="006B7B7C"/>
    <w:rsid w:val="006B7C02"/>
    <w:rsid w:val="006B7CED"/>
    <w:rsid w:val="006B7D01"/>
    <w:rsid w:val="006B7D2B"/>
    <w:rsid w:val="006B7D73"/>
    <w:rsid w:val="006B7DA3"/>
    <w:rsid w:val="006B7DD9"/>
    <w:rsid w:val="006B7DF0"/>
    <w:rsid w:val="006B7DF8"/>
    <w:rsid w:val="006B7E4B"/>
    <w:rsid w:val="006B7E54"/>
    <w:rsid w:val="006B7E56"/>
    <w:rsid w:val="006B7F38"/>
    <w:rsid w:val="006B7F44"/>
    <w:rsid w:val="006B7F45"/>
    <w:rsid w:val="006B7F7B"/>
    <w:rsid w:val="006B7FA4"/>
    <w:rsid w:val="006B7FE3"/>
    <w:rsid w:val="006C0017"/>
    <w:rsid w:val="006C0046"/>
    <w:rsid w:val="006C0087"/>
    <w:rsid w:val="006C00DA"/>
    <w:rsid w:val="006C00FA"/>
    <w:rsid w:val="006C017A"/>
    <w:rsid w:val="006C01A5"/>
    <w:rsid w:val="006C0273"/>
    <w:rsid w:val="006C0278"/>
    <w:rsid w:val="006C028A"/>
    <w:rsid w:val="006C02BA"/>
    <w:rsid w:val="006C02C7"/>
    <w:rsid w:val="006C032D"/>
    <w:rsid w:val="006C03ED"/>
    <w:rsid w:val="006C0417"/>
    <w:rsid w:val="006C04F2"/>
    <w:rsid w:val="006C05EE"/>
    <w:rsid w:val="006C05FD"/>
    <w:rsid w:val="006C066E"/>
    <w:rsid w:val="006C069B"/>
    <w:rsid w:val="006C074F"/>
    <w:rsid w:val="006C076A"/>
    <w:rsid w:val="006C0821"/>
    <w:rsid w:val="006C082A"/>
    <w:rsid w:val="006C0854"/>
    <w:rsid w:val="006C096F"/>
    <w:rsid w:val="006C097B"/>
    <w:rsid w:val="006C0A8F"/>
    <w:rsid w:val="006C0ADA"/>
    <w:rsid w:val="006C0B07"/>
    <w:rsid w:val="006C0B40"/>
    <w:rsid w:val="006C0BBA"/>
    <w:rsid w:val="006C0BD4"/>
    <w:rsid w:val="006C0BE4"/>
    <w:rsid w:val="006C0C3B"/>
    <w:rsid w:val="006C0C8B"/>
    <w:rsid w:val="006C0C9B"/>
    <w:rsid w:val="006C0CBB"/>
    <w:rsid w:val="006C0CD3"/>
    <w:rsid w:val="006C0D8E"/>
    <w:rsid w:val="006C0D93"/>
    <w:rsid w:val="006C0DD4"/>
    <w:rsid w:val="006C0EFC"/>
    <w:rsid w:val="006C0F11"/>
    <w:rsid w:val="006C0FC1"/>
    <w:rsid w:val="006C1028"/>
    <w:rsid w:val="006C104D"/>
    <w:rsid w:val="006C10B4"/>
    <w:rsid w:val="006C10EA"/>
    <w:rsid w:val="006C1142"/>
    <w:rsid w:val="006C1182"/>
    <w:rsid w:val="006C11CF"/>
    <w:rsid w:val="006C11F8"/>
    <w:rsid w:val="006C1294"/>
    <w:rsid w:val="006C12C6"/>
    <w:rsid w:val="006C12F4"/>
    <w:rsid w:val="006C1366"/>
    <w:rsid w:val="006C1372"/>
    <w:rsid w:val="006C1374"/>
    <w:rsid w:val="006C1378"/>
    <w:rsid w:val="006C13EE"/>
    <w:rsid w:val="006C13FB"/>
    <w:rsid w:val="006C149A"/>
    <w:rsid w:val="006C14C8"/>
    <w:rsid w:val="006C14D3"/>
    <w:rsid w:val="006C159A"/>
    <w:rsid w:val="006C15A6"/>
    <w:rsid w:val="006C15E8"/>
    <w:rsid w:val="006C15EA"/>
    <w:rsid w:val="006C161B"/>
    <w:rsid w:val="006C1666"/>
    <w:rsid w:val="006C1686"/>
    <w:rsid w:val="006C169D"/>
    <w:rsid w:val="006C16E9"/>
    <w:rsid w:val="006C17AD"/>
    <w:rsid w:val="006C1841"/>
    <w:rsid w:val="006C188A"/>
    <w:rsid w:val="006C18AD"/>
    <w:rsid w:val="006C18BF"/>
    <w:rsid w:val="006C18EE"/>
    <w:rsid w:val="006C1919"/>
    <w:rsid w:val="006C192D"/>
    <w:rsid w:val="006C19F6"/>
    <w:rsid w:val="006C1A51"/>
    <w:rsid w:val="006C1A62"/>
    <w:rsid w:val="006C1A69"/>
    <w:rsid w:val="006C1AE8"/>
    <w:rsid w:val="006C1B31"/>
    <w:rsid w:val="006C1B59"/>
    <w:rsid w:val="006C1B97"/>
    <w:rsid w:val="006C1B9D"/>
    <w:rsid w:val="006C1C8B"/>
    <w:rsid w:val="006C1CCE"/>
    <w:rsid w:val="006C1D0B"/>
    <w:rsid w:val="006C1D35"/>
    <w:rsid w:val="006C1D48"/>
    <w:rsid w:val="006C1D7D"/>
    <w:rsid w:val="006C1D8E"/>
    <w:rsid w:val="006C1E40"/>
    <w:rsid w:val="006C1E45"/>
    <w:rsid w:val="006C1E6D"/>
    <w:rsid w:val="006C1E86"/>
    <w:rsid w:val="006C1EDC"/>
    <w:rsid w:val="006C1F0E"/>
    <w:rsid w:val="006C1F77"/>
    <w:rsid w:val="006C1FC2"/>
    <w:rsid w:val="006C1FE9"/>
    <w:rsid w:val="006C209C"/>
    <w:rsid w:val="006C20DC"/>
    <w:rsid w:val="006C2117"/>
    <w:rsid w:val="006C2148"/>
    <w:rsid w:val="006C2155"/>
    <w:rsid w:val="006C21E3"/>
    <w:rsid w:val="006C220F"/>
    <w:rsid w:val="006C22CC"/>
    <w:rsid w:val="006C22E1"/>
    <w:rsid w:val="006C22E6"/>
    <w:rsid w:val="006C2303"/>
    <w:rsid w:val="006C23F4"/>
    <w:rsid w:val="006C249D"/>
    <w:rsid w:val="006C24DA"/>
    <w:rsid w:val="006C24DB"/>
    <w:rsid w:val="006C24F6"/>
    <w:rsid w:val="006C24F9"/>
    <w:rsid w:val="006C252B"/>
    <w:rsid w:val="006C2547"/>
    <w:rsid w:val="006C254F"/>
    <w:rsid w:val="006C2580"/>
    <w:rsid w:val="006C26C6"/>
    <w:rsid w:val="006C272A"/>
    <w:rsid w:val="006C27A1"/>
    <w:rsid w:val="006C27EA"/>
    <w:rsid w:val="006C27F7"/>
    <w:rsid w:val="006C2824"/>
    <w:rsid w:val="006C2905"/>
    <w:rsid w:val="006C29B4"/>
    <w:rsid w:val="006C29F8"/>
    <w:rsid w:val="006C2A02"/>
    <w:rsid w:val="006C2A5F"/>
    <w:rsid w:val="006C2A6D"/>
    <w:rsid w:val="006C2A86"/>
    <w:rsid w:val="006C2B46"/>
    <w:rsid w:val="006C2C03"/>
    <w:rsid w:val="006C2C7D"/>
    <w:rsid w:val="006C2C8E"/>
    <w:rsid w:val="006C2C9E"/>
    <w:rsid w:val="006C2DCD"/>
    <w:rsid w:val="006C2DFA"/>
    <w:rsid w:val="006C2E10"/>
    <w:rsid w:val="006C2E22"/>
    <w:rsid w:val="006C2E3D"/>
    <w:rsid w:val="006C2E83"/>
    <w:rsid w:val="006C2ECA"/>
    <w:rsid w:val="006C2ED0"/>
    <w:rsid w:val="006C2F51"/>
    <w:rsid w:val="006C2F7D"/>
    <w:rsid w:val="006C2FE9"/>
    <w:rsid w:val="006C2FEC"/>
    <w:rsid w:val="006C3002"/>
    <w:rsid w:val="006C30A1"/>
    <w:rsid w:val="006C30AF"/>
    <w:rsid w:val="006C3105"/>
    <w:rsid w:val="006C3113"/>
    <w:rsid w:val="006C3127"/>
    <w:rsid w:val="006C3148"/>
    <w:rsid w:val="006C3220"/>
    <w:rsid w:val="006C325A"/>
    <w:rsid w:val="006C3375"/>
    <w:rsid w:val="006C33A5"/>
    <w:rsid w:val="006C33AB"/>
    <w:rsid w:val="006C33C2"/>
    <w:rsid w:val="006C3435"/>
    <w:rsid w:val="006C350A"/>
    <w:rsid w:val="006C351B"/>
    <w:rsid w:val="006C3624"/>
    <w:rsid w:val="006C365C"/>
    <w:rsid w:val="006C3762"/>
    <w:rsid w:val="006C3845"/>
    <w:rsid w:val="006C38EE"/>
    <w:rsid w:val="006C391C"/>
    <w:rsid w:val="006C3968"/>
    <w:rsid w:val="006C399F"/>
    <w:rsid w:val="006C39A0"/>
    <w:rsid w:val="006C3A45"/>
    <w:rsid w:val="006C3A55"/>
    <w:rsid w:val="006C3A7E"/>
    <w:rsid w:val="006C3A8A"/>
    <w:rsid w:val="006C3AA3"/>
    <w:rsid w:val="006C3B1B"/>
    <w:rsid w:val="006C3B34"/>
    <w:rsid w:val="006C3C70"/>
    <w:rsid w:val="006C3C98"/>
    <w:rsid w:val="006C3CF9"/>
    <w:rsid w:val="006C3D77"/>
    <w:rsid w:val="006C3DDA"/>
    <w:rsid w:val="006C3DE7"/>
    <w:rsid w:val="006C3E0B"/>
    <w:rsid w:val="006C3E24"/>
    <w:rsid w:val="006C3E5B"/>
    <w:rsid w:val="006C3E79"/>
    <w:rsid w:val="006C3E9B"/>
    <w:rsid w:val="006C3EA8"/>
    <w:rsid w:val="006C3ED0"/>
    <w:rsid w:val="006C3F0E"/>
    <w:rsid w:val="006C3F86"/>
    <w:rsid w:val="006C3FA8"/>
    <w:rsid w:val="006C3FB8"/>
    <w:rsid w:val="006C3FB9"/>
    <w:rsid w:val="006C3FED"/>
    <w:rsid w:val="006C401B"/>
    <w:rsid w:val="006C40B7"/>
    <w:rsid w:val="006C40BE"/>
    <w:rsid w:val="006C4118"/>
    <w:rsid w:val="006C4264"/>
    <w:rsid w:val="006C43AC"/>
    <w:rsid w:val="006C43CC"/>
    <w:rsid w:val="006C440A"/>
    <w:rsid w:val="006C4447"/>
    <w:rsid w:val="006C4458"/>
    <w:rsid w:val="006C4460"/>
    <w:rsid w:val="006C44F0"/>
    <w:rsid w:val="006C4500"/>
    <w:rsid w:val="006C4538"/>
    <w:rsid w:val="006C453A"/>
    <w:rsid w:val="006C454E"/>
    <w:rsid w:val="006C455D"/>
    <w:rsid w:val="006C45C7"/>
    <w:rsid w:val="006C45CE"/>
    <w:rsid w:val="006C4613"/>
    <w:rsid w:val="006C4647"/>
    <w:rsid w:val="006C46D7"/>
    <w:rsid w:val="006C46DD"/>
    <w:rsid w:val="006C4752"/>
    <w:rsid w:val="006C47C7"/>
    <w:rsid w:val="006C47DC"/>
    <w:rsid w:val="006C48D2"/>
    <w:rsid w:val="006C490A"/>
    <w:rsid w:val="006C4942"/>
    <w:rsid w:val="006C494E"/>
    <w:rsid w:val="006C4978"/>
    <w:rsid w:val="006C49C3"/>
    <w:rsid w:val="006C49C8"/>
    <w:rsid w:val="006C49D6"/>
    <w:rsid w:val="006C49E9"/>
    <w:rsid w:val="006C4A02"/>
    <w:rsid w:val="006C4A40"/>
    <w:rsid w:val="006C4B04"/>
    <w:rsid w:val="006C4B32"/>
    <w:rsid w:val="006C4B5F"/>
    <w:rsid w:val="006C4B76"/>
    <w:rsid w:val="006C4BD2"/>
    <w:rsid w:val="006C4C1C"/>
    <w:rsid w:val="006C4C78"/>
    <w:rsid w:val="006C4D2D"/>
    <w:rsid w:val="006C4D45"/>
    <w:rsid w:val="006C4D5C"/>
    <w:rsid w:val="006C4DE8"/>
    <w:rsid w:val="006C4DFE"/>
    <w:rsid w:val="006C4E2C"/>
    <w:rsid w:val="006C4E2D"/>
    <w:rsid w:val="006C4E9C"/>
    <w:rsid w:val="006C4ECF"/>
    <w:rsid w:val="006C4EDA"/>
    <w:rsid w:val="006C4F1C"/>
    <w:rsid w:val="006C4F2B"/>
    <w:rsid w:val="006C4F7D"/>
    <w:rsid w:val="006C4FEC"/>
    <w:rsid w:val="006C5027"/>
    <w:rsid w:val="006C5034"/>
    <w:rsid w:val="006C5082"/>
    <w:rsid w:val="006C5169"/>
    <w:rsid w:val="006C5292"/>
    <w:rsid w:val="006C52B4"/>
    <w:rsid w:val="006C52F1"/>
    <w:rsid w:val="006C53EB"/>
    <w:rsid w:val="006C54CF"/>
    <w:rsid w:val="006C553A"/>
    <w:rsid w:val="006C5573"/>
    <w:rsid w:val="006C5576"/>
    <w:rsid w:val="006C557D"/>
    <w:rsid w:val="006C5590"/>
    <w:rsid w:val="006C5643"/>
    <w:rsid w:val="006C567C"/>
    <w:rsid w:val="006C57B7"/>
    <w:rsid w:val="006C581D"/>
    <w:rsid w:val="006C5899"/>
    <w:rsid w:val="006C592A"/>
    <w:rsid w:val="006C5967"/>
    <w:rsid w:val="006C5989"/>
    <w:rsid w:val="006C59A0"/>
    <w:rsid w:val="006C59D4"/>
    <w:rsid w:val="006C5ABA"/>
    <w:rsid w:val="006C5ADC"/>
    <w:rsid w:val="006C5BA6"/>
    <w:rsid w:val="006C5CC9"/>
    <w:rsid w:val="006C5D2D"/>
    <w:rsid w:val="006C5D4B"/>
    <w:rsid w:val="006C5D98"/>
    <w:rsid w:val="006C5DA5"/>
    <w:rsid w:val="006C5DB5"/>
    <w:rsid w:val="006C5DE3"/>
    <w:rsid w:val="006C5DFA"/>
    <w:rsid w:val="006C5E00"/>
    <w:rsid w:val="006C5E9B"/>
    <w:rsid w:val="006C5F46"/>
    <w:rsid w:val="006C5F51"/>
    <w:rsid w:val="006C5FA4"/>
    <w:rsid w:val="006C5FC4"/>
    <w:rsid w:val="006C5FC8"/>
    <w:rsid w:val="006C5FD3"/>
    <w:rsid w:val="006C5FFA"/>
    <w:rsid w:val="006C6082"/>
    <w:rsid w:val="006C60BE"/>
    <w:rsid w:val="006C60CF"/>
    <w:rsid w:val="006C6134"/>
    <w:rsid w:val="006C616D"/>
    <w:rsid w:val="006C61A3"/>
    <w:rsid w:val="006C61C4"/>
    <w:rsid w:val="006C62A1"/>
    <w:rsid w:val="006C62A5"/>
    <w:rsid w:val="006C62AA"/>
    <w:rsid w:val="006C6310"/>
    <w:rsid w:val="006C635C"/>
    <w:rsid w:val="006C63A1"/>
    <w:rsid w:val="006C63AE"/>
    <w:rsid w:val="006C6478"/>
    <w:rsid w:val="006C64F1"/>
    <w:rsid w:val="006C651D"/>
    <w:rsid w:val="006C653B"/>
    <w:rsid w:val="006C6587"/>
    <w:rsid w:val="006C65F6"/>
    <w:rsid w:val="006C6609"/>
    <w:rsid w:val="006C668C"/>
    <w:rsid w:val="006C66CC"/>
    <w:rsid w:val="006C670B"/>
    <w:rsid w:val="006C675B"/>
    <w:rsid w:val="006C67AA"/>
    <w:rsid w:val="006C67B6"/>
    <w:rsid w:val="006C67BE"/>
    <w:rsid w:val="006C67C2"/>
    <w:rsid w:val="006C67FB"/>
    <w:rsid w:val="006C6827"/>
    <w:rsid w:val="006C682E"/>
    <w:rsid w:val="006C686F"/>
    <w:rsid w:val="006C689C"/>
    <w:rsid w:val="006C68D2"/>
    <w:rsid w:val="006C696A"/>
    <w:rsid w:val="006C696F"/>
    <w:rsid w:val="006C6A4A"/>
    <w:rsid w:val="006C6A5D"/>
    <w:rsid w:val="006C6A9A"/>
    <w:rsid w:val="006C6ABC"/>
    <w:rsid w:val="006C6ADA"/>
    <w:rsid w:val="006C6AFE"/>
    <w:rsid w:val="006C6BD6"/>
    <w:rsid w:val="006C6C81"/>
    <w:rsid w:val="006C6CFF"/>
    <w:rsid w:val="006C6D56"/>
    <w:rsid w:val="006C6D9F"/>
    <w:rsid w:val="006C6DA3"/>
    <w:rsid w:val="006C6E0C"/>
    <w:rsid w:val="006C6E14"/>
    <w:rsid w:val="006C6ED3"/>
    <w:rsid w:val="006C6F3D"/>
    <w:rsid w:val="006C6F8F"/>
    <w:rsid w:val="006C6FB5"/>
    <w:rsid w:val="006C6FD5"/>
    <w:rsid w:val="006C70A8"/>
    <w:rsid w:val="006C70E1"/>
    <w:rsid w:val="006C70E4"/>
    <w:rsid w:val="006C70E5"/>
    <w:rsid w:val="006C7112"/>
    <w:rsid w:val="006C711A"/>
    <w:rsid w:val="006C711C"/>
    <w:rsid w:val="006C7121"/>
    <w:rsid w:val="006C71D2"/>
    <w:rsid w:val="006C7264"/>
    <w:rsid w:val="006C72D6"/>
    <w:rsid w:val="006C738E"/>
    <w:rsid w:val="006C73A5"/>
    <w:rsid w:val="006C73CD"/>
    <w:rsid w:val="006C73DB"/>
    <w:rsid w:val="006C744F"/>
    <w:rsid w:val="006C7461"/>
    <w:rsid w:val="006C7479"/>
    <w:rsid w:val="006C74D5"/>
    <w:rsid w:val="006C754F"/>
    <w:rsid w:val="006C759B"/>
    <w:rsid w:val="006C75C4"/>
    <w:rsid w:val="006C75EC"/>
    <w:rsid w:val="006C7603"/>
    <w:rsid w:val="006C7613"/>
    <w:rsid w:val="006C7665"/>
    <w:rsid w:val="006C7764"/>
    <w:rsid w:val="006C7796"/>
    <w:rsid w:val="006C77C7"/>
    <w:rsid w:val="006C784E"/>
    <w:rsid w:val="006C7859"/>
    <w:rsid w:val="006C7A64"/>
    <w:rsid w:val="006C7A70"/>
    <w:rsid w:val="006C7A71"/>
    <w:rsid w:val="006C7AC6"/>
    <w:rsid w:val="006C7B1D"/>
    <w:rsid w:val="006C7B4F"/>
    <w:rsid w:val="006C7C27"/>
    <w:rsid w:val="006C7C2C"/>
    <w:rsid w:val="006C7C64"/>
    <w:rsid w:val="006C7CF7"/>
    <w:rsid w:val="006C7D59"/>
    <w:rsid w:val="006C7DB5"/>
    <w:rsid w:val="006C7DB9"/>
    <w:rsid w:val="006C7F1A"/>
    <w:rsid w:val="006C7F4E"/>
    <w:rsid w:val="006C7FCE"/>
    <w:rsid w:val="006D0015"/>
    <w:rsid w:val="006D0097"/>
    <w:rsid w:val="006D00C1"/>
    <w:rsid w:val="006D00C7"/>
    <w:rsid w:val="006D0152"/>
    <w:rsid w:val="006D0156"/>
    <w:rsid w:val="006D0198"/>
    <w:rsid w:val="006D01D0"/>
    <w:rsid w:val="006D0242"/>
    <w:rsid w:val="006D0248"/>
    <w:rsid w:val="006D0267"/>
    <w:rsid w:val="006D026D"/>
    <w:rsid w:val="006D02ED"/>
    <w:rsid w:val="006D0375"/>
    <w:rsid w:val="006D037E"/>
    <w:rsid w:val="006D038A"/>
    <w:rsid w:val="006D0394"/>
    <w:rsid w:val="006D03BC"/>
    <w:rsid w:val="006D0401"/>
    <w:rsid w:val="006D0451"/>
    <w:rsid w:val="006D0489"/>
    <w:rsid w:val="006D0494"/>
    <w:rsid w:val="006D0551"/>
    <w:rsid w:val="006D0580"/>
    <w:rsid w:val="006D05F1"/>
    <w:rsid w:val="006D0663"/>
    <w:rsid w:val="006D06FC"/>
    <w:rsid w:val="006D0739"/>
    <w:rsid w:val="006D0746"/>
    <w:rsid w:val="006D07A4"/>
    <w:rsid w:val="006D07F2"/>
    <w:rsid w:val="006D0844"/>
    <w:rsid w:val="006D0859"/>
    <w:rsid w:val="006D08CB"/>
    <w:rsid w:val="006D08CD"/>
    <w:rsid w:val="006D08E5"/>
    <w:rsid w:val="006D093F"/>
    <w:rsid w:val="006D097A"/>
    <w:rsid w:val="006D0980"/>
    <w:rsid w:val="006D0A3F"/>
    <w:rsid w:val="006D0AA2"/>
    <w:rsid w:val="006D0B76"/>
    <w:rsid w:val="006D0B80"/>
    <w:rsid w:val="006D0B97"/>
    <w:rsid w:val="006D0C28"/>
    <w:rsid w:val="006D0C32"/>
    <w:rsid w:val="006D0C9A"/>
    <w:rsid w:val="006D0D40"/>
    <w:rsid w:val="006D0D76"/>
    <w:rsid w:val="006D0DAE"/>
    <w:rsid w:val="006D0DC6"/>
    <w:rsid w:val="006D0E18"/>
    <w:rsid w:val="006D0E20"/>
    <w:rsid w:val="006D0E66"/>
    <w:rsid w:val="006D0E87"/>
    <w:rsid w:val="006D0EC4"/>
    <w:rsid w:val="006D0ECB"/>
    <w:rsid w:val="006D0EF4"/>
    <w:rsid w:val="006D0FB4"/>
    <w:rsid w:val="006D0FB7"/>
    <w:rsid w:val="006D0FC9"/>
    <w:rsid w:val="006D0FE6"/>
    <w:rsid w:val="006D0FFA"/>
    <w:rsid w:val="006D1013"/>
    <w:rsid w:val="006D1055"/>
    <w:rsid w:val="006D1079"/>
    <w:rsid w:val="006D107E"/>
    <w:rsid w:val="006D10E9"/>
    <w:rsid w:val="006D10EA"/>
    <w:rsid w:val="006D115E"/>
    <w:rsid w:val="006D11F7"/>
    <w:rsid w:val="006D123F"/>
    <w:rsid w:val="006D125D"/>
    <w:rsid w:val="006D12AA"/>
    <w:rsid w:val="006D12C5"/>
    <w:rsid w:val="006D1301"/>
    <w:rsid w:val="006D1333"/>
    <w:rsid w:val="006D133C"/>
    <w:rsid w:val="006D136A"/>
    <w:rsid w:val="006D1383"/>
    <w:rsid w:val="006D13BF"/>
    <w:rsid w:val="006D1472"/>
    <w:rsid w:val="006D14C4"/>
    <w:rsid w:val="006D150C"/>
    <w:rsid w:val="006D1537"/>
    <w:rsid w:val="006D15D0"/>
    <w:rsid w:val="006D15D1"/>
    <w:rsid w:val="006D1605"/>
    <w:rsid w:val="006D160E"/>
    <w:rsid w:val="006D164E"/>
    <w:rsid w:val="006D1743"/>
    <w:rsid w:val="006D174B"/>
    <w:rsid w:val="006D17DD"/>
    <w:rsid w:val="006D1810"/>
    <w:rsid w:val="006D1843"/>
    <w:rsid w:val="006D184D"/>
    <w:rsid w:val="006D1938"/>
    <w:rsid w:val="006D1953"/>
    <w:rsid w:val="006D19EB"/>
    <w:rsid w:val="006D1A5D"/>
    <w:rsid w:val="006D1A65"/>
    <w:rsid w:val="006D1AF5"/>
    <w:rsid w:val="006D1AFC"/>
    <w:rsid w:val="006D1B97"/>
    <w:rsid w:val="006D1BCB"/>
    <w:rsid w:val="006D1C05"/>
    <w:rsid w:val="006D1C29"/>
    <w:rsid w:val="006D1C35"/>
    <w:rsid w:val="006D1C75"/>
    <w:rsid w:val="006D1C8D"/>
    <w:rsid w:val="006D1CA9"/>
    <w:rsid w:val="006D1CE1"/>
    <w:rsid w:val="006D1D9D"/>
    <w:rsid w:val="006D1E0B"/>
    <w:rsid w:val="006D1E0E"/>
    <w:rsid w:val="006D1EF3"/>
    <w:rsid w:val="006D1F54"/>
    <w:rsid w:val="006D1FAA"/>
    <w:rsid w:val="006D1FCA"/>
    <w:rsid w:val="006D204C"/>
    <w:rsid w:val="006D2101"/>
    <w:rsid w:val="006D2131"/>
    <w:rsid w:val="006D215E"/>
    <w:rsid w:val="006D21CC"/>
    <w:rsid w:val="006D2216"/>
    <w:rsid w:val="006D22D7"/>
    <w:rsid w:val="006D236C"/>
    <w:rsid w:val="006D23BB"/>
    <w:rsid w:val="006D23D2"/>
    <w:rsid w:val="006D247B"/>
    <w:rsid w:val="006D24D9"/>
    <w:rsid w:val="006D2543"/>
    <w:rsid w:val="006D257E"/>
    <w:rsid w:val="006D259A"/>
    <w:rsid w:val="006D2605"/>
    <w:rsid w:val="006D265D"/>
    <w:rsid w:val="006D26D3"/>
    <w:rsid w:val="006D26E8"/>
    <w:rsid w:val="006D26F7"/>
    <w:rsid w:val="006D2744"/>
    <w:rsid w:val="006D2783"/>
    <w:rsid w:val="006D27FB"/>
    <w:rsid w:val="006D283C"/>
    <w:rsid w:val="006D2878"/>
    <w:rsid w:val="006D2886"/>
    <w:rsid w:val="006D28C2"/>
    <w:rsid w:val="006D28D7"/>
    <w:rsid w:val="006D291F"/>
    <w:rsid w:val="006D295E"/>
    <w:rsid w:val="006D2979"/>
    <w:rsid w:val="006D29DB"/>
    <w:rsid w:val="006D29FA"/>
    <w:rsid w:val="006D2A58"/>
    <w:rsid w:val="006D2AAB"/>
    <w:rsid w:val="006D2AD0"/>
    <w:rsid w:val="006D2B50"/>
    <w:rsid w:val="006D2B69"/>
    <w:rsid w:val="006D2B79"/>
    <w:rsid w:val="006D2D4F"/>
    <w:rsid w:val="006D2D50"/>
    <w:rsid w:val="006D2D56"/>
    <w:rsid w:val="006D2D85"/>
    <w:rsid w:val="006D2DCA"/>
    <w:rsid w:val="006D2E20"/>
    <w:rsid w:val="006D2EB6"/>
    <w:rsid w:val="006D2F49"/>
    <w:rsid w:val="006D2F4A"/>
    <w:rsid w:val="006D3014"/>
    <w:rsid w:val="006D3068"/>
    <w:rsid w:val="006D307B"/>
    <w:rsid w:val="006D31B2"/>
    <w:rsid w:val="006D31E3"/>
    <w:rsid w:val="006D3213"/>
    <w:rsid w:val="006D3264"/>
    <w:rsid w:val="006D3292"/>
    <w:rsid w:val="006D3377"/>
    <w:rsid w:val="006D33CC"/>
    <w:rsid w:val="006D340B"/>
    <w:rsid w:val="006D343D"/>
    <w:rsid w:val="006D346B"/>
    <w:rsid w:val="006D34DB"/>
    <w:rsid w:val="006D354B"/>
    <w:rsid w:val="006D355F"/>
    <w:rsid w:val="006D3593"/>
    <w:rsid w:val="006D3650"/>
    <w:rsid w:val="006D366E"/>
    <w:rsid w:val="006D3721"/>
    <w:rsid w:val="006D3745"/>
    <w:rsid w:val="006D378D"/>
    <w:rsid w:val="006D37F2"/>
    <w:rsid w:val="006D380F"/>
    <w:rsid w:val="006D3825"/>
    <w:rsid w:val="006D383C"/>
    <w:rsid w:val="006D3925"/>
    <w:rsid w:val="006D39CB"/>
    <w:rsid w:val="006D3B54"/>
    <w:rsid w:val="006D3B65"/>
    <w:rsid w:val="006D3B99"/>
    <w:rsid w:val="006D3BED"/>
    <w:rsid w:val="006D3C30"/>
    <w:rsid w:val="006D3C62"/>
    <w:rsid w:val="006D3C78"/>
    <w:rsid w:val="006D3D2E"/>
    <w:rsid w:val="006D3D5D"/>
    <w:rsid w:val="006D3E30"/>
    <w:rsid w:val="006D3E38"/>
    <w:rsid w:val="006D3E40"/>
    <w:rsid w:val="006D3E48"/>
    <w:rsid w:val="006D3F00"/>
    <w:rsid w:val="006D3F05"/>
    <w:rsid w:val="006D3FA6"/>
    <w:rsid w:val="006D4030"/>
    <w:rsid w:val="006D4044"/>
    <w:rsid w:val="006D404B"/>
    <w:rsid w:val="006D40B0"/>
    <w:rsid w:val="006D40CA"/>
    <w:rsid w:val="006D40DC"/>
    <w:rsid w:val="006D40DF"/>
    <w:rsid w:val="006D414E"/>
    <w:rsid w:val="006D41EA"/>
    <w:rsid w:val="006D4208"/>
    <w:rsid w:val="006D426D"/>
    <w:rsid w:val="006D427E"/>
    <w:rsid w:val="006D4296"/>
    <w:rsid w:val="006D42CF"/>
    <w:rsid w:val="006D42DC"/>
    <w:rsid w:val="006D42F5"/>
    <w:rsid w:val="006D437D"/>
    <w:rsid w:val="006D439F"/>
    <w:rsid w:val="006D43BB"/>
    <w:rsid w:val="006D4435"/>
    <w:rsid w:val="006D44B9"/>
    <w:rsid w:val="006D44BB"/>
    <w:rsid w:val="006D45C4"/>
    <w:rsid w:val="006D4608"/>
    <w:rsid w:val="006D463A"/>
    <w:rsid w:val="006D4696"/>
    <w:rsid w:val="006D46F0"/>
    <w:rsid w:val="006D46F4"/>
    <w:rsid w:val="006D470E"/>
    <w:rsid w:val="006D4732"/>
    <w:rsid w:val="006D4775"/>
    <w:rsid w:val="006D47B8"/>
    <w:rsid w:val="006D47BA"/>
    <w:rsid w:val="006D48FB"/>
    <w:rsid w:val="006D49AB"/>
    <w:rsid w:val="006D49AD"/>
    <w:rsid w:val="006D49CE"/>
    <w:rsid w:val="006D49D8"/>
    <w:rsid w:val="006D4A12"/>
    <w:rsid w:val="006D4A6B"/>
    <w:rsid w:val="006D4AE3"/>
    <w:rsid w:val="006D4B1F"/>
    <w:rsid w:val="006D4B21"/>
    <w:rsid w:val="006D4B6F"/>
    <w:rsid w:val="006D4C69"/>
    <w:rsid w:val="006D4D01"/>
    <w:rsid w:val="006D4D54"/>
    <w:rsid w:val="006D4DC3"/>
    <w:rsid w:val="006D4E14"/>
    <w:rsid w:val="006D4F44"/>
    <w:rsid w:val="006D4F60"/>
    <w:rsid w:val="006D4F83"/>
    <w:rsid w:val="006D502C"/>
    <w:rsid w:val="006D504B"/>
    <w:rsid w:val="006D507B"/>
    <w:rsid w:val="006D50FB"/>
    <w:rsid w:val="006D514C"/>
    <w:rsid w:val="006D5152"/>
    <w:rsid w:val="006D523E"/>
    <w:rsid w:val="006D5259"/>
    <w:rsid w:val="006D52D3"/>
    <w:rsid w:val="006D5369"/>
    <w:rsid w:val="006D5423"/>
    <w:rsid w:val="006D542D"/>
    <w:rsid w:val="006D547C"/>
    <w:rsid w:val="006D5490"/>
    <w:rsid w:val="006D5491"/>
    <w:rsid w:val="006D552C"/>
    <w:rsid w:val="006D5550"/>
    <w:rsid w:val="006D561B"/>
    <w:rsid w:val="006D5624"/>
    <w:rsid w:val="006D5710"/>
    <w:rsid w:val="006D5760"/>
    <w:rsid w:val="006D5944"/>
    <w:rsid w:val="006D5A30"/>
    <w:rsid w:val="006D5A38"/>
    <w:rsid w:val="006D5A67"/>
    <w:rsid w:val="006D5AC5"/>
    <w:rsid w:val="006D5ADB"/>
    <w:rsid w:val="006D5AFD"/>
    <w:rsid w:val="006D5B03"/>
    <w:rsid w:val="006D5B35"/>
    <w:rsid w:val="006D5BAD"/>
    <w:rsid w:val="006D5CB4"/>
    <w:rsid w:val="006D5CBA"/>
    <w:rsid w:val="006D5CC0"/>
    <w:rsid w:val="006D5CF1"/>
    <w:rsid w:val="006D5D14"/>
    <w:rsid w:val="006D5D63"/>
    <w:rsid w:val="006D5E25"/>
    <w:rsid w:val="006D5EE3"/>
    <w:rsid w:val="006D5F28"/>
    <w:rsid w:val="006D5FDE"/>
    <w:rsid w:val="006D5FFC"/>
    <w:rsid w:val="006D606D"/>
    <w:rsid w:val="006D609F"/>
    <w:rsid w:val="006D60A4"/>
    <w:rsid w:val="006D6112"/>
    <w:rsid w:val="006D61CC"/>
    <w:rsid w:val="006D6223"/>
    <w:rsid w:val="006D62AD"/>
    <w:rsid w:val="006D6326"/>
    <w:rsid w:val="006D6377"/>
    <w:rsid w:val="006D63B5"/>
    <w:rsid w:val="006D6438"/>
    <w:rsid w:val="006D646D"/>
    <w:rsid w:val="006D649D"/>
    <w:rsid w:val="006D64B1"/>
    <w:rsid w:val="006D64D5"/>
    <w:rsid w:val="006D64E3"/>
    <w:rsid w:val="006D64E7"/>
    <w:rsid w:val="006D64F1"/>
    <w:rsid w:val="006D6518"/>
    <w:rsid w:val="006D6547"/>
    <w:rsid w:val="006D6562"/>
    <w:rsid w:val="006D658C"/>
    <w:rsid w:val="006D65AF"/>
    <w:rsid w:val="006D65D9"/>
    <w:rsid w:val="006D6611"/>
    <w:rsid w:val="006D6625"/>
    <w:rsid w:val="006D6644"/>
    <w:rsid w:val="006D6653"/>
    <w:rsid w:val="006D6693"/>
    <w:rsid w:val="006D66D7"/>
    <w:rsid w:val="006D674D"/>
    <w:rsid w:val="006D6796"/>
    <w:rsid w:val="006D686E"/>
    <w:rsid w:val="006D698B"/>
    <w:rsid w:val="006D699C"/>
    <w:rsid w:val="006D69C5"/>
    <w:rsid w:val="006D69FD"/>
    <w:rsid w:val="006D6A11"/>
    <w:rsid w:val="006D6A26"/>
    <w:rsid w:val="006D6AA4"/>
    <w:rsid w:val="006D6ABB"/>
    <w:rsid w:val="006D6BB2"/>
    <w:rsid w:val="006D6C0F"/>
    <w:rsid w:val="006D6C7B"/>
    <w:rsid w:val="006D6CA5"/>
    <w:rsid w:val="006D6D44"/>
    <w:rsid w:val="006D6D51"/>
    <w:rsid w:val="006D6D58"/>
    <w:rsid w:val="006D6DBF"/>
    <w:rsid w:val="006D6E00"/>
    <w:rsid w:val="006D6E82"/>
    <w:rsid w:val="006D6E8D"/>
    <w:rsid w:val="006D6E98"/>
    <w:rsid w:val="006D6EAE"/>
    <w:rsid w:val="006D6EEF"/>
    <w:rsid w:val="006D6F1F"/>
    <w:rsid w:val="006D6FF9"/>
    <w:rsid w:val="006D70B0"/>
    <w:rsid w:val="006D70C1"/>
    <w:rsid w:val="006D70CA"/>
    <w:rsid w:val="006D7109"/>
    <w:rsid w:val="006D7136"/>
    <w:rsid w:val="006D7161"/>
    <w:rsid w:val="006D71E7"/>
    <w:rsid w:val="006D726B"/>
    <w:rsid w:val="006D7314"/>
    <w:rsid w:val="006D735A"/>
    <w:rsid w:val="006D735D"/>
    <w:rsid w:val="006D7396"/>
    <w:rsid w:val="006D73C5"/>
    <w:rsid w:val="006D73C8"/>
    <w:rsid w:val="006D746A"/>
    <w:rsid w:val="006D7472"/>
    <w:rsid w:val="006D74EF"/>
    <w:rsid w:val="006D753F"/>
    <w:rsid w:val="006D755F"/>
    <w:rsid w:val="006D75A2"/>
    <w:rsid w:val="006D75AD"/>
    <w:rsid w:val="006D75BA"/>
    <w:rsid w:val="006D75E0"/>
    <w:rsid w:val="006D75E9"/>
    <w:rsid w:val="006D75F5"/>
    <w:rsid w:val="006D7615"/>
    <w:rsid w:val="006D766D"/>
    <w:rsid w:val="006D7742"/>
    <w:rsid w:val="006D77FA"/>
    <w:rsid w:val="006D7801"/>
    <w:rsid w:val="006D7817"/>
    <w:rsid w:val="006D781A"/>
    <w:rsid w:val="006D78B1"/>
    <w:rsid w:val="006D7958"/>
    <w:rsid w:val="006D7967"/>
    <w:rsid w:val="006D7A3E"/>
    <w:rsid w:val="006D7A42"/>
    <w:rsid w:val="006D7B41"/>
    <w:rsid w:val="006D7B99"/>
    <w:rsid w:val="006D7C9F"/>
    <w:rsid w:val="006D7CC3"/>
    <w:rsid w:val="006D7D3D"/>
    <w:rsid w:val="006D7D7D"/>
    <w:rsid w:val="006D7DC2"/>
    <w:rsid w:val="006D7E2E"/>
    <w:rsid w:val="006D7E6A"/>
    <w:rsid w:val="006D7E89"/>
    <w:rsid w:val="006D7F59"/>
    <w:rsid w:val="006D7FCD"/>
    <w:rsid w:val="006D7FD8"/>
    <w:rsid w:val="006E0025"/>
    <w:rsid w:val="006E00B1"/>
    <w:rsid w:val="006E00BA"/>
    <w:rsid w:val="006E00F3"/>
    <w:rsid w:val="006E0169"/>
    <w:rsid w:val="006E01BC"/>
    <w:rsid w:val="006E01D4"/>
    <w:rsid w:val="006E01DB"/>
    <w:rsid w:val="006E0207"/>
    <w:rsid w:val="006E0214"/>
    <w:rsid w:val="006E0256"/>
    <w:rsid w:val="006E0270"/>
    <w:rsid w:val="006E02D3"/>
    <w:rsid w:val="006E02F1"/>
    <w:rsid w:val="006E030A"/>
    <w:rsid w:val="006E032A"/>
    <w:rsid w:val="006E0350"/>
    <w:rsid w:val="006E03B4"/>
    <w:rsid w:val="006E03C4"/>
    <w:rsid w:val="006E03DC"/>
    <w:rsid w:val="006E03E7"/>
    <w:rsid w:val="006E0434"/>
    <w:rsid w:val="006E0445"/>
    <w:rsid w:val="006E047F"/>
    <w:rsid w:val="006E04AE"/>
    <w:rsid w:val="006E04B4"/>
    <w:rsid w:val="006E053C"/>
    <w:rsid w:val="006E0543"/>
    <w:rsid w:val="006E054F"/>
    <w:rsid w:val="006E0587"/>
    <w:rsid w:val="006E058B"/>
    <w:rsid w:val="006E05A2"/>
    <w:rsid w:val="006E0676"/>
    <w:rsid w:val="006E078B"/>
    <w:rsid w:val="006E0792"/>
    <w:rsid w:val="006E07C1"/>
    <w:rsid w:val="006E07DA"/>
    <w:rsid w:val="006E0845"/>
    <w:rsid w:val="006E085F"/>
    <w:rsid w:val="006E0889"/>
    <w:rsid w:val="006E08FF"/>
    <w:rsid w:val="006E091B"/>
    <w:rsid w:val="006E09B2"/>
    <w:rsid w:val="006E09BF"/>
    <w:rsid w:val="006E09E9"/>
    <w:rsid w:val="006E0A11"/>
    <w:rsid w:val="006E0A4A"/>
    <w:rsid w:val="006E0AB8"/>
    <w:rsid w:val="006E0B13"/>
    <w:rsid w:val="006E0B84"/>
    <w:rsid w:val="006E0BD1"/>
    <w:rsid w:val="006E0BF4"/>
    <w:rsid w:val="006E0BF6"/>
    <w:rsid w:val="006E0C00"/>
    <w:rsid w:val="006E0C69"/>
    <w:rsid w:val="006E0CCE"/>
    <w:rsid w:val="006E0CEB"/>
    <w:rsid w:val="006E0D2D"/>
    <w:rsid w:val="006E0D72"/>
    <w:rsid w:val="006E0D80"/>
    <w:rsid w:val="006E0E69"/>
    <w:rsid w:val="006E0EBF"/>
    <w:rsid w:val="006E0ECA"/>
    <w:rsid w:val="006E0F82"/>
    <w:rsid w:val="006E0F8D"/>
    <w:rsid w:val="006E1094"/>
    <w:rsid w:val="006E10EF"/>
    <w:rsid w:val="006E114F"/>
    <w:rsid w:val="006E1158"/>
    <w:rsid w:val="006E1168"/>
    <w:rsid w:val="006E116E"/>
    <w:rsid w:val="006E11F7"/>
    <w:rsid w:val="006E1250"/>
    <w:rsid w:val="006E1374"/>
    <w:rsid w:val="006E1392"/>
    <w:rsid w:val="006E13AF"/>
    <w:rsid w:val="006E14C9"/>
    <w:rsid w:val="006E1536"/>
    <w:rsid w:val="006E15D1"/>
    <w:rsid w:val="006E15D7"/>
    <w:rsid w:val="006E15DD"/>
    <w:rsid w:val="006E15F1"/>
    <w:rsid w:val="006E16C6"/>
    <w:rsid w:val="006E16C7"/>
    <w:rsid w:val="006E16F3"/>
    <w:rsid w:val="006E1708"/>
    <w:rsid w:val="006E173D"/>
    <w:rsid w:val="006E1806"/>
    <w:rsid w:val="006E1812"/>
    <w:rsid w:val="006E181F"/>
    <w:rsid w:val="006E18AF"/>
    <w:rsid w:val="006E18BC"/>
    <w:rsid w:val="006E18D8"/>
    <w:rsid w:val="006E195D"/>
    <w:rsid w:val="006E1979"/>
    <w:rsid w:val="006E1999"/>
    <w:rsid w:val="006E19A0"/>
    <w:rsid w:val="006E19B7"/>
    <w:rsid w:val="006E19D0"/>
    <w:rsid w:val="006E19DB"/>
    <w:rsid w:val="006E1A0E"/>
    <w:rsid w:val="006E1A25"/>
    <w:rsid w:val="006E1A3B"/>
    <w:rsid w:val="006E1A44"/>
    <w:rsid w:val="006E1A82"/>
    <w:rsid w:val="006E1A90"/>
    <w:rsid w:val="006E1AA7"/>
    <w:rsid w:val="006E1AE8"/>
    <w:rsid w:val="006E1B2D"/>
    <w:rsid w:val="006E1B39"/>
    <w:rsid w:val="006E1B56"/>
    <w:rsid w:val="006E1B88"/>
    <w:rsid w:val="006E1B90"/>
    <w:rsid w:val="006E1BA9"/>
    <w:rsid w:val="006E1C1F"/>
    <w:rsid w:val="006E1C37"/>
    <w:rsid w:val="006E1CB0"/>
    <w:rsid w:val="006E1CD3"/>
    <w:rsid w:val="006E1CFD"/>
    <w:rsid w:val="006E1D2A"/>
    <w:rsid w:val="006E1D40"/>
    <w:rsid w:val="006E1DB2"/>
    <w:rsid w:val="006E1DF8"/>
    <w:rsid w:val="006E1DFF"/>
    <w:rsid w:val="006E1E62"/>
    <w:rsid w:val="006E1E6A"/>
    <w:rsid w:val="006E1EC0"/>
    <w:rsid w:val="006E1F15"/>
    <w:rsid w:val="006E1F7E"/>
    <w:rsid w:val="006E1F98"/>
    <w:rsid w:val="006E2013"/>
    <w:rsid w:val="006E2059"/>
    <w:rsid w:val="006E2083"/>
    <w:rsid w:val="006E208D"/>
    <w:rsid w:val="006E20D9"/>
    <w:rsid w:val="006E2147"/>
    <w:rsid w:val="006E218E"/>
    <w:rsid w:val="006E2209"/>
    <w:rsid w:val="006E2238"/>
    <w:rsid w:val="006E227A"/>
    <w:rsid w:val="006E2290"/>
    <w:rsid w:val="006E22C9"/>
    <w:rsid w:val="006E22FD"/>
    <w:rsid w:val="006E23A2"/>
    <w:rsid w:val="006E23FC"/>
    <w:rsid w:val="006E241A"/>
    <w:rsid w:val="006E2521"/>
    <w:rsid w:val="006E2558"/>
    <w:rsid w:val="006E263E"/>
    <w:rsid w:val="006E265C"/>
    <w:rsid w:val="006E26A2"/>
    <w:rsid w:val="006E26B3"/>
    <w:rsid w:val="006E26D5"/>
    <w:rsid w:val="006E2726"/>
    <w:rsid w:val="006E27DC"/>
    <w:rsid w:val="006E27E3"/>
    <w:rsid w:val="006E281D"/>
    <w:rsid w:val="006E2828"/>
    <w:rsid w:val="006E283B"/>
    <w:rsid w:val="006E2999"/>
    <w:rsid w:val="006E29E7"/>
    <w:rsid w:val="006E2A31"/>
    <w:rsid w:val="006E2A93"/>
    <w:rsid w:val="006E2A9B"/>
    <w:rsid w:val="006E2B1F"/>
    <w:rsid w:val="006E2B6B"/>
    <w:rsid w:val="006E2B75"/>
    <w:rsid w:val="006E2B8B"/>
    <w:rsid w:val="006E2BC2"/>
    <w:rsid w:val="006E2C2F"/>
    <w:rsid w:val="006E2C67"/>
    <w:rsid w:val="006E2C73"/>
    <w:rsid w:val="006E2C94"/>
    <w:rsid w:val="006E2CEB"/>
    <w:rsid w:val="006E2D43"/>
    <w:rsid w:val="006E2D9D"/>
    <w:rsid w:val="006E2DB9"/>
    <w:rsid w:val="006E2E4C"/>
    <w:rsid w:val="006E2ED1"/>
    <w:rsid w:val="006E2F27"/>
    <w:rsid w:val="006E2FBD"/>
    <w:rsid w:val="006E300F"/>
    <w:rsid w:val="006E3036"/>
    <w:rsid w:val="006E303C"/>
    <w:rsid w:val="006E31A7"/>
    <w:rsid w:val="006E321E"/>
    <w:rsid w:val="006E325D"/>
    <w:rsid w:val="006E32D1"/>
    <w:rsid w:val="006E32F2"/>
    <w:rsid w:val="006E330A"/>
    <w:rsid w:val="006E3310"/>
    <w:rsid w:val="006E3318"/>
    <w:rsid w:val="006E3382"/>
    <w:rsid w:val="006E338D"/>
    <w:rsid w:val="006E33A4"/>
    <w:rsid w:val="006E3457"/>
    <w:rsid w:val="006E3459"/>
    <w:rsid w:val="006E345F"/>
    <w:rsid w:val="006E3461"/>
    <w:rsid w:val="006E346C"/>
    <w:rsid w:val="006E34A3"/>
    <w:rsid w:val="006E34E6"/>
    <w:rsid w:val="006E35F4"/>
    <w:rsid w:val="006E360A"/>
    <w:rsid w:val="006E362F"/>
    <w:rsid w:val="006E366E"/>
    <w:rsid w:val="006E36D2"/>
    <w:rsid w:val="006E36EA"/>
    <w:rsid w:val="006E37DD"/>
    <w:rsid w:val="006E3813"/>
    <w:rsid w:val="006E390B"/>
    <w:rsid w:val="006E3968"/>
    <w:rsid w:val="006E3999"/>
    <w:rsid w:val="006E39B6"/>
    <w:rsid w:val="006E39DE"/>
    <w:rsid w:val="006E3A34"/>
    <w:rsid w:val="006E3A80"/>
    <w:rsid w:val="006E3AD5"/>
    <w:rsid w:val="006E3AE0"/>
    <w:rsid w:val="006E3AF2"/>
    <w:rsid w:val="006E3B45"/>
    <w:rsid w:val="006E3B91"/>
    <w:rsid w:val="006E3BBC"/>
    <w:rsid w:val="006E3BD7"/>
    <w:rsid w:val="006E3BE5"/>
    <w:rsid w:val="006E3CCD"/>
    <w:rsid w:val="006E3D8D"/>
    <w:rsid w:val="006E3DE6"/>
    <w:rsid w:val="006E3E66"/>
    <w:rsid w:val="006E3F50"/>
    <w:rsid w:val="006E3F61"/>
    <w:rsid w:val="006E3FEE"/>
    <w:rsid w:val="006E3FFE"/>
    <w:rsid w:val="006E4092"/>
    <w:rsid w:val="006E4166"/>
    <w:rsid w:val="006E4169"/>
    <w:rsid w:val="006E41D9"/>
    <w:rsid w:val="006E42F4"/>
    <w:rsid w:val="006E43B9"/>
    <w:rsid w:val="006E43D1"/>
    <w:rsid w:val="006E43D2"/>
    <w:rsid w:val="006E4437"/>
    <w:rsid w:val="006E44A3"/>
    <w:rsid w:val="006E44E0"/>
    <w:rsid w:val="006E4599"/>
    <w:rsid w:val="006E462F"/>
    <w:rsid w:val="006E4658"/>
    <w:rsid w:val="006E468C"/>
    <w:rsid w:val="006E46DC"/>
    <w:rsid w:val="006E46F9"/>
    <w:rsid w:val="006E4700"/>
    <w:rsid w:val="006E479D"/>
    <w:rsid w:val="006E4947"/>
    <w:rsid w:val="006E4A88"/>
    <w:rsid w:val="006E4AC4"/>
    <w:rsid w:val="006E4AD0"/>
    <w:rsid w:val="006E4AF6"/>
    <w:rsid w:val="006E4B88"/>
    <w:rsid w:val="006E4BAF"/>
    <w:rsid w:val="006E4BD4"/>
    <w:rsid w:val="006E4C40"/>
    <w:rsid w:val="006E4C91"/>
    <w:rsid w:val="006E4C9C"/>
    <w:rsid w:val="006E4D99"/>
    <w:rsid w:val="006E4E96"/>
    <w:rsid w:val="006E4EC4"/>
    <w:rsid w:val="006E4F16"/>
    <w:rsid w:val="006E4F3D"/>
    <w:rsid w:val="006E4F50"/>
    <w:rsid w:val="006E4FA1"/>
    <w:rsid w:val="006E5078"/>
    <w:rsid w:val="006E5096"/>
    <w:rsid w:val="006E50AB"/>
    <w:rsid w:val="006E50BB"/>
    <w:rsid w:val="006E5149"/>
    <w:rsid w:val="006E516A"/>
    <w:rsid w:val="006E5174"/>
    <w:rsid w:val="006E5234"/>
    <w:rsid w:val="006E5288"/>
    <w:rsid w:val="006E528A"/>
    <w:rsid w:val="006E52BD"/>
    <w:rsid w:val="006E52BF"/>
    <w:rsid w:val="006E53A9"/>
    <w:rsid w:val="006E5463"/>
    <w:rsid w:val="006E5547"/>
    <w:rsid w:val="006E5550"/>
    <w:rsid w:val="006E556A"/>
    <w:rsid w:val="006E55D3"/>
    <w:rsid w:val="006E569C"/>
    <w:rsid w:val="006E569E"/>
    <w:rsid w:val="006E56E8"/>
    <w:rsid w:val="006E56EB"/>
    <w:rsid w:val="006E575F"/>
    <w:rsid w:val="006E57E8"/>
    <w:rsid w:val="006E5812"/>
    <w:rsid w:val="006E5817"/>
    <w:rsid w:val="006E5877"/>
    <w:rsid w:val="006E589D"/>
    <w:rsid w:val="006E58B9"/>
    <w:rsid w:val="006E59CE"/>
    <w:rsid w:val="006E5A01"/>
    <w:rsid w:val="006E5A1D"/>
    <w:rsid w:val="006E5A2A"/>
    <w:rsid w:val="006E5A33"/>
    <w:rsid w:val="006E5A60"/>
    <w:rsid w:val="006E5AB4"/>
    <w:rsid w:val="006E5AF8"/>
    <w:rsid w:val="006E5B42"/>
    <w:rsid w:val="006E5B7D"/>
    <w:rsid w:val="006E5B85"/>
    <w:rsid w:val="006E5C1C"/>
    <w:rsid w:val="006E5C5A"/>
    <w:rsid w:val="006E5C84"/>
    <w:rsid w:val="006E5D58"/>
    <w:rsid w:val="006E5DD1"/>
    <w:rsid w:val="006E5E6E"/>
    <w:rsid w:val="006E5EA6"/>
    <w:rsid w:val="006E5F58"/>
    <w:rsid w:val="006E5F67"/>
    <w:rsid w:val="006E5F9C"/>
    <w:rsid w:val="006E5FBF"/>
    <w:rsid w:val="006E5FC4"/>
    <w:rsid w:val="006E5FD1"/>
    <w:rsid w:val="006E5FD2"/>
    <w:rsid w:val="006E5FD6"/>
    <w:rsid w:val="006E5FE2"/>
    <w:rsid w:val="006E5FEA"/>
    <w:rsid w:val="006E6059"/>
    <w:rsid w:val="006E60EB"/>
    <w:rsid w:val="006E60F6"/>
    <w:rsid w:val="006E610A"/>
    <w:rsid w:val="006E6139"/>
    <w:rsid w:val="006E6180"/>
    <w:rsid w:val="006E6202"/>
    <w:rsid w:val="006E6233"/>
    <w:rsid w:val="006E6237"/>
    <w:rsid w:val="006E623E"/>
    <w:rsid w:val="006E6314"/>
    <w:rsid w:val="006E6407"/>
    <w:rsid w:val="006E640B"/>
    <w:rsid w:val="006E640F"/>
    <w:rsid w:val="006E6422"/>
    <w:rsid w:val="006E6470"/>
    <w:rsid w:val="006E64AF"/>
    <w:rsid w:val="006E662F"/>
    <w:rsid w:val="006E6639"/>
    <w:rsid w:val="006E6648"/>
    <w:rsid w:val="006E6650"/>
    <w:rsid w:val="006E6691"/>
    <w:rsid w:val="006E66B4"/>
    <w:rsid w:val="006E66EB"/>
    <w:rsid w:val="006E6782"/>
    <w:rsid w:val="006E67D9"/>
    <w:rsid w:val="006E67F7"/>
    <w:rsid w:val="006E680A"/>
    <w:rsid w:val="006E68C4"/>
    <w:rsid w:val="006E698D"/>
    <w:rsid w:val="006E69A0"/>
    <w:rsid w:val="006E6B54"/>
    <w:rsid w:val="006E6B62"/>
    <w:rsid w:val="006E6BAE"/>
    <w:rsid w:val="006E6BFB"/>
    <w:rsid w:val="006E6D29"/>
    <w:rsid w:val="006E6DD9"/>
    <w:rsid w:val="006E6DE2"/>
    <w:rsid w:val="006E6DED"/>
    <w:rsid w:val="006E6E17"/>
    <w:rsid w:val="006E6E25"/>
    <w:rsid w:val="006E6E93"/>
    <w:rsid w:val="006E6F2C"/>
    <w:rsid w:val="006E6F98"/>
    <w:rsid w:val="006E6FB6"/>
    <w:rsid w:val="006E6FE0"/>
    <w:rsid w:val="006E7087"/>
    <w:rsid w:val="006E70B7"/>
    <w:rsid w:val="006E70C5"/>
    <w:rsid w:val="006E7114"/>
    <w:rsid w:val="006E7159"/>
    <w:rsid w:val="006E7173"/>
    <w:rsid w:val="006E717B"/>
    <w:rsid w:val="006E71A0"/>
    <w:rsid w:val="006E71A2"/>
    <w:rsid w:val="006E71AE"/>
    <w:rsid w:val="006E71D4"/>
    <w:rsid w:val="006E7293"/>
    <w:rsid w:val="006E72F9"/>
    <w:rsid w:val="006E732C"/>
    <w:rsid w:val="006E736C"/>
    <w:rsid w:val="006E7377"/>
    <w:rsid w:val="006E739B"/>
    <w:rsid w:val="006E73C7"/>
    <w:rsid w:val="006E73EB"/>
    <w:rsid w:val="006E73FA"/>
    <w:rsid w:val="006E748F"/>
    <w:rsid w:val="006E74EF"/>
    <w:rsid w:val="006E751E"/>
    <w:rsid w:val="006E7526"/>
    <w:rsid w:val="006E752C"/>
    <w:rsid w:val="006E75FD"/>
    <w:rsid w:val="006E7666"/>
    <w:rsid w:val="006E7677"/>
    <w:rsid w:val="006E76EC"/>
    <w:rsid w:val="006E7714"/>
    <w:rsid w:val="006E7717"/>
    <w:rsid w:val="006E7734"/>
    <w:rsid w:val="006E7764"/>
    <w:rsid w:val="006E77B5"/>
    <w:rsid w:val="006E77E5"/>
    <w:rsid w:val="006E77EB"/>
    <w:rsid w:val="006E77FB"/>
    <w:rsid w:val="006E7814"/>
    <w:rsid w:val="006E7825"/>
    <w:rsid w:val="006E7826"/>
    <w:rsid w:val="006E784C"/>
    <w:rsid w:val="006E7850"/>
    <w:rsid w:val="006E78A8"/>
    <w:rsid w:val="006E78CB"/>
    <w:rsid w:val="006E7925"/>
    <w:rsid w:val="006E7927"/>
    <w:rsid w:val="006E794D"/>
    <w:rsid w:val="006E7968"/>
    <w:rsid w:val="006E796E"/>
    <w:rsid w:val="006E799B"/>
    <w:rsid w:val="006E79E2"/>
    <w:rsid w:val="006E7A0A"/>
    <w:rsid w:val="006E7A40"/>
    <w:rsid w:val="006E7A6F"/>
    <w:rsid w:val="006E7AB9"/>
    <w:rsid w:val="006E7ACB"/>
    <w:rsid w:val="006E7B0B"/>
    <w:rsid w:val="006E7B3B"/>
    <w:rsid w:val="006E7B41"/>
    <w:rsid w:val="006E7B6F"/>
    <w:rsid w:val="006E7C42"/>
    <w:rsid w:val="006E7C4C"/>
    <w:rsid w:val="006E7C6C"/>
    <w:rsid w:val="006E7D11"/>
    <w:rsid w:val="006E7D58"/>
    <w:rsid w:val="006E7DAE"/>
    <w:rsid w:val="006E7DFA"/>
    <w:rsid w:val="006E7E2A"/>
    <w:rsid w:val="006E7E82"/>
    <w:rsid w:val="006E7E9E"/>
    <w:rsid w:val="006E7F21"/>
    <w:rsid w:val="006E7F56"/>
    <w:rsid w:val="006F000C"/>
    <w:rsid w:val="006F0072"/>
    <w:rsid w:val="006F007A"/>
    <w:rsid w:val="006F0095"/>
    <w:rsid w:val="006F00E2"/>
    <w:rsid w:val="006F00F7"/>
    <w:rsid w:val="006F0139"/>
    <w:rsid w:val="006F0145"/>
    <w:rsid w:val="006F0169"/>
    <w:rsid w:val="006F01C8"/>
    <w:rsid w:val="006F0220"/>
    <w:rsid w:val="006F022B"/>
    <w:rsid w:val="006F02E2"/>
    <w:rsid w:val="006F02F7"/>
    <w:rsid w:val="006F03A3"/>
    <w:rsid w:val="006F043F"/>
    <w:rsid w:val="006F045B"/>
    <w:rsid w:val="006F047C"/>
    <w:rsid w:val="006F0557"/>
    <w:rsid w:val="006F05AE"/>
    <w:rsid w:val="006F05B3"/>
    <w:rsid w:val="006F05B9"/>
    <w:rsid w:val="006F0665"/>
    <w:rsid w:val="006F06A1"/>
    <w:rsid w:val="006F077B"/>
    <w:rsid w:val="006F07D5"/>
    <w:rsid w:val="006F07DD"/>
    <w:rsid w:val="006F086D"/>
    <w:rsid w:val="006F08DA"/>
    <w:rsid w:val="006F09BB"/>
    <w:rsid w:val="006F0A23"/>
    <w:rsid w:val="006F0A8C"/>
    <w:rsid w:val="006F0A92"/>
    <w:rsid w:val="006F0AB9"/>
    <w:rsid w:val="006F0AD8"/>
    <w:rsid w:val="006F0BA4"/>
    <w:rsid w:val="006F0BB7"/>
    <w:rsid w:val="006F0C67"/>
    <w:rsid w:val="006F0CA9"/>
    <w:rsid w:val="006F0CB4"/>
    <w:rsid w:val="006F0CD3"/>
    <w:rsid w:val="006F0D08"/>
    <w:rsid w:val="006F0D15"/>
    <w:rsid w:val="006F0D6D"/>
    <w:rsid w:val="006F0D8B"/>
    <w:rsid w:val="006F0D99"/>
    <w:rsid w:val="006F0DA5"/>
    <w:rsid w:val="006F0DB2"/>
    <w:rsid w:val="006F0DD7"/>
    <w:rsid w:val="006F0E38"/>
    <w:rsid w:val="006F0F1C"/>
    <w:rsid w:val="006F0F6D"/>
    <w:rsid w:val="006F1026"/>
    <w:rsid w:val="006F1080"/>
    <w:rsid w:val="006F10A1"/>
    <w:rsid w:val="006F123A"/>
    <w:rsid w:val="006F1243"/>
    <w:rsid w:val="006F1248"/>
    <w:rsid w:val="006F129B"/>
    <w:rsid w:val="006F12A7"/>
    <w:rsid w:val="006F1302"/>
    <w:rsid w:val="006F1327"/>
    <w:rsid w:val="006F1330"/>
    <w:rsid w:val="006F13D6"/>
    <w:rsid w:val="006F14C6"/>
    <w:rsid w:val="006F14E1"/>
    <w:rsid w:val="006F15A5"/>
    <w:rsid w:val="006F15D8"/>
    <w:rsid w:val="006F168A"/>
    <w:rsid w:val="006F1767"/>
    <w:rsid w:val="006F17D5"/>
    <w:rsid w:val="006F1861"/>
    <w:rsid w:val="006F18C3"/>
    <w:rsid w:val="006F18D9"/>
    <w:rsid w:val="006F1903"/>
    <w:rsid w:val="006F1925"/>
    <w:rsid w:val="006F1A33"/>
    <w:rsid w:val="006F1B02"/>
    <w:rsid w:val="006F1BF3"/>
    <w:rsid w:val="006F1CDB"/>
    <w:rsid w:val="006F1D52"/>
    <w:rsid w:val="006F1D7F"/>
    <w:rsid w:val="006F1DE7"/>
    <w:rsid w:val="006F1E95"/>
    <w:rsid w:val="006F1EB7"/>
    <w:rsid w:val="006F1EDB"/>
    <w:rsid w:val="006F1F1E"/>
    <w:rsid w:val="006F1FE3"/>
    <w:rsid w:val="006F1FED"/>
    <w:rsid w:val="006F206F"/>
    <w:rsid w:val="006F21D2"/>
    <w:rsid w:val="006F21E9"/>
    <w:rsid w:val="006F223F"/>
    <w:rsid w:val="006F2248"/>
    <w:rsid w:val="006F2252"/>
    <w:rsid w:val="006F22DE"/>
    <w:rsid w:val="006F236C"/>
    <w:rsid w:val="006F2376"/>
    <w:rsid w:val="006F2381"/>
    <w:rsid w:val="006F23C8"/>
    <w:rsid w:val="006F23F0"/>
    <w:rsid w:val="006F2414"/>
    <w:rsid w:val="006F2451"/>
    <w:rsid w:val="006F2470"/>
    <w:rsid w:val="006F2520"/>
    <w:rsid w:val="006F2525"/>
    <w:rsid w:val="006F26C2"/>
    <w:rsid w:val="006F26C4"/>
    <w:rsid w:val="006F270C"/>
    <w:rsid w:val="006F271C"/>
    <w:rsid w:val="006F2740"/>
    <w:rsid w:val="006F2790"/>
    <w:rsid w:val="006F27C4"/>
    <w:rsid w:val="006F27CE"/>
    <w:rsid w:val="006F2811"/>
    <w:rsid w:val="006F2815"/>
    <w:rsid w:val="006F281A"/>
    <w:rsid w:val="006F2AFA"/>
    <w:rsid w:val="006F2B0C"/>
    <w:rsid w:val="006F2B9B"/>
    <w:rsid w:val="006F2B9F"/>
    <w:rsid w:val="006F2BCA"/>
    <w:rsid w:val="006F2C8D"/>
    <w:rsid w:val="006F2DB2"/>
    <w:rsid w:val="006F2EBE"/>
    <w:rsid w:val="006F2EE2"/>
    <w:rsid w:val="006F2F0F"/>
    <w:rsid w:val="006F2FFA"/>
    <w:rsid w:val="006F30F2"/>
    <w:rsid w:val="006F3119"/>
    <w:rsid w:val="006F322F"/>
    <w:rsid w:val="006F3266"/>
    <w:rsid w:val="006F3281"/>
    <w:rsid w:val="006F3284"/>
    <w:rsid w:val="006F32C3"/>
    <w:rsid w:val="006F33CF"/>
    <w:rsid w:val="006F33DE"/>
    <w:rsid w:val="006F33E7"/>
    <w:rsid w:val="006F3407"/>
    <w:rsid w:val="006F3446"/>
    <w:rsid w:val="006F349A"/>
    <w:rsid w:val="006F34B0"/>
    <w:rsid w:val="006F34B1"/>
    <w:rsid w:val="006F350A"/>
    <w:rsid w:val="006F3575"/>
    <w:rsid w:val="006F358D"/>
    <w:rsid w:val="006F35A6"/>
    <w:rsid w:val="006F35BF"/>
    <w:rsid w:val="006F35C1"/>
    <w:rsid w:val="006F369F"/>
    <w:rsid w:val="006F3722"/>
    <w:rsid w:val="006F3873"/>
    <w:rsid w:val="006F388D"/>
    <w:rsid w:val="006F38B7"/>
    <w:rsid w:val="006F38E5"/>
    <w:rsid w:val="006F38EC"/>
    <w:rsid w:val="006F396F"/>
    <w:rsid w:val="006F39DF"/>
    <w:rsid w:val="006F39FE"/>
    <w:rsid w:val="006F3A5D"/>
    <w:rsid w:val="006F3A69"/>
    <w:rsid w:val="006F3A75"/>
    <w:rsid w:val="006F3AE3"/>
    <w:rsid w:val="006F3AF4"/>
    <w:rsid w:val="006F3B97"/>
    <w:rsid w:val="006F3BA4"/>
    <w:rsid w:val="006F3BC7"/>
    <w:rsid w:val="006F3C2E"/>
    <w:rsid w:val="006F3CA4"/>
    <w:rsid w:val="006F3DE1"/>
    <w:rsid w:val="006F3E1F"/>
    <w:rsid w:val="006F3E2C"/>
    <w:rsid w:val="006F3E5E"/>
    <w:rsid w:val="006F3ECA"/>
    <w:rsid w:val="006F3EE0"/>
    <w:rsid w:val="006F3EEA"/>
    <w:rsid w:val="006F3F3A"/>
    <w:rsid w:val="006F3F40"/>
    <w:rsid w:val="006F3F43"/>
    <w:rsid w:val="006F3F44"/>
    <w:rsid w:val="006F3F47"/>
    <w:rsid w:val="006F4019"/>
    <w:rsid w:val="006F40CB"/>
    <w:rsid w:val="006F4130"/>
    <w:rsid w:val="006F41B9"/>
    <w:rsid w:val="006F4206"/>
    <w:rsid w:val="006F4210"/>
    <w:rsid w:val="006F4212"/>
    <w:rsid w:val="006F4215"/>
    <w:rsid w:val="006F4248"/>
    <w:rsid w:val="006F42EB"/>
    <w:rsid w:val="006F4326"/>
    <w:rsid w:val="006F4333"/>
    <w:rsid w:val="006F4353"/>
    <w:rsid w:val="006F4538"/>
    <w:rsid w:val="006F456B"/>
    <w:rsid w:val="006F45BB"/>
    <w:rsid w:val="006F46BC"/>
    <w:rsid w:val="006F46C2"/>
    <w:rsid w:val="006F46D9"/>
    <w:rsid w:val="006F46E4"/>
    <w:rsid w:val="006F46F7"/>
    <w:rsid w:val="006F47B7"/>
    <w:rsid w:val="006F4843"/>
    <w:rsid w:val="006F485B"/>
    <w:rsid w:val="006F4862"/>
    <w:rsid w:val="006F4882"/>
    <w:rsid w:val="006F48DD"/>
    <w:rsid w:val="006F48E9"/>
    <w:rsid w:val="006F495B"/>
    <w:rsid w:val="006F4963"/>
    <w:rsid w:val="006F49CC"/>
    <w:rsid w:val="006F4A4E"/>
    <w:rsid w:val="006F4AEE"/>
    <w:rsid w:val="006F4B82"/>
    <w:rsid w:val="006F4C19"/>
    <w:rsid w:val="006F4C30"/>
    <w:rsid w:val="006F4D53"/>
    <w:rsid w:val="006F4DEE"/>
    <w:rsid w:val="006F4DFF"/>
    <w:rsid w:val="006F4E20"/>
    <w:rsid w:val="006F4E85"/>
    <w:rsid w:val="006F4EFD"/>
    <w:rsid w:val="006F4F03"/>
    <w:rsid w:val="006F5001"/>
    <w:rsid w:val="006F502D"/>
    <w:rsid w:val="006F503D"/>
    <w:rsid w:val="006F5086"/>
    <w:rsid w:val="006F50FF"/>
    <w:rsid w:val="006F525D"/>
    <w:rsid w:val="006F52C0"/>
    <w:rsid w:val="006F531E"/>
    <w:rsid w:val="006F5481"/>
    <w:rsid w:val="006F54BC"/>
    <w:rsid w:val="006F55AC"/>
    <w:rsid w:val="006F55F0"/>
    <w:rsid w:val="006F5607"/>
    <w:rsid w:val="006F56D0"/>
    <w:rsid w:val="006F56FE"/>
    <w:rsid w:val="006F57B9"/>
    <w:rsid w:val="006F57DC"/>
    <w:rsid w:val="006F57DE"/>
    <w:rsid w:val="006F57EC"/>
    <w:rsid w:val="006F5844"/>
    <w:rsid w:val="006F5882"/>
    <w:rsid w:val="006F5919"/>
    <w:rsid w:val="006F5922"/>
    <w:rsid w:val="006F599F"/>
    <w:rsid w:val="006F5A2E"/>
    <w:rsid w:val="006F5A47"/>
    <w:rsid w:val="006F5A5D"/>
    <w:rsid w:val="006F5AA1"/>
    <w:rsid w:val="006F5AD1"/>
    <w:rsid w:val="006F5C65"/>
    <w:rsid w:val="006F5D4F"/>
    <w:rsid w:val="006F5D99"/>
    <w:rsid w:val="006F5DE3"/>
    <w:rsid w:val="006F5E0C"/>
    <w:rsid w:val="006F5E16"/>
    <w:rsid w:val="006F5E22"/>
    <w:rsid w:val="006F5E3C"/>
    <w:rsid w:val="006F5E7B"/>
    <w:rsid w:val="006F5EC7"/>
    <w:rsid w:val="006F5F0B"/>
    <w:rsid w:val="006F5F30"/>
    <w:rsid w:val="006F5F3B"/>
    <w:rsid w:val="006F6065"/>
    <w:rsid w:val="006F608A"/>
    <w:rsid w:val="006F60C7"/>
    <w:rsid w:val="006F612B"/>
    <w:rsid w:val="006F6219"/>
    <w:rsid w:val="006F6235"/>
    <w:rsid w:val="006F6276"/>
    <w:rsid w:val="006F62B6"/>
    <w:rsid w:val="006F62E8"/>
    <w:rsid w:val="006F63CD"/>
    <w:rsid w:val="006F63F5"/>
    <w:rsid w:val="006F64C7"/>
    <w:rsid w:val="006F6513"/>
    <w:rsid w:val="006F6520"/>
    <w:rsid w:val="006F6533"/>
    <w:rsid w:val="006F653D"/>
    <w:rsid w:val="006F6557"/>
    <w:rsid w:val="006F657A"/>
    <w:rsid w:val="006F65BD"/>
    <w:rsid w:val="006F660F"/>
    <w:rsid w:val="006F661A"/>
    <w:rsid w:val="006F66BA"/>
    <w:rsid w:val="006F66C9"/>
    <w:rsid w:val="006F66E9"/>
    <w:rsid w:val="006F66FC"/>
    <w:rsid w:val="006F671F"/>
    <w:rsid w:val="006F6750"/>
    <w:rsid w:val="006F684C"/>
    <w:rsid w:val="006F68C9"/>
    <w:rsid w:val="006F690C"/>
    <w:rsid w:val="006F696A"/>
    <w:rsid w:val="006F69F3"/>
    <w:rsid w:val="006F6A22"/>
    <w:rsid w:val="006F6AA8"/>
    <w:rsid w:val="006F6AE1"/>
    <w:rsid w:val="006F6AF4"/>
    <w:rsid w:val="006F6B35"/>
    <w:rsid w:val="006F6BF3"/>
    <w:rsid w:val="006F6C07"/>
    <w:rsid w:val="006F6C29"/>
    <w:rsid w:val="006F6C2D"/>
    <w:rsid w:val="006F6C41"/>
    <w:rsid w:val="006F6C53"/>
    <w:rsid w:val="006F6C5D"/>
    <w:rsid w:val="006F6C5F"/>
    <w:rsid w:val="006F6C72"/>
    <w:rsid w:val="006F6C94"/>
    <w:rsid w:val="006F6CFA"/>
    <w:rsid w:val="006F6D3C"/>
    <w:rsid w:val="006F6DD8"/>
    <w:rsid w:val="006F6DF9"/>
    <w:rsid w:val="006F6E12"/>
    <w:rsid w:val="006F6E52"/>
    <w:rsid w:val="006F6F0C"/>
    <w:rsid w:val="006F6F2F"/>
    <w:rsid w:val="006F6FA4"/>
    <w:rsid w:val="006F6FAD"/>
    <w:rsid w:val="006F6FE0"/>
    <w:rsid w:val="006F70EC"/>
    <w:rsid w:val="006F71B5"/>
    <w:rsid w:val="006F71C3"/>
    <w:rsid w:val="006F71F1"/>
    <w:rsid w:val="006F7220"/>
    <w:rsid w:val="006F723F"/>
    <w:rsid w:val="006F7275"/>
    <w:rsid w:val="006F7291"/>
    <w:rsid w:val="006F729F"/>
    <w:rsid w:val="006F72D9"/>
    <w:rsid w:val="006F72E1"/>
    <w:rsid w:val="006F7345"/>
    <w:rsid w:val="006F7347"/>
    <w:rsid w:val="006F7355"/>
    <w:rsid w:val="006F73C0"/>
    <w:rsid w:val="006F73D6"/>
    <w:rsid w:val="006F7413"/>
    <w:rsid w:val="006F7414"/>
    <w:rsid w:val="006F748E"/>
    <w:rsid w:val="006F74F3"/>
    <w:rsid w:val="006F7511"/>
    <w:rsid w:val="006F7535"/>
    <w:rsid w:val="006F7575"/>
    <w:rsid w:val="006F7582"/>
    <w:rsid w:val="006F75CB"/>
    <w:rsid w:val="006F75D9"/>
    <w:rsid w:val="006F75DB"/>
    <w:rsid w:val="006F76C5"/>
    <w:rsid w:val="006F76CA"/>
    <w:rsid w:val="006F76D0"/>
    <w:rsid w:val="006F76FE"/>
    <w:rsid w:val="006F7717"/>
    <w:rsid w:val="006F77DF"/>
    <w:rsid w:val="006F782B"/>
    <w:rsid w:val="006F789A"/>
    <w:rsid w:val="006F7925"/>
    <w:rsid w:val="006F79D6"/>
    <w:rsid w:val="006F7AD8"/>
    <w:rsid w:val="006F7B06"/>
    <w:rsid w:val="006F7B73"/>
    <w:rsid w:val="006F7C60"/>
    <w:rsid w:val="006F7C70"/>
    <w:rsid w:val="006F7CBB"/>
    <w:rsid w:val="006F7D75"/>
    <w:rsid w:val="006F7D7E"/>
    <w:rsid w:val="006F7DD3"/>
    <w:rsid w:val="006F7E02"/>
    <w:rsid w:val="006F7E16"/>
    <w:rsid w:val="006F7E30"/>
    <w:rsid w:val="006F7ECD"/>
    <w:rsid w:val="006F7EEB"/>
    <w:rsid w:val="006F7F17"/>
    <w:rsid w:val="006F7F70"/>
    <w:rsid w:val="0070007D"/>
    <w:rsid w:val="007001B1"/>
    <w:rsid w:val="007001C1"/>
    <w:rsid w:val="0070022D"/>
    <w:rsid w:val="0070026F"/>
    <w:rsid w:val="007002C2"/>
    <w:rsid w:val="00700337"/>
    <w:rsid w:val="00700360"/>
    <w:rsid w:val="007003AD"/>
    <w:rsid w:val="0070059D"/>
    <w:rsid w:val="007005E5"/>
    <w:rsid w:val="007005EF"/>
    <w:rsid w:val="0070060D"/>
    <w:rsid w:val="00700657"/>
    <w:rsid w:val="00700697"/>
    <w:rsid w:val="007006B8"/>
    <w:rsid w:val="00700715"/>
    <w:rsid w:val="00700766"/>
    <w:rsid w:val="007007B7"/>
    <w:rsid w:val="00700850"/>
    <w:rsid w:val="0070089C"/>
    <w:rsid w:val="007008BB"/>
    <w:rsid w:val="007008DC"/>
    <w:rsid w:val="0070094A"/>
    <w:rsid w:val="00700957"/>
    <w:rsid w:val="00700978"/>
    <w:rsid w:val="0070098E"/>
    <w:rsid w:val="007009B0"/>
    <w:rsid w:val="00700A3D"/>
    <w:rsid w:val="00700A3E"/>
    <w:rsid w:val="00700A52"/>
    <w:rsid w:val="00700AA0"/>
    <w:rsid w:val="00700B09"/>
    <w:rsid w:val="00700BBF"/>
    <w:rsid w:val="00700C1D"/>
    <w:rsid w:val="00700C3D"/>
    <w:rsid w:val="00700C4A"/>
    <w:rsid w:val="00700CDA"/>
    <w:rsid w:val="00700DA8"/>
    <w:rsid w:val="00700DE3"/>
    <w:rsid w:val="00700DF0"/>
    <w:rsid w:val="00700DF7"/>
    <w:rsid w:val="00700E11"/>
    <w:rsid w:val="00700E2A"/>
    <w:rsid w:val="00700E43"/>
    <w:rsid w:val="00700E56"/>
    <w:rsid w:val="00700F07"/>
    <w:rsid w:val="00700F6F"/>
    <w:rsid w:val="00700FE4"/>
    <w:rsid w:val="00701006"/>
    <w:rsid w:val="00701011"/>
    <w:rsid w:val="0070102C"/>
    <w:rsid w:val="00701056"/>
    <w:rsid w:val="00701064"/>
    <w:rsid w:val="007010D2"/>
    <w:rsid w:val="0070110E"/>
    <w:rsid w:val="00701161"/>
    <w:rsid w:val="0070117A"/>
    <w:rsid w:val="0070124A"/>
    <w:rsid w:val="00701302"/>
    <w:rsid w:val="00701347"/>
    <w:rsid w:val="0070147F"/>
    <w:rsid w:val="0070148E"/>
    <w:rsid w:val="00701491"/>
    <w:rsid w:val="00701511"/>
    <w:rsid w:val="00701516"/>
    <w:rsid w:val="0070152E"/>
    <w:rsid w:val="007015B2"/>
    <w:rsid w:val="007015CA"/>
    <w:rsid w:val="007015EE"/>
    <w:rsid w:val="0070163F"/>
    <w:rsid w:val="00701654"/>
    <w:rsid w:val="00701661"/>
    <w:rsid w:val="00701718"/>
    <w:rsid w:val="0070172A"/>
    <w:rsid w:val="0070173A"/>
    <w:rsid w:val="00701851"/>
    <w:rsid w:val="00701893"/>
    <w:rsid w:val="007018C0"/>
    <w:rsid w:val="007018CE"/>
    <w:rsid w:val="00701970"/>
    <w:rsid w:val="007019A5"/>
    <w:rsid w:val="007019D6"/>
    <w:rsid w:val="007019E7"/>
    <w:rsid w:val="00701A04"/>
    <w:rsid w:val="00701A23"/>
    <w:rsid w:val="00701A41"/>
    <w:rsid w:val="00701A90"/>
    <w:rsid w:val="00701AA9"/>
    <w:rsid w:val="00701B19"/>
    <w:rsid w:val="00701B33"/>
    <w:rsid w:val="00701B34"/>
    <w:rsid w:val="00701B39"/>
    <w:rsid w:val="00701B5F"/>
    <w:rsid w:val="00701B77"/>
    <w:rsid w:val="00701BBE"/>
    <w:rsid w:val="00701C3C"/>
    <w:rsid w:val="00701C71"/>
    <w:rsid w:val="00701C80"/>
    <w:rsid w:val="00701CA7"/>
    <w:rsid w:val="00701CB2"/>
    <w:rsid w:val="00701CD5"/>
    <w:rsid w:val="00701D1E"/>
    <w:rsid w:val="00701D32"/>
    <w:rsid w:val="00701DD8"/>
    <w:rsid w:val="00701E39"/>
    <w:rsid w:val="00701E8A"/>
    <w:rsid w:val="00701EA1"/>
    <w:rsid w:val="00701F01"/>
    <w:rsid w:val="00701F2D"/>
    <w:rsid w:val="00701F35"/>
    <w:rsid w:val="00701FC1"/>
    <w:rsid w:val="0070202C"/>
    <w:rsid w:val="007020AB"/>
    <w:rsid w:val="007020DA"/>
    <w:rsid w:val="00702149"/>
    <w:rsid w:val="0070221C"/>
    <w:rsid w:val="00702326"/>
    <w:rsid w:val="0070239D"/>
    <w:rsid w:val="00702537"/>
    <w:rsid w:val="007025CA"/>
    <w:rsid w:val="0070264F"/>
    <w:rsid w:val="00702692"/>
    <w:rsid w:val="007026A0"/>
    <w:rsid w:val="007026E2"/>
    <w:rsid w:val="007026EE"/>
    <w:rsid w:val="00702743"/>
    <w:rsid w:val="00702796"/>
    <w:rsid w:val="007027B4"/>
    <w:rsid w:val="007027C9"/>
    <w:rsid w:val="00702811"/>
    <w:rsid w:val="00702837"/>
    <w:rsid w:val="00702858"/>
    <w:rsid w:val="00702872"/>
    <w:rsid w:val="0070289D"/>
    <w:rsid w:val="007028C9"/>
    <w:rsid w:val="007028CF"/>
    <w:rsid w:val="00702943"/>
    <w:rsid w:val="007029C0"/>
    <w:rsid w:val="007029DB"/>
    <w:rsid w:val="007029F6"/>
    <w:rsid w:val="00702A42"/>
    <w:rsid w:val="00702A4C"/>
    <w:rsid w:val="00702A51"/>
    <w:rsid w:val="00702A5F"/>
    <w:rsid w:val="00702B18"/>
    <w:rsid w:val="00702B26"/>
    <w:rsid w:val="00702B6C"/>
    <w:rsid w:val="00702B78"/>
    <w:rsid w:val="00702C12"/>
    <w:rsid w:val="00702C49"/>
    <w:rsid w:val="00702C5E"/>
    <w:rsid w:val="00702D07"/>
    <w:rsid w:val="00702D4B"/>
    <w:rsid w:val="00702E06"/>
    <w:rsid w:val="00702E0C"/>
    <w:rsid w:val="00702E61"/>
    <w:rsid w:val="00702E9C"/>
    <w:rsid w:val="00702F18"/>
    <w:rsid w:val="00702FB8"/>
    <w:rsid w:val="0070307D"/>
    <w:rsid w:val="00703133"/>
    <w:rsid w:val="00703156"/>
    <w:rsid w:val="0070316B"/>
    <w:rsid w:val="007031A1"/>
    <w:rsid w:val="007031AC"/>
    <w:rsid w:val="007031B5"/>
    <w:rsid w:val="007031E6"/>
    <w:rsid w:val="007031F5"/>
    <w:rsid w:val="00703269"/>
    <w:rsid w:val="007032BA"/>
    <w:rsid w:val="007033E2"/>
    <w:rsid w:val="00703449"/>
    <w:rsid w:val="0070344C"/>
    <w:rsid w:val="0070348E"/>
    <w:rsid w:val="00703495"/>
    <w:rsid w:val="0070352C"/>
    <w:rsid w:val="00703598"/>
    <w:rsid w:val="0070359F"/>
    <w:rsid w:val="00703628"/>
    <w:rsid w:val="0070363B"/>
    <w:rsid w:val="00703679"/>
    <w:rsid w:val="00703680"/>
    <w:rsid w:val="0070376A"/>
    <w:rsid w:val="007037FF"/>
    <w:rsid w:val="007039BC"/>
    <w:rsid w:val="007039C7"/>
    <w:rsid w:val="007039E1"/>
    <w:rsid w:val="00703A15"/>
    <w:rsid w:val="00703ABF"/>
    <w:rsid w:val="00703ACB"/>
    <w:rsid w:val="00703AD2"/>
    <w:rsid w:val="00703B23"/>
    <w:rsid w:val="00703B3D"/>
    <w:rsid w:val="00703C35"/>
    <w:rsid w:val="00703C59"/>
    <w:rsid w:val="00703C96"/>
    <w:rsid w:val="00703C9E"/>
    <w:rsid w:val="00703CAD"/>
    <w:rsid w:val="00703CF3"/>
    <w:rsid w:val="00703D0F"/>
    <w:rsid w:val="00703D77"/>
    <w:rsid w:val="00703D7E"/>
    <w:rsid w:val="00703D8C"/>
    <w:rsid w:val="00703D94"/>
    <w:rsid w:val="00703DB5"/>
    <w:rsid w:val="00703E40"/>
    <w:rsid w:val="00703E4F"/>
    <w:rsid w:val="00703E75"/>
    <w:rsid w:val="00703EA3"/>
    <w:rsid w:val="00703EB2"/>
    <w:rsid w:val="00703F71"/>
    <w:rsid w:val="00703F83"/>
    <w:rsid w:val="00703F97"/>
    <w:rsid w:val="00703FB7"/>
    <w:rsid w:val="00703FE2"/>
    <w:rsid w:val="00704038"/>
    <w:rsid w:val="007040D7"/>
    <w:rsid w:val="0070413B"/>
    <w:rsid w:val="0070420C"/>
    <w:rsid w:val="0070422C"/>
    <w:rsid w:val="00704240"/>
    <w:rsid w:val="00704261"/>
    <w:rsid w:val="00704322"/>
    <w:rsid w:val="00704331"/>
    <w:rsid w:val="0070435E"/>
    <w:rsid w:val="0070438F"/>
    <w:rsid w:val="007043B8"/>
    <w:rsid w:val="007043CD"/>
    <w:rsid w:val="007043DC"/>
    <w:rsid w:val="007043FA"/>
    <w:rsid w:val="007044C5"/>
    <w:rsid w:val="007044E6"/>
    <w:rsid w:val="007044F3"/>
    <w:rsid w:val="0070450C"/>
    <w:rsid w:val="00704528"/>
    <w:rsid w:val="0070455B"/>
    <w:rsid w:val="00704573"/>
    <w:rsid w:val="007045AF"/>
    <w:rsid w:val="0070461B"/>
    <w:rsid w:val="0070461C"/>
    <w:rsid w:val="0070462F"/>
    <w:rsid w:val="00704630"/>
    <w:rsid w:val="0070474E"/>
    <w:rsid w:val="00704751"/>
    <w:rsid w:val="007047BF"/>
    <w:rsid w:val="00704813"/>
    <w:rsid w:val="00704826"/>
    <w:rsid w:val="007048E7"/>
    <w:rsid w:val="00704959"/>
    <w:rsid w:val="00704998"/>
    <w:rsid w:val="0070499D"/>
    <w:rsid w:val="007049E4"/>
    <w:rsid w:val="00704A16"/>
    <w:rsid w:val="00704A20"/>
    <w:rsid w:val="00704A6B"/>
    <w:rsid w:val="00704A6E"/>
    <w:rsid w:val="00704ABC"/>
    <w:rsid w:val="00704AED"/>
    <w:rsid w:val="00704B88"/>
    <w:rsid w:val="00704BD7"/>
    <w:rsid w:val="00704C0C"/>
    <w:rsid w:val="00704C0F"/>
    <w:rsid w:val="00704C71"/>
    <w:rsid w:val="00704C8D"/>
    <w:rsid w:val="00704CCC"/>
    <w:rsid w:val="00704CEC"/>
    <w:rsid w:val="00704CF9"/>
    <w:rsid w:val="00704DA8"/>
    <w:rsid w:val="00704E24"/>
    <w:rsid w:val="00704E29"/>
    <w:rsid w:val="00704E3F"/>
    <w:rsid w:val="00704ED9"/>
    <w:rsid w:val="00704EF9"/>
    <w:rsid w:val="00704F1D"/>
    <w:rsid w:val="00704F6C"/>
    <w:rsid w:val="00704F77"/>
    <w:rsid w:val="00704FB4"/>
    <w:rsid w:val="00704FBF"/>
    <w:rsid w:val="00704FE4"/>
    <w:rsid w:val="00705076"/>
    <w:rsid w:val="00705106"/>
    <w:rsid w:val="00705109"/>
    <w:rsid w:val="00705140"/>
    <w:rsid w:val="00705181"/>
    <w:rsid w:val="007051D3"/>
    <w:rsid w:val="0070520E"/>
    <w:rsid w:val="0070527F"/>
    <w:rsid w:val="007052D7"/>
    <w:rsid w:val="007052F1"/>
    <w:rsid w:val="007052FA"/>
    <w:rsid w:val="00705513"/>
    <w:rsid w:val="00705517"/>
    <w:rsid w:val="00705588"/>
    <w:rsid w:val="00705698"/>
    <w:rsid w:val="007056BD"/>
    <w:rsid w:val="0070570B"/>
    <w:rsid w:val="007057F1"/>
    <w:rsid w:val="00705816"/>
    <w:rsid w:val="007058DD"/>
    <w:rsid w:val="007058F6"/>
    <w:rsid w:val="00705997"/>
    <w:rsid w:val="007059B9"/>
    <w:rsid w:val="00705AA2"/>
    <w:rsid w:val="00705AC3"/>
    <w:rsid w:val="00705BFE"/>
    <w:rsid w:val="00705C1F"/>
    <w:rsid w:val="00705C31"/>
    <w:rsid w:val="00705C53"/>
    <w:rsid w:val="00705C5E"/>
    <w:rsid w:val="00705CAE"/>
    <w:rsid w:val="00705D03"/>
    <w:rsid w:val="00705D11"/>
    <w:rsid w:val="00705D5D"/>
    <w:rsid w:val="00705D71"/>
    <w:rsid w:val="00705DB4"/>
    <w:rsid w:val="00705E7A"/>
    <w:rsid w:val="00705E8C"/>
    <w:rsid w:val="00705E8E"/>
    <w:rsid w:val="00705FB2"/>
    <w:rsid w:val="00705FB4"/>
    <w:rsid w:val="00706070"/>
    <w:rsid w:val="00706075"/>
    <w:rsid w:val="00706101"/>
    <w:rsid w:val="0070610A"/>
    <w:rsid w:val="0070611A"/>
    <w:rsid w:val="0070611D"/>
    <w:rsid w:val="00706157"/>
    <w:rsid w:val="007061F5"/>
    <w:rsid w:val="00706268"/>
    <w:rsid w:val="00706275"/>
    <w:rsid w:val="0070636B"/>
    <w:rsid w:val="00706385"/>
    <w:rsid w:val="007063CE"/>
    <w:rsid w:val="007063D9"/>
    <w:rsid w:val="007063FB"/>
    <w:rsid w:val="0070644A"/>
    <w:rsid w:val="00706510"/>
    <w:rsid w:val="0070654E"/>
    <w:rsid w:val="00706554"/>
    <w:rsid w:val="0070655F"/>
    <w:rsid w:val="0070657B"/>
    <w:rsid w:val="007065A0"/>
    <w:rsid w:val="007065A5"/>
    <w:rsid w:val="007065BA"/>
    <w:rsid w:val="007065F4"/>
    <w:rsid w:val="007065F5"/>
    <w:rsid w:val="0070661C"/>
    <w:rsid w:val="00706633"/>
    <w:rsid w:val="00706655"/>
    <w:rsid w:val="00706688"/>
    <w:rsid w:val="00706703"/>
    <w:rsid w:val="00706742"/>
    <w:rsid w:val="00706835"/>
    <w:rsid w:val="00706858"/>
    <w:rsid w:val="0070695C"/>
    <w:rsid w:val="00706960"/>
    <w:rsid w:val="0070697E"/>
    <w:rsid w:val="00706983"/>
    <w:rsid w:val="00706A35"/>
    <w:rsid w:val="00706AFE"/>
    <w:rsid w:val="00706B0C"/>
    <w:rsid w:val="00706B26"/>
    <w:rsid w:val="00706B7D"/>
    <w:rsid w:val="00706BF7"/>
    <w:rsid w:val="00706C14"/>
    <w:rsid w:val="00706C1E"/>
    <w:rsid w:val="00706CFF"/>
    <w:rsid w:val="00706D13"/>
    <w:rsid w:val="00706DA3"/>
    <w:rsid w:val="00706E03"/>
    <w:rsid w:val="00706E27"/>
    <w:rsid w:val="00706E2C"/>
    <w:rsid w:val="00706E32"/>
    <w:rsid w:val="00706E39"/>
    <w:rsid w:val="00706ECF"/>
    <w:rsid w:val="00706F53"/>
    <w:rsid w:val="00706FF5"/>
    <w:rsid w:val="007070FE"/>
    <w:rsid w:val="0070714A"/>
    <w:rsid w:val="00707158"/>
    <w:rsid w:val="007071C8"/>
    <w:rsid w:val="007071D6"/>
    <w:rsid w:val="007071D8"/>
    <w:rsid w:val="00707206"/>
    <w:rsid w:val="00707231"/>
    <w:rsid w:val="00707256"/>
    <w:rsid w:val="0070729C"/>
    <w:rsid w:val="007072F8"/>
    <w:rsid w:val="00707339"/>
    <w:rsid w:val="00707399"/>
    <w:rsid w:val="00707533"/>
    <w:rsid w:val="0070753C"/>
    <w:rsid w:val="0070754B"/>
    <w:rsid w:val="0070755E"/>
    <w:rsid w:val="007075A7"/>
    <w:rsid w:val="007075B5"/>
    <w:rsid w:val="00707606"/>
    <w:rsid w:val="00707676"/>
    <w:rsid w:val="007076CA"/>
    <w:rsid w:val="0070775C"/>
    <w:rsid w:val="00707782"/>
    <w:rsid w:val="00707796"/>
    <w:rsid w:val="007077AF"/>
    <w:rsid w:val="007077CA"/>
    <w:rsid w:val="00707815"/>
    <w:rsid w:val="0070783B"/>
    <w:rsid w:val="00707875"/>
    <w:rsid w:val="007078B9"/>
    <w:rsid w:val="007078C7"/>
    <w:rsid w:val="007078D7"/>
    <w:rsid w:val="0070799A"/>
    <w:rsid w:val="007079F0"/>
    <w:rsid w:val="00707A19"/>
    <w:rsid w:val="00707A28"/>
    <w:rsid w:val="00707A46"/>
    <w:rsid w:val="00707A4E"/>
    <w:rsid w:val="00707A51"/>
    <w:rsid w:val="00707AB5"/>
    <w:rsid w:val="00707B97"/>
    <w:rsid w:val="00707CB0"/>
    <w:rsid w:val="00707D2E"/>
    <w:rsid w:val="00707DC0"/>
    <w:rsid w:val="00707DC9"/>
    <w:rsid w:val="00707E1A"/>
    <w:rsid w:val="00707E71"/>
    <w:rsid w:val="00707FA3"/>
    <w:rsid w:val="0071001C"/>
    <w:rsid w:val="0071007D"/>
    <w:rsid w:val="007100BB"/>
    <w:rsid w:val="007100FF"/>
    <w:rsid w:val="0071013F"/>
    <w:rsid w:val="007101D9"/>
    <w:rsid w:val="007101FD"/>
    <w:rsid w:val="007102AB"/>
    <w:rsid w:val="00710361"/>
    <w:rsid w:val="00710376"/>
    <w:rsid w:val="007103A5"/>
    <w:rsid w:val="007103F2"/>
    <w:rsid w:val="00710424"/>
    <w:rsid w:val="00710439"/>
    <w:rsid w:val="00710444"/>
    <w:rsid w:val="007104C7"/>
    <w:rsid w:val="00710509"/>
    <w:rsid w:val="00710541"/>
    <w:rsid w:val="00710577"/>
    <w:rsid w:val="00710591"/>
    <w:rsid w:val="00710597"/>
    <w:rsid w:val="007105A3"/>
    <w:rsid w:val="00710619"/>
    <w:rsid w:val="00710646"/>
    <w:rsid w:val="007106BF"/>
    <w:rsid w:val="007106D0"/>
    <w:rsid w:val="007106D2"/>
    <w:rsid w:val="00710734"/>
    <w:rsid w:val="00710736"/>
    <w:rsid w:val="0071074B"/>
    <w:rsid w:val="007107CC"/>
    <w:rsid w:val="00710826"/>
    <w:rsid w:val="007108F1"/>
    <w:rsid w:val="00710937"/>
    <w:rsid w:val="00710953"/>
    <w:rsid w:val="00710996"/>
    <w:rsid w:val="007109B8"/>
    <w:rsid w:val="007109E5"/>
    <w:rsid w:val="00710AC0"/>
    <w:rsid w:val="00710AFF"/>
    <w:rsid w:val="00710B15"/>
    <w:rsid w:val="00710B6E"/>
    <w:rsid w:val="00710B8F"/>
    <w:rsid w:val="00710BA6"/>
    <w:rsid w:val="00710BB4"/>
    <w:rsid w:val="00710D14"/>
    <w:rsid w:val="00710D27"/>
    <w:rsid w:val="00710DE4"/>
    <w:rsid w:val="00710DE6"/>
    <w:rsid w:val="00710DE8"/>
    <w:rsid w:val="00710E86"/>
    <w:rsid w:val="00710EEA"/>
    <w:rsid w:val="00710F13"/>
    <w:rsid w:val="00710F19"/>
    <w:rsid w:val="00710F68"/>
    <w:rsid w:val="00710F88"/>
    <w:rsid w:val="00710FBE"/>
    <w:rsid w:val="00711007"/>
    <w:rsid w:val="0071103B"/>
    <w:rsid w:val="00711131"/>
    <w:rsid w:val="00711134"/>
    <w:rsid w:val="007111BF"/>
    <w:rsid w:val="0071124C"/>
    <w:rsid w:val="007112A4"/>
    <w:rsid w:val="007112DF"/>
    <w:rsid w:val="00711305"/>
    <w:rsid w:val="0071134E"/>
    <w:rsid w:val="00711363"/>
    <w:rsid w:val="00711366"/>
    <w:rsid w:val="00711383"/>
    <w:rsid w:val="00711394"/>
    <w:rsid w:val="007113A2"/>
    <w:rsid w:val="0071143B"/>
    <w:rsid w:val="00711445"/>
    <w:rsid w:val="0071148B"/>
    <w:rsid w:val="0071156F"/>
    <w:rsid w:val="00711642"/>
    <w:rsid w:val="0071166C"/>
    <w:rsid w:val="00711675"/>
    <w:rsid w:val="007116C6"/>
    <w:rsid w:val="0071174F"/>
    <w:rsid w:val="00711768"/>
    <w:rsid w:val="0071176F"/>
    <w:rsid w:val="0071177B"/>
    <w:rsid w:val="007117C5"/>
    <w:rsid w:val="00711814"/>
    <w:rsid w:val="00711818"/>
    <w:rsid w:val="0071184B"/>
    <w:rsid w:val="00711881"/>
    <w:rsid w:val="0071189A"/>
    <w:rsid w:val="007118AD"/>
    <w:rsid w:val="0071194F"/>
    <w:rsid w:val="00711973"/>
    <w:rsid w:val="00711976"/>
    <w:rsid w:val="007119C9"/>
    <w:rsid w:val="007119FD"/>
    <w:rsid w:val="00711A04"/>
    <w:rsid w:val="00711A63"/>
    <w:rsid w:val="00711A92"/>
    <w:rsid w:val="00711AE2"/>
    <w:rsid w:val="00711AE9"/>
    <w:rsid w:val="00711B55"/>
    <w:rsid w:val="00711B80"/>
    <w:rsid w:val="00711C4C"/>
    <w:rsid w:val="00711CC5"/>
    <w:rsid w:val="00711D4E"/>
    <w:rsid w:val="00711DFA"/>
    <w:rsid w:val="00711DFC"/>
    <w:rsid w:val="00711EB4"/>
    <w:rsid w:val="00711F1F"/>
    <w:rsid w:val="00711F50"/>
    <w:rsid w:val="00711F59"/>
    <w:rsid w:val="00711F5E"/>
    <w:rsid w:val="00711F84"/>
    <w:rsid w:val="00711F90"/>
    <w:rsid w:val="00711FFC"/>
    <w:rsid w:val="007120BC"/>
    <w:rsid w:val="007120FC"/>
    <w:rsid w:val="0071211A"/>
    <w:rsid w:val="00712120"/>
    <w:rsid w:val="00712154"/>
    <w:rsid w:val="00712184"/>
    <w:rsid w:val="007121A1"/>
    <w:rsid w:val="007121B8"/>
    <w:rsid w:val="00712224"/>
    <w:rsid w:val="00712335"/>
    <w:rsid w:val="00712338"/>
    <w:rsid w:val="0071236C"/>
    <w:rsid w:val="007123A4"/>
    <w:rsid w:val="007123D3"/>
    <w:rsid w:val="0071240D"/>
    <w:rsid w:val="00712474"/>
    <w:rsid w:val="0071248B"/>
    <w:rsid w:val="007124C6"/>
    <w:rsid w:val="007124D1"/>
    <w:rsid w:val="00712504"/>
    <w:rsid w:val="0071250A"/>
    <w:rsid w:val="0071257E"/>
    <w:rsid w:val="00712605"/>
    <w:rsid w:val="0071268C"/>
    <w:rsid w:val="007126C2"/>
    <w:rsid w:val="00712716"/>
    <w:rsid w:val="0071272C"/>
    <w:rsid w:val="007127B8"/>
    <w:rsid w:val="007127C9"/>
    <w:rsid w:val="0071280F"/>
    <w:rsid w:val="00712894"/>
    <w:rsid w:val="0071294E"/>
    <w:rsid w:val="00712987"/>
    <w:rsid w:val="007129A1"/>
    <w:rsid w:val="007129D5"/>
    <w:rsid w:val="00712AC0"/>
    <w:rsid w:val="00712AF7"/>
    <w:rsid w:val="00712BE6"/>
    <w:rsid w:val="00712C0E"/>
    <w:rsid w:val="00712C13"/>
    <w:rsid w:val="00712D02"/>
    <w:rsid w:val="00712DA3"/>
    <w:rsid w:val="00712DB9"/>
    <w:rsid w:val="00712E48"/>
    <w:rsid w:val="00712EBC"/>
    <w:rsid w:val="00712ED8"/>
    <w:rsid w:val="00712EE3"/>
    <w:rsid w:val="00712EEB"/>
    <w:rsid w:val="0071314D"/>
    <w:rsid w:val="00713172"/>
    <w:rsid w:val="0071324E"/>
    <w:rsid w:val="00713277"/>
    <w:rsid w:val="007132A8"/>
    <w:rsid w:val="007132B4"/>
    <w:rsid w:val="007133E6"/>
    <w:rsid w:val="007133EA"/>
    <w:rsid w:val="00713500"/>
    <w:rsid w:val="00713570"/>
    <w:rsid w:val="007135D1"/>
    <w:rsid w:val="007135FE"/>
    <w:rsid w:val="0071363C"/>
    <w:rsid w:val="007136B1"/>
    <w:rsid w:val="007136CF"/>
    <w:rsid w:val="00713725"/>
    <w:rsid w:val="007137BD"/>
    <w:rsid w:val="007137D1"/>
    <w:rsid w:val="00713801"/>
    <w:rsid w:val="00713810"/>
    <w:rsid w:val="00713822"/>
    <w:rsid w:val="0071385E"/>
    <w:rsid w:val="0071386F"/>
    <w:rsid w:val="0071388E"/>
    <w:rsid w:val="007138C4"/>
    <w:rsid w:val="007138F2"/>
    <w:rsid w:val="007138F9"/>
    <w:rsid w:val="00713906"/>
    <w:rsid w:val="0071390B"/>
    <w:rsid w:val="00713935"/>
    <w:rsid w:val="00713984"/>
    <w:rsid w:val="007139BF"/>
    <w:rsid w:val="00713A68"/>
    <w:rsid w:val="00713A6A"/>
    <w:rsid w:val="00713B9D"/>
    <w:rsid w:val="00713BB0"/>
    <w:rsid w:val="00713C14"/>
    <w:rsid w:val="00713C5B"/>
    <w:rsid w:val="00713CF6"/>
    <w:rsid w:val="00713D56"/>
    <w:rsid w:val="00713E13"/>
    <w:rsid w:val="00713E2C"/>
    <w:rsid w:val="00713E2F"/>
    <w:rsid w:val="00713E76"/>
    <w:rsid w:val="00713EDF"/>
    <w:rsid w:val="00713F8A"/>
    <w:rsid w:val="00713FD2"/>
    <w:rsid w:val="00714178"/>
    <w:rsid w:val="00714196"/>
    <w:rsid w:val="00714221"/>
    <w:rsid w:val="007142CF"/>
    <w:rsid w:val="0071431F"/>
    <w:rsid w:val="00714367"/>
    <w:rsid w:val="007143A6"/>
    <w:rsid w:val="007143E1"/>
    <w:rsid w:val="00714438"/>
    <w:rsid w:val="007144F8"/>
    <w:rsid w:val="00714508"/>
    <w:rsid w:val="0071452F"/>
    <w:rsid w:val="007145A9"/>
    <w:rsid w:val="00714619"/>
    <w:rsid w:val="00714630"/>
    <w:rsid w:val="00714682"/>
    <w:rsid w:val="00714693"/>
    <w:rsid w:val="0071469A"/>
    <w:rsid w:val="007146B8"/>
    <w:rsid w:val="0071470C"/>
    <w:rsid w:val="007147D2"/>
    <w:rsid w:val="007147D5"/>
    <w:rsid w:val="007147FD"/>
    <w:rsid w:val="0071480A"/>
    <w:rsid w:val="0071480D"/>
    <w:rsid w:val="0071482C"/>
    <w:rsid w:val="00714874"/>
    <w:rsid w:val="0071490B"/>
    <w:rsid w:val="00714957"/>
    <w:rsid w:val="00714993"/>
    <w:rsid w:val="00714A36"/>
    <w:rsid w:val="00714A45"/>
    <w:rsid w:val="00714ACA"/>
    <w:rsid w:val="00714C34"/>
    <w:rsid w:val="00714C75"/>
    <w:rsid w:val="00714C99"/>
    <w:rsid w:val="00714CB1"/>
    <w:rsid w:val="00714CF0"/>
    <w:rsid w:val="00714CF5"/>
    <w:rsid w:val="00714D0F"/>
    <w:rsid w:val="00714D41"/>
    <w:rsid w:val="00714D4B"/>
    <w:rsid w:val="00714D56"/>
    <w:rsid w:val="00714DB0"/>
    <w:rsid w:val="00714E0A"/>
    <w:rsid w:val="00714E6C"/>
    <w:rsid w:val="00714F09"/>
    <w:rsid w:val="00714F9F"/>
    <w:rsid w:val="00714FCA"/>
    <w:rsid w:val="00714FD1"/>
    <w:rsid w:val="00715045"/>
    <w:rsid w:val="007150A4"/>
    <w:rsid w:val="007150D1"/>
    <w:rsid w:val="0071510E"/>
    <w:rsid w:val="007151C5"/>
    <w:rsid w:val="007151C6"/>
    <w:rsid w:val="00715216"/>
    <w:rsid w:val="00715278"/>
    <w:rsid w:val="00715315"/>
    <w:rsid w:val="00715438"/>
    <w:rsid w:val="007154C4"/>
    <w:rsid w:val="00715519"/>
    <w:rsid w:val="00715595"/>
    <w:rsid w:val="00715650"/>
    <w:rsid w:val="007156A7"/>
    <w:rsid w:val="007156A8"/>
    <w:rsid w:val="007156BE"/>
    <w:rsid w:val="0071573B"/>
    <w:rsid w:val="0071577C"/>
    <w:rsid w:val="007157F7"/>
    <w:rsid w:val="0071584C"/>
    <w:rsid w:val="007158F5"/>
    <w:rsid w:val="00715929"/>
    <w:rsid w:val="007159D3"/>
    <w:rsid w:val="007159F6"/>
    <w:rsid w:val="00715A25"/>
    <w:rsid w:val="00715A2C"/>
    <w:rsid w:val="00715ACA"/>
    <w:rsid w:val="00715AD3"/>
    <w:rsid w:val="00715ADE"/>
    <w:rsid w:val="00715AE2"/>
    <w:rsid w:val="00715AFD"/>
    <w:rsid w:val="00715B07"/>
    <w:rsid w:val="00715B3F"/>
    <w:rsid w:val="00715B5B"/>
    <w:rsid w:val="00715B60"/>
    <w:rsid w:val="00715C1E"/>
    <w:rsid w:val="00715CE4"/>
    <w:rsid w:val="00715D0D"/>
    <w:rsid w:val="00715D2F"/>
    <w:rsid w:val="00715D3D"/>
    <w:rsid w:val="00715D61"/>
    <w:rsid w:val="00715DB5"/>
    <w:rsid w:val="00715E59"/>
    <w:rsid w:val="00715F72"/>
    <w:rsid w:val="00716006"/>
    <w:rsid w:val="0071602E"/>
    <w:rsid w:val="0071605E"/>
    <w:rsid w:val="00716062"/>
    <w:rsid w:val="007160C4"/>
    <w:rsid w:val="007160E7"/>
    <w:rsid w:val="0071617D"/>
    <w:rsid w:val="007161CF"/>
    <w:rsid w:val="0071620B"/>
    <w:rsid w:val="00716237"/>
    <w:rsid w:val="0071624F"/>
    <w:rsid w:val="0071625D"/>
    <w:rsid w:val="0071626D"/>
    <w:rsid w:val="007162EC"/>
    <w:rsid w:val="00716341"/>
    <w:rsid w:val="0071635B"/>
    <w:rsid w:val="00716362"/>
    <w:rsid w:val="0071636E"/>
    <w:rsid w:val="007163BC"/>
    <w:rsid w:val="00716537"/>
    <w:rsid w:val="007165DB"/>
    <w:rsid w:val="00716651"/>
    <w:rsid w:val="0071667B"/>
    <w:rsid w:val="00716796"/>
    <w:rsid w:val="007167B9"/>
    <w:rsid w:val="007167C3"/>
    <w:rsid w:val="007167C4"/>
    <w:rsid w:val="007168BF"/>
    <w:rsid w:val="00716906"/>
    <w:rsid w:val="00716943"/>
    <w:rsid w:val="007169BC"/>
    <w:rsid w:val="007169C2"/>
    <w:rsid w:val="007169CF"/>
    <w:rsid w:val="007169F9"/>
    <w:rsid w:val="00716A02"/>
    <w:rsid w:val="00716AAC"/>
    <w:rsid w:val="00716AB8"/>
    <w:rsid w:val="00716AB9"/>
    <w:rsid w:val="00716AD0"/>
    <w:rsid w:val="00716B1A"/>
    <w:rsid w:val="00716B3E"/>
    <w:rsid w:val="00716BDD"/>
    <w:rsid w:val="00716C5F"/>
    <w:rsid w:val="00716C66"/>
    <w:rsid w:val="00716CC0"/>
    <w:rsid w:val="00716D6C"/>
    <w:rsid w:val="00716D6E"/>
    <w:rsid w:val="00716DA0"/>
    <w:rsid w:val="00716DF2"/>
    <w:rsid w:val="00716E89"/>
    <w:rsid w:val="00716ECC"/>
    <w:rsid w:val="00716F20"/>
    <w:rsid w:val="00716FC0"/>
    <w:rsid w:val="00716FEF"/>
    <w:rsid w:val="0071702F"/>
    <w:rsid w:val="0071706E"/>
    <w:rsid w:val="007170B9"/>
    <w:rsid w:val="007170F6"/>
    <w:rsid w:val="00717162"/>
    <w:rsid w:val="00717170"/>
    <w:rsid w:val="007172A4"/>
    <w:rsid w:val="00717317"/>
    <w:rsid w:val="00717396"/>
    <w:rsid w:val="0071739F"/>
    <w:rsid w:val="007173D7"/>
    <w:rsid w:val="0071744F"/>
    <w:rsid w:val="0071747B"/>
    <w:rsid w:val="00717481"/>
    <w:rsid w:val="0071752D"/>
    <w:rsid w:val="00717624"/>
    <w:rsid w:val="00717716"/>
    <w:rsid w:val="00717750"/>
    <w:rsid w:val="00717789"/>
    <w:rsid w:val="0071778C"/>
    <w:rsid w:val="0071778D"/>
    <w:rsid w:val="007177D0"/>
    <w:rsid w:val="00717820"/>
    <w:rsid w:val="0071788D"/>
    <w:rsid w:val="007178AD"/>
    <w:rsid w:val="007178B7"/>
    <w:rsid w:val="007178D7"/>
    <w:rsid w:val="007178DA"/>
    <w:rsid w:val="007178E7"/>
    <w:rsid w:val="00717910"/>
    <w:rsid w:val="0071791D"/>
    <w:rsid w:val="00717927"/>
    <w:rsid w:val="007179C4"/>
    <w:rsid w:val="00717ABA"/>
    <w:rsid w:val="00717AE7"/>
    <w:rsid w:val="00717AF3"/>
    <w:rsid w:val="00717B8E"/>
    <w:rsid w:val="00717BA1"/>
    <w:rsid w:val="00717BC1"/>
    <w:rsid w:val="00717CAA"/>
    <w:rsid w:val="00717D69"/>
    <w:rsid w:val="00717DA6"/>
    <w:rsid w:val="00717DB8"/>
    <w:rsid w:val="00717DF5"/>
    <w:rsid w:val="00717E28"/>
    <w:rsid w:val="00717F20"/>
    <w:rsid w:val="00717F62"/>
    <w:rsid w:val="00717F82"/>
    <w:rsid w:val="00717F8C"/>
    <w:rsid w:val="00717F9D"/>
    <w:rsid w:val="0072006A"/>
    <w:rsid w:val="007200F5"/>
    <w:rsid w:val="00720132"/>
    <w:rsid w:val="0072014B"/>
    <w:rsid w:val="00720199"/>
    <w:rsid w:val="0072019E"/>
    <w:rsid w:val="0072021E"/>
    <w:rsid w:val="007202AA"/>
    <w:rsid w:val="007202AC"/>
    <w:rsid w:val="007202C2"/>
    <w:rsid w:val="0072036E"/>
    <w:rsid w:val="0072039C"/>
    <w:rsid w:val="0072046F"/>
    <w:rsid w:val="007204AC"/>
    <w:rsid w:val="007204B0"/>
    <w:rsid w:val="007204C0"/>
    <w:rsid w:val="007204DE"/>
    <w:rsid w:val="00720550"/>
    <w:rsid w:val="00720559"/>
    <w:rsid w:val="0072055C"/>
    <w:rsid w:val="00720576"/>
    <w:rsid w:val="007205F6"/>
    <w:rsid w:val="0072068C"/>
    <w:rsid w:val="00720697"/>
    <w:rsid w:val="007206CD"/>
    <w:rsid w:val="007206E6"/>
    <w:rsid w:val="0072070F"/>
    <w:rsid w:val="00720747"/>
    <w:rsid w:val="007207F5"/>
    <w:rsid w:val="007207FE"/>
    <w:rsid w:val="0072081A"/>
    <w:rsid w:val="007208C9"/>
    <w:rsid w:val="007208FE"/>
    <w:rsid w:val="00720919"/>
    <w:rsid w:val="00720960"/>
    <w:rsid w:val="007209D9"/>
    <w:rsid w:val="00720A04"/>
    <w:rsid w:val="00720A6E"/>
    <w:rsid w:val="00720A78"/>
    <w:rsid w:val="00720AED"/>
    <w:rsid w:val="00720B07"/>
    <w:rsid w:val="00720B97"/>
    <w:rsid w:val="00720C99"/>
    <w:rsid w:val="00720CBE"/>
    <w:rsid w:val="00720CC8"/>
    <w:rsid w:val="00720CF9"/>
    <w:rsid w:val="00720D73"/>
    <w:rsid w:val="00720D8F"/>
    <w:rsid w:val="00720DD6"/>
    <w:rsid w:val="00720E09"/>
    <w:rsid w:val="00720E53"/>
    <w:rsid w:val="00720E75"/>
    <w:rsid w:val="00720EDB"/>
    <w:rsid w:val="00720F1B"/>
    <w:rsid w:val="00720FA8"/>
    <w:rsid w:val="00720FB6"/>
    <w:rsid w:val="00720FD2"/>
    <w:rsid w:val="00720FF7"/>
    <w:rsid w:val="0072106C"/>
    <w:rsid w:val="007210B5"/>
    <w:rsid w:val="007210B6"/>
    <w:rsid w:val="007210C6"/>
    <w:rsid w:val="00721120"/>
    <w:rsid w:val="00721150"/>
    <w:rsid w:val="007211A2"/>
    <w:rsid w:val="007211C1"/>
    <w:rsid w:val="007211CB"/>
    <w:rsid w:val="007211E5"/>
    <w:rsid w:val="00721219"/>
    <w:rsid w:val="00721264"/>
    <w:rsid w:val="00721266"/>
    <w:rsid w:val="007212D3"/>
    <w:rsid w:val="007212EB"/>
    <w:rsid w:val="00721304"/>
    <w:rsid w:val="00721349"/>
    <w:rsid w:val="00721382"/>
    <w:rsid w:val="00721383"/>
    <w:rsid w:val="0072139D"/>
    <w:rsid w:val="007214C9"/>
    <w:rsid w:val="007214E5"/>
    <w:rsid w:val="00721503"/>
    <w:rsid w:val="00721522"/>
    <w:rsid w:val="00721601"/>
    <w:rsid w:val="00721631"/>
    <w:rsid w:val="007217FF"/>
    <w:rsid w:val="00721802"/>
    <w:rsid w:val="0072181A"/>
    <w:rsid w:val="00721845"/>
    <w:rsid w:val="00721854"/>
    <w:rsid w:val="0072189D"/>
    <w:rsid w:val="007218AB"/>
    <w:rsid w:val="0072191F"/>
    <w:rsid w:val="00721998"/>
    <w:rsid w:val="007219E8"/>
    <w:rsid w:val="00721A17"/>
    <w:rsid w:val="00721A18"/>
    <w:rsid w:val="00721A3E"/>
    <w:rsid w:val="00721A5A"/>
    <w:rsid w:val="00721AFB"/>
    <w:rsid w:val="00721B43"/>
    <w:rsid w:val="00721BC7"/>
    <w:rsid w:val="00721C07"/>
    <w:rsid w:val="00721C3A"/>
    <w:rsid w:val="00721CF7"/>
    <w:rsid w:val="00721D48"/>
    <w:rsid w:val="00721D76"/>
    <w:rsid w:val="00721DBA"/>
    <w:rsid w:val="00721DBE"/>
    <w:rsid w:val="00721DE0"/>
    <w:rsid w:val="00721E2A"/>
    <w:rsid w:val="00721E55"/>
    <w:rsid w:val="00721EF4"/>
    <w:rsid w:val="00721FD6"/>
    <w:rsid w:val="00721FDE"/>
    <w:rsid w:val="00721FEB"/>
    <w:rsid w:val="0072204C"/>
    <w:rsid w:val="0072209E"/>
    <w:rsid w:val="007220D2"/>
    <w:rsid w:val="00722104"/>
    <w:rsid w:val="00722122"/>
    <w:rsid w:val="0072215E"/>
    <w:rsid w:val="007221B3"/>
    <w:rsid w:val="007221BD"/>
    <w:rsid w:val="007221D7"/>
    <w:rsid w:val="0072225F"/>
    <w:rsid w:val="0072227E"/>
    <w:rsid w:val="00722366"/>
    <w:rsid w:val="007223AC"/>
    <w:rsid w:val="007223B6"/>
    <w:rsid w:val="007223DE"/>
    <w:rsid w:val="00722408"/>
    <w:rsid w:val="0072248D"/>
    <w:rsid w:val="007224E4"/>
    <w:rsid w:val="0072256A"/>
    <w:rsid w:val="007226EA"/>
    <w:rsid w:val="00722706"/>
    <w:rsid w:val="007227F2"/>
    <w:rsid w:val="007228F2"/>
    <w:rsid w:val="00722908"/>
    <w:rsid w:val="0072298D"/>
    <w:rsid w:val="007229B9"/>
    <w:rsid w:val="007229D5"/>
    <w:rsid w:val="00722AE9"/>
    <w:rsid w:val="00722B3C"/>
    <w:rsid w:val="00722B45"/>
    <w:rsid w:val="00722CBA"/>
    <w:rsid w:val="00722D42"/>
    <w:rsid w:val="00722E2E"/>
    <w:rsid w:val="00722E72"/>
    <w:rsid w:val="00722F42"/>
    <w:rsid w:val="00722F86"/>
    <w:rsid w:val="00722FF7"/>
    <w:rsid w:val="00723078"/>
    <w:rsid w:val="007230C0"/>
    <w:rsid w:val="00723103"/>
    <w:rsid w:val="007231D9"/>
    <w:rsid w:val="00723226"/>
    <w:rsid w:val="00723241"/>
    <w:rsid w:val="00723268"/>
    <w:rsid w:val="00723298"/>
    <w:rsid w:val="007232DD"/>
    <w:rsid w:val="0072330F"/>
    <w:rsid w:val="00723319"/>
    <w:rsid w:val="00723342"/>
    <w:rsid w:val="007233DF"/>
    <w:rsid w:val="007233F7"/>
    <w:rsid w:val="007233FD"/>
    <w:rsid w:val="007234A8"/>
    <w:rsid w:val="007234E7"/>
    <w:rsid w:val="0072355E"/>
    <w:rsid w:val="00723562"/>
    <w:rsid w:val="00723641"/>
    <w:rsid w:val="00723648"/>
    <w:rsid w:val="0072365C"/>
    <w:rsid w:val="0072366A"/>
    <w:rsid w:val="00723678"/>
    <w:rsid w:val="007236B7"/>
    <w:rsid w:val="007236DE"/>
    <w:rsid w:val="00723707"/>
    <w:rsid w:val="0072376D"/>
    <w:rsid w:val="007237D2"/>
    <w:rsid w:val="0072383B"/>
    <w:rsid w:val="0072388E"/>
    <w:rsid w:val="007238FB"/>
    <w:rsid w:val="00723944"/>
    <w:rsid w:val="0072395E"/>
    <w:rsid w:val="00723976"/>
    <w:rsid w:val="00723986"/>
    <w:rsid w:val="007239E4"/>
    <w:rsid w:val="007239E7"/>
    <w:rsid w:val="00723B10"/>
    <w:rsid w:val="00723B55"/>
    <w:rsid w:val="00723B68"/>
    <w:rsid w:val="00723B8A"/>
    <w:rsid w:val="00723BC1"/>
    <w:rsid w:val="00723BC2"/>
    <w:rsid w:val="00723C54"/>
    <w:rsid w:val="00723CB9"/>
    <w:rsid w:val="00723CF2"/>
    <w:rsid w:val="00723D28"/>
    <w:rsid w:val="00723E7A"/>
    <w:rsid w:val="00723EA4"/>
    <w:rsid w:val="00723F07"/>
    <w:rsid w:val="00723F36"/>
    <w:rsid w:val="00723FB3"/>
    <w:rsid w:val="00723FF6"/>
    <w:rsid w:val="00723FF9"/>
    <w:rsid w:val="0072408E"/>
    <w:rsid w:val="0072409D"/>
    <w:rsid w:val="0072410B"/>
    <w:rsid w:val="00724146"/>
    <w:rsid w:val="0072421D"/>
    <w:rsid w:val="00724231"/>
    <w:rsid w:val="007242B2"/>
    <w:rsid w:val="007242FA"/>
    <w:rsid w:val="0072442C"/>
    <w:rsid w:val="00724476"/>
    <w:rsid w:val="007244AC"/>
    <w:rsid w:val="007245C7"/>
    <w:rsid w:val="007245E6"/>
    <w:rsid w:val="007247A2"/>
    <w:rsid w:val="00724815"/>
    <w:rsid w:val="00724822"/>
    <w:rsid w:val="00724833"/>
    <w:rsid w:val="0072485F"/>
    <w:rsid w:val="0072487C"/>
    <w:rsid w:val="00724889"/>
    <w:rsid w:val="007248ED"/>
    <w:rsid w:val="007248F2"/>
    <w:rsid w:val="00724958"/>
    <w:rsid w:val="0072496E"/>
    <w:rsid w:val="00724974"/>
    <w:rsid w:val="00724984"/>
    <w:rsid w:val="007249B7"/>
    <w:rsid w:val="007249E7"/>
    <w:rsid w:val="00724A0E"/>
    <w:rsid w:val="00724A4D"/>
    <w:rsid w:val="00724A8E"/>
    <w:rsid w:val="00724AF2"/>
    <w:rsid w:val="00724B08"/>
    <w:rsid w:val="00724B5E"/>
    <w:rsid w:val="00724C12"/>
    <w:rsid w:val="00724C49"/>
    <w:rsid w:val="00724CFF"/>
    <w:rsid w:val="00724D37"/>
    <w:rsid w:val="00724D93"/>
    <w:rsid w:val="00724DDD"/>
    <w:rsid w:val="00724DE2"/>
    <w:rsid w:val="00724E05"/>
    <w:rsid w:val="00724E0A"/>
    <w:rsid w:val="00724E0D"/>
    <w:rsid w:val="00724E45"/>
    <w:rsid w:val="00724E46"/>
    <w:rsid w:val="00724E8D"/>
    <w:rsid w:val="00724F08"/>
    <w:rsid w:val="00724FCA"/>
    <w:rsid w:val="00725049"/>
    <w:rsid w:val="00725105"/>
    <w:rsid w:val="0072510C"/>
    <w:rsid w:val="0072517A"/>
    <w:rsid w:val="00725186"/>
    <w:rsid w:val="007251BC"/>
    <w:rsid w:val="007251EB"/>
    <w:rsid w:val="0072521A"/>
    <w:rsid w:val="0072525A"/>
    <w:rsid w:val="00725287"/>
    <w:rsid w:val="0072528E"/>
    <w:rsid w:val="00725309"/>
    <w:rsid w:val="0072538B"/>
    <w:rsid w:val="0072546A"/>
    <w:rsid w:val="00725482"/>
    <w:rsid w:val="007254D4"/>
    <w:rsid w:val="00725572"/>
    <w:rsid w:val="0072558C"/>
    <w:rsid w:val="00725598"/>
    <w:rsid w:val="0072560C"/>
    <w:rsid w:val="00725689"/>
    <w:rsid w:val="00725697"/>
    <w:rsid w:val="007256AB"/>
    <w:rsid w:val="007256AF"/>
    <w:rsid w:val="00725712"/>
    <w:rsid w:val="00725714"/>
    <w:rsid w:val="00725734"/>
    <w:rsid w:val="00725750"/>
    <w:rsid w:val="007257C9"/>
    <w:rsid w:val="00725885"/>
    <w:rsid w:val="0072589C"/>
    <w:rsid w:val="007258B7"/>
    <w:rsid w:val="007258C2"/>
    <w:rsid w:val="007258E5"/>
    <w:rsid w:val="00725906"/>
    <w:rsid w:val="00725A87"/>
    <w:rsid w:val="00725A8E"/>
    <w:rsid w:val="00725ABA"/>
    <w:rsid w:val="00725ADB"/>
    <w:rsid w:val="00725B4E"/>
    <w:rsid w:val="00725BC3"/>
    <w:rsid w:val="00725C00"/>
    <w:rsid w:val="00725C16"/>
    <w:rsid w:val="00725C61"/>
    <w:rsid w:val="00725C90"/>
    <w:rsid w:val="00725CEA"/>
    <w:rsid w:val="00725CF7"/>
    <w:rsid w:val="00725D0C"/>
    <w:rsid w:val="00725D17"/>
    <w:rsid w:val="00725D3D"/>
    <w:rsid w:val="00725D40"/>
    <w:rsid w:val="00725D5B"/>
    <w:rsid w:val="00725D61"/>
    <w:rsid w:val="00725D6F"/>
    <w:rsid w:val="00725E28"/>
    <w:rsid w:val="00725E34"/>
    <w:rsid w:val="00725EF2"/>
    <w:rsid w:val="00725F36"/>
    <w:rsid w:val="00725F4C"/>
    <w:rsid w:val="00725F7C"/>
    <w:rsid w:val="00726004"/>
    <w:rsid w:val="00726066"/>
    <w:rsid w:val="0072608A"/>
    <w:rsid w:val="0072609F"/>
    <w:rsid w:val="007260CB"/>
    <w:rsid w:val="00726101"/>
    <w:rsid w:val="00726104"/>
    <w:rsid w:val="00726107"/>
    <w:rsid w:val="00726117"/>
    <w:rsid w:val="007261C9"/>
    <w:rsid w:val="007262E5"/>
    <w:rsid w:val="0072639E"/>
    <w:rsid w:val="00726438"/>
    <w:rsid w:val="00726491"/>
    <w:rsid w:val="007264D1"/>
    <w:rsid w:val="0072662A"/>
    <w:rsid w:val="0072662F"/>
    <w:rsid w:val="007267F1"/>
    <w:rsid w:val="007268DC"/>
    <w:rsid w:val="00726970"/>
    <w:rsid w:val="00726974"/>
    <w:rsid w:val="00726991"/>
    <w:rsid w:val="00726A9F"/>
    <w:rsid w:val="00726B11"/>
    <w:rsid w:val="00726B1A"/>
    <w:rsid w:val="00726B34"/>
    <w:rsid w:val="00726B55"/>
    <w:rsid w:val="00726C22"/>
    <w:rsid w:val="00726C27"/>
    <w:rsid w:val="00726C29"/>
    <w:rsid w:val="00726C7E"/>
    <w:rsid w:val="00726CB8"/>
    <w:rsid w:val="00726CDB"/>
    <w:rsid w:val="00726D23"/>
    <w:rsid w:val="00726D50"/>
    <w:rsid w:val="00726DE4"/>
    <w:rsid w:val="00726EDE"/>
    <w:rsid w:val="00726F2D"/>
    <w:rsid w:val="00726F41"/>
    <w:rsid w:val="00726F4F"/>
    <w:rsid w:val="00726FCF"/>
    <w:rsid w:val="00726FE4"/>
    <w:rsid w:val="00727042"/>
    <w:rsid w:val="00727047"/>
    <w:rsid w:val="00727096"/>
    <w:rsid w:val="007270BE"/>
    <w:rsid w:val="00727195"/>
    <w:rsid w:val="0072719B"/>
    <w:rsid w:val="007271D1"/>
    <w:rsid w:val="0072722C"/>
    <w:rsid w:val="00727242"/>
    <w:rsid w:val="00727293"/>
    <w:rsid w:val="00727298"/>
    <w:rsid w:val="007272A2"/>
    <w:rsid w:val="0072730B"/>
    <w:rsid w:val="007273BA"/>
    <w:rsid w:val="00727413"/>
    <w:rsid w:val="00727418"/>
    <w:rsid w:val="00727458"/>
    <w:rsid w:val="0072757F"/>
    <w:rsid w:val="007275A7"/>
    <w:rsid w:val="00727606"/>
    <w:rsid w:val="0072766A"/>
    <w:rsid w:val="00727680"/>
    <w:rsid w:val="00727730"/>
    <w:rsid w:val="00727744"/>
    <w:rsid w:val="00727773"/>
    <w:rsid w:val="007277E9"/>
    <w:rsid w:val="007277EA"/>
    <w:rsid w:val="00727810"/>
    <w:rsid w:val="007278C0"/>
    <w:rsid w:val="007278E5"/>
    <w:rsid w:val="00727982"/>
    <w:rsid w:val="007279B2"/>
    <w:rsid w:val="00727B73"/>
    <w:rsid w:val="00727B9B"/>
    <w:rsid w:val="00727CAD"/>
    <w:rsid w:val="00727D48"/>
    <w:rsid w:val="00727D79"/>
    <w:rsid w:val="00727DD3"/>
    <w:rsid w:val="00727DEA"/>
    <w:rsid w:val="00727E4C"/>
    <w:rsid w:val="00727E7B"/>
    <w:rsid w:val="00727E88"/>
    <w:rsid w:val="00727EBB"/>
    <w:rsid w:val="00727EC3"/>
    <w:rsid w:val="00727EDB"/>
    <w:rsid w:val="00727F08"/>
    <w:rsid w:val="00730003"/>
    <w:rsid w:val="007300A7"/>
    <w:rsid w:val="007300AA"/>
    <w:rsid w:val="007300B3"/>
    <w:rsid w:val="007301B9"/>
    <w:rsid w:val="007301C8"/>
    <w:rsid w:val="007301E6"/>
    <w:rsid w:val="007302CB"/>
    <w:rsid w:val="00730362"/>
    <w:rsid w:val="007303DA"/>
    <w:rsid w:val="00730408"/>
    <w:rsid w:val="0073048A"/>
    <w:rsid w:val="00730597"/>
    <w:rsid w:val="007305AA"/>
    <w:rsid w:val="007305E9"/>
    <w:rsid w:val="0073063C"/>
    <w:rsid w:val="00730676"/>
    <w:rsid w:val="00730682"/>
    <w:rsid w:val="007306C9"/>
    <w:rsid w:val="007306F5"/>
    <w:rsid w:val="00730775"/>
    <w:rsid w:val="0073077D"/>
    <w:rsid w:val="007307A1"/>
    <w:rsid w:val="007307EF"/>
    <w:rsid w:val="0073084F"/>
    <w:rsid w:val="00730879"/>
    <w:rsid w:val="007308AA"/>
    <w:rsid w:val="007308C0"/>
    <w:rsid w:val="007308E5"/>
    <w:rsid w:val="007308E8"/>
    <w:rsid w:val="00730973"/>
    <w:rsid w:val="007309C5"/>
    <w:rsid w:val="00730AA0"/>
    <w:rsid w:val="00730B3E"/>
    <w:rsid w:val="00730B86"/>
    <w:rsid w:val="00730B8E"/>
    <w:rsid w:val="00730BC7"/>
    <w:rsid w:val="00730C76"/>
    <w:rsid w:val="00730CA8"/>
    <w:rsid w:val="00730D0F"/>
    <w:rsid w:val="00730D29"/>
    <w:rsid w:val="00730D56"/>
    <w:rsid w:val="00730D7B"/>
    <w:rsid w:val="00730DB6"/>
    <w:rsid w:val="00730DE1"/>
    <w:rsid w:val="00730DE5"/>
    <w:rsid w:val="00730E8E"/>
    <w:rsid w:val="00730F0D"/>
    <w:rsid w:val="00730F71"/>
    <w:rsid w:val="00730F93"/>
    <w:rsid w:val="00730FD6"/>
    <w:rsid w:val="00730FDE"/>
    <w:rsid w:val="0073105A"/>
    <w:rsid w:val="0073106A"/>
    <w:rsid w:val="0073111D"/>
    <w:rsid w:val="0073119E"/>
    <w:rsid w:val="007311B4"/>
    <w:rsid w:val="00731239"/>
    <w:rsid w:val="0073124D"/>
    <w:rsid w:val="00731299"/>
    <w:rsid w:val="007312E1"/>
    <w:rsid w:val="00731321"/>
    <w:rsid w:val="00731499"/>
    <w:rsid w:val="007314EF"/>
    <w:rsid w:val="0073152A"/>
    <w:rsid w:val="0073156A"/>
    <w:rsid w:val="00731601"/>
    <w:rsid w:val="0073162E"/>
    <w:rsid w:val="00731721"/>
    <w:rsid w:val="0073172C"/>
    <w:rsid w:val="00731862"/>
    <w:rsid w:val="00731879"/>
    <w:rsid w:val="00731883"/>
    <w:rsid w:val="007318C6"/>
    <w:rsid w:val="0073192A"/>
    <w:rsid w:val="00731932"/>
    <w:rsid w:val="00731933"/>
    <w:rsid w:val="0073195E"/>
    <w:rsid w:val="007319B6"/>
    <w:rsid w:val="00731A16"/>
    <w:rsid w:val="00731AA3"/>
    <w:rsid w:val="00731AB4"/>
    <w:rsid w:val="00731B12"/>
    <w:rsid w:val="00731B3E"/>
    <w:rsid w:val="00731B59"/>
    <w:rsid w:val="00731B7B"/>
    <w:rsid w:val="00731BCE"/>
    <w:rsid w:val="00731C7A"/>
    <w:rsid w:val="00731CAB"/>
    <w:rsid w:val="00731CE9"/>
    <w:rsid w:val="00731CED"/>
    <w:rsid w:val="00731D2F"/>
    <w:rsid w:val="00731D55"/>
    <w:rsid w:val="00731D6C"/>
    <w:rsid w:val="00731DA1"/>
    <w:rsid w:val="00731DA9"/>
    <w:rsid w:val="00731DC4"/>
    <w:rsid w:val="00731DD9"/>
    <w:rsid w:val="00731E98"/>
    <w:rsid w:val="00731EA7"/>
    <w:rsid w:val="00731EC3"/>
    <w:rsid w:val="00731F19"/>
    <w:rsid w:val="00731F49"/>
    <w:rsid w:val="00731FBA"/>
    <w:rsid w:val="00732048"/>
    <w:rsid w:val="0073204A"/>
    <w:rsid w:val="0073205E"/>
    <w:rsid w:val="0073208F"/>
    <w:rsid w:val="00732097"/>
    <w:rsid w:val="007321A4"/>
    <w:rsid w:val="00732233"/>
    <w:rsid w:val="00732293"/>
    <w:rsid w:val="0073230D"/>
    <w:rsid w:val="0073231F"/>
    <w:rsid w:val="00732361"/>
    <w:rsid w:val="0073239C"/>
    <w:rsid w:val="0073255D"/>
    <w:rsid w:val="007325A8"/>
    <w:rsid w:val="00732614"/>
    <w:rsid w:val="00732616"/>
    <w:rsid w:val="007326A9"/>
    <w:rsid w:val="007326BF"/>
    <w:rsid w:val="007326E7"/>
    <w:rsid w:val="007326EF"/>
    <w:rsid w:val="00732710"/>
    <w:rsid w:val="00732712"/>
    <w:rsid w:val="00732714"/>
    <w:rsid w:val="00732772"/>
    <w:rsid w:val="0073278C"/>
    <w:rsid w:val="007327F5"/>
    <w:rsid w:val="0073280F"/>
    <w:rsid w:val="007328B8"/>
    <w:rsid w:val="007328E1"/>
    <w:rsid w:val="0073290D"/>
    <w:rsid w:val="00732972"/>
    <w:rsid w:val="00732B0E"/>
    <w:rsid w:val="00732B4D"/>
    <w:rsid w:val="00732C03"/>
    <w:rsid w:val="00732C3E"/>
    <w:rsid w:val="00732CFB"/>
    <w:rsid w:val="00732D43"/>
    <w:rsid w:val="00732E3A"/>
    <w:rsid w:val="00732E74"/>
    <w:rsid w:val="00732EC7"/>
    <w:rsid w:val="00732F37"/>
    <w:rsid w:val="00732FED"/>
    <w:rsid w:val="00733059"/>
    <w:rsid w:val="00733144"/>
    <w:rsid w:val="0073323D"/>
    <w:rsid w:val="0073333D"/>
    <w:rsid w:val="0073339F"/>
    <w:rsid w:val="007333B2"/>
    <w:rsid w:val="00733406"/>
    <w:rsid w:val="00733463"/>
    <w:rsid w:val="00733501"/>
    <w:rsid w:val="00733565"/>
    <w:rsid w:val="00733576"/>
    <w:rsid w:val="0073358B"/>
    <w:rsid w:val="007335B7"/>
    <w:rsid w:val="007335C8"/>
    <w:rsid w:val="00733647"/>
    <w:rsid w:val="0073364B"/>
    <w:rsid w:val="00733651"/>
    <w:rsid w:val="0073367A"/>
    <w:rsid w:val="00733751"/>
    <w:rsid w:val="00733779"/>
    <w:rsid w:val="007337AA"/>
    <w:rsid w:val="007337CE"/>
    <w:rsid w:val="007337D6"/>
    <w:rsid w:val="0073390F"/>
    <w:rsid w:val="00733A0F"/>
    <w:rsid w:val="00733B8B"/>
    <w:rsid w:val="00733BBC"/>
    <w:rsid w:val="00733BC1"/>
    <w:rsid w:val="00733BF3"/>
    <w:rsid w:val="00733CC4"/>
    <w:rsid w:val="00733CDA"/>
    <w:rsid w:val="00733D54"/>
    <w:rsid w:val="00733D72"/>
    <w:rsid w:val="00733D77"/>
    <w:rsid w:val="00733DD9"/>
    <w:rsid w:val="00733E67"/>
    <w:rsid w:val="00733EA8"/>
    <w:rsid w:val="00733F30"/>
    <w:rsid w:val="00733F6C"/>
    <w:rsid w:val="00734098"/>
    <w:rsid w:val="00734135"/>
    <w:rsid w:val="007341AD"/>
    <w:rsid w:val="0073421F"/>
    <w:rsid w:val="00734248"/>
    <w:rsid w:val="00734256"/>
    <w:rsid w:val="00734351"/>
    <w:rsid w:val="007343BA"/>
    <w:rsid w:val="0073446E"/>
    <w:rsid w:val="007344AE"/>
    <w:rsid w:val="0073452A"/>
    <w:rsid w:val="007345C0"/>
    <w:rsid w:val="007345D2"/>
    <w:rsid w:val="007345D4"/>
    <w:rsid w:val="00734690"/>
    <w:rsid w:val="007346B4"/>
    <w:rsid w:val="00734789"/>
    <w:rsid w:val="007347D2"/>
    <w:rsid w:val="00734851"/>
    <w:rsid w:val="00734870"/>
    <w:rsid w:val="007348BC"/>
    <w:rsid w:val="007348CA"/>
    <w:rsid w:val="007348E5"/>
    <w:rsid w:val="00734967"/>
    <w:rsid w:val="00734A22"/>
    <w:rsid w:val="00734A53"/>
    <w:rsid w:val="00734AA0"/>
    <w:rsid w:val="00734B0B"/>
    <w:rsid w:val="00734B15"/>
    <w:rsid w:val="00734B24"/>
    <w:rsid w:val="00734B33"/>
    <w:rsid w:val="00734BD5"/>
    <w:rsid w:val="00734C75"/>
    <w:rsid w:val="00734D64"/>
    <w:rsid w:val="00734DC0"/>
    <w:rsid w:val="00734DD9"/>
    <w:rsid w:val="00734E30"/>
    <w:rsid w:val="00734EA5"/>
    <w:rsid w:val="00734FB1"/>
    <w:rsid w:val="00734FBC"/>
    <w:rsid w:val="00734FC3"/>
    <w:rsid w:val="00735036"/>
    <w:rsid w:val="00735106"/>
    <w:rsid w:val="00735177"/>
    <w:rsid w:val="00735186"/>
    <w:rsid w:val="007351CD"/>
    <w:rsid w:val="007351EE"/>
    <w:rsid w:val="00735218"/>
    <w:rsid w:val="00735271"/>
    <w:rsid w:val="00735279"/>
    <w:rsid w:val="00735285"/>
    <w:rsid w:val="0073530F"/>
    <w:rsid w:val="0073532A"/>
    <w:rsid w:val="007353C4"/>
    <w:rsid w:val="007353E6"/>
    <w:rsid w:val="007353E9"/>
    <w:rsid w:val="00735450"/>
    <w:rsid w:val="007354A5"/>
    <w:rsid w:val="007354A6"/>
    <w:rsid w:val="007354BB"/>
    <w:rsid w:val="0073557A"/>
    <w:rsid w:val="007355BE"/>
    <w:rsid w:val="00735631"/>
    <w:rsid w:val="0073564C"/>
    <w:rsid w:val="00735668"/>
    <w:rsid w:val="00735720"/>
    <w:rsid w:val="007357A3"/>
    <w:rsid w:val="007357E6"/>
    <w:rsid w:val="00735803"/>
    <w:rsid w:val="00735804"/>
    <w:rsid w:val="00735825"/>
    <w:rsid w:val="00735834"/>
    <w:rsid w:val="00735838"/>
    <w:rsid w:val="00735892"/>
    <w:rsid w:val="0073594C"/>
    <w:rsid w:val="00735971"/>
    <w:rsid w:val="0073597C"/>
    <w:rsid w:val="0073599F"/>
    <w:rsid w:val="00735A02"/>
    <w:rsid w:val="00735A7F"/>
    <w:rsid w:val="00735A94"/>
    <w:rsid w:val="00735AA4"/>
    <w:rsid w:val="00735AB4"/>
    <w:rsid w:val="00735AE1"/>
    <w:rsid w:val="00735B20"/>
    <w:rsid w:val="00735B40"/>
    <w:rsid w:val="00735B61"/>
    <w:rsid w:val="00735BC3"/>
    <w:rsid w:val="00735BDD"/>
    <w:rsid w:val="00735C85"/>
    <w:rsid w:val="00735CAA"/>
    <w:rsid w:val="00735CE7"/>
    <w:rsid w:val="00735D26"/>
    <w:rsid w:val="00735D56"/>
    <w:rsid w:val="00735DB4"/>
    <w:rsid w:val="00735DB7"/>
    <w:rsid w:val="00735E66"/>
    <w:rsid w:val="00735EB8"/>
    <w:rsid w:val="00735ECF"/>
    <w:rsid w:val="00735EE6"/>
    <w:rsid w:val="00735FAB"/>
    <w:rsid w:val="00735FBF"/>
    <w:rsid w:val="00735FCC"/>
    <w:rsid w:val="00735FE5"/>
    <w:rsid w:val="00736030"/>
    <w:rsid w:val="00736079"/>
    <w:rsid w:val="007360AE"/>
    <w:rsid w:val="00736126"/>
    <w:rsid w:val="0073622C"/>
    <w:rsid w:val="007362BD"/>
    <w:rsid w:val="00736316"/>
    <w:rsid w:val="0073632F"/>
    <w:rsid w:val="00736330"/>
    <w:rsid w:val="00736337"/>
    <w:rsid w:val="00736353"/>
    <w:rsid w:val="007363F1"/>
    <w:rsid w:val="0073648D"/>
    <w:rsid w:val="0073649C"/>
    <w:rsid w:val="007364CB"/>
    <w:rsid w:val="00736501"/>
    <w:rsid w:val="00736542"/>
    <w:rsid w:val="007365AE"/>
    <w:rsid w:val="007365B0"/>
    <w:rsid w:val="00736601"/>
    <w:rsid w:val="00736610"/>
    <w:rsid w:val="00736628"/>
    <w:rsid w:val="00736648"/>
    <w:rsid w:val="00736760"/>
    <w:rsid w:val="0073677C"/>
    <w:rsid w:val="007367F9"/>
    <w:rsid w:val="0073685D"/>
    <w:rsid w:val="0073686F"/>
    <w:rsid w:val="0073690F"/>
    <w:rsid w:val="00736979"/>
    <w:rsid w:val="007369D4"/>
    <w:rsid w:val="007369F4"/>
    <w:rsid w:val="00736A0D"/>
    <w:rsid w:val="00736A3A"/>
    <w:rsid w:val="00736A3B"/>
    <w:rsid w:val="00736ADA"/>
    <w:rsid w:val="00736B0E"/>
    <w:rsid w:val="00736B21"/>
    <w:rsid w:val="00736B5D"/>
    <w:rsid w:val="00736C2C"/>
    <w:rsid w:val="00736C80"/>
    <w:rsid w:val="00736D06"/>
    <w:rsid w:val="00736D35"/>
    <w:rsid w:val="00736DAD"/>
    <w:rsid w:val="00736E28"/>
    <w:rsid w:val="00736F5B"/>
    <w:rsid w:val="007370A4"/>
    <w:rsid w:val="007370B5"/>
    <w:rsid w:val="00737178"/>
    <w:rsid w:val="0073722A"/>
    <w:rsid w:val="007372A1"/>
    <w:rsid w:val="007373B6"/>
    <w:rsid w:val="0073748B"/>
    <w:rsid w:val="007374AE"/>
    <w:rsid w:val="0073751B"/>
    <w:rsid w:val="00737572"/>
    <w:rsid w:val="007375A7"/>
    <w:rsid w:val="00737611"/>
    <w:rsid w:val="00737697"/>
    <w:rsid w:val="007376F0"/>
    <w:rsid w:val="00737726"/>
    <w:rsid w:val="0073772C"/>
    <w:rsid w:val="007377D0"/>
    <w:rsid w:val="0073782B"/>
    <w:rsid w:val="00737851"/>
    <w:rsid w:val="0073786E"/>
    <w:rsid w:val="007378DD"/>
    <w:rsid w:val="007378FD"/>
    <w:rsid w:val="00737906"/>
    <w:rsid w:val="00737914"/>
    <w:rsid w:val="00737967"/>
    <w:rsid w:val="0073798F"/>
    <w:rsid w:val="00737990"/>
    <w:rsid w:val="007379C8"/>
    <w:rsid w:val="007379DE"/>
    <w:rsid w:val="00737A2E"/>
    <w:rsid w:val="00737A5C"/>
    <w:rsid w:val="00737B80"/>
    <w:rsid w:val="00737B90"/>
    <w:rsid w:val="00737BE4"/>
    <w:rsid w:val="00737C0C"/>
    <w:rsid w:val="00737C6B"/>
    <w:rsid w:val="00737CB6"/>
    <w:rsid w:val="00737CF8"/>
    <w:rsid w:val="00737D64"/>
    <w:rsid w:val="00737D8E"/>
    <w:rsid w:val="00737D97"/>
    <w:rsid w:val="00737DCA"/>
    <w:rsid w:val="00737DD2"/>
    <w:rsid w:val="00737E19"/>
    <w:rsid w:val="00737E29"/>
    <w:rsid w:val="00737E95"/>
    <w:rsid w:val="00737EC7"/>
    <w:rsid w:val="00737F5C"/>
    <w:rsid w:val="00740002"/>
    <w:rsid w:val="0074001C"/>
    <w:rsid w:val="0074002F"/>
    <w:rsid w:val="00740046"/>
    <w:rsid w:val="0074011E"/>
    <w:rsid w:val="007401B8"/>
    <w:rsid w:val="00740207"/>
    <w:rsid w:val="0074021F"/>
    <w:rsid w:val="00740254"/>
    <w:rsid w:val="00740262"/>
    <w:rsid w:val="007402D4"/>
    <w:rsid w:val="0074033A"/>
    <w:rsid w:val="0074038F"/>
    <w:rsid w:val="007403F4"/>
    <w:rsid w:val="00740486"/>
    <w:rsid w:val="007404D8"/>
    <w:rsid w:val="00740506"/>
    <w:rsid w:val="00740569"/>
    <w:rsid w:val="0074058B"/>
    <w:rsid w:val="0074058E"/>
    <w:rsid w:val="00740594"/>
    <w:rsid w:val="00740621"/>
    <w:rsid w:val="00740697"/>
    <w:rsid w:val="0074069A"/>
    <w:rsid w:val="007406A1"/>
    <w:rsid w:val="0074073F"/>
    <w:rsid w:val="00740748"/>
    <w:rsid w:val="0074080D"/>
    <w:rsid w:val="00740835"/>
    <w:rsid w:val="007408B6"/>
    <w:rsid w:val="00740977"/>
    <w:rsid w:val="007409A0"/>
    <w:rsid w:val="007409B9"/>
    <w:rsid w:val="00740A4B"/>
    <w:rsid w:val="00740A75"/>
    <w:rsid w:val="00740A8D"/>
    <w:rsid w:val="00740B14"/>
    <w:rsid w:val="00740B44"/>
    <w:rsid w:val="00740C1D"/>
    <w:rsid w:val="00740C3A"/>
    <w:rsid w:val="00740C4E"/>
    <w:rsid w:val="00740C51"/>
    <w:rsid w:val="00740C63"/>
    <w:rsid w:val="00740C84"/>
    <w:rsid w:val="00740CA1"/>
    <w:rsid w:val="00740CC3"/>
    <w:rsid w:val="00740D14"/>
    <w:rsid w:val="00740D2D"/>
    <w:rsid w:val="00740D46"/>
    <w:rsid w:val="00740DB5"/>
    <w:rsid w:val="00740DD4"/>
    <w:rsid w:val="00740E1D"/>
    <w:rsid w:val="00740E4B"/>
    <w:rsid w:val="00740E63"/>
    <w:rsid w:val="00740EC2"/>
    <w:rsid w:val="00740F3C"/>
    <w:rsid w:val="00740FDF"/>
    <w:rsid w:val="0074102E"/>
    <w:rsid w:val="0074104E"/>
    <w:rsid w:val="00741069"/>
    <w:rsid w:val="00741072"/>
    <w:rsid w:val="00741091"/>
    <w:rsid w:val="007410A2"/>
    <w:rsid w:val="007410E6"/>
    <w:rsid w:val="007410EA"/>
    <w:rsid w:val="00741153"/>
    <w:rsid w:val="00741170"/>
    <w:rsid w:val="007411C7"/>
    <w:rsid w:val="007411DD"/>
    <w:rsid w:val="00741210"/>
    <w:rsid w:val="00741248"/>
    <w:rsid w:val="00741278"/>
    <w:rsid w:val="007412FA"/>
    <w:rsid w:val="0074138D"/>
    <w:rsid w:val="007413A5"/>
    <w:rsid w:val="007413BA"/>
    <w:rsid w:val="00741492"/>
    <w:rsid w:val="00741530"/>
    <w:rsid w:val="00741537"/>
    <w:rsid w:val="0074153B"/>
    <w:rsid w:val="00741595"/>
    <w:rsid w:val="007415C8"/>
    <w:rsid w:val="00741600"/>
    <w:rsid w:val="00741618"/>
    <w:rsid w:val="00741661"/>
    <w:rsid w:val="007416B7"/>
    <w:rsid w:val="007416B9"/>
    <w:rsid w:val="007417B2"/>
    <w:rsid w:val="00741826"/>
    <w:rsid w:val="00741904"/>
    <w:rsid w:val="007419A7"/>
    <w:rsid w:val="00741A9D"/>
    <w:rsid w:val="00741AF7"/>
    <w:rsid w:val="00741B36"/>
    <w:rsid w:val="00741C0B"/>
    <w:rsid w:val="00741C2F"/>
    <w:rsid w:val="00741C31"/>
    <w:rsid w:val="00741C79"/>
    <w:rsid w:val="00741D02"/>
    <w:rsid w:val="00741D3D"/>
    <w:rsid w:val="00741D70"/>
    <w:rsid w:val="00741DB3"/>
    <w:rsid w:val="00741DB4"/>
    <w:rsid w:val="00741DF3"/>
    <w:rsid w:val="00741E31"/>
    <w:rsid w:val="00741E90"/>
    <w:rsid w:val="00741EF7"/>
    <w:rsid w:val="00741F89"/>
    <w:rsid w:val="007420B1"/>
    <w:rsid w:val="00742157"/>
    <w:rsid w:val="00742219"/>
    <w:rsid w:val="00742232"/>
    <w:rsid w:val="00742265"/>
    <w:rsid w:val="007422E1"/>
    <w:rsid w:val="007422E6"/>
    <w:rsid w:val="007422F7"/>
    <w:rsid w:val="0074231B"/>
    <w:rsid w:val="00742331"/>
    <w:rsid w:val="0074237C"/>
    <w:rsid w:val="00742445"/>
    <w:rsid w:val="007424CD"/>
    <w:rsid w:val="0074259C"/>
    <w:rsid w:val="007425CB"/>
    <w:rsid w:val="007425CF"/>
    <w:rsid w:val="007425D2"/>
    <w:rsid w:val="007425DE"/>
    <w:rsid w:val="0074269E"/>
    <w:rsid w:val="007426FE"/>
    <w:rsid w:val="00742792"/>
    <w:rsid w:val="007427A8"/>
    <w:rsid w:val="0074281C"/>
    <w:rsid w:val="0074282D"/>
    <w:rsid w:val="00742851"/>
    <w:rsid w:val="0074287C"/>
    <w:rsid w:val="00742883"/>
    <w:rsid w:val="00742952"/>
    <w:rsid w:val="007429A6"/>
    <w:rsid w:val="007429DB"/>
    <w:rsid w:val="00742AAF"/>
    <w:rsid w:val="00742B57"/>
    <w:rsid w:val="00742C59"/>
    <w:rsid w:val="00742C5B"/>
    <w:rsid w:val="00742C5D"/>
    <w:rsid w:val="00742C85"/>
    <w:rsid w:val="00742CAD"/>
    <w:rsid w:val="00742CB8"/>
    <w:rsid w:val="00742CF2"/>
    <w:rsid w:val="00742DFD"/>
    <w:rsid w:val="00742EC5"/>
    <w:rsid w:val="00742F1D"/>
    <w:rsid w:val="00742F26"/>
    <w:rsid w:val="00742F39"/>
    <w:rsid w:val="00742F59"/>
    <w:rsid w:val="00742F9F"/>
    <w:rsid w:val="00742FE6"/>
    <w:rsid w:val="007430E5"/>
    <w:rsid w:val="0074317D"/>
    <w:rsid w:val="007431B1"/>
    <w:rsid w:val="007431E8"/>
    <w:rsid w:val="00743297"/>
    <w:rsid w:val="007432CF"/>
    <w:rsid w:val="0074332C"/>
    <w:rsid w:val="007433D2"/>
    <w:rsid w:val="00743421"/>
    <w:rsid w:val="007434EC"/>
    <w:rsid w:val="00743526"/>
    <w:rsid w:val="0074355F"/>
    <w:rsid w:val="007436DC"/>
    <w:rsid w:val="00743767"/>
    <w:rsid w:val="007437E0"/>
    <w:rsid w:val="007437EE"/>
    <w:rsid w:val="00743847"/>
    <w:rsid w:val="0074385C"/>
    <w:rsid w:val="0074395C"/>
    <w:rsid w:val="007439E4"/>
    <w:rsid w:val="00743A0A"/>
    <w:rsid w:val="00743A22"/>
    <w:rsid w:val="00743A53"/>
    <w:rsid w:val="00743AEC"/>
    <w:rsid w:val="00743B02"/>
    <w:rsid w:val="00743B74"/>
    <w:rsid w:val="00743BEF"/>
    <w:rsid w:val="00743C08"/>
    <w:rsid w:val="00743C1C"/>
    <w:rsid w:val="00743C4D"/>
    <w:rsid w:val="00743CC7"/>
    <w:rsid w:val="00743D11"/>
    <w:rsid w:val="00743E19"/>
    <w:rsid w:val="00743E47"/>
    <w:rsid w:val="00743E6D"/>
    <w:rsid w:val="00743EEE"/>
    <w:rsid w:val="00743F59"/>
    <w:rsid w:val="00743F85"/>
    <w:rsid w:val="00743FAD"/>
    <w:rsid w:val="00744038"/>
    <w:rsid w:val="0074404D"/>
    <w:rsid w:val="007440EA"/>
    <w:rsid w:val="007440FC"/>
    <w:rsid w:val="007441C4"/>
    <w:rsid w:val="007441F3"/>
    <w:rsid w:val="00744233"/>
    <w:rsid w:val="0074436F"/>
    <w:rsid w:val="007443A0"/>
    <w:rsid w:val="007443A9"/>
    <w:rsid w:val="007443B4"/>
    <w:rsid w:val="007443E7"/>
    <w:rsid w:val="00744472"/>
    <w:rsid w:val="00744474"/>
    <w:rsid w:val="007444D0"/>
    <w:rsid w:val="0074451B"/>
    <w:rsid w:val="0074454D"/>
    <w:rsid w:val="0074455F"/>
    <w:rsid w:val="007446A8"/>
    <w:rsid w:val="007446C5"/>
    <w:rsid w:val="00744713"/>
    <w:rsid w:val="00744719"/>
    <w:rsid w:val="00744734"/>
    <w:rsid w:val="00744764"/>
    <w:rsid w:val="0074476C"/>
    <w:rsid w:val="00744783"/>
    <w:rsid w:val="0074482E"/>
    <w:rsid w:val="0074487A"/>
    <w:rsid w:val="007448B8"/>
    <w:rsid w:val="007448ED"/>
    <w:rsid w:val="0074490B"/>
    <w:rsid w:val="007449CD"/>
    <w:rsid w:val="00744A69"/>
    <w:rsid w:val="00744AA1"/>
    <w:rsid w:val="00744ACB"/>
    <w:rsid w:val="00744AEA"/>
    <w:rsid w:val="00744B23"/>
    <w:rsid w:val="00744B36"/>
    <w:rsid w:val="00744BEE"/>
    <w:rsid w:val="00744C69"/>
    <w:rsid w:val="00744CB1"/>
    <w:rsid w:val="00744D1D"/>
    <w:rsid w:val="00744D86"/>
    <w:rsid w:val="00744E03"/>
    <w:rsid w:val="00744E05"/>
    <w:rsid w:val="00744E2D"/>
    <w:rsid w:val="00744EA6"/>
    <w:rsid w:val="00744F26"/>
    <w:rsid w:val="00744FB4"/>
    <w:rsid w:val="00745015"/>
    <w:rsid w:val="0074501E"/>
    <w:rsid w:val="00745041"/>
    <w:rsid w:val="00745045"/>
    <w:rsid w:val="0074507E"/>
    <w:rsid w:val="007450D3"/>
    <w:rsid w:val="0074513E"/>
    <w:rsid w:val="0074517A"/>
    <w:rsid w:val="00745187"/>
    <w:rsid w:val="00745198"/>
    <w:rsid w:val="007451B2"/>
    <w:rsid w:val="007451C6"/>
    <w:rsid w:val="00745213"/>
    <w:rsid w:val="00745280"/>
    <w:rsid w:val="00745328"/>
    <w:rsid w:val="00745357"/>
    <w:rsid w:val="00745359"/>
    <w:rsid w:val="007453CE"/>
    <w:rsid w:val="00745481"/>
    <w:rsid w:val="007454AF"/>
    <w:rsid w:val="00745524"/>
    <w:rsid w:val="0074552F"/>
    <w:rsid w:val="007455AA"/>
    <w:rsid w:val="007456AE"/>
    <w:rsid w:val="007456EE"/>
    <w:rsid w:val="0074578A"/>
    <w:rsid w:val="0074578F"/>
    <w:rsid w:val="007457D5"/>
    <w:rsid w:val="007457E6"/>
    <w:rsid w:val="0074582D"/>
    <w:rsid w:val="007458DE"/>
    <w:rsid w:val="007458E4"/>
    <w:rsid w:val="00745936"/>
    <w:rsid w:val="0074596E"/>
    <w:rsid w:val="00745B7E"/>
    <w:rsid w:val="00745BBB"/>
    <w:rsid w:val="00745BFD"/>
    <w:rsid w:val="00745C34"/>
    <w:rsid w:val="00745C59"/>
    <w:rsid w:val="00745CC3"/>
    <w:rsid w:val="00745D27"/>
    <w:rsid w:val="00745E96"/>
    <w:rsid w:val="00745EAF"/>
    <w:rsid w:val="00745EB3"/>
    <w:rsid w:val="00745F53"/>
    <w:rsid w:val="0074600E"/>
    <w:rsid w:val="007460EC"/>
    <w:rsid w:val="00746116"/>
    <w:rsid w:val="0074612B"/>
    <w:rsid w:val="00746131"/>
    <w:rsid w:val="00746149"/>
    <w:rsid w:val="007461EA"/>
    <w:rsid w:val="0074624F"/>
    <w:rsid w:val="007462D7"/>
    <w:rsid w:val="00746306"/>
    <w:rsid w:val="00746331"/>
    <w:rsid w:val="007463B0"/>
    <w:rsid w:val="007463F0"/>
    <w:rsid w:val="007464B1"/>
    <w:rsid w:val="007464DC"/>
    <w:rsid w:val="007464E6"/>
    <w:rsid w:val="0074650C"/>
    <w:rsid w:val="00746514"/>
    <w:rsid w:val="00746526"/>
    <w:rsid w:val="00746539"/>
    <w:rsid w:val="0074658A"/>
    <w:rsid w:val="007465AA"/>
    <w:rsid w:val="0074664E"/>
    <w:rsid w:val="00746663"/>
    <w:rsid w:val="007466A8"/>
    <w:rsid w:val="007466C2"/>
    <w:rsid w:val="007466D1"/>
    <w:rsid w:val="007466D6"/>
    <w:rsid w:val="00746742"/>
    <w:rsid w:val="00746869"/>
    <w:rsid w:val="00746875"/>
    <w:rsid w:val="00746878"/>
    <w:rsid w:val="00746916"/>
    <w:rsid w:val="0074695F"/>
    <w:rsid w:val="00746997"/>
    <w:rsid w:val="007469C2"/>
    <w:rsid w:val="00746A5A"/>
    <w:rsid w:val="00746A90"/>
    <w:rsid w:val="00746AAD"/>
    <w:rsid w:val="00746B25"/>
    <w:rsid w:val="00746B9E"/>
    <w:rsid w:val="00746BC5"/>
    <w:rsid w:val="00746CEB"/>
    <w:rsid w:val="00746D40"/>
    <w:rsid w:val="00746DA3"/>
    <w:rsid w:val="00746DA4"/>
    <w:rsid w:val="00746DAE"/>
    <w:rsid w:val="00746EA6"/>
    <w:rsid w:val="00746F39"/>
    <w:rsid w:val="00746F52"/>
    <w:rsid w:val="00746F6F"/>
    <w:rsid w:val="00746F90"/>
    <w:rsid w:val="007470B5"/>
    <w:rsid w:val="007470F6"/>
    <w:rsid w:val="00747169"/>
    <w:rsid w:val="007471B0"/>
    <w:rsid w:val="00747286"/>
    <w:rsid w:val="007472FA"/>
    <w:rsid w:val="0074730D"/>
    <w:rsid w:val="00747382"/>
    <w:rsid w:val="0074744F"/>
    <w:rsid w:val="00747464"/>
    <w:rsid w:val="0074748E"/>
    <w:rsid w:val="007474B0"/>
    <w:rsid w:val="00747516"/>
    <w:rsid w:val="00747554"/>
    <w:rsid w:val="0074758B"/>
    <w:rsid w:val="007475E1"/>
    <w:rsid w:val="007475FA"/>
    <w:rsid w:val="0074768A"/>
    <w:rsid w:val="0074769C"/>
    <w:rsid w:val="00747718"/>
    <w:rsid w:val="00747740"/>
    <w:rsid w:val="007477A8"/>
    <w:rsid w:val="0074786D"/>
    <w:rsid w:val="00747899"/>
    <w:rsid w:val="007478F7"/>
    <w:rsid w:val="0074792C"/>
    <w:rsid w:val="00747A35"/>
    <w:rsid w:val="00747A4C"/>
    <w:rsid w:val="00747AAD"/>
    <w:rsid w:val="00747AFD"/>
    <w:rsid w:val="00747AFF"/>
    <w:rsid w:val="00747C67"/>
    <w:rsid w:val="00747CCB"/>
    <w:rsid w:val="00747D72"/>
    <w:rsid w:val="00747D7F"/>
    <w:rsid w:val="00747DB2"/>
    <w:rsid w:val="00747DD3"/>
    <w:rsid w:val="00747E25"/>
    <w:rsid w:val="00747E92"/>
    <w:rsid w:val="00747EC3"/>
    <w:rsid w:val="00747EEF"/>
    <w:rsid w:val="00747F4C"/>
    <w:rsid w:val="00747F79"/>
    <w:rsid w:val="00747F9B"/>
    <w:rsid w:val="00747FB9"/>
    <w:rsid w:val="0075003F"/>
    <w:rsid w:val="00750059"/>
    <w:rsid w:val="00750080"/>
    <w:rsid w:val="007500B7"/>
    <w:rsid w:val="007500D2"/>
    <w:rsid w:val="007500DF"/>
    <w:rsid w:val="00750164"/>
    <w:rsid w:val="0075017F"/>
    <w:rsid w:val="007501F8"/>
    <w:rsid w:val="00750213"/>
    <w:rsid w:val="00750243"/>
    <w:rsid w:val="0075024F"/>
    <w:rsid w:val="00750263"/>
    <w:rsid w:val="00750280"/>
    <w:rsid w:val="007502A9"/>
    <w:rsid w:val="00750316"/>
    <w:rsid w:val="0075035F"/>
    <w:rsid w:val="007503D2"/>
    <w:rsid w:val="0075043B"/>
    <w:rsid w:val="00750481"/>
    <w:rsid w:val="00750487"/>
    <w:rsid w:val="007504CC"/>
    <w:rsid w:val="0075053B"/>
    <w:rsid w:val="00750558"/>
    <w:rsid w:val="00750582"/>
    <w:rsid w:val="007505AB"/>
    <w:rsid w:val="007505DF"/>
    <w:rsid w:val="0075061A"/>
    <w:rsid w:val="007506DF"/>
    <w:rsid w:val="007506FA"/>
    <w:rsid w:val="00750732"/>
    <w:rsid w:val="0075078A"/>
    <w:rsid w:val="007507B0"/>
    <w:rsid w:val="007507E6"/>
    <w:rsid w:val="007507EE"/>
    <w:rsid w:val="0075084F"/>
    <w:rsid w:val="00750915"/>
    <w:rsid w:val="00750927"/>
    <w:rsid w:val="0075092B"/>
    <w:rsid w:val="0075094F"/>
    <w:rsid w:val="00750968"/>
    <w:rsid w:val="00750A0C"/>
    <w:rsid w:val="00750A28"/>
    <w:rsid w:val="00750AEA"/>
    <w:rsid w:val="00750AEF"/>
    <w:rsid w:val="00750B2B"/>
    <w:rsid w:val="00750B91"/>
    <w:rsid w:val="00750BA2"/>
    <w:rsid w:val="00750C32"/>
    <w:rsid w:val="00750C53"/>
    <w:rsid w:val="00750C5A"/>
    <w:rsid w:val="00750C93"/>
    <w:rsid w:val="00750CF6"/>
    <w:rsid w:val="00750CF7"/>
    <w:rsid w:val="00750D24"/>
    <w:rsid w:val="00750D28"/>
    <w:rsid w:val="00750DE6"/>
    <w:rsid w:val="00750DF8"/>
    <w:rsid w:val="00750E34"/>
    <w:rsid w:val="00750ED3"/>
    <w:rsid w:val="00750F13"/>
    <w:rsid w:val="00750F2F"/>
    <w:rsid w:val="00750F54"/>
    <w:rsid w:val="00750F60"/>
    <w:rsid w:val="00750FBE"/>
    <w:rsid w:val="00751033"/>
    <w:rsid w:val="00751045"/>
    <w:rsid w:val="00751091"/>
    <w:rsid w:val="00751098"/>
    <w:rsid w:val="007510CE"/>
    <w:rsid w:val="00751122"/>
    <w:rsid w:val="00751127"/>
    <w:rsid w:val="00751136"/>
    <w:rsid w:val="00751178"/>
    <w:rsid w:val="007511C6"/>
    <w:rsid w:val="007511D4"/>
    <w:rsid w:val="00751259"/>
    <w:rsid w:val="00751269"/>
    <w:rsid w:val="00751275"/>
    <w:rsid w:val="0075127B"/>
    <w:rsid w:val="007512A8"/>
    <w:rsid w:val="007512C3"/>
    <w:rsid w:val="00751335"/>
    <w:rsid w:val="00751380"/>
    <w:rsid w:val="00751384"/>
    <w:rsid w:val="00751391"/>
    <w:rsid w:val="007513A1"/>
    <w:rsid w:val="0075140A"/>
    <w:rsid w:val="0075146A"/>
    <w:rsid w:val="00751599"/>
    <w:rsid w:val="0075159E"/>
    <w:rsid w:val="007515DC"/>
    <w:rsid w:val="007515FD"/>
    <w:rsid w:val="00751602"/>
    <w:rsid w:val="007516B9"/>
    <w:rsid w:val="007516D8"/>
    <w:rsid w:val="0075178D"/>
    <w:rsid w:val="0075181C"/>
    <w:rsid w:val="00751899"/>
    <w:rsid w:val="007518C7"/>
    <w:rsid w:val="007518D2"/>
    <w:rsid w:val="007518F3"/>
    <w:rsid w:val="007519AA"/>
    <w:rsid w:val="007519EF"/>
    <w:rsid w:val="00751A30"/>
    <w:rsid w:val="00751A56"/>
    <w:rsid w:val="00751AE2"/>
    <w:rsid w:val="00751BAD"/>
    <w:rsid w:val="00751C54"/>
    <w:rsid w:val="00751C5D"/>
    <w:rsid w:val="00751C62"/>
    <w:rsid w:val="00751CB6"/>
    <w:rsid w:val="00751CE9"/>
    <w:rsid w:val="00751CFC"/>
    <w:rsid w:val="00751D69"/>
    <w:rsid w:val="00751D7A"/>
    <w:rsid w:val="00751D8F"/>
    <w:rsid w:val="00751E03"/>
    <w:rsid w:val="00751E54"/>
    <w:rsid w:val="00751E9E"/>
    <w:rsid w:val="00751EAD"/>
    <w:rsid w:val="00751F23"/>
    <w:rsid w:val="00751F2A"/>
    <w:rsid w:val="00751F5F"/>
    <w:rsid w:val="00751FD6"/>
    <w:rsid w:val="00751FE6"/>
    <w:rsid w:val="00752002"/>
    <w:rsid w:val="00752030"/>
    <w:rsid w:val="0075204D"/>
    <w:rsid w:val="00752093"/>
    <w:rsid w:val="007520C3"/>
    <w:rsid w:val="00752145"/>
    <w:rsid w:val="00752167"/>
    <w:rsid w:val="0075216B"/>
    <w:rsid w:val="00752183"/>
    <w:rsid w:val="0075220F"/>
    <w:rsid w:val="00752254"/>
    <w:rsid w:val="0075227B"/>
    <w:rsid w:val="007522FC"/>
    <w:rsid w:val="007523A4"/>
    <w:rsid w:val="00752403"/>
    <w:rsid w:val="00752491"/>
    <w:rsid w:val="007524FB"/>
    <w:rsid w:val="007525CD"/>
    <w:rsid w:val="007525FA"/>
    <w:rsid w:val="0075264F"/>
    <w:rsid w:val="007526CC"/>
    <w:rsid w:val="007526DC"/>
    <w:rsid w:val="007527D7"/>
    <w:rsid w:val="00752886"/>
    <w:rsid w:val="007528C9"/>
    <w:rsid w:val="00752928"/>
    <w:rsid w:val="00752932"/>
    <w:rsid w:val="007529DB"/>
    <w:rsid w:val="007529DE"/>
    <w:rsid w:val="007529F5"/>
    <w:rsid w:val="00752A7E"/>
    <w:rsid w:val="00752AEC"/>
    <w:rsid w:val="00752B10"/>
    <w:rsid w:val="00752BA8"/>
    <w:rsid w:val="00752C1C"/>
    <w:rsid w:val="00752C83"/>
    <w:rsid w:val="00752D6A"/>
    <w:rsid w:val="00752DBE"/>
    <w:rsid w:val="00752E5F"/>
    <w:rsid w:val="00752EA0"/>
    <w:rsid w:val="00752EBF"/>
    <w:rsid w:val="00752ECF"/>
    <w:rsid w:val="00752F19"/>
    <w:rsid w:val="00752F22"/>
    <w:rsid w:val="00753024"/>
    <w:rsid w:val="00753040"/>
    <w:rsid w:val="0075308E"/>
    <w:rsid w:val="00753111"/>
    <w:rsid w:val="0075313B"/>
    <w:rsid w:val="0075314E"/>
    <w:rsid w:val="00753153"/>
    <w:rsid w:val="00753191"/>
    <w:rsid w:val="0075320F"/>
    <w:rsid w:val="00753262"/>
    <w:rsid w:val="00753315"/>
    <w:rsid w:val="0075332D"/>
    <w:rsid w:val="0075334E"/>
    <w:rsid w:val="00753357"/>
    <w:rsid w:val="0075335E"/>
    <w:rsid w:val="0075339B"/>
    <w:rsid w:val="007533A0"/>
    <w:rsid w:val="0075344B"/>
    <w:rsid w:val="007534C5"/>
    <w:rsid w:val="007534CF"/>
    <w:rsid w:val="00753529"/>
    <w:rsid w:val="007535DB"/>
    <w:rsid w:val="007535E6"/>
    <w:rsid w:val="00753627"/>
    <w:rsid w:val="0075365C"/>
    <w:rsid w:val="007536DD"/>
    <w:rsid w:val="0075373E"/>
    <w:rsid w:val="00753751"/>
    <w:rsid w:val="00753868"/>
    <w:rsid w:val="007538FB"/>
    <w:rsid w:val="00753962"/>
    <w:rsid w:val="007539A2"/>
    <w:rsid w:val="00753AC5"/>
    <w:rsid w:val="00753AD6"/>
    <w:rsid w:val="00753AF9"/>
    <w:rsid w:val="00753B25"/>
    <w:rsid w:val="00753B27"/>
    <w:rsid w:val="00753B69"/>
    <w:rsid w:val="00753BE4"/>
    <w:rsid w:val="00753BFD"/>
    <w:rsid w:val="00753C70"/>
    <w:rsid w:val="00753CA6"/>
    <w:rsid w:val="00753CE5"/>
    <w:rsid w:val="00753CE8"/>
    <w:rsid w:val="00753D72"/>
    <w:rsid w:val="00753DEC"/>
    <w:rsid w:val="00753E9B"/>
    <w:rsid w:val="00753ECC"/>
    <w:rsid w:val="00753EF0"/>
    <w:rsid w:val="00753FD0"/>
    <w:rsid w:val="00753FE4"/>
    <w:rsid w:val="007540A9"/>
    <w:rsid w:val="007540B5"/>
    <w:rsid w:val="0075413F"/>
    <w:rsid w:val="00754144"/>
    <w:rsid w:val="0075418A"/>
    <w:rsid w:val="00754221"/>
    <w:rsid w:val="00754262"/>
    <w:rsid w:val="007543C1"/>
    <w:rsid w:val="007543C8"/>
    <w:rsid w:val="0075445A"/>
    <w:rsid w:val="007544F9"/>
    <w:rsid w:val="00754512"/>
    <w:rsid w:val="0075457F"/>
    <w:rsid w:val="00754586"/>
    <w:rsid w:val="00754587"/>
    <w:rsid w:val="007545C3"/>
    <w:rsid w:val="00754687"/>
    <w:rsid w:val="007546C7"/>
    <w:rsid w:val="00754777"/>
    <w:rsid w:val="007547C4"/>
    <w:rsid w:val="00754846"/>
    <w:rsid w:val="00754855"/>
    <w:rsid w:val="0075492C"/>
    <w:rsid w:val="00754958"/>
    <w:rsid w:val="007549AF"/>
    <w:rsid w:val="007549B7"/>
    <w:rsid w:val="007549C4"/>
    <w:rsid w:val="007549CF"/>
    <w:rsid w:val="00754A01"/>
    <w:rsid w:val="00754AA9"/>
    <w:rsid w:val="00754ABE"/>
    <w:rsid w:val="00754AEF"/>
    <w:rsid w:val="00754B7D"/>
    <w:rsid w:val="00754BBE"/>
    <w:rsid w:val="00754C84"/>
    <w:rsid w:val="00754CB2"/>
    <w:rsid w:val="00754CDB"/>
    <w:rsid w:val="00754D98"/>
    <w:rsid w:val="00754E80"/>
    <w:rsid w:val="00754E9E"/>
    <w:rsid w:val="00754F0E"/>
    <w:rsid w:val="00754F1D"/>
    <w:rsid w:val="00754FBA"/>
    <w:rsid w:val="00755022"/>
    <w:rsid w:val="00755027"/>
    <w:rsid w:val="007550B3"/>
    <w:rsid w:val="007550BE"/>
    <w:rsid w:val="007550FD"/>
    <w:rsid w:val="007550FE"/>
    <w:rsid w:val="00755149"/>
    <w:rsid w:val="00755197"/>
    <w:rsid w:val="007551AE"/>
    <w:rsid w:val="007551FB"/>
    <w:rsid w:val="00755216"/>
    <w:rsid w:val="00755256"/>
    <w:rsid w:val="00755305"/>
    <w:rsid w:val="0075536C"/>
    <w:rsid w:val="007553D0"/>
    <w:rsid w:val="00755466"/>
    <w:rsid w:val="00755498"/>
    <w:rsid w:val="00755556"/>
    <w:rsid w:val="007555B8"/>
    <w:rsid w:val="00755626"/>
    <w:rsid w:val="00755671"/>
    <w:rsid w:val="0075569B"/>
    <w:rsid w:val="0075570B"/>
    <w:rsid w:val="00755736"/>
    <w:rsid w:val="00755790"/>
    <w:rsid w:val="007557A1"/>
    <w:rsid w:val="007557AB"/>
    <w:rsid w:val="0075582E"/>
    <w:rsid w:val="0075586F"/>
    <w:rsid w:val="007558C8"/>
    <w:rsid w:val="0075593E"/>
    <w:rsid w:val="007559E0"/>
    <w:rsid w:val="00755A36"/>
    <w:rsid w:val="00755A40"/>
    <w:rsid w:val="00755A53"/>
    <w:rsid w:val="00755AF2"/>
    <w:rsid w:val="00755B0C"/>
    <w:rsid w:val="00755B25"/>
    <w:rsid w:val="00755B5D"/>
    <w:rsid w:val="00755B85"/>
    <w:rsid w:val="00755BA8"/>
    <w:rsid w:val="00755C00"/>
    <w:rsid w:val="00755C15"/>
    <w:rsid w:val="00755C25"/>
    <w:rsid w:val="00755DED"/>
    <w:rsid w:val="00755E3C"/>
    <w:rsid w:val="00755E97"/>
    <w:rsid w:val="00755F4A"/>
    <w:rsid w:val="00755F5D"/>
    <w:rsid w:val="00755F7F"/>
    <w:rsid w:val="00755FBF"/>
    <w:rsid w:val="00755FC3"/>
    <w:rsid w:val="00755FE5"/>
    <w:rsid w:val="00755FFB"/>
    <w:rsid w:val="00756028"/>
    <w:rsid w:val="00756127"/>
    <w:rsid w:val="00756154"/>
    <w:rsid w:val="00756189"/>
    <w:rsid w:val="00756196"/>
    <w:rsid w:val="00756247"/>
    <w:rsid w:val="007562AA"/>
    <w:rsid w:val="007562FE"/>
    <w:rsid w:val="00756328"/>
    <w:rsid w:val="00756354"/>
    <w:rsid w:val="00756367"/>
    <w:rsid w:val="0075638A"/>
    <w:rsid w:val="007563A2"/>
    <w:rsid w:val="007563CF"/>
    <w:rsid w:val="00756417"/>
    <w:rsid w:val="00756536"/>
    <w:rsid w:val="0075653D"/>
    <w:rsid w:val="00756556"/>
    <w:rsid w:val="007565BB"/>
    <w:rsid w:val="007565E7"/>
    <w:rsid w:val="007565EE"/>
    <w:rsid w:val="00756617"/>
    <w:rsid w:val="00756753"/>
    <w:rsid w:val="00756770"/>
    <w:rsid w:val="00756828"/>
    <w:rsid w:val="0075682F"/>
    <w:rsid w:val="007568F7"/>
    <w:rsid w:val="0075697E"/>
    <w:rsid w:val="007569D7"/>
    <w:rsid w:val="007569DC"/>
    <w:rsid w:val="007569F4"/>
    <w:rsid w:val="00756ABB"/>
    <w:rsid w:val="00756AC5"/>
    <w:rsid w:val="00756AFB"/>
    <w:rsid w:val="00756B23"/>
    <w:rsid w:val="00756C78"/>
    <w:rsid w:val="00756CEA"/>
    <w:rsid w:val="00756D0D"/>
    <w:rsid w:val="00756D3C"/>
    <w:rsid w:val="00756DCD"/>
    <w:rsid w:val="00756E44"/>
    <w:rsid w:val="00756EC2"/>
    <w:rsid w:val="00756F0E"/>
    <w:rsid w:val="00756F2C"/>
    <w:rsid w:val="00757026"/>
    <w:rsid w:val="007570AD"/>
    <w:rsid w:val="007570B2"/>
    <w:rsid w:val="007570B8"/>
    <w:rsid w:val="007570D4"/>
    <w:rsid w:val="00757136"/>
    <w:rsid w:val="0075721B"/>
    <w:rsid w:val="007572FE"/>
    <w:rsid w:val="00757325"/>
    <w:rsid w:val="00757331"/>
    <w:rsid w:val="0075733A"/>
    <w:rsid w:val="00757347"/>
    <w:rsid w:val="0075736A"/>
    <w:rsid w:val="007573B8"/>
    <w:rsid w:val="007573C4"/>
    <w:rsid w:val="0075740A"/>
    <w:rsid w:val="00757413"/>
    <w:rsid w:val="007574EA"/>
    <w:rsid w:val="0075752C"/>
    <w:rsid w:val="00757537"/>
    <w:rsid w:val="00757575"/>
    <w:rsid w:val="007575A0"/>
    <w:rsid w:val="007575CC"/>
    <w:rsid w:val="0075760C"/>
    <w:rsid w:val="0075760F"/>
    <w:rsid w:val="00757630"/>
    <w:rsid w:val="0075765E"/>
    <w:rsid w:val="00757693"/>
    <w:rsid w:val="0075769C"/>
    <w:rsid w:val="007576BE"/>
    <w:rsid w:val="00757705"/>
    <w:rsid w:val="00757729"/>
    <w:rsid w:val="0075774A"/>
    <w:rsid w:val="007577D5"/>
    <w:rsid w:val="0075780C"/>
    <w:rsid w:val="0075782F"/>
    <w:rsid w:val="007579B1"/>
    <w:rsid w:val="00757AD8"/>
    <w:rsid w:val="00757ADE"/>
    <w:rsid w:val="00757AE9"/>
    <w:rsid w:val="00757AF1"/>
    <w:rsid w:val="00757AF7"/>
    <w:rsid w:val="00757BAC"/>
    <w:rsid w:val="00757BDA"/>
    <w:rsid w:val="00757C03"/>
    <w:rsid w:val="00757C04"/>
    <w:rsid w:val="00757C08"/>
    <w:rsid w:val="00757C8A"/>
    <w:rsid w:val="00757D14"/>
    <w:rsid w:val="00757D3B"/>
    <w:rsid w:val="00757E0C"/>
    <w:rsid w:val="00757E2E"/>
    <w:rsid w:val="00757E31"/>
    <w:rsid w:val="00757E3B"/>
    <w:rsid w:val="00757EE6"/>
    <w:rsid w:val="00757EF8"/>
    <w:rsid w:val="00757F60"/>
    <w:rsid w:val="00757F6E"/>
    <w:rsid w:val="00757FC3"/>
    <w:rsid w:val="00757FD1"/>
    <w:rsid w:val="00757FEF"/>
    <w:rsid w:val="00760008"/>
    <w:rsid w:val="007600B5"/>
    <w:rsid w:val="0076010B"/>
    <w:rsid w:val="0076023A"/>
    <w:rsid w:val="00760273"/>
    <w:rsid w:val="00760439"/>
    <w:rsid w:val="0076043C"/>
    <w:rsid w:val="00760465"/>
    <w:rsid w:val="007604FE"/>
    <w:rsid w:val="00760547"/>
    <w:rsid w:val="0076056D"/>
    <w:rsid w:val="00760654"/>
    <w:rsid w:val="007606C6"/>
    <w:rsid w:val="007606FF"/>
    <w:rsid w:val="0076071F"/>
    <w:rsid w:val="007607F3"/>
    <w:rsid w:val="0076081A"/>
    <w:rsid w:val="0076085F"/>
    <w:rsid w:val="00760882"/>
    <w:rsid w:val="007609C5"/>
    <w:rsid w:val="00760A22"/>
    <w:rsid w:val="00760A82"/>
    <w:rsid w:val="00760AC2"/>
    <w:rsid w:val="00760BB5"/>
    <w:rsid w:val="00760C11"/>
    <w:rsid w:val="00760C38"/>
    <w:rsid w:val="00760C7B"/>
    <w:rsid w:val="00760C88"/>
    <w:rsid w:val="00760CE3"/>
    <w:rsid w:val="00760CEB"/>
    <w:rsid w:val="00760D42"/>
    <w:rsid w:val="00760D7D"/>
    <w:rsid w:val="00760DB0"/>
    <w:rsid w:val="00760E2D"/>
    <w:rsid w:val="00760E3C"/>
    <w:rsid w:val="00760E47"/>
    <w:rsid w:val="00760E55"/>
    <w:rsid w:val="00760FFB"/>
    <w:rsid w:val="00761007"/>
    <w:rsid w:val="00761069"/>
    <w:rsid w:val="0076109B"/>
    <w:rsid w:val="007610D4"/>
    <w:rsid w:val="007610E9"/>
    <w:rsid w:val="00761236"/>
    <w:rsid w:val="007612E3"/>
    <w:rsid w:val="007612ED"/>
    <w:rsid w:val="00761379"/>
    <w:rsid w:val="00761396"/>
    <w:rsid w:val="00761407"/>
    <w:rsid w:val="0076141E"/>
    <w:rsid w:val="007614BB"/>
    <w:rsid w:val="007614F4"/>
    <w:rsid w:val="00761535"/>
    <w:rsid w:val="00761575"/>
    <w:rsid w:val="0076157B"/>
    <w:rsid w:val="007615A7"/>
    <w:rsid w:val="00761655"/>
    <w:rsid w:val="007616C1"/>
    <w:rsid w:val="0076171F"/>
    <w:rsid w:val="00761888"/>
    <w:rsid w:val="007618EB"/>
    <w:rsid w:val="007619A3"/>
    <w:rsid w:val="007619FB"/>
    <w:rsid w:val="00761A09"/>
    <w:rsid w:val="00761A9B"/>
    <w:rsid w:val="00761AAC"/>
    <w:rsid w:val="00761AAE"/>
    <w:rsid w:val="00761AD4"/>
    <w:rsid w:val="00761AF7"/>
    <w:rsid w:val="00761B06"/>
    <w:rsid w:val="00761B4B"/>
    <w:rsid w:val="00761CAF"/>
    <w:rsid w:val="00761CE1"/>
    <w:rsid w:val="00761CF5"/>
    <w:rsid w:val="00761DA6"/>
    <w:rsid w:val="00761DBE"/>
    <w:rsid w:val="00761DC7"/>
    <w:rsid w:val="00761DE1"/>
    <w:rsid w:val="00761DEB"/>
    <w:rsid w:val="00761E5B"/>
    <w:rsid w:val="00761E94"/>
    <w:rsid w:val="00761F13"/>
    <w:rsid w:val="00761F15"/>
    <w:rsid w:val="00761F31"/>
    <w:rsid w:val="00761F57"/>
    <w:rsid w:val="00761F65"/>
    <w:rsid w:val="00761F70"/>
    <w:rsid w:val="00761F92"/>
    <w:rsid w:val="00762044"/>
    <w:rsid w:val="0076205B"/>
    <w:rsid w:val="0076206E"/>
    <w:rsid w:val="0076207F"/>
    <w:rsid w:val="007620BE"/>
    <w:rsid w:val="00762143"/>
    <w:rsid w:val="00762147"/>
    <w:rsid w:val="007621B2"/>
    <w:rsid w:val="00762204"/>
    <w:rsid w:val="00762232"/>
    <w:rsid w:val="0076227C"/>
    <w:rsid w:val="0076233B"/>
    <w:rsid w:val="00762345"/>
    <w:rsid w:val="00762399"/>
    <w:rsid w:val="007623EF"/>
    <w:rsid w:val="0076248A"/>
    <w:rsid w:val="007624EA"/>
    <w:rsid w:val="00762532"/>
    <w:rsid w:val="0076258A"/>
    <w:rsid w:val="007625DF"/>
    <w:rsid w:val="00762616"/>
    <w:rsid w:val="00762645"/>
    <w:rsid w:val="00762653"/>
    <w:rsid w:val="0076265A"/>
    <w:rsid w:val="00762670"/>
    <w:rsid w:val="0076275E"/>
    <w:rsid w:val="007627B7"/>
    <w:rsid w:val="0076283A"/>
    <w:rsid w:val="00762841"/>
    <w:rsid w:val="0076284E"/>
    <w:rsid w:val="00762868"/>
    <w:rsid w:val="007628CB"/>
    <w:rsid w:val="00762964"/>
    <w:rsid w:val="0076299C"/>
    <w:rsid w:val="007629AB"/>
    <w:rsid w:val="007629DC"/>
    <w:rsid w:val="00762A2B"/>
    <w:rsid w:val="00762AF0"/>
    <w:rsid w:val="00762B4F"/>
    <w:rsid w:val="00762B54"/>
    <w:rsid w:val="00762B5E"/>
    <w:rsid w:val="00762C75"/>
    <w:rsid w:val="00762C81"/>
    <w:rsid w:val="00762C85"/>
    <w:rsid w:val="00762D39"/>
    <w:rsid w:val="00762DC2"/>
    <w:rsid w:val="00762E05"/>
    <w:rsid w:val="00762E15"/>
    <w:rsid w:val="00762E39"/>
    <w:rsid w:val="00762EBF"/>
    <w:rsid w:val="00762F21"/>
    <w:rsid w:val="00762F39"/>
    <w:rsid w:val="00762F42"/>
    <w:rsid w:val="00762F5C"/>
    <w:rsid w:val="00762FB4"/>
    <w:rsid w:val="00762FF0"/>
    <w:rsid w:val="00763000"/>
    <w:rsid w:val="00763184"/>
    <w:rsid w:val="00763242"/>
    <w:rsid w:val="00763296"/>
    <w:rsid w:val="007632AF"/>
    <w:rsid w:val="007632DC"/>
    <w:rsid w:val="0076332C"/>
    <w:rsid w:val="0076333F"/>
    <w:rsid w:val="007633F6"/>
    <w:rsid w:val="0076341C"/>
    <w:rsid w:val="0076344C"/>
    <w:rsid w:val="00763481"/>
    <w:rsid w:val="0076351A"/>
    <w:rsid w:val="0076352C"/>
    <w:rsid w:val="00763536"/>
    <w:rsid w:val="007635C3"/>
    <w:rsid w:val="0076360C"/>
    <w:rsid w:val="0076361C"/>
    <w:rsid w:val="00763631"/>
    <w:rsid w:val="00763647"/>
    <w:rsid w:val="007636E4"/>
    <w:rsid w:val="0076378A"/>
    <w:rsid w:val="00763793"/>
    <w:rsid w:val="007637DA"/>
    <w:rsid w:val="007637EA"/>
    <w:rsid w:val="00763818"/>
    <w:rsid w:val="0076384A"/>
    <w:rsid w:val="00763881"/>
    <w:rsid w:val="007638D5"/>
    <w:rsid w:val="0076391A"/>
    <w:rsid w:val="00763981"/>
    <w:rsid w:val="007639B5"/>
    <w:rsid w:val="007639C3"/>
    <w:rsid w:val="00763A59"/>
    <w:rsid w:val="00763B50"/>
    <w:rsid w:val="00763B98"/>
    <w:rsid w:val="00763BA6"/>
    <w:rsid w:val="00763BE8"/>
    <w:rsid w:val="00763BEB"/>
    <w:rsid w:val="00763D4C"/>
    <w:rsid w:val="00763D6A"/>
    <w:rsid w:val="00763D92"/>
    <w:rsid w:val="00763DA4"/>
    <w:rsid w:val="00763DCF"/>
    <w:rsid w:val="00763DED"/>
    <w:rsid w:val="00763E07"/>
    <w:rsid w:val="00763E0A"/>
    <w:rsid w:val="00763E4D"/>
    <w:rsid w:val="00763ECD"/>
    <w:rsid w:val="00763ED4"/>
    <w:rsid w:val="00763F13"/>
    <w:rsid w:val="00763F3A"/>
    <w:rsid w:val="00763F74"/>
    <w:rsid w:val="00763FD6"/>
    <w:rsid w:val="00763FEE"/>
    <w:rsid w:val="007640C8"/>
    <w:rsid w:val="00764110"/>
    <w:rsid w:val="00764131"/>
    <w:rsid w:val="007641A0"/>
    <w:rsid w:val="007641C6"/>
    <w:rsid w:val="0076421A"/>
    <w:rsid w:val="0076423F"/>
    <w:rsid w:val="00764326"/>
    <w:rsid w:val="0076433B"/>
    <w:rsid w:val="00764386"/>
    <w:rsid w:val="007643C8"/>
    <w:rsid w:val="007643EE"/>
    <w:rsid w:val="00764487"/>
    <w:rsid w:val="00764494"/>
    <w:rsid w:val="00764530"/>
    <w:rsid w:val="00764543"/>
    <w:rsid w:val="00764561"/>
    <w:rsid w:val="00764571"/>
    <w:rsid w:val="007645AF"/>
    <w:rsid w:val="007645DB"/>
    <w:rsid w:val="007646C5"/>
    <w:rsid w:val="00764733"/>
    <w:rsid w:val="00764793"/>
    <w:rsid w:val="007647BC"/>
    <w:rsid w:val="00764825"/>
    <w:rsid w:val="0076489A"/>
    <w:rsid w:val="007648BB"/>
    <w:rsid w:val="007648C3"/>
    <w:rsid w:val="007648D1"/>
    <w:rsid w:val="007648F0"/>
    <w:rsid w:val="0076493C"/>
    <w:rsid w:val="00764943"/>
    <w:rsid w:val="00764967"/>
    <w:rsid w:val="007649BF"/>
    <w:rsid w:val="00764AFB"/>
    <w:rsid w:val="00764BD7"/>
    <w:rsid w:val="00764BD8"/>
    <w:rsid w:val="00764C86"/>
    <w:rsid w:val="00764C99"/>
    <w:rsid w:val="00764CC1"/>
    <w:rsid w:val="00764D2A"/>
    <w:rsid w:val="00764D6A"/>
    <w:rsid w:val="00764D8E"/>
    <w:rsid w:val="00764E3E"/>
    <w:rsid w:val="00764F0B"/>
    <w:rsid w:val="00764F19"/>
    <w:rsid w:val="00764F84"/>
    <w:rsid w:val="00764FAD"/>
    <w:rsid w:val="0076500A"/>
    <w:rsid w:val="00765131"/>
    <w:rsid w:val="00765155"/>
    <w:rsid w:val="0076518A"/>
    <w:rsid w:val="007651EF"/>
    <w:rsid w:val="00765242"/>
    <w:rsid w:val="00765291"/>
    <w:rsid w:val="0076529F"/>
    <w:rsid w:val="00765358"/>
    <w:rsid w:val="007653B4"/>
    <w:rsid w:val="0076542D"/>
    <w:rsid w:val="007654D4"/>
    <w:rsid w:val="007654F6"/>
    <w:rsid w:val="00765573"/>
    <w:rsid w:val="007655BA"/>
    <w:rsid w:val="00765642"/>
    <w:rsid w:val="0076566B"/>
    <w:rsid w:val="007656F8"/>
    <w:rsid w:val="007657BC"/>
    <w:rsid w:val="00765830"/>
    <w:rsid w:val="00765846"/>
    <w:rsid w:val="00765848"/>
    <w:rsid w:val="00765853"/>
    <w:rsid w:val="00765870"/>
    <w:rsid w:val="0076588A"/>
    <w:rsid w:val="007658A3"/>
    <w:rsid w:val="00765991"/>
    <w:rsid w:val="007659B5"/>
    <w:rsid w:val="00765A36"/>
    <w:rsid w:val="00765B16"/>
    <w:rsid w:val="00765B71"/>
    <w:rsid w:val="00765C1B"/>
    <w:rsid w:val="00765C20"/>
    <w:rsid w:val="00765CB4"/>
    <w:rsid w:val="00765CCD"/>
    <w:rsid w:val="00765D75"/>
    <w:rsid w:val="00765D8A"/>
    <w:rsid w:val="00765DF5"/>
    <w:rsid w:val="00765E3B"/>
    <w:rsid w:val="00765E4C"/>
    <w:rsid w:val="00765E68"/>
    <w:rsid w:val="00765E6B"/>
    <w:rsid w:val="00765EB5"/>
    <w:rsid w:val="00765EBC"/>
    <w:rsid w:val="00765EE3"/>
    <w:rsid w:val="00765EEF"/>
    <w:rsid w:val="00765EF5"/>
    <w:rsid w:val="00765F1E"/>
    <w:rsid w:val="00765F3E"/>
    <w:rsid w:val="00765FB0"/>
    <w:rsid w:val="00765FDD"/>
    <w:rsid w:val="00765FE1"/>
    <w:rsid w:val="00765FFF"/>
    <w:rsid w:val="00766020"/>
    <w:rsid w:val="007660A3"/>
    <w:rsid w:val="007660C6"/>
    <w:rsid w:val="007660D2"/>
    <w:rsid w:val="007660E5"/>
    <w:rsid w:val="007660F1"/>
    <w:rsid w:val="007661EB"/>
    <w:rsid w:val="0076638A"/>
    <w:rsid w:val="00766398"/>
    <w:rsid w:val="0076639D"/>
    <w:rsid w:val="007663B0"/>
    <w:rsid w:val="007663E9"/>
    <w:rsid w:val="00766490"/>
    <w:rsid w:val="007664E8"/>
    <w:rsid w:val="007665AA"/>
    <w:rsid w:val="007665FB"/>
    <w:rsid w:val="00766617"/>
    <w:rsid w:val="0076661B"/>
    <w:rsid w:val="00766696"/>
    <w:rsid w:val="007666D2"/>
    <w:rsid w:val="007666D4"/>
    <w:rsid w:val="0076670A"/>
    <w:rsid w:val="0076671E"/>
    <w:rsid w:val="00766736"/>
    <w:rsid w:val="0076678C"/>
    <w:rsid w:val="007667BD"/>
    <w:rsid w:val="007667CE"/>
    <w:rsid w:val="007667D0"/>
    <w:rsid w:val="007667DF"/>
    <w:rsid w:val="00766834"/>
    <w:rsid w:val="00766843"/>
    <w:rsid w:val="007668CB"/>
    <w:rsid w:val="00766934"/>
    <w:rsid w:val="00766A4E"/>
    <w:rsid w:val="00766B23"/>
    <w:rsid w:val="00766B42"/>
    <w:rsid w:val="00766C73"/>
    <w:rsid w:val="00766C8C"/>
    <w:rsid w:val="00766CB0"/>
    <w:rsid w:val="00766CBC"/>
    <w:rsid w:val="00766CD4"/>
    <w:rsid w:val="00766CEA"/>
    <w:rsid w:val="00766CF7"/>
    <w:rsid w:val="00766CFB"/>
    <w:rsid w:val="00766D47"/>
    <w:rsid w:val="00766D62"/>
    <w:rsid w:val="00766D6E"/>
    <w:rsid w:val="00766D85"/>
    <w:rsid w:val="00766DB4"/>
    <w:rsid w:val="00766E12"/>
    <w:rsid w:val="00766E1E"/>
    <w:rsid w:val="00766EF1"/>
    <w:rsid w:val="00766F31"/>
    <w:rsid w:val="00766F75"/>
    <w:rsid w:val="00766F7E"/>
    <w:rsid w:val="00766F81"/>
    <w:rsid w:val="00766F9F"/>
    <w:rsid w:val="00766FB2"/>
    <w:rsid w:val="00766FD5"/>
    <w:rsid w:val="007670AE"/>
    <w:rsid w:val="007670B0"/>
    <w:rsid w:val="007670B8"/>
    <w:rsid w:val="00767130"/>
    <w:rsid w:val="00767152"/>
    <w:rsid w:val="00767155"/>
    <w:rsid w:val="007671A2"/>
    <w:rsid w:val="00767222"/>
    <w:rsid w:val="00767248"/>
    <w:rsid w:val="007672D7"/>
    <w:rsid w:val="007672DE"/>
    <w:rsid w:val="00767307"/>
    <w:rsid w:val="00767386"/>
    <w:rsid w:val="00767391"/>
    <w:rsid w:val="0076741C"/>
    <w:rsid w:val="00767431"/>
    <w:rsid w:val="0076744F"/>
    <w:rsid w:val="0076746F"/>
    <w:rsid w:val="00767492"/>
    <w:rsid w:val="007674A2"/>
    <w:rsid w:val="007674EF"/>
    <w:rsid w:val="00767528"/>
    <w:rsid w:val="007675D6"/>
    <w:rsid w:val="007675EB"/>
    <w:rsid w:val="00767638"/>
    <w:rsid w:val="00767670"/>
    <w:rsid w:val="00767730"/>
    <w:rsid w:val="00767737"/>
    <w:rsid w:val="00767788"/>
    <w:rsid w:val="007677A7"/>
    <w:rsid w:val="007677FB"/>
    <w:rsid w:val="0076794A"/>
    <w:rsid w:val="00767983"/>
    <w:rsid w:val="007679CB"/>
    <w:rsid w:val="00767A32"/>
    <w:rsid w:val="00767B4A"/>
    <w:rsid w:val="00767B4C"/>
    <w:rsid w:val="00767B77"/>
    <w:rsid w:val="00767C97"/>
    <w:rsid w:val="00767CF1"/>
    <w:rsid w:val="00767DCD"/>
    <w:rsid w:val="00767E5A"/>
    <w:rsid w:val="00767E90"/>
    <w:rsid w:val="00767EC0"/>
    <w:rsid w:val="00767F55"/>
    <w:rsid w:val="00767F6C"/>
    <w:rsid w:val="00767FB6"/>
    <w:rsid w:val="00767FFE"/>
    <w:rsid w:val="00770162"/>
    <w:rsid w:val="0077019E"/>
    <w:rsid w:val="007701AB"/>
    <w:rsid w:val="007701E2"/>
    <w:rsid w:val="00770212"/>
    <w:rsid w:val="00770232"/>
    <w:rsid w:val="00770244"/>
    <w:rsid w:val="00770284"/>
    <w:rsid w:val="007702E7"/>
    <w:rsid w:val="007702F4"/>
    <w:rsid w:val="00770357"/>
    <w:rsid w:val="00770359"/>
    <w:rsid w:val="00770508"/>
    <w:rsid w:val="00770511"/>
    <w:rsid w:val="00770542"/>
    <w:rsid w:val="00770586"/>
    <w:rsid w:val="00770595"/>
    <w:rsid w:val="0077062B"/>
    <w:rsid w:val="00770714"/>
    <w:rsid w:val="00770727"/>
    <w:rsid w:val="007707C6"/>
    <w:rsid w:val="007707F4"/>
    <w:rsid w:val="00770807"/>
    <w:rsid w:val="007708A7"/>
    <w:rsid w:val="007708B0"/>
    <w:rsid w:val="007708CF"/>
    <w:rsid w:val="00770985"/>
    <w:rsid w:val="007709D7"/>
    <w:rsid w:val="007709F8"/>
    <w:rsid w:val="007709F9"/>
    <w:rsid w:val="00770A27"/>
    <w:rsid w:val="00770A5D"/>
    <w:rsid w:val="00770ABF"/>
    <w:rsid w:val="00770B8F"/>
    <w:rsid w:val="00770BAD"/>
    <w:rsid w:val="00770C36"/>
    <w:rsid w:val="00770C86"/>
    <w:rsid w:val="00770CBB"/>
    <w:rsid w:val="00770CD6"/>
    <w:rsid w:val="00770D11"/>
    <w:rsid w:val="00770D51"/>
    <w:rsid w:val="00770D98"/>
    <w:rsid w:val="00770D9C"/>
    <w:rsid w:val="00770DEA"/>
    <w:rsid w:val="00770E4E"/>
    <w:rsid w:val="00770E9E"/>
    <w:rsid w:val="007710F5"/>
    <w:rsid w:val="007710FA"/>
    <w:rsid w:val="007710FF"/>
    <w:rsid w:val="0077116F"/>
    <w:rsid w:val="00771200"/>
    <w:rsid w:val="0077125A"/>
    <w:rsid w:val="00771298"/>
    <w:rsid w:val="00771333"/>
    <w:rsid w:val="007713C0"/>
    <w:rsid w:val="007713D4"/>
    <w:rsid w:val="007713F2"/>
    <w:rsid w:val="00771416"/>
    <w:rsid w:val="0077145A"/>
    <w:rsid w:val="007714D8"/>
    <w:rsid w:val="0077150E"/>
    <w:rsid w:val="00771521"/>
    <w:rsid w:val="00771534"/>
    <w:rsid w:val="00771582"/>
    <w:rsid w:val="00771592"/>
    <w:rsid w:val="007715F6"/>
    <w:rsid w:val="00771642"/>
    <w:rsid w:val="00771667"/>
    <w:rsid w:val="007716DF"/>
    <w:rsid w:val="0077172D"/>
    <w:rsid w:val="00771819"/>
    <w:rsid w:val="0077187D"/>
    <w:rsid w:val="007718DE"/>
    <w:rsid w:val="00771950"/>
    <w:rsid w:val="0077196B"/>
    <w:rsid w:val="00771A10"/>
    <w:rsid w:val="00771A79"/>
    <w:rsid w:val="00771A88"/>
    <w:rsid w:val="00771A96"/>
    <w:rsid w:val="00771B11"/>
    <w:rsid w:val="00771B79"/>
    <w:rsid w:val="00771C94"/>
    <w:rsid w:val="00771D18"/>
    <w:rsid w:val="00771DC3"/>
    <w:rsid w:val="00771E09"/>
    <w:rsid w:val="00771E19"/>
    <w:rsid w:val="00771F81"/>
    <w:rsid w:val="00772024"/>
    <w:rsid w:val="00772026"/>
    <w:rsid w:val="0077208E"/>
    <w:rsid w:val="007720B0"/>
    <w:rsid w:val="007720EA"/>
    <w:rsid w:val="0077214C"/>
    <w:rsid w:val="007722A2"/>
    <w:rsid w:val="00772327"/>
    <w:rsid w:val="007723BF"/>
    <w:rsid w:val="007723D6"/>
    <w:rsid w:val="0077240A"/>
    <w:rsid w:val="00772428"/>
    <w:rsid w:val="00772435"/>
    <w:rsid w:val="007724A2"/>
    <w:rsid w:val="007724CD"/>
    <w:rsid w:val="007724D8"/>
    <w:rsid w:val="007724FF"/>
    <w:rsid w:val="007725D7"/>
    <w:rsid w:val="00772608"/>
    <w:rsid w:val="00772645"/>
    <w:rsid w:val="00772681"/>
    <w:rsid w:val="00772714"/>
    <w:rsid w:val="00772788"/>
    <w:rsid w:val="00772793"/>
    <w:rsid w:val="007727B2"/>
    <w:rsid w:val="00772899"/>
    <w:rsid w:val="00772934"/>
    <w:rsid w:val="007729AC"/>
    <w:rsid w:val="007729EE"/>
    <w:rsid w:val="00772A4A"/>
    <w:rsid w:val="00772A8F"/>
    <w:rsid w:val="00772B27"/>
    <w:rsid w:val="00772BDB"/>
    <w:rsid w:val="00772C00"/>
    <w:rsid w:val="00772C37"/>
    <w:rsid w:val="00772C7B"/>
    <w:rsid w:val="00772CA9"/>
    <w:rsid w:val="00772CC2"/>
    <w:rsid w:val="00772CCD"/>
    <w:rsid w:val="00772D46"/>
    <w:rsid w:val="00772D91"/>
    <w:rsid w:val="00772DA8"/>
    <w:rsid w:val="00772EB9"/>
    <w:rsid w:val="00772F90"/>
    <w:rsid w:val="00772FF8"/>
    <w:rsid w:val="00772FFA"/>
    <w:rsid w:val="00773014"/>
    <w:rsid w:val="00773018"/>
    <w:rsid w:val="007730A5"/>
    <w:rsid w:val="007730F8"/>
    <w:rsid w:val="007731CF"/>
    <w:rsid w:val="00773224"/>
    <w:rsid w:val="0077322F"/>
    <w:rsid w:val="00773233"/>
    <w:rsid w:val="00773238"/>
    <w:rsid w:val="007732D1"/>
    <w:rsid w:val="007732DB"/>
    <w:rsid w:val="007732FF"/>
    <w:rsid w:val="00773359"/>
    <w:rsid w:val="00773374"/>
    <w:rsid w:val="00773381"/>
    <w:rsid w:val="00773383"/>
    <w:rsid w:val="007733C0"/>
    <w:rsid w:val="007733C7"/>
    <w:rsid w:val="00773403"/>
    <w:rsid w:val="007734C3"/>
    <w:rsid w:val="00773501"/>
    <w:rsid w:val="0077357E"/>
    <w:rsid w:val="0077363F"/>
    <w:rsid w:val="00773668"/>
    <w:rsid w:val="007736C3"/>
    <w:rsid w:val="0077371B"/>
    <w:rsid w:val="007737A1"/>
    <w:rsid w:val="0077383D"/>
    <w:rsid w:val="00773850"/>
    <w:rsid w:val="007738C4"/>
    <w:rsid w:val="00773A9B"/>
    <w:rsid w:val="00773B95"/>
    <w:rsid w:val="00773BA6"/>
    <w:rsid w:val="00773BCA"/>
    <w:rsid w:val="00773C0C"/>
    <w:rsid w:val="00773C64"/>
    <w:rsid w:val="00773D63"/>
    <w:rsid w:val="00773D95"/>
    <w:rsid w:val="00773DB9"/>
    <w:rsid w:val="00773EC6"/>
    <w:rsid w:val="00773F59"/>
    <w:rsid w:val="00773F6D"/>
    <w:rsid w:val="00773F78"/>
    <w:rsid w:val="00773FA3"/>
    <w:rsid w:val="00774000"/>
    <w:rsid w:val="0077400D"/>
    <w:rsid w:val="00774045"/>
    <w:rsid w:val="00774059"/>
    <w:rsid w:val="00774157"/>
    <w:rsid w:val="0077415E"/>
    <w:rsid w:val="007741C5"/>
    <w:rsid w:val="00774280"/>
    <w:rsid w:val="00774281"/>
    <w:rsid w:val="0077431B"/>
    <w:rsid w:val="0077437F"/>
    <w:rsid w:val="007743FA"/>
    <w:rsid w:val="007744DC"/>
    <w:rsid w:val="0077454B"/>
    <w:rsid w:val="00774551"/>
    <w:rsid w:val="0077457A"/>
    <w:rsid w:val="0077459C"/>
    <w:rsid w:val="007745AA"/>
    <w:rsid w:val="007745E2"/>
    <w:rsid w:val="007745F0"/>
    <w:rsid w:val="00774637"/>
    <w:rsid w:val="00774655"/>
    <w:rsid w:val="007746E8"/>
    <w:rsid w:val="00774741"/>
    <w:rsid w:val="0077477F"/>
    <w:rsid w:val="00774821"/>
    <w:rsid w:val="00774830"/>
    <w:rsid w:val="0077483D"/>
    <w:rsid w:val="00774855"/>
    <w:rsid w:val="00774861"/>
    <w:rsid w:val="007748AE"/>
    <w:rsid w:val="0077494D"/>
    <w:rsid w:val="00774957"/>
    <w:rsid w:val="00774968"/>
    <w:rsid w:val="007749B5"/>
    <w:rsid w:val="00774B1C"/>
    <w:rsid w:val="00774BAD"/>
    <w:rsid w:val="00774C69"/>
    <w:rsid w:val="00774C74"/>
    <w:rsid w:val="00774C89"/>
    <w:rsid w:val="00774CC8"/>
    <w:rsid w:val="00774CF6"/>
    <w:rsid w:val="00774D17"/>
    <w:rsid w:val="00774D18"/>
    <w:rsid w:val="00774D71"/>
    <w:rsid w:val="00774DF1"/>
    <w:rsid w:val="00774E47"/>
    <w:rsid w:val="00774E8E"/>
    <w:rsid w:val="00774F72"/>
    <w:rsid w:val="00774FD2"/>
    <w:rsid w:val="0077501C"/>
    <w:rsid w:val="00775058"/>
    <w:rsid w:val="007751F1"/>
    <w:rsid w:val="007752CF"/>
    <w:rsid w:val="007752FB"/>
    <w:rsid w:val="00775307"/>
    <w:rsid w:val="0077532E"/>
    <w:rsid w:val="0077536A"/>
    <w:rsid w:val="007753CF"/>
    <w:rsid w:val="00775408"/>
    <w:rsid w:val="0077547F"/>
    <w:rsid w:val="00775507"/>
    <w:rsid w:val="00775524"/>
    <w:rsid w:val="0077561C"/>
    <w:rsid w:val="00775638"/>
    <w:rsid w:val="00775684"/>
    <w:rsid w:val="007756D3"/>
    <w:rsid w:val="007756F6"/>
    <w:rsid w:val="0077570A"/>
    <w:rsid w:val="0077577A"/>
    <w:rsid w:val="007757F9"/>
    <w:rsid w:val="00775804"/>
    <w:rsid w:val="0077588F"/>
    <w:rsid w:val="007758AC"/>
    <w:rsid w:val="007758AE"/>
    <w:rsid w:val="0077590D"/>
    <w:rsid w:val="00775919"/>
    <w:rsid w:val="0077594A"/>
    <w:rsid w:val="007759F6"/>
    <w:rsid w:val="00775A0D"/>
    <w:rsid w:val="00775A33"/>
    <w:rsid w:val="00775A8C"/>
    <w:rsid w:val="00775A8D"/>
    <w:rsid w:val="00775B53"/>
    <w:rsid w:val="00775BD8"/>
    <w:rsid w:val="00775C17"/>
    <w:rsid w:val="00775C23"/>
    <w:rsid w:val="00775C9C"/>
    <w:rsid w:val="00775CCF"/>
    <w:rsid w:val="00775D0E"/>
    <w:rsid w:val="00775D1D"/>
    <w:rsid w:val="00775D82"/>
    <w:rsid w:val="00775DD0"/>
    <w:rsid w:val="00775DDC"/>
    <w:rsid w:val="00775DED"/>
    <w:rsid w:val="00775E47"/>
    <w:rsid w:val="00775E57"/>
    <w:rsid w:val="00775E87"/>
    <w:rsid w:val="00775EAA"/>
    <w:rsid w:val="00775EDD"/>
    <w:rsid w:val="00775F27"/>
    <w:rsid w:val="00775F5A"/>
    <w:rsid w:val="00775F68"/>
    <w:rsid w:val="00775FBC"/>
    <w:rsid w:val="00775FFD"/>
    <w:rsid w:val="00776013"/>
    <w:rsid w:val="0077603F"/>
    <w:rsid w:val="0077604A"/>
    <w:rsid w:val="00776072"/>
    <w:rsid w:val="00776077"/>
    <w:rsid w:val="007761BA"/>
    <w:rsid w:val="00776212"/>
    <w:rsid w:val="007762FF"/>
    <w:rsid w:val="0077632C"/>
    <w:rsid w:val="0077634E"/>
    <w:rsid w:val="00776373"/>
    <w:rsid w:val="007763B0"/>
    <w:rsid w:val="007763FB"/>
    <w:rsid w:val="00776553"/>
    <w:rsid w:val="00776561"/>
    <w:rsid w:val="007765A7"/>
    <w:rsid w:val="00776652"/>
    <w:rsid w:val="00776661"/>
    <w:rsid w:val="00776669"/>
    <w:rsid w:val="007766C4"/>
    <w:rsid w:val="007766D7"/>
    <w:rsid w:val="00776718"/>
    <w:rsid w:val="00776730"/>
    <w:rsid w:val="007767AF"/>
    <w:rsid w:val="0077688D"/>
    <w:rsid w:val="00776934"/>
    <w:rsid w:val="0077695F"/>
    <w:rsid w:val="00776988"/>
    <w:rsid w:val="007769DE"/>
    <w:rsid w:val="007769DF"/>
    <w:rsid w:val="007769F0"/>
    <w:rsid w:val="00776A4C"/>
    <w:rsid w:val="00776A7B"/>
    <w:rsid w:val="00776A9C"/>
    <w:rsid w:val="00776AE3"/>
    <w:rsid w:val="00776AE9"/>
    <w:rsid w:val="00776BD4"/>
    <w:rsid w:val="00776C11"/>
    <w:rsid w:val="00776C45"/>
    <w:rsid w:val="00776CB2"/>
    <w:rsid w:val="00776CD6"/>
    <w:rsid w:val="00776CF3"/>
    <w:rsid w:val="00776D6E"/>
    <w:rsid w:val="00776DAF"/>
    <w:rsid w:val="00776DDA"/>
    <w:rsid w:val="00776E5C"/>
    <w:rsid w:val="00776E76"/>
    <w:rsid w:val="00776EE4"/>
    <w:rsid w:val="00776F1A"/>
    <w:rsid w:val="00776F1E"/>
    <w:rsid w:val="00776F23"/>
    <w:rsid w:val="00776F27"/>
    <w:rsid w:val="00776F70"/>
    <w:rsid w:val="00776FAD"/>
    <w:rsid w:val="00777090"/>
    <w:rsid w:val="007770D4"/>
    <w:rsid w:val="00777162"/>
    <w:rsid w:val="0077719C"/>
    <w:rsid w:val="007771BA"/>
    <w:rsid w:val="007771E8"/>
    <w:rsid w:val="007771EC"/>
    <w:rsid w:val="007772E0"/>
    <w:rsid w:val="00777353"/>
    <w:rsid w:val="0077736A"/>
    <w:rsid w:val="007773D0"/>
    <w:rsid w:val="007774B4"/>
    <w:rsid w:val="0077754F"/>
    <w:rsid w:val="00777555"/>
    <w:rsid w:val="00777565"/>
    <w:rsid w:val="007775D7"/>
    <w:rsid w:val="00777661"/>
    <w:rsid w:val="007776C3"/>
    <w:rsid w:val="007776E5"/>
    <w:rsid w:val="00777791"/>
    <w:rsid w:val="007777F3"/>
    <w:rsid w:val="00777821"/>
    <w:rsid w:val="00777840"/>
    <w:rsid w:val="0077786C"/>
    <w:rsid w:val="00777886"/>
    <w:rsid w:val="00777892"/>
    <w:rsid w:val="007778BC"/>
    <w:rsid w:val="007778DE"/>
    <w:rsid w:val="007779B5"/>
    <w:rsid w:val="00777A4F"/>
    <w:rsid w:val="00777A72"/>
    <w:rsid w:val="00777A9E"/>
    <w:rsid w:val="00777B58"/>
    <w:rsid w:val="00777B8A"/>
    <w:rsid w:val="00777CF7"/>
    <w:rsid w:val="00777E35"/>
    <w:rsid w:val="00777E46"/>
    <w:rsid w:val="00777E64"/>
    <w:rsid w:val="00777E96"/>
    <w:rsid w:val="00777EBC"/>
    <w:rsid w:val="00777EF5"/>
    <w:rsid w:val="00777F33"/>
    <w:rsid w:val="00777F90"/>
    <w:rsid w:val="00777FC9"/>
    <w:rsid w:val="00777FE5"/>
    <w:rsid w:val="00780049"/>
    <w:rsid w:val="00780066"/>
    <w:rsid w:val="007800CA"/>
    <w:rsid w:val="007800E1"/>
    <w:rsid w:val="00780123"/>
    <w:rsid w:val="0078012A"/>
    <w:rsid w:val="00780152"/>
    <w:rsid w:val="00780182"/>
    <w:rsid w:val="007801B0"/>
    <w:rsid w:val="007801C9"/>
    <w:rsid w:val="00780200"/>
    <w:rsid w:val="0078020C"/>
    <w:rsid w:val="00780213"/>
    <w:rsid w:val="0078024B"/>
    <w:rsid w:val="007802A7"/>
    <w:rsid w:val="00780329"/>
    <w:rsid w:val="007803B3"/>
    <w:rsid w:val="007804AF"/>
    <w:rsid w:val="007804CE"/>
    <w:rsid w:val="007804ED"/>
    <w:rsid w:val="007804F9"/>
    <w:rsid w:val="00780557"/>
    <w:rsid w:val="0078064E"/>
    <w:rsid w:val="0078066F"/>
    <w:rsid w:val="007806F6"/>
    <w:rsid w:val="00780810"/>
    <w:rsid w:val="00780868"/>
    <w:rsid w:val="00780889"/>
    <w:rsid w:val="00780893"/>
    <w:rsid w:val="00780895"/>
    <w:rsid w:val="0078095C"/>
    <w:rsid w:val="0078097A"/>
    <w:rsid w:val="0078097B"/>
    <w:rsid w:val="00780995"/>
    <w:rsid w:val="007809A2"/>
    <w:rsid w:val="00780A9A"/>
    <w:rsid w:val="00780B8C"/>
    <w:rsid w:val="00780BB1"/>
    <w:rsid w:val="00780BC0"/>
    <w:rsid w:val="00780C1C"/>
    <w:rsid w:val="00780C5B"/>
    <w:rsid w:val="00780CAA"/>
    <w:rsid w:val="00780D07"/>
    <w:rsid w:val="00780DA1"/>
    <w:rsid w:val="00780DAC"/>
    <w:rsid w:val="00780DCB"/>
    <w:rsid w:val="00780DF9"/>
    <w:rsid w:val="00780E09"/>
    <w:rsid w:val="00780E8A"/>
    <w:rsid w:val="00780EC5"/>
    <w:rsid w:val="00780ED6"/>
    <w:rsid w:val="00780EF8"/>
    <w:rsid w:val="00780FA5"/>
    <w:rsid w:val="007810F6"/>
    <w:rsid w:val="00781129"/>
    <w:rsid w:val="00781164"/>
    <w:rsid w:val="007811AA"/>
    <w:rsid w:val="0078133B"/>
    <w:rsid w:val="0078136D"/>
    <w:rsid w:val="007813BB"/>
    <w:rsid w:val="007813BC"/>
    <w:rsid w:val="00781415"/>
    <w:rsid w:val="007814E7"/>
    <w:rsid w:val="00781510"/>
    <w:rsid w:val="00781514"/>
    <w:rsid w:val="00781554"/>
    <w:rsid w:val="00781564"/>
    <w:rsid w:val="0078157F"/>
    <w:rsid w:val="007815CB"/>
    <w:rsid w:val="007815EF"/>
    <w:rsid w:val="00781663"/>
    <w:rsid w:val="0078172F"/>
    <w:rsid w:val="00781744"/>
    <w:rsid w:val="00781757"/>
    <w:rsid w:val="0078176E"/>
    <w:rsid w:val="00781789"/>
    <w:rsid w:val="00781806"/>
    <w:rsid w:val="0078182B"/>
    <w:rsid w:val="0078185F"/>
    <w:rsid w:val="007818D5"/>
    <w:rsid w:val="0078191C"/>
    <w:rsid w:val="007819B8"/>
    <w:rsid w:val="00781B18"/>
    <w:rsid w:val="00781B2C"/>
    <w:rsid w:val="00781B81"/>
    <w:rsid w:val="00781C1C"/>
    <w:rsid w:val="00781C4F"/>
    <w:rsid w:val="00781C6C"/>
    <w:rsid w:val="00781C71"/>
    <w:rsid w:val="00781C78"/>
    <w:rsid w:val="00781C9C"/>
    <w:rsid w:val="00781CF6"/>
    <w:rsid w:val="00781D6E"/>
    <w:rsid w:val="00781D87"/>
    <w:rsid w:val="00781D98"/>
    <w:rsid w:val="00781DCA"/>
    <w:rsid w:val="00781DF0"/>
    <w:rsid w:val="00781EA7"/>
    <w:rsid w:val="00781EBC"/>
    <w:rsid w:val="00781F3A"/>
    <w:rsid w:val="00781F9A"/>
    <w:rsid w:val="00781FB0"/>
    <w:rsid w:val="00781FB6"/>
    <w:rsid w:val="00781FE2"/>
    <w:rsid w:val="00782063"/>
    <w:rsid w:val="0078209E"/>
    <w:rsid w:val="007820A1"/>
    <w:rsid w:val="007820D7"/>
    <w:rsid w:val="00782101"/>
    <w:rsid w:val="00782141"/>
    <w:rsid w:val="0078218F"/>
    <w:rsid w:val="007821C3"/>
    <w:rsid w:val="007821E8"/>
    <w:rsid w:val="007821EF"/>
    <w:rsid w:val="00782345"/>
    <w:rsid w:val="0078234F"/>
    <w:rsid w:val="0078239C"/>
    <w:rsid w:val="007823EA"/>
    <w:rsid w:val="00782449"/>
    <w:rsid w:val="00782464"/>
    <w:rsid w:val="007824DC"/>
    <w:rsid w:val="0078258C"/>
    <w:rsid w:val="007825A9"/>
    <w:rsid w:val="007825C8"/>
    <w:rsid w:val="00782622"/>
    <w:rsid w:val="0078266E"/>
    <w:rsid w:val="007826B8"/>
    <w:rsid w:val="007826E8"/>
    <w:rsid w:val="00782790"/>
    <w:rsid w:val="007827B9"/>
    <w:rsid w:val="0078282E"/>
    <w:rsid w:val="0078289A"/>
    <w:rsid w:val="007828D1"/>
    <w:rsid w:val="007828E8"/>
    <w:rsid w:val="00782932"/>
    <w:rsid w:val="007829B5"/>
    <w:rsid w:val="007829BE"/>
    <w:rsid w:val="007829EA"/>
    <w:rsid w:val="00782A56"/>
    <w:rsid w:val="00782A59"/>
    <w:rsid w:val="00782A80"/>
    <w:rsid w:val="00782A89"/>
    <w:rsid w:val="00782B23"/>
    <w:rsid w:val="00782BE6"/>
    <w:rsid w:val="00782C4D"/>
    <w:rsid w:val="00782C80"/>
    <w:rsid w:val="00782C9A"/>
    <w:rsid w:val="00782CBA"/>
    <w:rsid w:val="00782D19"/>
    <w:rsid w:val="00782D3F"/>
    <w:rsid w:val="00782D6B"/>
    <w:rsid w:val="00782DCD"/>
    <w:rsid w:val="00782DD3"/>
    <w:rsid w:val="00782DFD"/>
    <w:rsid w:val="00782F0A"/>
    <w:rsid w:val="00782F46"/>
    <w:rsid w:val="00782F6D"/>
    <w:rsid w:val="00782F70"/>
    <w:rsid w:val="00783029"/>
    <w:rsid w:val="00783057"/>
    <w:rsid w:val="00783076"/>
    <w:rsid w:val="00783077"/>
    <w:rsid w:val="0078307D"/>
    <w:rsid w:val="00783081"/>
    <w:rsid w:val="007830CF"/>
    <w:rsid w:val="0078310D"/>
    <w:rsid w:val="0078314C"/>
    <w:rsid w:val="00783180"/>
    <w:rsid w:val="007831B7"/>
    <w:rsid w:val="00783200"/>
    <w:rsid w:val="0078325A"/>
    <w:rsid w:val="007832A4"/>
    <w:rsid w:val="007832B3"/>
    <w:rsid w:val="00783360"/>
    <w:rsid w:val="0078337A"/>
    <w:rsid w:val="00783387"/>
    <w:rsid w:val="0078338B"/>
    <w:rsid w:val="007833A2"/>
    <w:rsid w:val="007833E7"/>
    <w:rsid w:val="00783454"/>
    <w:rsid w:val="0078349F"/>
    <w:rsid w:val="007834D8"/>
    <w:rsid w:val="00783508"/>
    <w:rsid w:val="00783591"/>
    <w:rsid w:val="00783599"/>
    <w:rsid w:val="00783681"/>
    <w:rsid w:val="00783687"/>
    <w:rsid w:val="007836F8"/>
    <w:rsid w:val="00783724"/>
    <w:rsid w:val="007837A0"/>
    <w:rsid w:val="007837C1"/>
    <w:rsid w:val="0078382F"/>
    <w:rsid w:val="0078384E"/>
    <w:rsid w:val="00783874"/>
    <w:rsid w:val="007838CE"/>
    <w:rsid w:val="0078397E"/>
    <w:rsid w:val="00783981"/>
    <w:rsid w:val="007839E9"/>
    <w:rsid w:val="00783A24"/>
    <w:rsid w:val="00783A2B"/>
    <w:rsid w:val="00783AA3"/>
    <w:rsid w:val="00783AA6"/>
    <w:rsid w:val="00783ABC"/>
    <w:rsid w:val="00783AE7"/>
    <w:rsid w:val="00783AF0"/>
    <w:rsid w:val="00783B2E"/>
    <w:rsid w:val="00783B50"/>
    <w:rsid w:val="00783BA6"/>
    <w:rsid w:val="00783BD2"/>
    <w:rsid w:val="00783BE3"/>
    <w:rsid w:val="00783C20"/>
    <w:rsid w:val="00783C3E"/>
    <w:rsid w:val="00783C4B"/>
    <w:rsid w:val="00783C5C"/>
    <w:rsid w:val="00783CD3"/>
    <w:rsid w:val="00783CF8"/>
    <w:rsid w:val="00783DB3"/>
    <w:rsid w:val="00783E18"/>
    <w:rsid w:val="00783E62"/>
    <w:rsid w:val="00783F2A"/>
    <w:rsid w:val="00783FD9"/>
    <w:rsid w:val="0078409F"/>
    <w:rsid w:val="007840A3"/>
    <w:rsid w:val="007840CA"/>
    <w:rsid w:val="00784147"/>
    <w:rsid w:val="007841EE"/>
    <w:rsid w:val="00784279"/>
    <w:rsid w:val="0078430C"/>
    <w:rsid w:val="0078435E"/>
    <w:rsid w:val="00784414"/>
    <w:rsid w:val="0078441C"/>
    <w:rsid w:val="0078442F"/>
    <w:rsid w:val="007844AE"/>
    <w:rsid w:val="007844C9"/>
    <w:rsid w:val="007844CC"/>
    <w:rsid w:val="00784590"/>
    <w:rsid w:val="007845C6"/>
    <w:rsid w:val="00784609"/>
    <w:rsid w:val="007846B2"/>
    <w:rsid w:val="007846CD"/>
    <w:rsid w:val="00784785"/>
    <w:rsid w:val="007847B8"/>
    <w:rsid w:val="00784828"/>
    <w:rsid w:val="00784839"/>
    <w:rsid w:val="00784878"/>
    <w:rsid w:val="007848F1"/>
    <w:rsid w:val="0078491D"/>
    <w:rsid w:val="00784977"/>
    <w:rsid w:val="007849E5"/>
    <w:rsid w:val="007849E7"/>
    <w:rsid w:val="00784A30"/>
    <w:rsid w:val="00784A48"/>
    <w:rsid w:val="00784A84"/>
    <w:rsid w:val="00784ABE"/>
    <w:rsid w:val="00784B4E"/>
    <w:rsid w:val="00784B9C"/>
    <w:rsid w:val="00784BA4"/>
    <w:rsid w:val="00784BE7"/>
    <w:rsid w:val="00784C31"/>
    <w:rsid w:val="00784C33"/>
    <w:rsid w:val="00784C7B"/>
    <w:rsid w:val="00784C8E"/>
    <w:rsid w:val="00784D08"/>
    <w:rsid w:val="00784D41"/>
    <w:rsid w:val="00784E22"/>
    <w:rsid w:val="00784E3B"/>
    <w:rsid w:val="00784E47"/>
    <w:rsid w:val="00784ECF"/>
    <w:rsid w:val="00784F08"/>
    <w:rsid w:val="00784F30"/>
    <w:rsid w:val="00784F4D"/>
    <w:rsid w:val="00784F9E"/>
    <w:rsid w:val="0078503D"/>
    <w:rsid w:val="0078508C"/>
    <w:rsid w:val="007850D7"/>
    <w:rsid w:val="00785115"/>
    <w:rsid w:val="007851A4"/>
    <w:rsid w:val="00785210"/>
    <w:rsid w:val="00785298"/>
    <w:rsid w:val="007852A3"/>
    <w:rsid w:val="007852FA"/>
    <w:rsid w:val="00785388"/>
    <w:rsid w:val="0078539F"/>
    <w:rsid w:val="007853A0"/>
    <w:rsid w:val="007853C8"/>
    <w:rsid w:val="007853F0"/>
    <w:rsid w:val="00785463"/>
    <w:rsid w:val="007854ED"/>
    <w:rsid w:val="00785520"/>
    <w:rsid w:val="00785541"/>
    <w:rsid w:val="0078560D"/>
    <w:rsid w:val="00785631"/>
    <w:rsid w:val="00785648"/>
    <w:rsid w:val="007856B1"/>
    <w:rsid w:val="007856D2"/>
    <w:rsid w:val="0078571B"/>
    <w:rsid w:val="0078573E"/>
    <w:rsid w:val="007857A3"/>
    <w:rsid w:val="007857E7"/>
    <w:rsid w:val="007858D1"/>
    <w:rsid w:val="00785947"/>
    <w:rsid w:val="0078594F"/>
    <w:rsid w:val="0078596B"/>
    <w:rsid w:val="00785979"/>
    <w:rsid w:val="00785A3A"/>
    <w:rsid w:val="00785A78"/>
    <w:rsid w:val="00785AC7"/>
    <w:rsid w:val="00785ACC"/>
    <w:rsid w:val="00785ADE"/>
    <w:rsid w:val="00785AE2"/>
    <w:rsid w:val="00785AE9"/>
    <w:rsid w:val="00785C03"/>
    <w:rsid w:val="00785C11"/>
    <w:rsid w:val="00785C4D"/>
    <w:rsid w:val="00785CA8"/>
    <w:rsid w:val="00785DA3"/>
    <w:rsid w:val="00785DD6"/>
    <w:rsid w:val="00785E1C"/>
    <w:rsid w:val="00785E38"/>
    <w:rsid w:val="00785E3F"/>
    <w:rsid w:val="00785E63"/>
    <w:rsid w:val="00785E6D"/>
    <w:rsid w:val="00785EDB"/>
    <w:rsid w:val="00785F03"/>
    <w:rsid w:val="00785FEE"/>
    <w:rsid w:val="007860D5"/>
    <w:rsid w:val="007860EA"/>
    <w:rsid w:val="007860F7"/>
    <w:rsid w:val="00786120"/>
    <w:rsid w:val="0078613E"/>
    <w:rsid w:val="00786191"/>
    <w:rsid w:val="0078619B"/>
    <w:rsid w:val="00786243"/>
    <w:rsid w:val="0078624E"/>
    <w:rsid w:val="0078635B"/>
    <w:rsid w:val="00786472"/>
    <w:rsid w:val="0078648E"/>
    <w:rsid w:val="007864C0"/>
    <w:rsid w:val="007864CF"/>
    <w:rsid w:val="007864E6"/>
    <w:rsid w:val="00786533"/>
    <w:rsid w:val="0078655C"/>
    <w:rsid w:val="007865F5"/>
    <w:rsid w:val="0078667B"/>
    <w:rsid w:val="00786693"/>
    <w:rsid w:val="0078669D"/>
    <w:rsid w:val="007866A3"/>
    <w:rsid w:val="007866C0"/>
    <w:rsid w:val="007866C2"/>
    <w:rsid w:val="00786723"/>
    <w:rsid w:val="00786742"/>
    <w:rsid w:val="00786775"/>
    <w:rsid w:val="007867D6"/>
    <w:rsid w:val="00786825"/>
    <w:rsid w:val="00786840"/>
    <w:rsid w:val="0078684F"/>
    <w:rsid w:val="0078687B"/>
    <w:rsid w:val="00786902"/>
    <w:rsid w:val="0078696F"/>
    <w:rsid w:val="00786A2A"/>
    <w:rsid w:val="00786A42"/>
    <w:rsid w:val="00786A55"/>
    <w:rsid w:val="00786AD8"/>
    <w:rsid w:val="00786B11"/>
    <w:rsid w:val="00786B42"/>
    <w:rsid w:val="00786B88"/>
    <w:rsid w:val="00786BA5"/>
    <w:rsid w:val="00786C1F"/>
    <w:rsid w:val="00786C25"/>
    <w:rsid w:val="00786C55"/>
    <w:rsid w:val="00786C60"/>
    <w:rsid w:val="00786CBD"/>
    <w:rsid w:val="00786CDD"/>
    <w:rsid w:val="00786D7B"/>
    <w:rsid w:val="00786DCB"/>
    <w:rsid w:val="00786E41"/>
    <w:rsid w:val="00786E4E"/>
    <w:rsid w:val="00786EA3"/>
    <w:rsid w:val="00786EAF"/>
    <w:rsid w:val="00786EE1"/>
    <w:rsid w:val="00786FB8"/>
    <w:rsid w:val="00786FD2"/>
    <w:rsid w:val="00786FE1"/>
    <w:rsid w:val="00786FF2"/>
    <w:rsid w:val="00787005"/>
    <w:rsid w:val="00787022"/>
    <w:rsid w:val="00787075"/>
    <w:rsid w:val="007870C2"/>
    <w:rsid w:val="00787105"/>
    <w:rsid w:val="00787169"/>
    <w:rsid w:val="00787174"/>
    <w:rsid w:val="00787199"/>
    <w:rsid w:val="007871BE"/>
    <w:rsid w:val="007871EC"/>
    <w:rsid w:val="00787262"/>
    <w:rsid w:val="0078728A"/>
    <w:rsid w:val="007873F1"/>
    <w:rsid w:val="00787447"/>
    <w:rsid w:val="00787480"/>
    <w:rsid w:val="0078750D"/>
    <w:rsid w:val="00787544"/>
    <w:rsid w:val="00787577"/>
    <w:rsid w:val="00787587"/>
    <w:rsid w:val="0078760F"/>
    <w:rsid w:val="00787647"/>
    <w:rsid w:val="0078770A"/>
    <w:rsid w:val="00787790"/>
    <w:rsid w:val="007877A9"/>
    <w:rsid w:val="007877B0"/>
    <w:rsid w:val="007877F6"/>
    <w:rsid w:val="00787809"/>
    <w:rsid w:val="00787839"/>
    <w:rsid w:val="007878B1"/>
    <w:rsid w:val="007878CB"/>
    <w:rsid w:val="0078793D"/>
    <w:rsid w:val="00787974"/>
    <w:rsid w:val="0078797F"/>
    <w:rsid w:val="00787994"/>
    <w:rsid w:val="00787A1F"/>
    <w:rsid w:val="00787A30"/>
    <w:rsid w:val="00787A99"/>
    <w:rsid w:val="00787B4B"/>
    <w:rsid w:val="00787B4D"/>
    <w:rsid w:val="00787B51"/>
    <w:rsid w:val="00787B72"/>
    <w:rsid w:val="00787B86"/>
    <w:rsid w:val="00787B90"/>
    <w:rsid w:val="00787BB3"/>
    <w:rsid w:val="00787D21"/>
    <w:rsid w:val="00787D68"/>
    <w:rsid w:val="00787D9C"/>
    <w:rsid w:val="00787DA7"/>
    <w:rsid w:val="00787DF9"/>
    <w:rsid w:val="00787E44"/>
    <w:rsid w:val="00787E45"/>
    <w:rsid w:val="00787E55"/>
    <w:rsid w:val="00787E65"/>
    <w:rsid w:val="00787ED4"/>
    <w:rsid w:val="00787EDE"/>
    <w:rsid w:val="00787F05"/>
    <w:rsid w:val="00787F09"/>
    <w:rsid w:val="00787F19"/>
    <w:rsid w:val="00787FAF"/>
    <w:rsid w:val="00790087"/>
    <w:rsid w:val="007900D3"/>
    <w:rsid w:val="0079010F"/>
    <w:rsid w:val="00790118"/>
    <w:rsid w:val="0079012E"/>
    <w:rsid w:val="00790180"/>
    <w:rsid w:val="007901CA"/>
    <w:rsid w:val="007902D0"/>
    <w:rsid w:val="0079030E"/>
    <w:rsid w:val="0079031D"/>
    <w:rsid w:val="00790378"/>
    <w:rsid w:val="00790385"/>
    <w:rsid w:val="0079039B"/>
    <w:rsid w:val="007904D9"/>
    <w:rsid w:val="007905F5"/>
    <w:rsid w:val="00790619"/>
    <w:rsid w:val="0079061F"/>
    <w:rsid w:val="0079062D"/>
    <w:rsid w:val="0079064C"/>
    <w:rsid w:val="0079066E"/>
    <w:rsid w:val="007906CC"/>
    <w:rsid w:val="007906DD"/>
    <w:rsid w:val="00790724"/>
    <w:rsid w:val="00790774"/>
    <w:rsid w:val="007907BA"/>
    <w:rsid w:val="007907BD"/>
    <w:rsid w:val="007907D1"/>
    <w:rsid w:val="00790807"/>
    <w:rsid w:val="0079081E"/>
    <w:rsid w:val="00790865"/>
    <w:rsid w:val="0079093F"/>
    <w:rsid w:val="00790A78"/>
    <w:rsid w:val="00790A99"/>
    <w:rsid w:val="00790AAE"/>
    <w:rsid w:val="00790AC9"/>
    <w:rsid w:val="00790B25"/>
    <w:rsid w:val="00790B64"/>
    <w:rsid w:val="00790D6C"/>
    <w:rsid w:val="00790D9F"/>
    <w:rsid w:val="00790DF1"/>
    <w:rsid w:val="00790E8D"/>
    <w:rsid w:val="00790F75"/>
    <w:rsid w:val="00790F9D"/>
    <w:rsid w:val="00790FE5"/>
    <w:rsid w:val="00791088"/>
    <w:rsid w:val="007910CD"/>
    <w:rsid w:val="007910F8"/>
    <w:rsid w:val="00791241"/>
    <w:rsid w:val="00791272"/>
    <w:rsid w:val="007912A7"/>
    <w:rsid w:val="007912EA"/>
    <w:rsid w:val="00791300"/>
    <w:rsid w:val="0079130E"/>
    <w:rsid w:val="007913AC"/>
    <w:rsid w:val="007913B1"/>
    <w:rsid w:val="007913C1"/>
    <w:rsid w:val="007913CB"/>
    <w:rsid w:val="00791422"/>
    <w:rsid w:val="0079148B"/>
    <w:rsid w:val="007914C2"/>
    <w:rsid w:val="007915A5"/>
    <w:rsid w:val="007915B2"/>
    <w:rsid w:val="007915B8"/>
    <w:rsid w:val="007915CC"/>
    <w:rsid w:val="00791650"/>
    <w:rsid w:val="00791663"/>
    <w:rsid w:val="0079166F"/>
    <w:rsid w:val="007916F2"/>
    <w:rsid w:val="00791704"/>
    <w:rsid w:val="00791708"/>
    <w:rsid w:val="00791730"/>
    <w:rsid w:val="0079174F"/>
    <w:rsid w:val="007917A4"/>
    <w:rsid w:val="007917EE"/>
    <w:rsid w:val="007917F1"/>
    <w:rsid w:val="007918A7"/>
    <w:rsid w:val="007918AF"/>
    <w:rsid w:val="007918C9"/>
    <w:rsid w:val="007918EA"/>
    <w:rsid w:val="00791944"/>
    <w:rsid w:val="0079196C"/>
    <w:rsid w:val="0079197F"/>
    <w:rsid w:val="007919D6"/>
    <w:rsid w:val="00791A2D"/>
    <w:rsid w:val="00791A39"/>
    <w:rsid w:val="00791AA9"/>
    <w:rsid w:val="00791B65"/>
    <w:rsid w:val="00791B95"/>
    <w:rsid w:val="00791BE6"/>
    <w:rsid w:val="00791CA3"/>
    <w:rsid w:val="00791D1D"/>
    <w:rsid w:val="00791E2D"/>
    <w:rsid w:val="00791E6A"/>
    <w:rsid w:val="00791E84"/>
    <w:rsid w:val="00791E92"/>
    <w:rsid w:val="00791E98"/>
    <w:rsid w:val="00791EE4"/>
    <w:rsid w:val="00791FA0"/>
    <w:rsid w:val="00791FAC"/>
    <w:rsid w:val="00791FFC"/>
    <w:rsid w:val="00792018"/>
    <w:rsid w:val="0079209D"/>
    <w:rsid w:val="00792154"/>
    <w:rsid w:val="0079217C"/>
    <w:rsid w:val="007921D1"/>
    <w:rsid w:val="007921E6"/>
    <w:rsid w:val="007921EE"/>
    <w:rsid w:val="0079226E"/>
    <w:rsid w:val="00792286"/>
    <w:rsid w:val="0079228E"/>
    <w:rsid w:val="00792319"/>
    <w:rsid w:val="0079237C"/>
    <w:rsid w:val="007923A8"/>
    <w:rsid w:val="007923F2"/>
    <w:rsid w:val="0079242C"/>
    <w:rsid w:val="00792458"/>
    <w:rsid w:val="00792466"/>
    <w:rsid w:val="00792473"/>
    <w:rsid w:val="00792480"/>
    <w:rsid w:val="0079248D"/>
    <w:rsid w:val="007924AA"/>
    <w:rsid w:val="007924AE"/>
    <w:rsid w:val="007925E6"/>
    <w:rsid w:val="007925F1"/>
    <w:rsid w:val="00792674"/>
    <w:rsid w:val="00792753"/>
    <w:rsid w:val="007927BA"/>
    <w:rsid w:val="007927E3"/>
    <w:rsid w:val="007928C6"/>
    <w:rsid w:val="007928FD"/>
    <w:rsid w:val="0079290C"/>
    <w:rsid w:val="00792928"/>
    <w:rsid w:val="00792936"/>
    <w:rsid w:val="00792943"/>
    <w:rsid w:val="007929BE"/>
    <w:rsid w:val="007929BF"/>
    <w:rsid w:val="00792A6D"/>
    <w:rsid w:val="00792AFD"/>
    <w:rsid w:val="00792B02"/>
    <w:rsid w:val="00792BB8"/>
    <w:rsid w:val="00792BC8"/>
    <w:rsid w:val="00792BFD"/>
    <w:rsid w:val="00792CB6"/>
    <w:rsid w:val="00792CDA"/>
    <w:rsid w:val="00792D12"/>
    <w:rsid w:val="00792D32"/>
    <w:rsid w:val="00792DAA"/>
    <w:rsid w:val="00792E7A"/>
    <w:rsid w:val="00792ED1"/>
    <w:rsid w:val="00792EFF"/>
    <w:rsid w:val="00792F1C"/>
    <w:rsid w:val="00792F63"/>
    <w:rsid w:val="00792F8C"/>
    <w:rsid w:val="00792FCC"/>
    <w:rsid w:val="00792FF4"/>
    <w:rsid w:val="00793010"/>
    <w:rsid w:val="0079303D"/>
    <w:rsid w:val="00793067"/>
    <w:rsid w:val="007930F2"/>
    <w:rsid w:val="007930FF"/>
    <w:rsid w:val="00793120"/>
    <w:rsid w:val="00793188"/>
    <w:rsid w:val="00793192"/>
    <w:rsid w:val="0079326F"/>
    <w:rsid w:val="00793282"/>
    <w:rsid w:val="00793286"/>
    <w:rsid w:val="00793322"/>
    <w:rsid w:val="0079336E"/>
    <w:rsid w:val="007933A9"/>
    <w:rsid w:val="007933D8"/>
    <w:rsid w:val="0079340C"/>
    <w:rsid w:val="007935B7"/>
    <w:rsid w:val="0079360A"/>
    <w:rsid w:val="00793653"/>
    <w:rsid w:val="0079367E"/>
    <w:rsid w:val="00793736"/>
    <w:rsid w:val="00793807"/>
    <w:rsid w:val="0079380B"/>
    <w:rsid w:val="00793812"/>
    <w:rsid w:val="00793923"/>
    <w:rsid w:val="00793941"/>
    <w:rsid w:val="00793943"/>
    <w:rsid w:val="00793971"/>
    <w:rsid w:val="007939AA"/>
    <w:rsid w:val="007939AD"/>
    <w:rsid w:val="00793A01"/>
    <w:rsid w:val="00793A71"/>
    <w:rsid w:val="00793A74"/>
    <w:rsid w:val="00793A90"/>
    <w:rsid w:val="00793A9C"/>
    <w:rsid w:val="00793ABC"/>
    <w:rsid w:val="00793AFF"/>
    <w:rsid w:val="00793B39"/>
    <w:rsid w:val="00793B7A"/>
    <w:rsid w:val="00793B90"/>
    <w:rsid w:val="00793B9C"/>
    <w:rsid w:val="00793BE2"/>
    <w:rsid w:val="00793D48"/>
    <w:rsid w:val="00793D94"/>
    <w:rsid w:val="00793DAE"/>
    <w:rsid w:val="00793E07"/>
    <w:rsid w:val="00793EC5"/>
    <w:rsid w:val="00793EF2"/>
    <w:rsid w:val="00793F2F"/>
    <w:rsid w:val="00793F96"/>
    <w:rsid w:val="007940AA"/>
    <w:rsid w:val="007940AC"/>
    <w:rsid w:val="00794120"/>
    <w:rsid w:val="00794128"/>
    <w:rsid w:val="00794194"/>
    <w:rsid w:val="007941CB"/>
    <w:rsid w:val="007942C4"/>
    <w:rsid w:val="007942F9"/>
    <w:rsid w:val="00794341"/>
    <w:rsid w:val="007943C7"/>
    <w:rsid w:val="007943CC"/>
    <w:rsid w:val="00794444"/>
    <w:rsid w:val="0079445B"/>
    <w:rsid w:val="00794485"/>
    <w:rsid w:val="007944B5"/>
    <w:rsid w:val="007944FE"/>
    <w:rsid w:val="00794515"/>
    <w:rsid w:val="007945BF"/>
    <w:rsid w:val="00794607"/>
    <w:rsid w:val="007946BE"/>
    <w:rsid w:val="007946D6"/>
    <w:rsid w:val="00794745"/>
    <w:rsid w:val="0079474D"/>
    <w:rsid w:val="00794797"/>
    <w:rsid w:val="007947D9"/>
    <w:rsid w:val="007947E4"/>
    <w:rsid w:val="007948A9"/>
    <w:rsid w:val="0079498C"/>
    <w:rsid w:val="007949C0"/>
    <w:rsid w:val="007949CE"/>
    <w:rsid w:val="00794A2B"/>
    <w:rsid w:val="00794A3E"/>
    <w:rsid w:val="00794B13"/>
    <w:rsid w:val="00794B88"/>
    <w:rsid w:val="00794BB1"/>
    <w:rsid w:val="00794BC2"/>
    <w:rsid w:val="00794C35"/>
    <w:rsid w:val="00794C71"/>
    <w:rsid w:val="00794D23"/>
    <w:rsid w:val="00794D58"/>
    <w:rsid w:val="00794E09"/>
    <w:rsid w:val="00794E59"/>
    <w:rsid w:val="00794E85"/>
    <w:rsid w:val="00794ECC"/>
    <w:rsid w:val="00794EF7"/>
    <w:rsid w:val="00794F10"/>
    <w:rsid w:val="00794FBC"/>
    <w:rsid w:val="00794FC2"/>
    <w:rsid w:val="00795017"/>
    <w:rsid w:val="0079509E"/>
    <w:rsid w:val="007950F0"/>
    <w:rsid w:val="00795111"/>
    <w:rsid w:val="00795153"/>
    <w:rsid w:val="00795155"/>
    <w:rsid w:val="0079517D"/>
    <w:rsid w:val="00795280"/>
    <w:rsid w:val="007952AF"/>
    <w:rsid w:val="0079538F"/>
    <w:rsid w:val="007953CA"/>
    <w:rsid w:val="00795415"/>
    <w:rsid w:val="00795451"/>
    <w:rsid w:val="007954FC"/>
    <w:rsid w:val="0079552A"/>
    <w:rsid w:val="007955B8"/>
    <w:rsid w:val="007955EC"/>
    <w:rsid w:val="0079561B"/>
    <w:rsid w:val="0079567A"/>
    <w:rsid w:val="00795682"/>
    <w:rsid w:val="007956A8"/>
    <w:rsid w:val="007956D9"/>
    <w:rsid w:val="00795758"/>
    <w:rsid w:val="00795796"/>
    <w:rsid w:val="007957D7"/>
    <w:rsid w:val="0079584D"/>
    <w:rsid w:val="00795888"/>
    <w:rsid w:val="00795923"/>
    <w:rsid w:val="00795933"/>
    <w:rsid w:val="00795975"/>
    <w:rsid w:val="00795A0A"/>
    <w:rsid w:val="00795A45"/>
    <w:rsid w:val="00795A7A"/>
    <w:rsid w:val="00795A80"/>
    <w:rsid w:val="00795ADE"/>
    <w:rsid w:val="00795B67"/>
    <w:rsid w:val="00795BAB"/>
    <w:rsid w:val="00795CC1"/>
    <w:rsid w:val="00795DAC"/>
    <w:rsid w:val="00795E76"/>
    <w:rsid w:val="00795EA4"/>
    <w:rsid w:val="00795EF1"/>
    <w:rsid w:val="00795F1F"/>
    <w:rsid w:val="00795F7E"/>
    <w:rsid w:val="00795FFD"/>
    <w:rsid w:val="0079602E"/>
    <w:rsid w:val="0079606D"/>
    <w:rsid w:val="0079606F"/>
    <w:rsid w:val="007960C4"/>
    <w:rsid w:val="00796100"/>
    <w:rsid w:val="00796129"/>
    <w:rsid w:val="0079613D"/>
    <w:rsid w:val="007961B3"/>
    <w:rsid w:val="00796214"/>
    <w:rsid w:val="00796265"/>
    <w:rsid w:val="00796267"/>
    <w:rsid w:val="007962FC"/>
    <w:rsid w:val="00796311"/>
    <w:rsid w:val="0079631F"/>
    <w:rsid w:val="00796373"/>
    <w:rsid w:val="0079639A"/>
    <w:rsid w:val="007964F0"/>
    <w:rsid w:val="007964FB"/>
    <w:rsid w:val="00796528"/>
    <w:rsid w:val="007965D1"/>
    <w:rsid w:val="007965F8"/>
    <w:rsid w:val="00796618"/>
    <w:rsid w:val="0079663C"/>
    <w:rsid w:val="007966CA"/>
    <w:rsid w:val="00796718"/>
    <w:rsid w:val="00796768"/>
    <w:rsid w:val="00796775"/>
    <w:rsid w:val="007967F7"/>
    <w:rsid w:val="00796800"/>
    <w:rsid w:val="0079686C"/>
    <w:rsid w:val="00796891"/>
    <w:rsid w:val="007968B4"/>
    <w:rsid w:val="00796957"/>
    <w:rsid w:val="00796963"/>
    <w:rsid w:val="007969BE"/>
    <w:rsid w:val="00796AAC"/>
    <w:rsid w:val="00796B17"/>
    <w:rsid w:val="00796BBC"/>
    <w:rsid w:val="00796BFC"/>
    <w:rsid w:val="00796C1B"/>
    <w:rsid w:val="00796CB0"/>
    <w:rsid w:val="00796CB1"/>
    <w:rsid w:val="00796CCF"/>
    <w:rsid w:val="00796D0E"/>
    <w:rsid w:val="00796D40"/>
    <w:rsid w:val="00796D94"/>
    <w:rsid w:val="00796DA1"/>
    <w:rsid w:val="00796DB0"/>
    <w:rsid w:val="00796E24"/>
    <w:rsid w:val="00796E82"/>
    <w:rsid w:val="00796E85"/>
    <w:rsid w:val="00796EBF"/>
    <w:rsid w:val="00796ED8"/>
    <w:rsid w:val="00796ED9"/>
    <w:rsid w:val="00796EE0"/>
    <w:rsid w:val="00796EE8"/>
    <w:rsid w:val="00796F33"/>
    <w:rsid w:val="00796F7A"/>
    <w:rsid w:val="00796F90"/>
    <w:rsid w:val="00796FBF"/>
    <w:rsid w:val="00796FF3"/>
    <w:rsid w:val="007970B6"/>
    <w:rsid w:val="007970DA"/>
    <w:rsid w:val="007970FC"/>
    <w:rsid w:val="00797133"/>
    <w:rsid w:val="00797205"/>
    <w:rsid w:val="00797230"/>
    <w:rsid w:val="0079723D"/>
    <w:rsid w:val="0079723E"/>
    <w:rsid w:val="007972A2"/>
    <w:rsid w:val="007972AD"/>
    <w:rsid w:val="00797352"/>
    <w:rsid w:val="00797371"/>
    <w:rsid w:val="007973AB"/>
    <w:rsid w:val="007973B4"/>
    <w:rsid w:val="007973CB"/>
    <w:rsid w:val="007973FF"/>
    <w:rsid w:val="0079747C"/>
    <w:rsid w:val="007974C1"/>
    <w:rsid w:val="0079752A"/>
    <w:rsid w:val="00797581"/>
    <w:rsid w:val="00797606"/>
    <w:rsid w:val="00797609"/>
    <w:rsid w:val="007976EE"/>
    <w:rsid w:val="00797708"/>
    <w:rsid w:val="0079775C"/>
    <w:rsid w:val="00797763"/>
    <w:rsid w:val="007977D0"/>
    <w:rsid w:val="0079782A"/>
    <w:rsid w:val="007978BD"/>
    <w:rsid w:val="0079792E"/>
    <w:rsid w:val="0079792F"/>
    <w:rsid w:val="007979AF"/>
    <w:rsid w:val="007979F5"/>
    <w:rsid w:val="00797A0D"/>
    <w:rsid w:val="00797A34"/>
    <w:rsid w:val="00797A9C"/>
    <w:rsid w:val="00797B17"/>
    <w:rsid w:val="00797B32"/>
    <w:rsid w:val="00797B74"/>
    <w:rsid w:val="00797B9C"/>
    <w:rsid w:val="00797C91"/>
    <w:rsid w:val="00797D02"/>
    <w:rsid w:val="00797D22"/>
    <w:rsid w:val="00797D31"/>
    <w:rsid w:val="00797D54"/>
    <w:rsid w:val="00797DCF"/>
    <w:rsid w:val="00797E0E"/>
    <w:rsid w:val="00797E78"/>
    <w:rsid w:val="00797EB9"/>
    <w:rsid w:val="00797EF4"/>
    <w:rsid w:val="00797F2F"/>
    <w:rsid w:val="007A00BA"/>
    <w:rsid w:val="007A00E1"/>
    <w:rsid w:val="007A00E9"/>
    <w:rsid w:val="007A0100"/>
    <w:rsid w:val="007A011F"/>
    <w:rsid w:val="007A013D"/>
    <w:rsid w:val="007A0141"/>
    <w:rsid w:val="007A01D8"/>
    <w:rsid w:val="007A01F8"/>
    <w:rsid w:val="007A025F"/>
    <w:rsid w:val="007A026D"/>
    <w:rsid w:val="007A02BF"/>
    <w:rsid w:val="007A02F9"/>
    <w:rsid w:val="007A0325"/>
    <w:rsid w:val="007A0365"/>
    <w:rsid w:val="007A046C"/>
    <w:rsid w:val="007A05A9"/>
    <w:rsid w:val="007A05B9"/>
    <w:rsid w:val="007A05D4"/>
    <w:rsid w:val="007A065D"/>
    <w:rsid w:val="007A0692"/>
    <w:rsid w:val="007A069D"/>
    <w:rsid w:val="007A06EA"/>
    <w:rsid w:val="007A070B"/>
    <w:rsid w:val="007A075A"/>
    <w:rsid w:val="007A076A"/>
    <w:rsid w:val="007A07DC"/>
    <w:rsid w:val="007A07FB"/>
    <w:rsid w:val="007A0833"/>
    <w:rsid w:val="007A0884"/>
    <w:rsid w:val="007A098F"/>
    <w:rsid w:val="007A09C3"/>
    <w:rsid w:val="007A09D0"/>
    <w:rsid w:val="007A0A3C"/>
    <w:rsid w:val="007A0B10"/>
    <w:rsid w:val="007A0B14"/>
    <w:rsid w:val="007A0B9A"/>
    <w:rsid w:val="007A0BB6"/>
    <w:rsid w:val="007A0BD7"/>
    <w:rsid w:val="007A0BF7"/>
    <w:rsid w:val="007A0C0D"/>
    <w:rsid w:val="007A0C2B"/>
    <w:rsid w:val="007A0C5C"/>
    <w:rsid w:val="007A0C98"/>
    <w:rsid w:val="007A0CBF"/>
    <w:rsid w:val="007A0DAE"/>
    <w:rsid w:val="007A0DE3"/>
    <w:rsid w:val="007A0DF0"/>
    <w:rsid w:val="007A0E3D"/>
    <w:rsid w:val="007A0E47"/>
    <w:rsid w:val="007A0F13"/>
    <w:rsid w:val="007A0F20"/>
    <w:rsid w:val="007A0F41"/>
    <w:rsid w:val="007A1003"/>
    <w:rsid w:val="007A109C"/>
    <w:rsid w:val="007A10C2"/>
    <w:rsid w:val="007A1163"/>
    <w:rsid w:val="007A1180"/>
    <w:rsid w:val="007A1182"/>
    <w:rsid w:val="007A11F3"/>
    <w:rsid w:val="007A1226"/>
    <w:rsid w:val="007A1227"/>
    <w:rsid w:val="007A124C"/>
    <w:rsid w:val="007A1276"/>
    <w:rsid w:val="007A12C7"/>
    <w:rsid w:val="007A12F1"/>
    <w:rsid w:val="007A12F7"/>
    <w:rsid w:val="007A1324"/>
    <w:rsid w:val="007A135C"/>
    <w:rsid w:val="007A1369"/>
    <w:rsid w:val="007A136A"/>
    <w:rsid w:val="007A137B"/>
    <w:rsid w:val="007A13E1"/>
    <w:rsid w:val="007A149B"/>
    <w:rsid w:val="007A14D2"/>
    <w:rsid w:val="007A154D"/>
    <w:rsid w:val="007A1588"/>
    <w:rsid w:val="007A1594"/>
    <w:rsid w:val="007A15A5"/>
    <w:rsid w:val="007A15EF"/>
    <w:rsid w:val="007A1698"/>
    <w:rsid w:val="007A17E6"/>
    <w:rsid w:val="007A17FA"/>
    <w:rsid w:val="007A181C"/>
    <w:rsid w:val="007A1830"/>
    <w:rsid w:val="007A1861"/>
    <w:rsid w:val="007A189A"/>
    <w:rsid w:val="007A18BD"/>
    <w:rsid w:val="007A18EA"/>
    <w:rsid w:val="007A18F6"/>
    <w:rsid w:val="007A19E1"/>
    <w:rsid w:val="007A1A03"/>
    <w:rsid w:val="007A1A3D"/>
    <w:rsid w:val="007A1AB1"/>
    <w:rsid w:val="007A1AE0"/>
    <w:rsid w:val="007A1AE7"/>
    <w:rsid w:val="007A1BA9"/>
    <w:rsid w:val="007A1BD6"/>
    <w:rsid w:val="007A1BDA"/>
    <w:rsid w:val="007A1BFF"/>
    <w:rsid w:val="007A1C83"/>
    <w:rsid w:val="007A1D30"/>
    <w:rsid w:val="007A1D67"/>
    <w:rsid w:val="007A1D6B"/>
    <w:rsid w:val="007A1E20"/>
    <w:rsid w:val="007A1EBF"/>
    <w:rsid w:val="007A1F22"/>
    <w:rsid w:val="007A1F4F"/>
    <w:rsid w:val="007A1F7F"/>
    <w:rsid w:val="007A1F80"/>
    <w:rsid w:val="007A1F84"/>
    <w:rsid w:val="007A1F9B"/>
    <w:rsid w:val="007A1F9C"/>
    <w:rsid w:val="007A20CA"/>
    <w:rsid w:val="007A20FA"/>
    <w:rsid w:val="007A211E"/>
    <w:rsid w:val="007A213D"/>
    <w:rsid w:val="007A2161"/>
    <w:rsid w:val="007A219D"/>
    <w:rsid w:val="007A2213"/>
    <w:rsid w:val="007A230A"/>
    <w:rsid w:val="007A2356"/>
    <w:rsid w:val="007A238B"/>
    <w:rsid w:val="007A2453"/>
    <w:rsid w:val="007A24AC"/>
    <w:rsid w:val="007A24EA"/>
    <w:rsid w:val="007A2570"/>
    <w:rsid w:val="007A2573"/>
    <w:rsid w:val="007A2585"/>
    <w:rsid w:val="007A2591"/>
    <w:rsid w:val="007A259F"/>
    <w:rsid w:val="007A25FC"/>
    <w:rsid w:val="007A25FE"/>
    <w:rsid w:val="007A263B"/>
    <w:rsid w:val="007A2652"/>
    <w:rsid w:val="007A26B5"/>
    <w:rsid w:val="007A2734"/>
    <w:rsid w:val="007A27E1"/>
    <w:rsid w:val="007A2809"/>
    <w:rsid w:val="007A2823"/>
    <w:rsid w:val="007A2826"/>
    <w:rsid w:val="007A28C2"/>
    <w:rsid w:val="007A28E6"/>
    <w:rsid w:val="007A2967"/>
    <w:rsid w:val="007A29A5"/>
    <w:rsid w:val="007A2AA8"/>
    <w:rsid w:val="007A2B96"/>
    <w:rsid w:val="007A2C06"/>
    <w:rsid w:val="007A2C21"/>
    <w:rsid w:val="007A2C81"/>
    <w:rsid w:val="007A2CAB"/>
    <w:rsid w:val="007A2D15"/>
    <w:rsid w:val="007A2D99"/>
    <w:rsid w:val="007A2E2F"/>
    <w:rsid w:val="007A2E6F"/>
    <w:rsid w:val="007A2ED6"/>
    <w:rsid w:val="007A2F01"/>
    <w:rsid w:val="007A2F0C"/>
    <w:rsid w:val="007A2F68"/>
    <w:rsid w:val="007A2F91"/>
    <w:rsid w:val="007A2FFD"/>
    <w:rsid w:val="007A3099"/>
    <w:rsid w:val="007A30D3"/>
    <w:rsid w:val="007A30F1"/>
    <w:rsid w:val="007A311D"/>
    <w:rsid w:val="007A3132"/>
    <w:rsid w:val="007A313C"/>
    <w:rsid w:val="007A3158"/>
    <w:rsid w:val="007A31C4"/>
    <w:rsid w:val="007A31D9"/>
    <w:rsid w:val="007A31DE"/>
    <w:rsid w:val="007A31F9"/>
    <w:rsid w:val="007A3210"/>
    <w:rsid w:val="007A3223"/>
    <w:rsid w:val="007A3275"/>
    <w:rsid w:val="007A331D"/>
    <w:rsid w:val="007A332F"/>
    <w:rsid w:val="007A3377"/>
    <w:rsid w:val="007A343C"/>
    <w:rsid w:val="007A3480"/>
    <w:rsid w:val="007A34B9"/>
    <w:rsid w:val="007A34D9"/>
    <w:rsid w:val="007A3516"/>
    <w:rsid w:val="007A353F"/>
    <w:rsid w:val="007A3541"/>
    <w:rsid w:val="007A355A"/>
    <w:rsid w:val="007A35C8"/>
    <w:rsid w:val="007A35D2"/>
    <w:rsid w:val="007A35DC"/>
    <w:rsid w:val="007A360E"/>
    <w:rsid w:val="007A3645"/>
    <w:rsid w:val="007A3696"/>
    <w:rsid w:val="007A36F7"/>
    <w:rsid w:val="007A3762"/>
    <w:rsid w:val="007A37AE"/>
    <w:rsid w:val="007A37C9"/>
    <w:rsid w:val="007A38AD"/>
    <w:rsid w:val="007A38C4"/>
    <w:rsid w:val="007A38F1"/>
    <w:rsid w:val="007A38F3"/>
    <w:rsid w:val="007A38F6"/>
    <w:rsid w:val="007A3A07"/>
    <w:rsid w:val="007A3A23"/>
    <w:rsid w:val="007A3A6B"/>
    <w:rsid w:val="007A3A86"/>
    <w:rsid w:val="007A3A8B"/>
    <w:rsid w:val="007A3A8C"/>
    <w:rsid w:val="007A3A93"/>
    <w:rsid w:val="007A3B12"/>
    <w:rsid w:val="007A3B25"/>
    <w:rsid w:val="007A3B75"/>
    <w:rsid w:val="007A3B82"/>
    <w:rsid w:val="007A3BC6"/>
    <w:rsid w:val="007A3BD3"/>
    <w:rsid w:val="007A3BD7"/>
    <w:rsid w:val="007A3BEC"/>
    <w:rsid w:val="007A3BFD"/>
    <w:rsid w:val="007A3C1F"/>
    <w:rsid w:val="007A3DA4"/>
    <w:rsid w:val="007A3E25"/>
    <w:rsid w:val="007A3EE4"/>
    <w:rsid w:val="007A3EEC"/>
    <w:rsid w:val="007A3F82"/>
    <w:rsid w:val="007A3F98"/>
    <w:rsid w:val="007A4026"/>
    <w:rsid w:val="007A40AF"/>
    <w:rsid w:val="007A4133"/>
    <w:rsid w:val="007A419A"/>
    <w:rsid w:val="007A41AD"/>
    <w:rsid w:val="007A41C6"/>
    <w:rsid w:val="007A4208"/>
    <w:rsid w:val="007A42C5"/>
    <w:rsid w:val="007A4302"/>
    <w:rsid w:val="007A4307"/>
    <w:rsid w:val="007A4357"/>
    <w:rsid w:val="007A43CF"/>
    <w:rsid w:val="007A43F3"/>
    <w:rsid w:val="007A4414"/>
    <w:rsid w:val="007A4489"/>
    <w:rsid w:val="007A44A5"/>
    <w:rsid w:val="007A451F"/>
    <w:rsid w:val="007A453F"/>
    <w:rsid w:val="007A4552"/>
    <w:rsid w:val="007A4592"/>
    <w:rsid w:val="007A45E9"/>
    <w:rsid w:val="007A465F"/>
    <w:rsid w:val="007A468E"/>
    <w:rsid w:val="007A470E"/>
    <w:rsid w:val="007A4743"/>
    <w:rsid w:val="007A47F6"/>
    <w:rsid w:val="007A4855"/>
    <w:rsid w:val="007A4899"/>
    <w:rsid w:val="007A49D9"/>
    <w:rsid w:val="007A49DB"/>
    <w:rsid w:val="007A49E6"/>
    <w:rsid w:val="007A49F1"/>
    <w:rsid w:val="007A4A1F"/>
    <w:rsid w:val="007A4A34"/>
    <w:rsid w:val="007A4A62"/>
    <w:rsid w:val="007A4B05"/>
    <w:rsid w:val="007A4B24"/>
    <w:rsid w:val="007A4B3D"/>
    <w:rsid w:val="007A4BCC"/>
    <w:rsid w:val="007A4BFA"/>
    <w:rsid w:val="007A4C59"/>
    <w:rsid w:val="007A4CA8"/>
    <w:rsid w:val="007A4CD2"/>
    <w:rsid w:val="007A4D2F"/>
    <w:rsid w:val="007A4D69"/>
    <w:rsid w:val="007A4D72"/>
    <w:rsid w:val="007A4DA0"/>
    <w:rsid w:val="007A4DC0"/>
    <w:rsid w:val="007A4E1B"/>
    <w:rsid w:val="007A4E3C"/>
    <w:rsid w:val="007A4E5A"/>
    <w:rsid w:val="007A4E63"/>
    <w:rsid w:val="007A4F35"/>
    <w:rsid w:val="007A4F69"/>
    <w:rsid w:val="007A4FF3"/>
    <w:rsid w:val="007A500F"/>
    <w:rsid w:val="007A505B"/>
    <w:rsid w:val="007A5117"/>
    <w:rsid w:val="007A5180"/>
    <w:rsid w:val="007A5182"/>
    <w:rsid w:val="007A519F"/>
    <w:rsid w:val="007A51B2"/>
    <w:rsid w:val="007A51C7"/>
    <w:rsid w:val="007A5277"/>
    <w:rsid w:val="007A5387"/>
    <w:rsid w:val="007A53BF"/>
    <w:rsid w:val="007A53C5"/>
    <w:rsid w:val="007A5451"/>
    <w:rsid w:val="007A5484"/>
    <w:rsid w:val="007A54F1"/>
    <w:rsid w:val="007A5527"/>
    <w:rsid w:val="007A554E"/>
    <w:rsid w:val="007A5577"/>
    <w:rsid w:val="007A5594"/>
    <w:rsid w:val="007A55DF"/>
    <w:rsid w:val="007A560F"/>
    <w:rsid w:val="007A5623"/>
    <w:rsid w:val="007A567C"/>
    <w:rsid w:val="007A5684"/>
    <w:rsid w:val="007A56E4"/>
    <w:rsid w:val="007A57BC"/>
    <w:rsid w:val="007A58A7"/>
    <w:rsid w:val="007A58B4"/>
    <w:rsid w:val="007A592A"/>
    <w:rsid w:val="007A5974"/>
    <w:rsid w:val="007A59CE"/>
    <w:rsid w:val="007A59FB"/>
    <w:rsid w:val="007A5A6D"/>
    <w:rsid w:val="007A5AA9"/>
    <w:rsid w:val="007A5AB1"/>
    <w:rsid w:val="007A5B33"/>
    <w:rsid w:val="007A5BB2"/>
    <w:rsid w:val="007A5BE6"/>
    <w:rsid w:val="007A5C15"/>
    <w:rsid w:val="007A5C3C"/>
    <w:rsid w:val="007A5C41"/>
    <w:rsid w:val="007A5CEC"/>
    <w:rsid w:val="007A5D02"/>
    <w:rsid w:val="007A5D2D"/>
    <w:rsid w:val="007A5D70"/>
    <w:rsid w:val="007A5D77"/>
    <w:rsid w:val="007A5D80"/>
    <w:rsid w:val="007A5DDF"/>
    <w:rsid w:val="007A5E03"/>
    <w:rsid w:val="007A5E97"/>
    <w:rsid w:val="007A5F71"/>
    <w:rsid w:val="007A5F99"/>
    <w:rsid w:val="007A604C"/>
    <w:rsid w:val="007A6059"/>
    <w:rsid w:val="007A6114"/>
    <w:rsid w:val="007A620B"/>
    <w:rsid w:val="007A6225"/>
    <w:rsid w:val="007A6304"/>
    <w:rsid w:val="007A6397"/>
    <w:rsid w:val="007A639C"/>
    <w:rsid w:val="007A63CC"/>
    <w:rsid w:val="007A64D1"/>
    <w:rsid w:val="007A6515"/>
    <w:rsid w:val="007A6534"/>
    <w:rsid w:val="007A6543"/>
    <w:rsid w:val="007A65BB"/>
    <w:rsid w:val="007A65FA"/>
    <w:rsid w:val="007A6641"/>
    <w:rsid w:val="007A668D"/>
    <w:rsid w:val="007A66E8"/>
    <w:rsid w:val="007A6774"/>
    <w:rsid w:val="007A67B0"/>
    <w:rsid w:val="007A67F5"/>
    <w:rsid w:val="007A6817"/>
    <w:rsid w:val="007A6819"/>
    <w:rsid w:val="007A694F"/>
    <w:rsid w:val="007A6A11"/>
    <w:rsid w:val="007A6B14"/>
    <w:rsid w:val="007A6B72"/>
    <w:rsid w:val="007A6B7B"/>
    <w:rsid w:val="007A6BA3"/>
    <w:rsid w:val="007A6BCB"/>
    <w:rsid w:val="007A6C09"/>
    <w:rsid w:val="007A6C0B"/>
    <w:rsid w:val="007A6C76"/>
    <w:rsid w:val="007A6C7A"/>
    <w:rsid w:val="007A6C7E"/>
    <w:rsid w:val="007A6C9C"/>
    <w:rsid w:val="007A6D0F"/>
    <w:rsid w:val="007A6D46"/>
    <w:rsid w:val="007A6D6D"/>
    <w:rsid w:val="007A6D9A"/>
    <w:rsid w:val="007A6DCD"/>
    <w:rsid w:val="007A6DDC"/>
    <w:rsid w:val="007A6E18"/>
    <w:rsid w:val="007A6F6C"/>
    <w:rsid w:val="007A6F81"/>
    <w:rsid w:val="007A6FA0"/>
    <w:rsid w:val="007A700C"/>
    <w:rsid w:val="007A7023"/>
    <w:rsid w:val="007A7069"/>
    <w:rsid w:val="007A706E"/>
    <w:rsid w:val="007A7083"/>
    <w:rsid w:val="007A70E2"/>
    <w:rsid w:val="007A719A"/>
    <w:rsid w:val="007A71EB"/>
    <w:rsid w:val="007A7214"/>
    <w:rsid w:val="007A7389"/>
    <w:rsid w:val="007A73B3"/>
    <w:rsid w:val="007A7401"/>
    <w:rsid w:val="007A740D"/>
    <w:rsid w:val="007A740E"/>
    <w:rsid w:val="007A7452"/>
    <w:rsid w:val="007A7475"/>
    <w:rsid w:val="007A74DC"/>
    <w:rsid w:val="007A74EC"/>
    <w:rsid w:val="007A754A"/>
    <w:rsid w:val="007A7559"/>
    <w:rsid w:val="007A75D1"/>
    <w:rsid w:val="007A7749"/>
    <w:rsid w:val="007A77FE"/>
    <w:rsid w:val="007A78EB"/>
    <w:rsid w:val="007A7965"/>
    <w:rsid w:val="007A7991"/>
    <w:rsid w:val="007A799B"/>
    <w:rsid w:val="007A79DC"/>
    <w:rsid w:val="007A79FC"/>
    <w:rsid w:val="007A7B9A"/>
    <w:rsid w:val="007A7BBF"/>
    <w:rsid w:val="007A7BF7"/>
    <w:rsid w:val="007A7C1D"/>
    <w:rsid w:val="007A7C6D"/>
    <w:rsid w:val="007A7DC9"/>
    <w:rsid w:val="007A7E75"/>
    <w:rsid w:val="007A7ED4"/>
    <w:rsid w:val="007A7F0C"/>
    <w:rsid w:val="007A7FC7"/>
    <w:rsid w:val="007A7FDB"/>
    <w:rsid w:val="007B0050"/>
    <w:rsid w:val="007B00B2"/>
    <w:rsid w:val="007B01C1"/>
    <w:rsid w:val="007B0241"/>
    <w:rsid w:val="007B033C"/>
    <w:rsid w:val="007B0342"/>
    <w:rsid w:val="007B0426"/>
    <w:rsid w:val="007B047D"/>
    <w:rsid w:val="007B0484"/>
    <w:rsid w:val="007B04F9"/>
    <w:rsid w:val="007B0523"/>
    <w:rsid w:val="007B056C"/>
    <w:rsid w:val="007B0596"/>
    <w:rsid w:val="007B05AD"/>
    <w:rsid w:val="007B05CA"/>
    <w:rsid w:val="007B05E2"/>
    <w:rsid w:val="007B064D"/>
    <w:rsid w:val="007B06CE"/>
    <w:rsid w:val="007B07BA"/>
    <w:rsid w:val="007B07EC"/>
    <w:rsid w:val="007B081B"/>
    <w:rsid w:val="007B082E"/>
    <w:rsid w:val="007B0832"/>
    <w:rsid w:val="007B0873"/>
    <w:rsid w:val="007B08B3"/>
    <w:rsid w:val="007B090F"/>
    <w:rsid w:val="007B0924"/>
    <w:rsid w:val="007B09D8"/>
    <w:rsid w:val="007B0A73"/>
    <w:rsid w:val="007B0AA4"/>
    <w:rsid w:val="007B0AC4"/>
    <w:rsid w:val="007B0AEE"/>
    <w:rsid w:val="007B0B12"/>
    <w:rsid w:val="007B0B3F"/>
    <w:rsid w:val="007B0B6C"/>
    <w:rsid w:val="007B0C38"/>
    <w:rsid w:val="007B0C85"/>
    <w:rsid w:val="007B0C8C"/>
    <w:rsid w:val="007B0C94"/>
    <w:rsid w:val="007B0CE3"/>
    <w:rsid w:val="007B0CEC"/>
    <w:rsid w:val="007B0CEE"/>
    <w:rsid w:val="007B0D5A"/>
    <w:rsid w:val="007B0DCF"/>
    <w:rsid w:val="007B0DF1"/>
    <w:rsid w:val="007B0E20"/>
    <w:rsid w:val="007B0E31"/>
    <w:rsid w:val="007B0E34"/>
    <w:rsid w:val="007B0E96"/>
    <w:rsid w:val="007B0EBA"/>
    <w:rsid w:val="007B0EDE"/>
    <w:rsid w:val="007B0F03"/>
    <w:rsid w:val="007B0F31"/>
    <w:rsid w:val="007B104D"/>
    <w:rsid w:val="007B1087"/>
    <w:rsid w:val="007B110D"/>
    <w:rsid w:val="007B11C0"/>
    <w:rsid w:val="007B11D8"/>
    <w:rsid w:val="007B11E8"/>
    <w:rsid w:val="007B1240"/>
    <w:rsid w:val="007B124F"/>
    <w:rsid w:val="007B1292"/>
    <w:rsid w:val="007B12E6"/>
    <w:rsid w:val="007B1339"/>
    <w:rsid w:val="007B137B"/>
    <w:rsid w:val="007B13A5"/>
    <w:rsid w:val="007B13BA"/>
    <w:rsid w:val="007B1462"/>
    <w:rsid w:val="007B14A6"/>
    <w:rsid w:val="007B14BE"/>
    <w:rsid w:val="007B1591"/>
    <w:rsid w:val="007B15B4"/>
    <w:rsid w:val="007B160E"/>
    <w:rsid w:val="007B1654"/>
    <w:rsid w:val="007B1661"/>
    <w:rsid w:val="007B167D"/>
    <w:rsid w:val="007B1695"/>
    <w:rsid w:val="007B1698"/>
    <w:rsid w:val="007B171E"/>
    <w:rsid w:val="007B17DE"/>
    <w:rsid w:val="007B17F8"/>
    <w:rsid w:val="007B181A"/>
    <w:rsid w:val="007B1899"/>
    <w:rsid w:val="007B18C4"/>
    <w:rsid w:val="007B18DB"/>
    <w:rsid w:val="007B18E3"/>
    <w:rsid w:val="007B1910"/>
    <w:rsid w:val="007B1A55"/>
    <w:rsid w:val="007B1ADC"/>
    <w:rsid w:val="007B1B3B"/>
    <w:rsid w:val="007B1B3E"/>
    <w:rsid w:val="007B1B41"/>
    <w:rsid w:val="007B1B4E"/>
    <w:rsid w:val="007B1C83"/>
    <w:rsid w:val="007B1CD1"/>
    <w:rsid w:val="007B1D09"/>
    <w:rsid w:val="007B1DEC"/>
    <w:rsid w:val="007B1E1F"/>
    <w:rsid w:val="007B1E22"/>
    <w:rsid w:val="007B1F23"/>
    <w:rsid w:val="007B1FA1"/>
    <w:rsid w:val="007B1FAF"/>
    <w:rsid w:val="007B1FE1"/>
    <w:rsid w:val="007B2001"/>
    <w:rsid w:val="007B20D3"/>
    <w:rsid w:val="007B20FB"/>
    <w:rsid w:val="007B2186"/>
    <w:rsid w:val="007B219B"/>
    <w:rsid w:val="007B21C3"/>
    <w:rsid w:val="007B21E5"/>
    <w:rsid w:val="007B21EA"/>
    <w:rsid w:val="007B220E"/>
    <w:rsid w:val="007B2252"/>
    <w:rsid w:val="007B22B3"/>
    <w:rsid w:val="007B23FA"/>
    <w:rsid w:val="007B244C"/>
    <w:rsid w:val="007B2464"/>
    <w:rsid w:val="007B24B3"/>
    <w:rsid w:val="007B24C6"/>
    <w:rsid w:val="007B24D0"/>
    <w:rsid w:val="007B257B"/>
    <w:rsid w:val="007B259C"/>
    <w:rsid w:val="007B25CB"/>
    <w:rsid w:val="007B25D7"/>
    <w:rsid w:val="007B2648"/>
    <w:rsid w:val="007B2654"/>
    <w:rsid w:val="007B2656"/>
    <w:rsid w:val="007B266C"/>
    <w:rsid w:val="007B2688"/>
    <w:rsid w:val="007B26BF"/>
    <w:rsid w:val="007B26E8"/>
    <w:rsid w:val="007B273C"/>
    <w:rsid w:val="007B279F"/>
    <w:rsid w:val="007B282A"/>
    <w:rsid w:val="007B2874"/>
    <w:rsid w:val="007B28F8"/>
    <w:rsid w:val="007B2986"/>
    <w:rsid w:val="007B299F"/>
    <w:rsid w:val="007B29CA"/>
    <w:rsid w:val="007B2A4D"/>
    <w:rsid w:val="007B2ABA"/>
    <w:rsid w:val="007B2B3F"/>
    <w:rsid w:val="007B2C1B"/>
    <w:rsid w:val="007B2C8B"/>
    <w:rsid w:val="007B2CAB"/>
    <w:rsid w:val="007B2CB7"/>
    <w:rsid w:val="007B2D2A"/>
    <w:rsid w:val="007B2D6C"/>
    <w:rsid w:val="007B2DD1"/>
    <w:rsid w:val="007B2E0F"/>
    <w:rsid w:val="007B2E69"/>
    <w:rsid w:val="007B2EEC"/>
    <w:rsid w:val="007B2F0C"/>
    <w:rsid w:val="007B2F83"/>
    <w:rsid w:val="007B2F96"/>
    <w:rsid w:val="007B2FBC"/>
    <w:rsid w:val="007B30C8"/>
    <w:rsid w:val="007B324C"/>
    <w:rsid w:val="007B328D"/>
    <w:rsid w:val="007B32A2"/>
    <w:rsid w:val="007B32C3"/>
    <w:rsid w:val="007B33A9"/>
    <w:rsid w:val="007B33CA"/>
    <w:rsid w:val="007B343D"/>
    <w:rsid w:val="007B3475"/>
    <w:rsid w:val="007B3477"/>
    <w:rsid w:val="007B3506"/>
    <w:rsid w:val="007B3540"/>
    <w:rsid w:val="007B35A9"/>
    <w:rsid w:val="007B35B8"/>
    <w:rsid w:val="007B35E8"/>
    <w:rsid w:val="007B365A"/>
    <w:rsid w:val="007B3701"/>
    <w:rsid w:val="007B3750"/>
    <w:rsid w:val="007B377C"/>
    <w:rsid w:val="007B37CB"/>
    <w:rsid w:val="007B386B"/>
    <w:rsid w:val="007B3913"/>
    <w:rsid w:val="007B39B0"/>
    <w:rsid w:val="007B39B6"/>
    <w:rsid w:val="007B39DA"/>
    <w:rsid w:val="007B3A09"/>
    <w:rsid w:val="007B3A1E"/>
    <w:rsid w:val="007B3AA7"/>
    <w:rsid w:val="007B3B13"/>
    <w:rsid w:val="007B3BC4"/>
    <w:rsid w:val="007B3C7C"/>
    <w:rsid w:val="007B3CC3"/>
    <w:rsid w:val="007B3CD0"/>
    <w:rsid w:val="007B3CD3"/>
    <w:rsid w:val="007B3D20"/>
    <w:rsid w:val="007B3D62"/>
    <w:rsid w:val="007B3DBF"/>
    <w:rsid w:val="007B3DCB"/>
    <w:rsid w:val="007B3E1C"/>
    <w:rsid w:val="007B3E61"/>
    <w:rsid w:val="007B3EB0"/>
    <w:rsid w:val="007B3F0C"/>
    <w:rsid w:val="007B3F5F"/>
    <w:rsid w:val="007B3F8A"/>
    <w:rsid w:val="007B3FD1"/>
    <w:rsid w:val="007B402F"/>
    <w:rsid w:val="007B4030"/>
    <w:rsid w:val="007B40A4"/>
    <w:rsid w:val="007B4122"/>
    <w:rsid w:val="007B413F"/>
    <w:rsid w:val="007B4187"/>
    <w:rsid w:val="007B41D9"/>
    <w:rsid w:val="007B41FC"/>
    <w:rsid w:val="007B4214"/>
    <w:rsid w:val="007B4229"/>
    <w:rsid w:val="007B4278"/>
    <w:rsid w:val="007B42B2"/>
    <w:rsid w:val="007B433A"/>
    <w:rsid w:val="007B4340"/>
    <w:rsid w:val="007B44A2"/>
    <w:rsid w:val="007B457A"/>
    <w:rsid w:val="007B45C3"/>
    <w:rsid w:val="007B462D"/>
    <w:rsid w:val="007B4639"/>
    <w:rsid w:val="007B464D"/>
    <w:rsid w:val="007B4669"/>
    <w:rsid w:val="007B470F"/>
    <w:rsid w:val="007B4778"/>
    <w:rsid w:val="007B488D"/>
    <w:rsid w:val="007B48AE"/>
    <w:rsid w:val="007B48C5"/>
    <w:rsid w:val="007B4900"/>
    <w:rsid w:val="007B4947"/>
    <w:rsid w:val="007B496C"/>
    <w:rsid w:val="007B4981"/>
    <w:rsid w:val="007B499D"/>
    <w:rsid w:val="007B49D7"/>
    <w:rsid w:val="007B4A67"/>
    <w:rsid w:val="007B4A98"/>
    <w:rsid w:val="007B4B22"/>
    <w:rsid w:val="007B4B87"/>
    <w:rsid w:val="007B4C26"/>
    <w:rsid w:val="007B4C34"/>
    <w:rsid w:val="007B4C4E"/>
    <w:rsid w:val="007B4D14"/>
    <w:rsid w:val="007B4D60"/>
    <w:rsid w:val="007B4D80"/>
    <w:rsid w:val="007B4D88"/>
    <w:rsid w:val="007B4DF1"/>
    <w:rsid w:val="007B4DFF"/>
    <w:rsid w:val="007B4E41"/>
    <w:rsid w:val="007B4EBF"/>
    <w:rsid w:val="007B4ECB"/>
    <w:rsid w:val="007B4FC1"/>
    <w:rsid w:val="007B5001"/>
    <w:rsid w:val="007B5027"/>
    <w:rsid w:val="007B507A"/>
    <w:rsid w:val="007B50B5"/>
    <w:rsid w:val="007B50D2"/>
    <w:rsid w:val="007B50E5"/>
    <w:rsid w:val="007B50EF"/>
    <w:rsid w:val="007B5112"/>
    <w:rsid w:val="007B514C"/>
    <w:rsid w:val="007B51A6"/>
    <w:rsid w:val="007B5235"/>
    <w:rsid w:val="007B523D"/>
    <w:rsid w:val="007B5325"/>
    <w:rsid w:val="007B533E"/>
    <w:rsid w:val="007B5396"/>
    <w:rsid w:val="007B53A6"/>
    <w:rsid w:val="007B5410"/>
    <w:rsid w:val="007B54B5"/>
    <w:rsid w:val="007B54DE"/>
    <w:rsid w:val="007B55A5"/>
    <w:rsid w:val="007B55EA"/>
    <w:rsid w:val="007B566B"/>
    <w:rsid w:val="007B5711"/>
    <w:rsid w:val="007B582E"/>
    <w:rsid w:val="007B58A2"/>
    <w:rsid w:val="007B58F7"/>
    <w:rsid w:val="007B599C"/>
    <w:rsid w:val="007B5A17"/>
    <w:rsid w:val="007B5A63"/>
    <w:rsid w:val="007B5A86"/>
    <w:rsid w:val="007B5A92"/>
    <w:rsid w:val="007B5A96"/>
    <w:rsid w:val="007B5B16"/>
    <w:rsid w:val="007B5B42"/>
    <w:rsid w:val="007B5B56"/>
    <w:rsid w:val="007B5BD0"/>
    <w:rsid w:val="007B5C4D"/>
    <w:rsid w:val="007B5C9F"/>
    <w:rsid w:val="007B5DB7"/>
    <w:rsid w:val="007B5E19"/>
    <w:rsid w:val="007B5E34"/>
    <w:rsid w:val="007B5E4B"/>
    <w:rsid w:val="007B5E84"/>
    <w:rsid w:val="007B5F11"/>
    <w:rsid w:val="007B5F4D"/>
    <w:rsid w:val="007B5FCD"/>
    <w:rsid w:val="007B60EF"/>
    <w:rsid w:val="007B6130"/>
    <w:rsid w:val="007B614B"/>
    <w:rsid w:val="007B6181"/>
    <w:rsid w:val="007B621F"/>
    <w:rsid w:val="007B6265"/>
    <w:rsid w:val="007B6288"/>
    <w:rsid w:val="007B62CF"/>
    <w:rsid w:val="007B6343"/>
    <w:rsid w:val="007B63C5"/>
    <w:rsid w:val="007B63F4"/>
    <w:rsid w:val="007B63F8"/>
    <w:rsid w:val="007B63F9"/>
    <w:rsid w:val="007B6402"/>
    <w:rsid w:val="007B6440"/>
    <w:rsid w:val="007B64EC"/>
    <w:rsid w:val="007B64FA"/>
    <w:rsid w:val="007B6599"/>
    <w:rsid w:val="007B65BF"/>
    <w:rsid w:val="007B661C"/>
    <w:rsid w:val="007B667F"/>
    <w:rsid w:val="007B669C"/>
    <w:rsid w:val="007B6714"/>
    <w:rsid w:val="007B6761"/>
    <w:rsid w:val="007B67F1"/>
    <w:rsid w:val="007B6821"/>
    <w:rsid w:val="007B687A"/>
    <w:rsid w:val="007B68BE"/>
    <w:rsid w:val="007B6930"/>
    <w:rsid w:val="007B696E"/>
    <w:rsid w:val="007B6A83"/>
    <w:rsid w:val="007B6A8F"/>
    <w:rsid w:val="007B6AB3"/>
    <w:rsid w:val="007B6B02"/>
    <w:rsid w:val="007B6BAC"/>
    <w:rsid w:val="007B6BB8"/>
    <w:rsid w:val="007B6BC7"/>
    <w:rsid w:val="007B6C06"/>
    <w:rsid w:val="007B6C59"/>
    <w:rsid w:val="007B6C7E"/>
    <w:rsid w:val="007B6C93"/>
    <w:rsid w:val="007B6CAC"/>
    <w:rsid w:val="007B6D0D"/>
    <w:rsid w:val="007B6D55"/>
    <w:rsid w:val="007B6D5A"/>
    <w:rsid w:val="007B6D80"/>
    <w:rsid w:val="007B6D9D"/>
    <w:rsid w:val="007B6DD5"/>
    <w:rsid w:val="007B6E07"/>
    <w:rsid w:val="007B6ED9"/>
    <w:rsid w:val="007B6FB4"/>
    <w:rsid w:val="007B7043"/>
    <w:rsid w:val="007B705C"/>
    <w:rsid w:val="007B7063"/>
    <w:rsid w:val="007B7092"/>
    <w:rsid w:val="007B70C5"/>
    <w:rsid w:val="007B7130"/>
    <w:rsid w:val="007B7153"/>
    <w:rsid w:val="007B715D"/>
    <w:rsid w:val="007B7172"/>
    <w:rsid w:val="007B71F5"/>
    <w:rsid w:val="007B7216"/>
    <w:rsid w:val="007B725B"/>
    <w:rsid w:val="007B7263"/>
    <w:rsid w:val="007B72C5"/>
    <w:rsid w:val="007B73AF"/>
    <w:rsid w:val="007B7458"/>
    <w:rsid w:val="007B7506"/>
    <w:rsid w:val="007B7576"/>
    <w:rsid w:val="007B7619"/>
    <w:rsid w:val="007B7658"/>
    <w:rsid w:val="007B768D"/>
    <w:rsid w:val="007B76BB"/>
    <w:rsid w:val="007B7746"/>
    <w:rsid w:val="007B77AD"/>
    <w:rsid w:val="007B788C"/>
    <w:rsid w:val="007B7931"/>
    <w:rsid w:val="007B7A75"/>
    <w:rsid w:val="007B7A84"/>
    <w:rsid w:val="007B7AB7"/>
    <w:rsid w:val="007B7B3E"/>
    <w:rsid w:val="007B7B63"/>
    <w:rsid w:val="007B7B8D"/>
    <w:rsid w:val="007B7BAC"/>
    <w:rsid w:val="007B7BC0"/>
    <w:rsid w:val="007B7BDA"/>
    <w:rsid w:val="007B7C4B"/>
    <w:rsid w:val="007B7C79"/>
    <w:rsid w:val="007B7D16"/>
    <w:rsid w:val="007B7D5C"/>
    <w:rsid w:val="007B7DD4"/>
    <w:rsid w:val="007B7EAE"/>
    <w:rsid w:val="007B7F03"/>
    <w:rsid w:val="007B7F14"/>
    <w:rsid w:val="007B7FCC"/>
    <w:rsid w:val="007B7FE9"/>
    <w:rsid w:val="007C0103"/>
    <w:rsid w:val="007C0122"/>
    <w:rsid w:val="007C0126"/>
    <w:rsid w:val="007C012C"/>
    <w:rsid w:val="007C012E"/>
    <w:rsid w:val="007C013D"/>
    <w:rsid w:val="007C01DD"/>
    <w:rsid w:val="007C01F6"/>
    <w:rsid w:val="007C01FC"/>
    <w:rsid w:val="007C0261"/>
    <w:rsid w:val="007C02E9"/>
    <w:rsid w:val="007C0395"/>
    <w:rsid w:val="007C0399"/>
    <w:rsid w:val="007C03C2"/>
    <w:rsid w:val="007C0427"/>
    <w:rsid w:val="007C0564"/>
    <w:rsid w:val="007C05FC"/>
    <w:rsid w:val="007C0603"/>
    <w:rsid w:val="007C0665"/>
    <w:rsid w:val="007C06E3"/>
    <w:rsid w:val="007C06F8"/>
    <w:rsid w:val="007C06FB"/>
    <w:rsid w:val="007C0703"/>
    <w:rsid w:val="007C070C"/>
    <w:rsid w:val="007C0721"/>
    <w:rsid w:val="007C0741"/>
    <w:rsid w:val="007C0763"/>
    <w:rsid w:val="007C079E"/>
    <w:rsid w:val="007C0877"/>
    <w:rsid w:val="007C08B0"/>
    <w:rsid w:val="007C08F5"/>
    <w:rsid w:val="007C08FF"/>
    <w:rsid w:val="007C0910"/>
    <w:rsid w:val="007C0930"/>
    <w:rsid w:val="007C0976"/>
    <w:rsid w:val="007C09BB"/>
    <w:rsid w:val="007C0BA4"/>
    <w:rsid w:val="007C0BCF"/>
    <w:rsid w:val="007C0BDB"/>
    <w:rsid w:val="007C0C1B"/>
    <w:rsid w:val="007C0CC0"/>
    <w:rsid w:val="007C0D38"/>
    <w:rsid w:val="007C0DFC"/>
    <w:rsid w:val="007C0E13"/>
    <w:rsid w:val="007C0E31"/>
    <w:rsid w:val="007C0E32"/>
    <w:rsid w:val="007C0E56"/>
    <w:rsid w:val="007C0ED5"/>
    <w:rsid w:val="007C0EDC"/>
    <w:rsid w:val="007C0EE2"/>
    <w:rsid w:val="007C0F66"/>
    <w:rsid w:val="007C0F8D"/>
    <w:rsid w:val="007C0FA3"/>
    <w:rsid w:val="007C0FD5"/>
    <w:rsid w:val="007C1016"/>
    <w:rsid w:val="007C101A"/>
    <w:rsid w:val="007C103E"/>
    <w:rsid w:val="007C10C4"/>
    <w:rsid w:val="007C10E7"/>
    <w:rsid w:val="007C1103"/>
    <w:rsid w:val="007C115F"/>
    <w:rsid w:val="007C11E1"/>
    <w:rsid w:val="007C120F"/>
    <w:rsid w:val="007C1282"/>
    <w:rsid w:val="007C12D3"/>
    <w:rsid w:val="007C12DF"/>
    <w:rsid w:val="007C1312"/>
    <w:rsid w:val="007C1315"/>
    <w:rsid w:val="007C133C"/>
    <w:rsid w:val="007C1366"/>
    <w:rsid w:val="007C13AA"/>
    <w:rsid w:val="007C1443"/>
    <w:rsid w:val="007C14A4"/>
    <w:rsid w:val="007C14D0"/>
    <w:rsid w:val="007C14E1"/>
    <w:rsid w:val="007C1503"/>
    <w:rsid w:val="007C1587"/>
    <w:rsid w:val="007C15C8"/>
    <w:rsid w:val="007C1629"/>
    <w:rsid w:val="007C165C"/>
    <w:rsid w:val="007C1705"/>
    <w:rsid w:val="007C1799"/>
    <w:rsid w:val="007C182E"/>
    <w:rsid w:val="007C1910"/>
    <w:rsid w:val="007C195D"/>
    <w:rsid w:val="007C19D2"/>
    <w:rsid w:val="007C1A0B"/>
    <w:rsid w:val="007C1A36"/>
    <w:rsid w:val="007C1B02"/>
    <w:rsid w:val="007C1BCB"/>
    <w:rsid w:val="007C1BE4"/>
    <w:rsid w:val="007C1BFD"/>
    <w:rsid w:val="007C1C09"/>
    <w:rsid w:val="007C1C57"/>
    <w:rsid w:val="007C1D1F"/>
    <w:rsid w:val="007C1D3A"/>
    <w:rsid w:val="007C1D6B"/>
    <w:rsid w:val="007C1E4B"/>
    <w:rsid w:val="007C1EE2"/>
    <w:rsid w:val="007C1F65"/>
    <w:rsid w:val="007C207C"/>
    <w:rsid w:val="007C20CC"/>
    <w:rsid w:val="007C2120"/>
    <w:rsid w:val="007C21A6"/>
    <w:rsid w:val="007C2234"/>
    <w:rsid w:val="007C2249"/>
    <w:rsid w:val="007C2272"/>
    <w:rsid w:val="007C22B2"/>
    <w:rsid w:val="007C234B"/>
    <w:rsid w:val="007C2350"/>
    <w:rsid w:val="007C242F"/>
    <w:rsid w:val="007C248D"/>
    <w:rsid w:val="007C24C1"/>
    <w:rsid w:val="007C24E3"/>
    <w:rsid w:val="007C24E5"/>
    <w:rsid w:val="007C2623"/>
    <w:rsid w:val="007C2626"/>
    <w:rsid w:val="007C2638"/>
    <w:rsid w:val="007C263E"/>
    <w:rsid w:val="007C266D"/>
    <w:rsid w:val="007C26CC"/>
    <w:rsid w:val="007C270C"/>
    <w:rsid w:val="007C275D"/>
    <w:rsid w:val="007C2799"/>
    <w:rsid w:val="007C27B6"/>
    <w:rsid w:val="007C27F5"/>
    <w:rsid w:val="007C281A"/>
    <w:rsid w:val="007C28BA"/>
    <w:rsid w:val="007C28E6"/>
    <w:rsid w:val="007C28EC"/>
    <w:rsid w:val="007C2912"/>
    <w:rsid w:val="007C2956"/>
    <w:rsid w:val="007C29E6"/>
    <w:rsid w:val="007C29EE"/>
    <w:rsid w:val="007C2BD6"/>
    <w:rsid w:val="007C2CC4"/>
    <w:rsid w:val="007C2D0D"/>
    <w:rsid w:val="007C2D10"/>
    <w:rsid w:val="007C2D6F"/>
    <w:rsid w:val="007C2DC7"/>
    <w:rsid w:val="007C2DDB"/>
    <w:rsid w:val="007C2E26"/>
    <w:rsid w:val="007C2EA7"/>
    <w:rsid w:val="007C2F5E"/>
    <w:rsid w:val="007C2F88"/>
    <w:rsid w:val="007C3003"/>
    <w:rsid w:val="007C3088"/>
    <w:rsid w:val="007C308E"/>
    <w:rsid w:val="007C309F"/>
    <w:rsid w:val="007C30FF"/>
    <w:rsid w:val="007C3145"/>
    <w:rsid w:val="007C3157"/>
    <w:rsid w:val="007C31A7"/>
    <w:rsid w:val="007C3210"/>
    <w:rsid w:val="007C3223"/>
    <w:rsid w:val="007C3274"/>
    <w:rsid w:val="007C3280"/>
    <w:rsid w:val="007C32C3"/>
    <w:rsid w:val="007C32E2"/>
    <w:rsid w:val="007C332D"/>
    <w:rsid w:val="007C3375"/>
    <w:rsid w:val="007C343D"/>
    <w:rsid w:val="007C347B"/>
    <w:rsid w:val="007C34E7"/>
    <w:rsid w:val="007C34F8"/>
    <w:rsid w:val="007C3611"/>
    <w:rsid w:val="007C361E"/>
    <w:rsid w:val="007C368B"/>
    <w:rsid w:val="007C36DF"/>
    <w:rsid w:val="007C375A"/>
    <w:rsid w:val="007C3786"/>
    <w:rsid w:val="007C37A4"/>
    <w:rsid w:val="007C37CD"/>
    <w:rsid w:val="007C382C"/>
    <w:rsid w:val="007C387E"/>
    <w:rsid w:val="007C38CF"/>
    <w:rsid w:val="007C3937"/>
    <w:rsid w:val="007C396B"/>
    <w:rsid w:val="007C39C7"/>
    <w:rsid w:val="007C3B27"/>
    <w:rsid w:val="007C3BE1"/>
    <w:rsid w:val="007C3BF0"/>
    <w:rsid w:val="007C3CD7"/>
    <w:rsid w:val="007C3CFA"/>
    <w:rsid w:val="007C3CFB"/>
    <w:rsid w:val="007C3D02"/>
    <w:rsid w:val="007C3D34"/>
    <w:rsid w:val="007C3D90"/>
    <w:rsid w:val="007C3DB6"/>
    <w:rsid w:val="007C3E29"/>
    <w:rsid w:val="007C3EB1"/>
    <w:rsid w:val="007C3EE3"/>
    <w:rsid w:val="007C3EEE"/>
    <w:rsid w:val="007C3F54"/>
    <w:rsid w:val="007C3F69"/>
    <w:rsid w:val="007C3F74"/>
    <w:rsid w:val="007C3FC4"/>
    <w:rsid w:val="007C4014"/>
    <w:rsid w:val="007C4099"/>
    <w:rsid w:val="007C4100"/>
    <w:rsid w:val="007C4145"/>
    <w:rsid w:val="007C41DA"/>
    <w:rsid w:val="007C41E0"/>
    <w:rsid w:val="007C423A"/>
    <w:rsid w:val="007C424C"/>
    <w:rsid w:val="007C4266"/>
    <w:rsid w:val="007C42B0"/>
    <w:rsid w:val="007C4393"/>
    <w:rsid w:val="007C4497"/>
    <w:rsid w:val="007C44CA"/>
    <w:rsid w:val="007C466A"/>
    <w:rsid w:val="007C468A"/>
    <w:rsid w:val="007C469C"/>
    <w:rsid w:val="007C46BA"/>
    <w:rsid w:val="007C46DD"/>
    <w:rsid w:val="007C4925"/>
    <w:rsid w:val="007C498D"/>
    <w:rsid w:val="007C49F9"/>
    <w:rsid w:val="007C4A4F"/>
    <w:rsid w:val="007C4A6B"/>
    <w:rsid w:val="007C4A83"/>
    <w:rsid w:val="007C4A94"/>
    <w:rsid w:val="007C4AB8"/>
    <w:rsid w:val="007C4AF3"/>
    <w:rsid w:val="007C4B38"/>
    <w:rsid w:val="007C4B5A"/>
    <w:rsid w:val="007C4B7A"/>
    <w:rsid w:val="007C4B86"/>
    <w:rsid w:val="007C4BFB"/>
    <w:rsid w:val="007C4C0F"/>
    <w:rsid w:val="007C4C3F"/>
    <w:rsid w:val="007C4D7E"/>
    <w:rsid w:val="007C4E14"/>
    <w:rsid w:val="007C4FB8"/>
    <w:rsid w:val="007C4FDC"/>
    <w:rsid w:val="007C5067"/>
    <w:rsid w:val="007C508A"/>
    <w:rsid w:val="007C508E"/>
    <w:rsid w:val="007C50C5"/>
    <w:rsid w:val="007C5101"/>
    <w:rsid w:val="007C5108"/>
    <w:rsid w:val="007C5194"/>
    <w:rsid w:val="007C51B7"/>
    <w:rsid w:val="007C51FF"/>
    <w:rsid w:val="007C52B9"/>
    <w:rsid w:val="007C5360"/>
    <w:rsid w:val="007C5389"/>
    <w:rsid w:val="007C53D7"/>
    <w:rsid w:val="007C54D7"/>
    <w:rsid w:val="007C54D8"/>
    <w:rsid w:val="007C5557"/>
    <w:rsid w:val="007C5585"/>
    <w:rsid w:val="007C558D"/>
    <w:rsid w:val="007C55B7"/>
    <w:rsid w:val="007C55BE"/>
    <w:rsid w:val="007C55FC"/>
    <w:rsid w:val="007C568C"/>
    <w:rsid w:val="007C56DA"/>
    <w:rsid w:val="007C5718"/>
    <w:rsid w:val="007C573A"/>
    <w:rsid w:val="007C5742"/>
    <w:rsid w:val="007C574D"/>
    <w:rsid w:val="007C57AA"/>
    <w:rsid w:val="007C57B0"/>
    <w:rsid w:val="007C5924"/>
    <w:rsid w:val="007C5933"/>
    <w:rsid w:val="007C593E"/>
    <w:rsid w:val="007C59D1"/>
    <w:rsid w:val="007C59FE"/>
    <w:rsid w:val="007C5A52"/>
    <w:rsid w:val="007C5ABD"/>
    <w:rsid w:val="007C5B20"/>
    <w:rsid w:val="007C5B40"/>
    <w:rsid w:val="007C5BA5"/>
    <w:rsid w:val="007C5C3D"/>
    <w:rsid w:val="007C5C70"/>
    <w:rsid w:val="007C5C7D"/>
    <w:rsid w:val="007C5C85"/>
    <w:rsid w:val="007C5C98"/>
    <w:rsid w:val="007C5CD1"/>
    <w:rsid w:val="007C5E1E"/>
    <w:rsid w:val="007C5EFC"/>
    <w:rsid w:val="007C5F53"/>
    <w:rsid w:val="007C5FBC"/>
    <w:rsid w:val="007C5FCE"/>
    <w:rsid w:val="007C603B"/>
    <w:rsid w:val="007C605D"/>
    <w:rsid w:val="007C6066"/>
    <w:rsid w:val="007C60B5"/>
    <w:rsid w:val="007C60B6"/>
    <w:rsid w:val="007C60E5"/>
    <w:rsid w:val="007C618F"/>
    <w:rsid w:val="007C61F9"/>
    <w:rsid w:val="007C6225"/>
    <w:rsid w:val="007C624A"/>
    <w:rsid w:val="007C6269"/>
    <w:rsid w:val="007C6357"/>
    <w:rsid w:val="007C6386"/>
    <w:rsid w:val="007C63AF"/>
    <w:rsid w:val="007C63EF"/>
    <w:rsid w:val="007C6408"/>
    <w:rsid w:val="007C6430"/>
    <w:rsid w:val="007C647C"/>
    <w:rsid w:val="007C657B"/>
    <w:rsid w:val="007C6603"/>
    <w:rsid w:val="007C661B"/>
    <w:rsid w:val="007C662B"/>
    <w:rsid w:val="007C6663"/>
    <w:rsid w:val="007C666D"/>
    <w:rsid w:val="007C6707"/>
    <w:rsid w:val="007C6803"/>
    <w:rsid w:val="007C6827"/>
    <w:rsid w:val="007C68B7"/>
    <w:rsid w:val="007C6A0A"/>
    <w:rsid w:val="007C6BD5"/>
    <w:rsid w:val="007C6C07"/>
    <w:rsid w:val="007C6C70"/>
    <w:rsid w:val="007C6CF9"/>
    <w:rsid w:val="007C6D0C"/>
    <w:rsid w:val="007C6D22"/>
    <w:rsid w:val="007C6D4D"/>
    <w:rsid w:val="007C6D50"/>
    <w:rsid w:val="007C6D6F"/>
    <w:rsid w:val="007C6D93"/>
    <w:rsid w:val="007C6DCE"/>
    <w:rsid w:val="007C6E35"/>
    <w:rsid w:val="007C6E61"/>
    <w:rsid w:val="007C6E6C"/>
    <w:rsid w:val="007C6ED3"/>
    <w:rsid w:val="007C6EFB"/>
    <w:rsid w:val="007C6FA4"/>
    <w:rsid w:val="007C7063"/>
    <w:rsid w:val="007C70E7"/>
    <w:rsid w:val="007C70EC"/>
    <w:rsid w:val="007C713C"/>
    <w:rsid w:val="007C7159"/>
    <w:rsid w:val="007C7198"/>
    <w:rsid w:val="007C71A9"/>
    <w:rsid w:val="007C71EE"/>
    <w:rsid w:val="007C7217"/>
    <w:rsid w:val="007C725D"/>
    <w:rsid w:val="007C7262"/>
    <w:rsid w:val="007C72A2"/>
    <w:rsid w:val="007C72B7"/>
    <w:rsid w:val="007C72FD"/>
    <w:rsid w:val="007C730B"/>
    <w:rsid w:val="007C73ED"/>
    <w:rsid w:val="007C7449"/>
    <w:rsid w:val="007C74B6"/>
    <w:rsid w:val="007C74C7"/>
    <w:rsid w:val="007C74F6"/>
    <w:rsid w:val="007C754C"/>
    <w:rsid w:val="007C7597"/>
    <w:rsid w:val="007C75F3"/>
    <w:rsid w:val="007C7659"/>
    <w:rsid w:val="007C76CC"/>
    <w:rsid w:val="007C774F"/>
    <w:rsid w:val="007C7767"/>
    <w:rsid w:val="007C7828"/>
    <w:rsid w:val="007C7859"/>
    <w:rsid w:val="007C78C8"/>
    <w:rsid w:val="007C7949"/>
    <w:rsid w:val="007C796F"/>
    <w:rsid w:val="007C799E"/>
    <w:rsid w:val="007C79B9"/>
    <w:rsid w:val="007C79D4"/>
    <w:rsid w:val="007C7A36"/>
    <w:rsid w:val="007C7A42"/>
    <w:rsid w:val="007C7A73"/>
    <w:rsid w:val="007C7AA7"/>
    <w:rsid w:val="007C7B1B"/>
    <w:rsid w:val="007C7B29"/>
    <w:rsid w:val="007C7C2B"/>
    <w:rsid w:val="007C7CD1"/>
    <w:rsid w:val="007C7CFB"/>
    <w:rsid w:val="007C7D01"/>
    <w:rsid w:val="007C7E33"/>
    <w:rsid w:val="007C7E84"/>
    <w:rsid w:val="007C7F28"/>
    <w:rsid w:val="007C7F8B"/>
    <w:rsid w:val="007D002D"/>
    <w:rsid w:val="007D005D"/>
    <w:rsid w:val="007D0090"/>
    <w:rsid w:val="007D0126"/>
    <w:rsid w:val="007D0142"/>
    <w:rsid w:val="007D0147"/>
    <w:rsid w:val="007D017E"/>
    <w:rsid w:val="007D01EF"/>
    <w:rsid w:val="007D0235"/>
    <w:rsid w:val="007D0271"/>
    <w:rsid w:val="007D02CF"/>
    <w:rsid w:val="007D02DF"/>
    <w:rsid w:val="007D0308"/>
    <w:rsid w:val="007D0324"/>
    <w:rsid w:val="007D034C"/>
    <w:rsid w:val="007D0368"/>
    <w:rsid w:val="007D043B"/>
    <w:rsid w:val="007D044B"/>
    <w:rsid w:val="007D048B"/>
    <w:rsid w:val="007D04A1"/>
    <w:rsid w:val="007D061B"/>
    <w:rsid w:val="007D062E"/>
    <w:rsid w:val="007D069F"/>
    <w:rsid w:val="007D0740"/>
    <w:rsid w:val="007D07EA"/>
    <w:rsid w:val="007D0850"/>
    <w:rsid w:val="007D0893"/>
    <w:rsid w:val="007D08BD"/>
    <w:rsid w:val="007D08C5"/>
    <w:rsid w:val="007D092A"/>
    <w:rsid w:val="007D095A"/>
    <w:rsid w:val="007D0966"/>
    <w:rsid w:val="007D0994"/>
    <w:rsid w:val="007D0A22"/>
    <w:rsid w:val="007D0A29"/>
    <w:rsid w:val="007D0A34"/>
    <w:rsid w:val="007D0AE0"/>
    <w:rsid w:val="007D0B60"/>
    <w:rsid w:val="007D0B80"/>
    <w:rsid w:val="007D0B9A"/>
    <w:rsid w:val="007D0C05"/>
    <w:rsid w:val="007D0C21"/>
    <w:rsid w:val="007D0C8A"/>
    <w:rsid w:val="007D0D20"/>
    <w:rsid w:val="007D0D80"/>
    <w:rsid w:val="007D0D90"/>
    <w:rsid w:val="007D0D92"/>
    <w:rsid w:val="007D0F0C"/>
    <w:rsid w:val="007D0F3A"/>
    <w:rsid w:val="007D0F90"/>
    <w:rsid w:val="007D1003"/>
    <w:rsid w:val="007D1007"/>
    <w:rsid w:val="007D104D"/>
    <w:rsid w:val="007D10C8"/>
    <w:rsid w:val="007D1139"/>
    <w:rsid w:val="007D11A7"/>
    <w:rsid w:val="007D11BA"/>
    <w:rsid w:val="007D11E0"/>
    <w:rsid w:val="007D1213"/>
    <w:rsid w:val="007D1298"/>
    <w:rsid w:val="007D12C7"/>
    <w:rsid w:val="007D12F6"/>
    <w:rsid w:val="007D1346"/>
    <w:rsid w:val="007D1374"/>
    <w:rsid w:val="007D13B9"/>
    <w:rsid w:val="007D13CC"/>
    <w:rsid w:val="007D13DE"/>
    <w:rsid w:val="007D14C6"/>
    <w:rsid w:val="007D14DC"/>
    <w:rsid w:val="007D1534"/>
    <w:rsid w:val="007D1536"/>
    <w:rsid w:val="007D1575"/>
    <w:rsid w:val="007D1580"/>
    <w:rsid w:val="007D1595"/>
    <w:rsid w:val="007D15DC"/>
    <w:rsid w:val="007D16B2"/>
    <w:rsid w:val="007D1700"/>
    <w:rsid w:val="007D177A"/>
    <w:rsid w:val="007D17E1"/>
    <w:rsid w:val="007D17F9"/>
    <w:rsid w:val="007D17FF"/>
    <w:rsid w:val="007D185C"/>
    <w:rsid w:val="007D18AE"/>
    <w:rsid w:val="007D18CD"/>
    <w:rsid w:val="007D1931"/>
    <w:rsid w:val="007D1984"/>
    <w:rsid w:val="007D19C9"/>
    <w:rsid w:val="007D19DB"/>
    <w:rsid w:val="007D1A3B"/>
    <w:rsid w:val="007D1A3F"/>
    <w:rsid w:val="007D1B4A"/>
    <w:rsid w:val="007D1C15"/>
    <w:rsid w:val="007D1C6E"/>
    <w:rsid w:val="007D1C81"/>
    <w:rsid w:val="007D1C9A"/>
    <w:rsid w:val="007D1CF4"/>
    <w:rsid w:val="007D1D10"/>
    <w:rsid w:val="007D1D53"/>
    <w:rsid w:val="007D1D82"/>
    <w:rsid w:val="007D1DB1"/>
    <w:rsid w:val="007D1DE1"/>
    <w:rsid w:val="007D1E05"/>
    <w:rsid w:val="007D1E1E"/>
    <w:rsid w:val="007D1E5F"/>
    <w:rsid w:val="007D1F0F"/>
    <w:rsid w:val="007D1F7F"/>
    <w:rsid w:val="007D20A2"/>
    <w:rsid w:val="007D20FC"/>
    <w:rsid w:val="007D21A6"/>
    <w:rsid w:val="007D21BA"/>
    <w:rsid w:val="007D21E1"/>
    <w:rsid w:val="007D2263"/>
    <w:rsid w:val="007D2278"/>
    <w:rsid w:val="007D22C5"/>
    <w:rsid w:val="007D22DC"/>
    <w:rsid w:val="007D2315"/>
    <w:rsid w:val="007D231A"/>
    <w:rsid w:val="007D2365"/>
    <w:rsid w:val="007D2405"/>
    <w:rsid w:val="007D2496"/>
    <w:rsid w:val="007D24F2"/>
    <w:rsid w:val="007D2509"/>
    <w:rsid w:val="007D2562"/>
    <w:rsid w:val="007D264F"/>
    <w:rsid w:val="007D2748"/>
    <w:rsid w:val="007D2795"/>
    <w:rsid w:val="007D27C2"/>
    <w:rsid w:val="007D27F9"/>
    <w:rsid w:val="007D2810"/>
    <w:rsid w:val="007D2824"/>
    <w:rsid w:val="007D286C"/>
    <w:rsid w:val="007D2886"/>
    <w:rsid w:val="007D2902"/>
    <w:rsid w:val="007D295F"/>
    <w:rsid w:val="007D2969"/>
    <w:rsid w:val="007D298D"/>
    <w:rsid w:val="007D2B6F"/>
    <w:rsid w:val="007D2B75"/>
    <w:rsid w:val="007D2BEF"/>
    <w:rsid w:val="007D2C06"/>
    <w:rsid w:val="007D2C18"/>
    <w:rsid w:val="007D2C2B"/>
    <w:rsid w:val="007D2C59"/>
    <w:rsid w:val="007D2C68"/>
    <w:rsid w:val="007D2C86"/>
    <w:rsid w:val="007D2D21"/>
    <w:rsid w:val="007D2D53"/>
    <w:rsid w:val="007D2D6E"/>
    <w:rsid w:val="007D2E47"/>
    <w:rsid w:val="007D2E60"/>
    <w:rsid w:val="007D2FBE"/>
    <w:rsid w:val="007D2FE0"/>
    <w:rsid w:val="007D301B"/>
    <w:rsid w:val="007D3096"/>
    <w:rsid w:val="007D30FD"/>
    <w:rsid w:val="007D3100"/>
    <w:rsid w:val="007D31CA"/>
    <w:rsid w:val="007D3237"/>
    <w:rsid w:val="007D3278"/>
    <w:rsid w:val="007D329B"/>
    <w:rsid w:val="007D33B3"/>
    <w:rsid w:val="007D3441"/>
    <w:rsid w:val="007D3444"/>
    <w:rsid w:val="007D345B"/>
    <w:rsid w:val="007D34AA"/>
    <w:rsid w:val="007D3549"/>
    <w:rsid w:val="007D3558"/>
    <w:rsid w:val="007D355B"/>
    <w:rsid w:val="007D3617"/>
    <w:rsid w:val="007D366C"/>
    <w:rsid w:val="007D36C0"/>
    <w:rsid w:val="007D37B1"/>
    <w:rsid w:val="007D3831"/>
    <w:rsid w:val="007D3858"/>
    <w:rsid w:val="007D38F7"/>
    <w:rsid w:val="007D393D"/>
    <w:rsid w:val="007D3955"/>
    <w:rsid w:val="007D3989"/>
    <w:rsid w:val="007D39CD"/>
    <w:rsid w:val="007D3A4E"/>
    <w:rsid w:val="007D3A6F"/>
    <w:rsid w:val="007D3A76"/>
    <w:rsid w:val="007D3AE0"/>
    <w:rsid w:val="007D3AF5"/>
    <w:rsid w:val="007D3B65"/>
    <w:rsid w:val="007D3BE0"/>
    <w:rsid w:val="007D3C2E"/>
    <w:rsid w:val="007D3CA6"/>
    <w:rsid w:val="007D3D13"/>
    <w:rsid w:val="007D3D19"/>
    <w:rsid w:val="007D3D6C"/>
    <w:rsid w:val="007D3DAE"/>
    <w:rsid w:val="007D3DE0"/>
    <w:rsid w:val="007D3E18"/>
    <w:rsid w:val="007D3E1B"/>
    <w:rsid w:val="007D3E5B"/>
    <w:rsid w:val="007D3E63"/>
    <w:rsid w:val="007D3E81"/>
    <w:rsid w:val="007D3E88"/>
    <w:rsid w:val="007D3F89"/>
    <w:rsid w:val="007D3F9E"/>
    <w:rsid w:val="007D3FE1"/>
    <w:rsid w:val="007D40CE"/>
    <w:rsid w:val="007D410D"/>
    <w:rsid w:val="007D4126"/>
    <w:rsid w:val="007D41CC"/>
    <w:rsid w:val="007D41F6"/>
    <w:rsid w:val="007D4228"/>
    <w:rsid w:val="007D42AD"/>
    <w:rsid w:val="007D42AF"/>
    <w:rsid w:val="007D42D3"/>
    <w:rsid w:val="007D42DA"/>
    <w:rsid w:val="007D430A"/>
    <w:rsid w:val="007D4324"/>
    <w:rsid w:val="007D4373"/>
    <w:rsid w:val="007D43D8"/>
    <w:rsid w:val="007D443B"/>
    <w:rsid w:val="007D4461"/>
    <w:rsid w:val="007D44B2"/>
    <w:rsid w:val="007D44B5"/>
    <w:rsid w:val="007D44FF"/>
    <w:rsid w:val="007D4523"/>
    <w:rsid w:val="007D454E"/>
    <w:rsid w:val="007D45AB"/>
    <w:rsid w:val="007D45EA"/>
    <w:rsid w:val="007D4603"/>
    <w:rsid w:val="007D4659"/>
    <w:rsid w:val="007D46A8"/>
    <w:rsid w:val="007D46DB"/>
    <w:rsid w:val="007D46EC"/>
    <w:rsid w:val="007D472C"/>
    <w:rsid w:val="007D474E"/>
    <w:rsid w:val="007D478C"/>
    <w:rsid w:val="007D47B5"/>
    <w:rsid w:val="007D485B"/>
    <w:rsid w:val="007D48E9"/>
    <w:rsid w:val="007D492A"/>
    <w:rsid w:val="007D4963"/>
    <w:rsid w:val="007D496B"/>
    <w:rsid w:val="007D49E0"/>
    <w:rsid w:val="007D4A10"/>
    <w:rsid w:val="007D4A19"/>
    <w:rsid w:val="007D4A91"/>
    <w:rsid w:val="007D4B4D"/>
    <w:rsid w:val="007D4BA1"/>
    <w:rsid w:val="007D4BB5"/>
    <w:rsid w:val="007D4BD7"/>
    <w:rsid w:val="007D4C15"/>
    <w:rsid w:val="007D4C39"/>
    <w:rsid w:val="007D4C53"/>
    <w:rsid w:val="007D4D00"/>
    <w:rsid w:val="007D4D62"/>
    <w:rsid w:val="007D4DA3"/>
    <w:rsid w:val="007D4F4C"/>
    <w:rsid w:val="007D4F9E"/>
    <w:rsid w:val="007D5058"/>
    <w:rsid w:val="007D50B7"/>
    <w:rsid w:val="007D510E"/>
    <w:rsid w:val="007D5123"/>
    <w:rsid w:val="007D5125"/>
    <w:rsid w:val="007D5160"/>
    <w:rsid w:val="007D518B"/>
    <w:rsid w:val="007D51E2"/>
    <w:rsid w:val="007D5201"/>
    <w:rsid w:val="007D520C"/>
    <w:rsid w:val="007D5445"/>
    <w:rsid w:val="007D5450"/>
    <w:rsid w:val="007D5486"/>
    <w:rsid w:val="007D54CC"/>
    <w:rsid w:val="007D54D2"/>
    <w:rsid w:val="007D552E"/>
    <w:rsid w:val="007D5560"/>
    <w:rsid w:val="007D5610"/>
    <w:rsid w:val="007D5614"/>
    <w:rsid w:val="007D56BE"/>
    <w:rsid w:val="007D5721"/>
    <w:rsid w:val="007D5754"/>
    <w:rsid w:val="007D583D"/>
    <w:rsid w:val="007D5871"/>
    <w:rsid w:val="007D587B"/>
    <w:rsid w:val="007D587D"/>
    <w:rsid w:val="007D58BF"/>
    <w:rsid w:val="007D59CB"/>
    <w:rsid w:val="007D59F2"/>
    <w:rsid w:val="007D5A2B"/>
    <w:rsid w:val="007D5A3E"/>
    <w:rsid w:val="007D5A6F"/>
    <w:rsid w:val="007D5AED"/>
    <w:rsid w:val="007D5B23"/>
    <w:rsid w:val="007D5B94"/>
    <w:rsid w:val="007D5C14"/>
    <w:rsid w:val="007D5C94"/>
    <w:rsid w:val="007D5CD8"/>
    <w:rsid w:val="007D5CF6"/>
    <w:rsid w:val="007D5D84"/>
    <w:rsid w:val="007D5D8D"/>
    <w:rsid w:val="007D5DA5"/>
    <w:rsid w:val="007D5DE9"/>
    <w:rsid w:val="007D5EC5"/>
    <w:rsid w:val="007D5F0C"/>
    <w:rsid w:val="007D5F1F"/>
    <w:rsid w:val="007D5F6F"/>
    <w:rsid w:val="007D5FF4"/>
    <w:rsid w:val="007D604D"/>
    <w:rsid w:val="007D60C1"/>
    <w:rsid w:val="007D60ED"/>
    <w:rsid w:val="007D6119"/>
    <w:rsid w:val="007D61CA"/>
    <w:rsid w:val="007D6224"/>
    <w:rsid w:val="007D622A"/>
    <w:rsid w:val="007D631D"/>
    <w:rsid w:val="007D636C"/>
    <w:rsid w:val="007D6395"/>
    <w:rsid w:val="007D6431"/>
    <w:rsid w:val="007D64AB"/>
    <w:rsid w:val="007D659F"/>
    <w:rsid w:val="007D65BF"/>
    <w:rsid w:val="007D65CC"/>
    <w:rsid w:val="007D65FB"/>
    <w:rsid w:val="007D6605"/>
    <w:rsid w:val="007D6669"/>
    <w:rsid w:val="007D669C"/>
    <w:rsid w:val="007D66DB"/>
    <w:rsid w:val="007D66ED"/>
    <w:rsid w:val="007D66F6"/>
    <w:rsid w:val="007D6843"/>
    <w:rsid w:val="007D68BE"/>
    <w:rsid w:val="007D68DC"/>
    <w:rsid w:val="007D68E0"/>
    <w:rsid w:val="007D6913"/>
    <w:rsid w:val="007D6915"/>
    <w:rsid w:val="007D694A"/>
    <w:rsid w:val="007D695E"/>
    <w:rsid w:val="007D696A"/>
    <w:rsid w:val="007D697A"/>
    <w:rsid w:val="007D69BB"/>
    <w:rsid w:val="007D6B5E"/>
    <w:rsid w:val="007D6B88"/>
    <w:rsid w:val="007D6B9E"/>
    <w:rsid w:val="007D6BF2"/>
    <w:rsid w:val="007D6C46"/>
    <w:rsid w:val="007D6C51"/>
    <w:rsid w:val="007D6C59"/>
    <w:rsid w:val="007D6C98"/>
    <w:rsid w:val="007D6CD6"/>
    <w:rsid w:val="007D6CE8"/>
    <w:rsid w:val="007D6D72"/>
    <w:rsid w:val="007D6DEB"/>
    <w:rsid w:val="007D6DEF"/>
    <w:rsid w:val="007D6E12"/>
    <w:rsid w:val="007D6E3B"/>
    <w:rsid w:val="007D6EA3"/>
    <w:rsid w:val="007D6EA7"/>
    <w:rsid w:val="007D6EC3"/>
    <w:rsid w:val="007D6ED2"/>
    <w:rsid w:val="007D6F98"/>
    <w:rsid w:val="007D7025"/>
    <w:rsid w:val="007D7026"/>
    <w:rsid w:val="007D7027"/>
    <w:rsid w:val="007D7080"/>
    <w:rsid w:val="007D7093"/>
    <w:rsid w:val="007D709A"/>
    <w:rsid w:val="007D730D"/>
    <w:rsid w:val="007D7382"/>
    <w:rsid w:val="007D73CD"/>
    <w:rsid w:val="007D7444"/>
    <w:rsid w:val="007D748C"/>
    <w:rsid w:val="007D748E"/>
    <w:rsid w:val="007D74A8"/>
    <w:rsid w:val="007D74BF"/>
    <w:rsid w:val="007D7500"/>
    <w:rsid w:val="007D7526"/>
    <w:rsid w:val="007D7537"/>
    <w:rsid w:val="007D75DF"/>
    <w:rsid w:val="007D7715"/>
    <w:rsid w:val="007D7785"/>
    <w:rsid w:val="007D77D2"/>
    <w:rsid w:val="007D77D5"/>
    <w:rsid w:val="007D786F"/>
    <w:rsid w:val="007D789E"/>
    <w:rsid w:val="007D78C1"/>
    <w:rsid w:val="007D78CB"/>
    <w:rsid w:val="007D79E7"/>
    <w:rsid w:val="007D7A10"/>
    <w:rsid w:val="007D7A3C"/>
    <w:rsid w:val="007D7AA2"/>
    <w:rsid w:val="007D7C3F"/>
    <w:rsid w:val="007D7C96"/>
    <w:rsid w:val="007D7CAC"/>
    <w:rsid w:val="007D7CD7"/>
    <w:rsid w:val="007D7DE2"/>
    <w:rsid w:val="007D7E09"/>
    <w:rsid w:val="007D7EA0"/>
    <w:rsid w:val="007D7F8F"/>
    <w:rsid w:val="007D7FAF"/>
    <w:rsid w:val="007D7FB2"/>
    <w:rsid w:val="007D7FBB"/>
    <w:rsid w:val="007D7FD1"/>
    <w:rsid w:val="007D7FEF"/>
    <w:rsid w:val="007E0054"/>
    <w:rsid w:val="007E0056"/>
    <w:rsid w:val="007E005D"/>
    <w:rsid w:val="007E0060"/>
    <w:rsid w:val="007E00BA"/>
    <w:rsid w:val="007E0122"/>
    <w:rsid w:val="007E0141"/>
    <w:rsid w:val="007E015A"/>
    <w:rsid w:val="007E0175"/>
    <w:rsid w:val="007E0235"/>
    <w:rsid w:val="007E027C"/>
    <w:rsid w:val="007E028A"/>
    <w:rsid w:val="007E02B0"/>
    <w:rsid w:val="007E0303"/>
    <w:rsid w:val="007E032C"/>
    <w:rsid w:val="007E0346"/>
    <w:rsid w:val="007E034D"/>
    <w:rsid w:val="007E03DF"/>
    <w:rsid w:val="007E042A"/>
    <w:rsid w:val="007E042D"/>
    <w:rsid w:val="007E0469"/>
    <w:rsid w:val="007E049D"/>
    <w:rsid w:val="007E050B"/>
    <w:rsid w:val="007E0517"/>
    <w:rsid w:val="007E056B"/>
    <w:rsid w:val="007E0572"/>
    <w:rsid w:val="007E0583"/>
    <w:rsid w:val="007E05AD"/>
    <w:rsid w:val="007E05F0"/>
    <w:rsid w:val="007E06B0"/>
    <w:rsid w:val="007E06DB"/>
    <w:rsid w:val="007E06E2"/>
    <w:rsid w:val="007E0828"/>
    <w:rsid w:val="007E088D"/>
    <w:rsid w:val="007E098B"/>
    <w:rsid w:val="007E098F"/>
    <w:rsid w:val="007E0A1F"/>
    <w:rsid w:val="007E0A50"/>
    <w:rsid w:val="007E0A52"/>
    <w:rsid w:val="007E0ACC"/>
    <w:rsid w:val="007E0ADE"/>
    <w:rsid w:val="007E0B04"/>
    <w:rsid w:val="007E0B4C"/>
    <w:rsid w:val="007E0BAE"/>
    <w:rsid w:val="007E0C36"/>
    <w:rsid w:val="007E0C54"/>
    <w:rsid w:val="007E0C87"/>
    <w:rsid w:val="007E0C95"/>
    <w:rsid w:val="007E0CC1"/>
    <w:rsid w:val="007E0CC9"/>
    <w:rsid w:val="007E0D58"/>
    <w:rsid w:val="007E0D88"/>
    <w:rsid w:val="007E0DA6"/>
    <w:rsid w:val="007E0DD5"/>
    <w:rsid w:val="007E0DE2"/>
    <w:rsid w:val="007E0E26"/>
    <w:rsid w:val="007E0E7F"/>
    <w:rsid w:val="007E0E82"/>
    <w:rsid w:val="007E0EA4"/>
    <w:rsid w:val="007E0EDD"/>
    <w:rsid w:val="007E0F0D"/>
    <w:rsid w:val="007E0F9A"/>
    <w:rsid w:val="007E1036"/>
    <w:rsid w:val="007E1047"/>
    <w:rsid w:val="007E107E"/>
    <w:rsid w:val="007E10C4"/>
    <w:rsid w:val="007E10F3"/>
    <w:rsid w:val="007E10FB"/>
    <w:rsid w:val="007E1149"/>
    <w:rsid w:val="007E11D1"/>
    <w:rsid w:val="007E11E9"/>
    <w:rsid w:val="007E128E"/>
    <w:rsid w:val="007E1337"/>
    <w:rsid w:val="007E13E0"/>
    <w:rsid w:val="007E141B"/>
    <w:rsid w:val="007E1433"/>
    <w:rsid w:val="007E1435"/>
    <w:rsid w:val="007E1470"/>
    <w:rsid w:val="007E14C3"/>
    <w:rsid w:val="007E14F9"/>
    <w:rsid w:val="007E153C"/>
    <w:rsid w:val="007E1554"/>
    <w:rsid w:val="007E155D"/>
    <w:rsid w:val="007E15C8"/>
    <w:rsid w:val="007E15DA"/>
    <w:rsid w:val="007E167C"/>
    <w:rsid w:val="007E1697"/>
    <w:rsid w:val="007E16B6"/>
    <w:rsid w:val="007E1725"/>
    <w:rsid w:val="007E174D"/>
    <w:rsid w:val="007E17E3"/>
    <w:rsid w:val="007E182F"/>
    <w:rsid w:val="007E184D"/>
    <w:rsid w:val="007E189B"/>
    <w:rsid w:val="007E189C"/>
    <w:rsid w:val="007E18A4"/>
    <w:rsid w:val="007E18DC"/>
    <w:rsid w:val="007E19CD"/>
    <w:rsid w:val="007E19DB"/>
    <w:rsid w:val="007E1A56"/>
    <w:rsid w:val="007E1AA3"/>
    <w:rsid w:val="007E1AD0"/>
    <w:rsid w:val="007E1AFC"/>
    <w:rsid w:val="007E1AFE"/>
    <w:rsid w:val="007E1B46"/>
    <w:rsid w:val="007E1B63"/>
    <w:rsid w:val="007E1B6E"/>
    <w:rsid w:val="007E1BB1"/>
    <w:rsid w:val="007E1C46"/>
    <w:rsid w:val="007E1C4B"/>
    <w:rsid w:val="007E1D5E"/>
    <w:rsid w:val="007E1DAC"/>
    <w:rsid w:val="007E1DE2"/>
    <w:rsid w:val="007E1DEA"/>
    <w:rsid w:val="007E1E2B"/>
    <w:rsid w:val="007E1E9C"/>
    <w:rsid w:val="007E1EEB"/>
    <w:rsid w:val="007E2018"/>
    <w:rsid w:val="007E201A"/>
    <w:rsid w:val="007E2028"/>
    <w:rsid w:val="007E2067"/>
    <w:rsid w:val="007E206A"/>
    <w:rsid w:val="007E2090"/>
    <w:rsid w:val="007E2131"/>
    <w:rsid w:val="007E217E"/>
    <w:rsid w:val="007E21C6"/>
    <w:rsid w:val="007E21E8"/>
    <w:rsid w:val="007E21FE"/>
    <w:rsid w:val="007E226B"/>
    <w:rsid w:val="007E2299"/>
    <w:rsid w:val="007E22B6"/>
    <w:rsid w:val="007E23F4"/>
    <w:rsid w:val="007E2520"/>
    <w:rsid w:val="007E2600"/>
    <w:rsid w:val="007E2629"/>
    <w:rsid w:val="007E262A"/>
    <w:rsid w:val="007E26C5"/>
    <w:rsid w:val="007E27B3"/>
    <w:rsid w:val="007E285B"/>
    <w:rsid w:val="007E2942"/>
    <w:rsid w:val="007E298F"/>
    <w:rsid w:val="007E29BC"/>
    <w:rsid w:val="007E2A74"/>
    <w:rsid w:val="007E2A97"/>
    <w:rsid w:val="007E2B36"/>
    <w:rsid w:val="007E2B8A"/>
    <w:rsid w:val="007E2BA9"/>
    <w:rsid w:val="007E2BFD"/>
    <w:rsid w:val="007E2C38"/>
    <w:rsid w:val="007E2C58"/>
    <w:rsid w:val="007E2D97"/>
    <w:rsid w:val="007E2DB2"/>
    <w:rsid w:val="007E2DF4"/>
    <w:rsid w:val="007E2E3B"/>
    <w:rsid w:val="007E2E5B"/>
    <w:rsid w:val="007E2EC5"/>
    <w:rsid w:val="007E30D1"/>
    <w:rsid w:val="007E31E5"/>
    <w:rsid w:val="007E324E"/>
    <w:rsid w:val="007E327A"/>
    <w:rsid w:val="007E328B"/>
    <w:rsid w:val="007E328E"/>
    <w:rsid w:val="007E32AD"/>
    <w:rsid w:val="007E32B2"/>
    <w:rsid w:val="007E32B6"/>
    <w:rsid w:val="007E3380"/>
    <w:rsid w:val="007E33D4"/>
    <w:rsid w:val="007E3463"/>
    <w:rsid w:val="007E34DF"/>
    <w:rsid w:val="007E34F5"/>
    <w:rsid w:val="007E352C"/>
    <w:rsid w:val="007E352E"/>
    <w:rsid w:val="007E352F"/>
    <w:rsid w:val="007E35C8"/>
    <w:rsid w:val="007E360E"/>
    <w:rsid w:val="007E368E"/>
    <w:rsid w:val="007E3735"/>
    <w:rsid w:val="007E3764"/>
    <w:rsid w:val="007E3785"/>
    <w:rsid w:val="007E379C"/>
    <w:rsid w:val="007E3801"/>
    <w:rsid w:val="007E386B"/>
    <w:rsid w:val="007E3895"/>
    <w:rsid w:val="007E3904"/>
    <w:rsid w:val="007E39B5"/>
    <w:rsid w:val="007E39E9"/>
    <w:rsid w:val="007E3AA5"/>
    <w:rsid w:val="007E3AA9"/>
    <w:rsid w:val="007E3AAC"/>
    <w:rsid w:val="007E3ABD"/>
    <w:rsid w:val="007E3AD6"/>
    <w:rsid w:val="007E3AE0"/>
    <w:rsid w:val="007E3B0A"/>
    <w:rsid w:val="007E3B30"/>
    <w:rsid w:val="007E3BCA"/>
    <w:rsid w:val="007E3C0C"/>
    <w:rsid w:val="007E3C57"/>
    <w:rsid w:val="007E3C5D"/>
    <w:rsid w:val="007E3CCE"/>
    <w:rsid w:val="007E3CF0"/>
    <w:rsid w:val="007E3CFC"/>
    <w:rsid w:val="007E3D71"/>
    <w:rsid w:val="007E3DCD"/>
    <w:rsid w:val="007E3DFD"/>
    <w:rsid w:val="007E3E05"/>
    <w:rsid w:val="007E3E74"/>
    <w:rsid w:val="007E3E9D"/>
    <w:rsid w:val="007E3F25"/>
    <w:rsid w:val="007E3F93"/>
    <w:rsid w:val="007E3FE4"/>
    <w:rsid w:val="007E3FEF"/>
    <w:rsid w:val="007E4032"/>
    <w:rsid w:val="007E411F"/>
    <w:rsid w:val="007E412B"/>
    <w:rsid w:val="007E4181"/>
    <w:rsid w:val="007E41E4"/>
    <w:rsid w:val="007E421A"/>
    <w:rsid w:val="007E421E"/>
    <w:rsid w:val="007E42CD"/>
    <w:rsid w:val="007E42F5"/>
    <w:rsid w:val="007E434A"/>
    <w:rsid w:val="007E4386"/>
    <w:rsid w:val="007E43C6"/>
    <w:rsid w:val="007E4407"/>
    <w:rsid w:val="007E4585"/>
    <w:rsid w:val="007E45FB"/>
    <w:rsid w:val="007E463B"/>
    <w:rsid w:val="007E46C6"/>
    <w:rsid w:val="007E46C9"/>
    <w:rsid w:val="007E46D3"/>
    <w:rsid w:val="007E46D9"/>
    <w:rsid w:val="007E470E"/>
    <w:rsid w:val="007E4748"/>
    <w:rsid w:val="007E475B"/>
    <w:rsid w:val="007E4765"/>
    <w:rsid w:val="007E482A"/>
    <w:rsid w:val="007E486D"/>
    <w:rsid w:val="007E496B"/>
    <w:rsid w:val="007E4985"/>
    <w:rsid w:val="007E49A1"/>
    <w:rsid w:val="007E4AE2"/>
    <w:rsid w:val="007E4AEE"/>
    <w:rsid w:val="007E4B29"/>
    <w:rsid w:val="007E4B8A"/>
    <w:rsid w:val="007E4BA2"/>
    <w:rsid w:val="007E4BB8"/>
    <w:rsid w:val="007E4BFD"/>
    <w:rsid w:val="007E4CA3"/>
    <w:rsid w:val="007E4D3C"/>
    <w:rsid w:val="007E4D9A"/>
    <w:rsid w:val="007E4E30"/>
    <w:rsid w:val="007E4EA1"/>
    <w:rsid w:val="007E4FD3"/>
    <w:rsid w:val="007E4FE5"/>
    <w:rsid w:val="007E5068"/>
    <w:rsid w:val="007E5088"/>
    <w:rsid w:val="007E50B0"/>
    <w:rsid w:val="007E5122"/>
    <w:rsid w:val="007E512A"/>
    <w:rsid w:val="007E521F"/>
    <w:rsid w:val="007E523A"/>
    <w:rsid w:val="007E5293"/>
    <w:rsid w:val="007E5302"/>
    <w:rsid w:val="007E5308"/>
    <w:rsid w:val="007E5374"/>
    <w:rsid w:val="007E5389"/>
    <w:rsid w:val="007E539E"/>
    <w:rsid w:val="007E53AC"/>
    <w:rsid w:val="007E5410"/>
    <w:rsid w:val="007E550D"/>
    <w:rsid w:val="007E5510"/>
    <w:rsid w:val="007E5536"/>
    <w:rsid w:val="007E555E"/>
    <w:rsid w:val="007E5560"/>
    <w:rsid w:val="007E55B5"/>
    <w:rsid w:val="007E565E"/>
    <w:rsid w:val="007E56EC"/>
    <w:rsid w:val="007E5753"/>
    <w:rsid w:val="007E57A6"/>
    <w:rsid w:val="007E584E"/>
    <w:rsid w:val="007E587B"/>
    <w:rsid w:val="007E58EA"/>
    <w:rsid w:val="007E591C"/>
    <w:rsid w:val="007E593D"/>
    <w:rsid w:val="007E5955"/>
    <w:rsid w:val="007E5A15"/>
    <w:rsid w:val="007E5A43"/>
    <w:rsid w:val="007E5A81"/>
    <w:rsid w:val="007E5ADA"/>
    <w:rsid w:val="007E5AFB"/>
    <w:rsid w:val="007E5B20"/>
    <w:rsid w:val="007E5B3B"/>
    <w:rsid w:val="007E5B40"/>
    <w:rsid w:val="007E5C2B"/>
    <w:rsid w:val="007E5CFD"/>
    <w:rsid w:val="007E5D15"/>
    <w:rsid w:val="007E5D48"/>
    <w:rsid w:val="007E5DA9"/>
    <w:rsid w:val="007E5DE5"/>
    <w:rsid w:val="007E5E4D"/>
    <w:rsid w:val="007E5E8D"/>
    <w:rsid w:val="007E5EB8"/>
    <w:rsid w:val="007E5EB9"/>
    <w:rsid w:val="007E5F02"/>
    <w:rsid w:val="007E5FFB"/>
    <w:rsid w:val="007E60D1"/>
    <w:rsid w:val="007E61AE"/>
    <w:rsid w:val="007E629D"/>
    <w:rsid w:val="007E62F3"/>
    <w:rsid w:val="007E637A"/>
    <w:rsid w:val="007E63D5"/>
    <w:rsid w:val="007E6418"/>
    <w:rsid w:val="007E645A"/>
    <w:rsid w:val="007E6475"/>
    <w:rsid w:val="007E651E"/>
    <w:rsid w:val="007E6583"/>
    <w:rsid w:val="007E6586"/>
    <w:rsid w:val="007E65DD"/>
    <w:rsid w:val="007E65E6"/>
    <w:rsid w:val="007E661A"/>
    <w:rsid w:val="007E6635"/>
    <w:rsid w:val="007E665A"/>
    <w:rsid w:val="007E66EB"/>
    <w:rsid w:val="007E6715"/>
    <w:rsid w:val="007E673B"/>
    <w:rsid w:val="007E67A8"/>
    <w:rsid w:val="007E67DA"/>
    <w:rsid w:val="007E681A"/>
    <w:rsid w:val="007E6875"/>
    <w:rsid w:val="007E6876"/>
    <w:rsid w:val="007E687B"/>
    <w:rsid w:val="007E6883"/>
    <w:rsid w:val="007E692A"/>
    <w:rsid w:val="007E694E"/>
    <w:rsid w:val="007E694F"/>
    <w:rsid w:val="007E69B9"/>
    <w:rsid w:val="007E6AA1"/>
    <w:rsid w:val="007E6ABF"/>
    <w:rsid w:val="007E6B24"/>
    <w:rsid w:val="007E6B50"/>
    <w:rsid w:val="007E6B91"/>
    <w:rsid w:val="007E6BC4"/>
    <w:rsid w:val="007E6BED"/>
    <w:rsid w:val="007E6BF4"/>
    <w:rsid w:val="007E6C0D"/>
    <w:rsid w:val="007E6C2A"/>
    <w:rsid w:val="007E6C38"/>
    <w:rsid w:val="007E6C4A"/>
    <w:rsid w:val="007E6C57"/>
    <w:rsid w:val="007E6C89"/>
    <w:rsid w:val="007E6D38"/>
    <w:rsid w:val="007E6D4B"/>
    <w:rsid w:val="007E6D88"/>
    <w:rsid w:val="007E6E1B"/>
    <w:rsid w:val="007E6E33"/>
    <w:rsid w:val="007E6EA2"/>
    <w:rsid w:val="007E6EB5"/>
    <w:rsid w:val="007E6F37"/>
    <w:rsid w:val="007E6FB0"/>
    <w:rsid w:val="007E6FDC"/>
    <w:rsid w:val="007E6FFA"/>
    <w:rsid w:val="007E7003"/>
    <w:rsid w:val="007E7090"/>
    <w:rsid w:val="007E7157"/>
    <w:rsid w:val="007E7188"/>
    <w:rsid w:val="007E718F"/>
    <w:rsid w:val="007E71C8"/>
    <w:rsid w:val="007E7256"/>
    <w:rsid w:val="007E7294"/>
    <w:rsid w:val="007E731A"/>
    <w:rsid w:val="007E7366"/>
    <w:rsid w:val="007E73D1"/>
    <w:rsid w:val="007E73EF"/>
    <w:rsid w:val="007E73F3"/>
    <w:rsid w:val="007E7443"/>
    <w:rsid w:val="007E7465"/>
    <w:rsid w:val="007E7488"/>
    <w:rsid w:val="007E74A4"/>
    <w:rsid w:val="007E74AE"/>
    <w:rsid w:val="007E7574"/>
    <w:rsid w:val="007E75D3"/>
    <w:rsid w:val="007E762C"/>
    <w:rsid w:val="007E76C2"/>
    <w:rsid w:val="007E770B"/>
    <w:rsid w:val="007E7734"/>
    <w:rsid w:val="007E7785"/>
    <w:rsid w:val="007E77AC"/>
    <w:rsid w:val="007E77AE"/>
    <w:rsid w:val="007E7833"/>
    <w:rsid w:val="007E7849"/>
    <w:rsid w:val="007E7866"/>
    <w:rsid w:val="007E78BF"/>
    <w:rsid w:val="007E78E3"/>
    <w:rsid w:val="007E7A2B"/>
    <w:rsid w:val="007E7A44"/>
    <w:rsid w:val="007E7A79"/>
    <w:rsid w:val="007E7AC3"/>
    <w:rsid w:val="007E7ACE"/>
    <w:rsid w:val="007E7B6E"/>
    <w:rsid w:val="007E7B8F"/>
    <w:rsid w:val="007E7BBC"/>
    <w:rsid w:val="007E7C78"/>
    <w:rsid w:val="007E7C89"/>
    <w:rsid w:val="007E7D27"/>
    <w:rsid w:val="007E7E5A"/>
    <w:rsid w:val="007E7E5B"/>
    <w:rsid w:val="007E7EB6"/>
    <w:rsid w:val="007E7EF6"/>
    <w:rsid w:val="007E7F01"/>
    <w:rsid w:val="007F010B"/>
    <w:rsid w:val="007F0128"/>
    <w:rsid w:val="007F015E"/>
    <w:rsid w:val="007F0162"/>
    <w:rsid w:val="007F0199"/>
    <w:rsid w:val="007F0251"/>
    <w:rsid w:val="007F0300"/>
    <w:rsid w:val="007F0330"/>
    <w:rsid w:val="007F034D"/>
    <w:rsid w:val="007F043A"/>
    <w:rsid w:val="007F0444"/>
    <w:rsid w:val="007F0450"/>
    <w:rsid w:val="007F04B0"/>
    <w:rsid w:val="007F0572"/>
    <w:rsid w:val="007F0583"/>
    <w:rsid w:val="007F05F3"/>
    <w:rsid w:val="007F06BB"/>
    <w:rsid w:val="007F06BD"/>
    <w:rsid w:val="007F0762"/>
    <w:rsid w:val="007F0775"/>
    <w:rsid w:val="007F0785"/>
    <w:rsid w:val="007F07AF"/>
    <w:rsid w:val="007F083D"/>
    <w:rsid w:val="007F088A"/>
    <w:rsid w:val="007F0950"/>
    <w:rsid w:val="007F0A1B"/>
    <w:rsid w:val="007F0A52"/>
    <w:rsid w:val="007F0A61"/>
    <w:rsid w:val="007F0A75"/>
    <w:rsid w:val="007F0ABA"/>
    <w:rsid w:val="007F0ABF"/>
    <w:rsid w:val="007F0BA8"/>
    <w:rsid w:val="007F0BF6"/>
    <w:rsid w:val="007F0BF9"/>
    <w:rsid w:val="007F0C16"/>
    <w:rsid w:val="007F0C46"/>
    <w:rsid w:val="007F0C5F"/>
    <w:rsid w:val="007F0C8C"/>
    <w:rsid w:val="007F0CD4"/>
    <w:rsid w:val="007F0D3F"/>
    <w:rsid w:val="007F0D52"/>
    <w:rsid w:val="007F0D5F"/>
    <w:rsid w:val="007F0D9E"/>
    <w:rsid w:val="007F0E56"/>
    <w:rsid w:val="007F0EB1"/>
    <w:rsid w:val="007F0F01"/>
    <w:rsid w:val="007F0F1B"/>
    <w:rsid w:val="007F0F45"/>
    <w:rsid w:val="007F0F46"/>
    <w:rsid w:val="007F0FA2"/>
    <w:rsid w:val="007F1009"/>
    <w:rsid w:val="007F1031"/>
    <w:rsid w:val="007F1052"/>
    <w:rsid w:val="007F1072"/>
    <w:rsid w:val="007F10E6"/>
    <w:rsid w:val="007F1169"/>
    <w:rsid w:val="007F11AD"/>
    <w:rsid w:val="007F11B0"/>
    <w:rsid w:val="007F11BA"/>
    <w:rsid w:val="007F11BF"/>
    <w:rsid w:val="007F11F7"/>
    <w:rsid w:val="007F1214"/>
    <w:rsid w:val="007F128C"/>
    <w:rsid w:val="007F1365"/>
    <w:rsid w:val="007F1370"/>
    <w:rsid w:val="007F142B"/>
    <w:rsid w:val="007F1431"/>
    <w:rsid w:val="007F1434"/>
    <w:rsid w:val="007F151B"/>
    <w:rsid w:val="007F1543"/>
    <w:rsid w:val="007F159A"/>
    <w:rsid w:val="007F1610"/>
    <w:rsid w:val="007F1674"/>
    <w:rsid w:val="007F1700"/>
    <w:rsid w:val="007F1778"/>
    <w:rsid w:val="007F17A6"/>
    <w:rsid w:val="007F180D"/>
    <w:rsid w:val="007F181F"/>
    <w:rsid w:val="007F1955"/>
    <w:rsid w:val="007F1971"/>
    <w:rsid w:val="007F1A23"/>
    <w:rsid w:val="007F1A36"/>
    <w:rsid w:val="007F1B86"/>
    <w:rsid w:val="007F1BA2"/>
    <w:rsid w:val="007F1C39"/>
    <w:rsid w:val="007F1C60"/>
    <w:rsid w:val="007F1C66"/>
    <w:rsid w:val="007F1CB9"/>
    <w:rsid w:val="007F1CF2"/>
    <w:rsid w:val="007F1D69"/>
    <w:rsid w:val="007F1DA2"/>
    <w:rsid w:val="007F1E3A"/>
    <w:rsid w:val="007F1E42"/>
    <w:rsid w:val="007F1E5B"/>
    <w:rsid w:val="007F1E5F"/>
    <w:rsid w:val="007F1EFD"/>
    <w:rsid w:val="007F1F7E"/>
    <w:rsid w:val="007F1F96"/>
    <w:rsid w:val="007F2030"/>
    <w:rsid w:val="007F20D6"/>
    <w:rsid w:val="007F20EC"/>
    <w:rsid w:val="007F2125"/>
    <w:rsid w:val="007F214F"/>
    <w:rsid w:val="007F2161"/>
    <w:rsid w:val="007F2193"/>
    <w:rsid w:val="007F21CB"/>
    <w:rsid w:val="007F21F5"/>
    <w:rsid w:val="007F22DF"/>
    <w:rsid w:val="007F2327"/>
    <w:rsid w:val="007F2334"/>
    <w:rsid w:val="007F2364"/>
    <w:rsid w:val="007F2410"/>
    <w:rsid w:val="007F245B"/>
    <w:rsid w:val="007F254F"/>
    <w:rsid w:val="007F2550"/>
    <w:rsid w:val="007F2561"/>
    <w:rsid w:val="007F2574"/>
    <w:rsid w:val="007F25D5"/>
    <w:rsid w:val="007F2608"/>
    <w:rsid w:val="007F2633"/>
    <w:rsid w:val="007F266A"/>
    <w:rsid w:val="007F2717"/>
    <w:rsid w:val="007F2734"/>
    <w:rsid w:val="007F273B"/>
    <w:rsid w:val="007F2771"/>
    <w:rsid w:val="007F279F"/>
    <w:rsid w:val="007F2806"/>
    <w:rsid w:val="007F2820"/>
    <w:rsid w:val="007F2867"/>
    <w:rsid w:val="007F288F"/>
    <w:rsid w:val="007F2939"/>
    <w:rsid w:val="007F2960"/>
    <w:rsid w:val="007F297E"/>
    <w:rsid w:val="007F298F"/>
    <w:rsid w:val="007F29E3"/>
    <w:rsid w:val="007F2A26"/>
    <w:rsid w:val="007F2A6C"/>
    <w:rsid w:val="007F2A85"/>
    <w:rsid w:val="007F2A8D"/>
    <w:rsid w:val="007F2A96"/>
    <w:rsid w:val="007F2AB9"/>
    <w:rsid w:val="007F2AE4"/>
    <w:rsid w:val="007F2AEA"/>
    <w:rsid w:val="007F2B3A"/>
    <w:rsid w:val="007F2BFF"/>
    <w:rsid w:val="007F2C87"/>
    <w:rsid w:val="007F2C9A"/>
    <w:rsid w:val="007F2CF5"/>
    <w:rsid w:val="007F2CFA"/>
    <w:rsid w:val="007F2D08"/>
    <w:rsid w:val="007F2D23"/>
    <w:rsid w:val="007F2DF5"/>
    <w:rsid w:val="007F2E14"/>
    <w:rsid w:val="007F2E81"/>
    <w:rsid w:val="007F2EAD"/>
    <w:rsid w:val="007F2F51"/>
    <w:rsid w:val="007F2FFD"/>
    <w:rsid w:val="007F3000"/>
    <w:rsid w:val="007F302B"/>
    <w:rsid w:val="007F3095"/>
    <w:rsid w:val="007F3097"/>
    <w:rsid w:val="007F30FC"/>
    <w:rsid w:val="007F3108"/>
    <w:rsid w:val="007F310E"/>
    <w:rsid w:val="007F3126"/>
    <w:rsid w:val="007F313B"/>
    <w:rsid w:val="007F3153"/>
    <w:rsid w:val="007F3189"/>
    <w:rsid w:val="007F3221"/>
    <w:rsid w:val="007F323C"/>
    <w:rsid w:val="007F325C"/>
    <w:rsid w:val="007F32C2"/>
    <w:rsid w:val="007F32D9"/>
    <w:rsid w:val="007F32EC"/>
    <w:rsid w:val="007F3300"/>
    <w:rsid w:val="007F3380"/>
    <w:rsid w:val="007F33B6"/>
    <w:rsid w:val="007F3497"/>
    <w:rsid w:val="007F3518"/>
    <w:rsid w:val="007F35A2"/>
    <w:rsid w:val="007F35CC"/>
    <w:rsid w:val="007F35DA"/>
    <w:rsid w:val="007F3625"/>
    <w:rsid w:val="007F363F"/>
    <w:rsid w:val="007F36B7"/>
    <w:rsid w:val="007F374B"/>
    <w:rsid w:val="007F37F2"/>
    <w:rsid w:val="007F380B"/>
    <w:rsid w:val="007F383C"/>
    <w:rsid w:val="007F385C"/>
    <w:rsid w:val="007F386B"/>
    <w:rsid w:val="007F3883"/>
    <w:rsid w:val="007F38C6"/>
    <w:rsid w:val="007F398B"/>
    <w:rsid w:val="007F3B29"/>
    <w:rsid w:val="007F3B3C"/>
    <w:rsid w:val="007F3B42"/>
    <w:rsid w:val="007F3B54"/>
    <w:rsid w:val="007F3BC5"/>
    <w:rsid w:val="007F3BF8"/>
    <w:rsid w:val="007F3C01"/>
    <w:rsid w:val="007F3C10"/>
    <w:rsid w:val="007F3C45"/>
    <w:rsid w:val="007F3CB3"/>
    <w:rsid w:val="007F3E1F"/>
    <w:rsid w:val="007F3E23"/>
    <w:rsid w:val="007F3E2B"/>
    <w:rsid w:val="007F3E92"/>
    <w:rsid w:val="007F3EA3"/>
    <w:rsid w:val="007F3EDA"/>
    <w:rsid w:val="007F3F0B"/>
    <w:rsid w:val="007F3F47"/>
    <w:rsid w:val="007F3FAC"/>
    <w:rsid w:val="007F4031"/>
    <w:rsid w:val="007F4081"/>
    <w:rsid w:val="007F4136"/>
    <w:rsid w:val="007F4238"/>
    <w:rsid w:val="007F4287"/>
    <w:rsid w:val="007F4385"/>
    <w:rsid w:val="007F43BF"/>
    <w:rsid w:val="007F43E7"/>
    <w:rsid w:val="007F4464"/>
    <w:rsid w:val="007F449B"/>
    <w:rsid w:val="007F4532"/>
    <w:rsid w:val="007F453D"/>
    <w:rsid w:val="007F4595"/>
    <w:rsid w:val="007F45B5"/>
    <w:rsid w:val="007F45BB"/>
    <w:rsid w:val="007F475B"/>
    <w:rsid w:val="007F47A5"/>
    <w:rsid w:val="007F4807"/>
    <w:rsid w:val="007F480C"/>
    <w:rsid w:val="007F480E"/>
    <w:rsid w:val="007F4883"/>
    <w:rsid w:val="007F48CB"/>
    <w:rsid w:val="007F4981"/>
    <w:rsid w:val="007F49B3"/>
    <w:rsid w:val="007F49D7"/>
    <w:rsid w:val="007F49D8"/>
    <w:rsid w:val="007F49EC"/>
    <w:rsid w:val="007F4A34"/>
    <w:rsid w:val="007F4A9A"/>
    <w:rsid w:val="007F4ACA"/>
    <w:rsid w:val="007F4B0B"/>
    <w:rsid w:val="007F4D75"/>
    <w:rsid w:val="007F4D7A"/>
    <w:rsid w:val="007F4D95"/>
    <w:rsid w:val="007F4DD4"/>
    <w:rsid w:val="007F4E0B"/>
    <w:rsid w:val="007F4E1C"/>
    <w:rsid w:val="007F4E41"/>
    <w:rsid w:val="007F4E4B"/>
    <w:rsid w:val="007F4E80"/>
    <w:rsid w:val="007F4EC1"/>
    <w:rsid w:val="007F4EE1"/>
    <w:rsid w:val="007F4F3E"/>
    <w:rsid w:val="007F4FC6"/>
    <w:rsid w:val="007F502D"/>
    <w:rsid w:val="007F5041"/>
    <w:rsid w:val="007F508A"/>
    <w:rsid w:val="007F508E"/>
    <w:rsid w:val="007F50E8"/>
    <w:rsid w:val="007F5150"/>
    <w:rsid w:val="007F516D"/>
    <w:rsid w:val="007F51BE"/>
    <w:rsid w:val="007F527E"/>
    <w:rsid w:val="007F5284"/>
    <w:rsid w:val="007F52C6"/>
    <w:rsid w:val="007F52E0"/>
    <w:rsid w:val="007F532A"/>
    <w:rsid w:val="007F533A"/>
    <w:rsid w:val="007F5345"/>
    <w:rsid w:val="007F53A6"/>
    <w:rsid w:val="007F53FF"/>
    <w:rsid w:val="007F541E"/>
    <w:rsid w:val="007F5458"/>
    <w:rsid w:val="007F553A"/>
    <w:rsid w:val="007F55C8"/>
    <w:rsid w:val="007F5648"/>
    <w:rsid w:val="007F564A"/>
    <w:rsid w:val="007F5697"/>
    <w:rsid w:val="007F56E4"/>
    <w:rsid w:val="007F573C"/>
    <w:rsid w:val="007F576E"/>
    <w:rsid w:val="007F5784"/>
    <w:rsid w:val="007F580D"/>
    <w:rsid w:val="007F5836"/>
    <w:rsid w:val="007F5923"/>
    <w:rsid w:val="007F5984"/>
    <w:rsid w:val="007F59D7"/>
    <w:rsid w:val="007F59EA"/>
    <w:rsid w:val="007F5A1A"/>
    <w:rsid w:val="007F5A29"/>
    <w:rsid w:val="007F5A3A"/>
    <w:rsid w:val="007F5AEC"/>
    <w:rsid w:val="007F5B13"/>
    <w:rsid w:val="007F5B38"/>
    <w:rsid w:val="007F5BAA"/>
    <w:rsid w:val="007F5BCB"/>
    <w:rsid w:val="007F5C77"/>
    <w:rsid w:val="007F5CD0"/>
    <w:rsid w:val="007F5CD6"/>
    <w:rsid w:val="007F5EEF"/>
    <w:rsid w:val="007F5EFD"/>
    <w:rsid w:val="007F5F2F"/>
    <w:rsid w:val="007F5FEE"/>
    <w:rsid w:val="007F5FF3"/>
    <w:rsid w:val="007F602E"/>
    <w:rsid w:val="007F6053"/>
    <w:rsid w:val="007F6057"/>
    <w:rsid w:val="007F60D9"/>
    <w:rsid w:val="007F6116"/>
    <w:rsid w:val="007F61BB"/>
    <w:rsid w:val="007F61E6"/>
    <w:rsid w:val="007F61E8"/>
    <w:rsid w:val="007F61F2"/>
    <w:rsid w:val="007F6211"/>
    <w:rsid w:val="007F6215"/>
    <w:rsid w:val="007F6226"/>
    <w:rsid w:val="007F62AC"/>
    <w:rsid w:val="007F62F4"/>
    <w:rsid w:val="007F630D"/>
    <w:rsid w:val="007F6335"/>
    <w:rsid w:val="007F633A"/>
    <w:rsid w:val="007F634E"/>
    <w:rsid w:val="007F6397"/>
    <w:rsid w:val="007F640D"/>
    <w:rsid w:val="007F643C"/>
    <w:rsid w:val="007F6456"/>
    <w:rsid w:val="007F64AA"/>
    <w:rsid w:val="007F6519"/>
    <w:rsid w:val="007F6532"/>
    <w:rsid w:val="007F656F"/>
    <w:rsid w:val="007F6580"/>
    <w:rsid w:val="007F659B"/>
    <w:rsid w:val="007F6625"/>
    <w:rsid w:val="007F675A"/>
    <w:rsid w:val="007F6775"/>
    <w:rsid w:val="007F679D"/>
    <w:rsid w:val="007F6848"/>
    <w:rsid w:val="007F688F"/>
    <w:rsid w:val="007F68E7"/>
    <w:rsid w:val="007F69CC"/>
    <w:rsid w:val="007F6A4D"/>
    <w:rsid w:val="007F6A5E"/>
    <w:rsid w:val="007F6A5F"/>
    <w:rsid w:val="007F6AA2"/>
    <w:rsid w:val="007F6BDD"/>
    <w:rsid w:val="007F6C3D"/>
    <w:rsid w:val="007F6C7C"/>
    <w:rsid w:val="007F6C84"/>
    <w:rsid w:val="007F6CC3"/>
    <w:rsid w:val="007F6D1A"/>
    <w:rsid w:val="007F6D21"/>
    <w:rsid w:val="007F6D5E"/>
    <w:rsid w:val="007F6D81"/>
    <w:rsid w:val="007F6E35"/>
    <w:rsid w:val="007F6E4B"/>
    <w:rsid w:val="007F6EBF"/>
    <w:rsid w:val="007F6FB6"/>
    <w:rsid w:val="007F6FF1"/>
    <w:rsid w:val="007F70B7"/>
    <w:rsid w:val="007F70F9"/>
    <w:rsid w:val="007F71AD"/>
    <w:rsid w:val="007F72B2"/>
    <w:rsid w:val="007F72FF"/>
    <w:rsid w:val="007F7355"/>
    <w:rsid w:val="007F7378"/>
    <w:rsid w:val="007F7412"/>
    <w:rsid w:val="007F741B"/>
    <w:rsid w:val="007F7437"/>
    <w:rsid w:val="007F7442"/>
    <w:rsid w:val="007F7472"/>
    <w:rsid w:val="007F74C4"/>
    <w:rsid w:val="007F74D6"/>
    <w:rsid w:val="007F75CE"/>
    <w:rsid w:val="007F7667"/>
    <w:rsid w:val="007F7691"/>
    <w:rsid w:val="007F7699"/>
    <w:rsid w:val="007F771E"/>
    <w:rsid w:val="007F7725"/>
    <w:rsid w:val="007F7739"/>
    <w:rsid w:val="007F7763"/>
    <w:rsid w:val="007F7779"/>
    <w:rsid w:val="007F77ED"/>
    <w:rsid w:val="007F7800"/>
    <w:rsid w:val="007F7827"/>
    <w:rsid w:val="007F78B5"/>
    <w:rsid w:val="007F79D3"/>
    <w:rsid w:val="007F79DE"/>
    <w:rsid w:val="007F79E0"/>
    <w:rsid w:val="007F7A88"/>
    <w:rsid w:val="007F7B0E"/>
    <w:rsid w:val="007F7B3F"/>
    <w:rsid w:val="007F7BB1"/>
    <w:rsid w:val="007F7BBA"/>
    <w:rsid w:val="007F7BDD"/>
    <w:rsid w:val="007F7C08"/>
    <w:rsid w:val="007F7CA7"/>
    <w:rsid w:val="007F7CE8"/>
    <w:rsid w:val="007F7CFE"/>
    <w:rsid w:val="007F7D16"/>
    <w:rsid w:val="007F7D8D"/>
    <w:rsid w:val="007F7D98"/>
    <w:rsid w:val="007F7DAA"/>
    <w:rsid w:val="007F7DB9"/>
    <w:rsid w:val="007F7E80"/>
    <w:rsid w:val="007F7EC1"/>
    <w:rsid w:val="007F7F1D"/>
    <w:rsid w:val="007F7F21"/>
    <w:rsid w:val="007F7FD5"/>
    <w:rsid w:val="007F7FE5"/>
    <w:rsid w:val="007F7FE7"/>
    <w:rsid w:val="0080000A"/>
    <w:rsid w:val="00800010"/>
    <w:rsid w:val="008000B6"/>
    <w:rsid w:val="00800115"/>
    <w:rsid w:val="0080014B"/>
    <w:rsid w:val="008001CE"/>
    <w:rsid w:val="00800264"/>
    <w:rsid w:val="00800277"/>
    <w:rsid w:val="00800301"/>
    <w:rsid w:val="00800359"/>
    <w:rsid w:val="008003AC"/>
    <w:rsid w:val="0080043B"/>
    <w:rsid w:val="008004C2"/>
    <w:rsid w:val="00800633"/>
    <w:rsid w:val="008006A6"/>
    <w:rsid w:val="008006EA"/>
    <w:rsid w:val="0080070A"/>
    <w:rsid w:val="00800823"/>
    <w:rsid w:val="00800894"/>
    <w:rsid w:val="008008BF"/>
    <w:rsid w:val="00800910"/>
    <w:rsid w:val="008009D8"/>
    <w:rsid w:val="008009E0"/>
    <w:rsid w:val="008009E1"/>
    <w:rsid w:val="00800B62"/>
    <w:rsid w:val="00800C47"/>
    <w:rsid w:val="00800C5B"/>
    <w:rsid w:val="00800C7D"/>
    <w:rsid w:val="00800C84"/>
    <w:rsid w:val="00800DA0"/>
    <w:rsid w:val="00800DAE"/>
    <w:rsid w:val="00800DDD"/>
    <w:rsid w:val="00800EC6"/>
    <w:rsid w:val="00800F32"/>
    <w:rsid w:val="00800F53"/>
    <w:rsid w:val="00800F82"/>
    <w:rsid w:val="00800F9E"/>
    <w:rsid w:val="00800FDC"/>
    <w:rsid w:val="00800FF3"/>
    <w:rsid w:val="00800FF5"/>
    <w:rsid w:val="0080103A"/>
    <w:rsid w:val="0080104F"/>
    <w:rsid w:val="0080105C"/>
    <w:rsid w:val="00801070"/>
    <w:rsid w:val="00801084"/>
    <w:rsid w:val="008010F7"/>
    <w:rsid w:val="008010F8"/>
    <w:rsid w:val="00801143"/>
    <w:rsid w:val="008011C3"/>
    <w:rsid w:val="008011EF"/>
    <w:rsid w:val="008011F2"/>
    <w:rsid w:val="008011FC"/>
    <w:rsid w:val="0080120C"/>
    <w:rsid w:val="0080123C"/>
    <w:rsid w:val="00801316"/>
    <w:rsid w:val="00801366"/>
    <w:rsid w:val="008013A1"/>
    <w:rsid w:val="0080141B"/>
    <w:rsid w:val="00801481"/>
    <w:rsid w:val="00801499"/>
    <w:rsid w:val="0080149C"/>
    <w:rsid w:val="008014C9"/>
    <w:rsid w:val="00801558"/>
    <w:rsid w:val="00801581"/>
    <w:rsid w:val="008015C5"/>
    <w:rsid w:val="00801608"/>
    <w:rsid w:val="0080160F"/>
    <w:rsid w:val="008016AB"/>
    <w:rsid w:val="008016E0"/>
    <w:rsid w:val="008016EC"/>
    <w:rsid w:val="00801723"/>
    <w:rsid w:val="00801738"/>
    <w:rsid w:val="0080177F"/>
    <w:rsid w:val="00801837"/>
    <w:rsid w:val="00801890"/>
    <w:rsid w:val="008018E2"/>
    <w:rsid w:val="00801A06"/>
    <w:rsid w:val="00801A34"/>
    <w:rsid w:val="00801A4A"/>
    <w:rsid w:val="00801A8F"/>
    <w:rsid w:val="00801AAE"/>
    <w:rsid w:val="00801AC5"/>
    <w:rsid w:val="00801ADD"/>
    <w:rsid w:val="00801B3D"/>
    <w:rsid w:val="00801B48"/>
    <w:rsid w:val="00801B4A"/>
    <w:rsid w:val="00801B5E"/>
    <w:rsid w:val="00801B78"/>
    <w:rsid w:val="00801B82"/>
    <w:rsid w:val="00801B89"/>
    <w:rsid w:val="00801B8A"/>
    <w:rsid w:val="00801BD7"/>
    <w:rsid w:val="00801CF3"/>
    <w:rsid w:val="00801D13"/>
    <w:rsid w:val="00801D3E"/>
    <w:rsid w:val="00801D53"/>
    <w:rsid w:val="00801D62"/>
    <w:rsid w:val="00801D6F"/>
    <w:rsid w:val="00801E50"/>
    <w:rsid w:val="00801EAA"/>
    <w:rsid w:val="00801EC5"/>
    <w:rsid w:val="00801ED2"/>
    <w:rsid w:val="00801ED7"/>
    <w:rsid w:val="00801EE8"/>
    <w:rsid w:val="00801F79"/>
    <w:rsid w:val="00801FA3"/>
    <w:rsid w:val="00801FBF"/>
    <w:rsid w:val="00801FFB"/>
    <w:rsid w:val="00802061"/>
    <w:rsid w:val="008020D3"/>
    <w:rsid w:val="00802107"/>
    <w:rsid w:val="0080213F"/>
    <w:rsid w:val="008021C6"/>
    <w:rsid w:val="008021FF"/>
    <w:rsid w:val="0080223E"/>
    <w:rsid w:val="00802288"/>
    <w:rsid w:val="0080231F"/>
    <w:rsid w:val="00802378"/>
    <w:rsid w:val="00802429"/>
    <w:rsid w:val="0080245C"/>
    <w:rsid w:val="0080245D"/>
    <w:rsid w:val="00802490"/>
    <w:rsid w:val="008024DD"/>
    <w:rsid w:val="0080251F"/>
    <w:rsid w:val="0080261B"/>
    <w:rsid w:val="00802622"/>
    <w:rsid w:val="008026CF"/>
    <w:rsid w:val="0080274A"/>
    <w:rsid w:val="00802790"/>
    <w:rsid w:val="008027F0"/>
    <w:rsid w:val="008028D5"/>
    <w:rsid w:val="008028D8"/>
    <w:rsid w:val="0080291E"/>
    <w:rsid w:val="00802963"/>
    <w:rsid w:val="008029D2"/>
    <w:rsid w:val="008029F2"/>
    <w:rsid w:val="00802A38"/>
    <w:rsid w:val="00802A85"/>
    <w:rsid w:val="00802A88"/>
    <w:rsid w:val="00802B1F"/>
    <w:rsid w:val="00802B47"/>
    <w:rsid w:val="00802B51"/>
    <w:rsid w:val="00802C33"/>
    <w:rsid w:val="00802C61"/>
    <w:rsid w:val="00802C7E"/>
    <w:rsid w:val="00802C92"/>
    <w:rsid w:val="00802CCE"/>
    <w:rsid w:val="00802CDF"/>
    <w:rsid w:val="00802D83"/>
    <w:rsid w:val="00802D97"/>
    <w:rsid w:val="00802E36"/>
    <w:rsid w:val="00802EC4"/>
    <w:rsid w:val="00802EE8"/>
    <w:rsid w:val="00802EEB"/>
    <w:rsid w:val="00802EEC"/>
    <w:rsid w:val="00802F1E"/>
    <w:rsid w:val="00802F70"/>
    <w:rsid w:val="00802FD3"/>
    <w:rsid w:val="0080306E"/>
    <w:rsid w:val="008030A0"/>
    <w:rsid w:val="008030A2"/>
    <w:rsid w:val="008030C7"/>
    <w:rsid w:val="008030C8"/>
    <w:rsid w:val="00803122"/>
    <w:rsid w:val="00803187"/>
    <w:rsid w:val="008031A9"/>
    <w:rsid w:val="008031E8"/>
    <w:rsid w:val="0080325B"/>
    <w:rsid w:val="00803325"/>
    <w:rsid w:val="00803371"/>
    <w:rsid w:val="008033A0"/>
    <w:rsid w:val="008033DF"/>
    <w:rsid w:val="0080350A"/>
    <w:rsid w:val="0080351F"/>
    <w:rsid w:val="00803539"/>
    <w:rsid w:val="008035A4"/>
    <w:rsid w:val="008035F2"/>
    <w:rsid w:val="008035F6"/>
    <w:rsid w:val="008036A4"/>
    <w:rsid w:val="008036AF"/>
    <w:rsid w:val="008036C3"/>
    <w:rsid w:val="00803753"/>
    <w:rsid w:val="008037C2"/>
    <w:rsid w:val="00803820"/>
    <w:rsid w:val="0080384B"/>
    <w:rsid w:val="00803851"/>
    <w:rsid w:val="00803867"/>
    <w:rsid w:val="00803875"/>
    <w:rsid w:val="008038D3"/>
    <w:rsid w:val="00803934"/>
    <w:rsid w:val="00803A0F"/>
    <w:rsid w:val="00803A3E"/>
    <w:rsid w:val="00803AFF"/>
    <w:rsid w:val="00803B49"/>
    <w:rsid w:val="00803B5C"/>
    <w:rsid w:val="00803BF5"/>
    <w:rsid w:val="00803C29"/>
    <w:rsid w:val="00803DE6"/>
    <w:rsid w:val="00803DF4"/>
    <w:rsid w:val="00803DFD"/>
    <w:rsid w:val="00803E2F"/>
    <w:rsid w:val="00803E88"/>
    <w:rsid w:val="00803E91"/>
    <w:rsid w:val="00803EA0"/>
    <w:rsid w:val="00803EAE"/>
    <w:rsid w:val="00803ED6"/>
    <w:rsid w:val="00803F2B"/>
    <w:rsid w:val="00803F37"/>
    <w:rsid w:val="00804009"/>
    <w:rsid w:val="00804015"/>
    <w:rsid w:val="008040C9"/>
    <w:rsid w:val="008041E9"/>
    <w:rsid w:val="00804210"/>
    <w:rsid w:val="00804263"/>
    <w:rsid w:val="00804274"/>
    <w:rsid w:val="00804285"/>
    <w:rsid w:val="008042A6"/>
    <w:rsid w:val="008042B4"/>
    <w:rsid w:val="008042B9"/>
    <w:rsid w:val="00804381"/>
    <w:rsid w:val="00804434"/>
    <w:rsid w:val="0080445D"/>
    <w:rsid w:val="00804519"/>
    <w:rsid w:val="0080452B"/>
    <w:rsid w:val="008045B1"/>
    <w:rsid w:val="00804657"/>
    <w:rsid w:val="00804692"/>
    <w:rsid w:val="0080469C"/>
    <w:rsid w:val="00804820"/>
    <w:rsid w:val="00804822"/>
    <w:rsid w:val="00804829"/>
    <w:rsid w:val="0080485C"/>
    <w:rsid w:val="008048F3"/>
    <w:rsid w:val="00804923"/>
    <w:rsid w:val="008049C7"/>
    <w:rsid w:val="008049FC"/>
    <w:rsid w:val="00804A59"/>
    <w:rsid w:val="00804AE7"/>
    <w:rsid w:val="00804B3E"/>
    <w:rsid w:val="00804B84"/>
    <w:rsid w:val="00804B8F"/>
    <w:rsid w:val="00804BC8"/>
    <w:rsid w:val="00804C2A"/>
    <w:rsid w:val="00804C3B"/>
    <w:rsid w:val="00804C54"/>
    <w:rsid w:val="00804C55"/>
    <w:rsid w:val="00804CA4"/>
    <w:rsid w:val="00804CAC"/>
    <w:rsid w:val="00804D0F"/>
    <w:rsid w:val="00804D1B"/>
    <w:rsid w:val="00804D95"/>
    <w:rsid w:val="00804DAD"/>
    <w:rsid w:val="00804E16"/>
    <w:rsid w:val="00804E4C"/>
    <w:rsid w:val="00804E68"/>
    <w:rsid w:val="00804E87"/>
    <w:rsid w:val="00804F24"/>
    <w:rsid w:val="00804F3B"/>
    <w:rsid w:val="00804FBC"/>
    <w:rsid w:val="00805019"/>
    <w:rsid w:val="00805027"/>
    <w:rsid w:val="00805042"/>
    <w:rsid w:val="00805160"/>
    <w:rsid w:val="00805164"/>
    <w:rsid w:val="00805230"/>
    <w:rsid w:val="00805295"/>
    <w:rsid w:val="00805307"/>
    <w:rsid w:val="0080535E"/>
    <w:rsid w:val="0080538E"/>
    <w:rsid w:val="00805398"/>
    <w:rsid w:val="008053BF"/>
    <w:rsid w:val="008053DF"/>
    <w:rsid w:val="008053F8"/>
    <w:rsid w:val="0080548F"/>
    <w:rsid w:val="00805495"/>
    <w:rsid w:val="008054C7"/>
    <w:rsid w:val="008054D4"/>
    <w:rsid w:val="008054E9"/>
    <w:rsid w:val="00805548"/>
    <w:rsid w:val="00805569"/>
    <w:rsid w:val="008055D9"/>
    <w:rsid w:val="008055E7"/>
    <w:rsid w:val="0080561B"/>
    <w:rsid w:val="00805644"/>
    <w:rsid w:val="0080574B"/>
    <w:rsid w:val="00805784"/>
    <w:rsid w:val="008057F3"/>
    <w:rsid w:val="0080585A"/>
    <w:rsid w:val="00805881"/>
    <w:rsid w:val="008058B7"/>
    <w:rsid w:val="00805954"/>
    <w:rsid w:val="00805A36"/>
    <w:rsid w:val="00805A98"/>
    <w:rsid w:val="00805AA5"/>
    <w:rsid w:val="00805B19"/>
    <w:rsid w:val="00805B4E"/>
    <w:rsid w:val="00805C3D"/>
    <w:rsid w:val="00805C67"/>
    <w:rsid w:val="00805C71"/>
    <w:rsid w:val="00805C9E"/>
    <w:rsid w:val="00805D64"/>
    <w:rsid w:val="00805D94"/>
    <w:rsid w:val="00805DB9"/>
    <w:rsid w:val="00805F61"/>
    <w:rsid w:val="00805F74"/>
    <w:rsid w:val="00805F8E"/>
    <w:rsid w:val="00806012"/>
    <w:rsid w:val="00806063"/>
    <w:rsid w:val="008060A3"/>
    <w:rsid w:val="008060C7"/>
    <w:rsid w:val="008060DB"/>
    <w:rsid w:val="00806120"/>
    <w:rsid w:val="0080613B"/>
    <w:rsid w:val="0080614D"/>
    <w:rsid w:val="0080618E"/>
    <w:rsid w:val="008061A3"/>
    <w:rsid w:val="008061F4"/>
    <w:rsid w:val="00806294"/>
    <w:rsid w:val="008062C8"/>
    <w:rsid w:val="008062CA"/>
    <w:rsid w:val="0080634B"/>
    <w:rsid w:val="0080635E"/>
    <w:rsid w:val="008064BD"/>
    <w:rsid w:val="008064C1"/>
    <w:rsid w:val="008064DF"/>
    <w:rsid w:val="008064F2"/>
    <w:rsid w:val="00806505"/>
    <w:rsid w:val="0080651A"/>
    <w:rsid w:val="00806557"/>
    <w:rsid w:val="00806593"/>
    <w:rsid w:val="008065A5"/>
    <w:rsid w:val="0080665B"/>
    <w:rsid w:val="008066C3"/>
    <w:rsid w:val="008066EE"/>
    <w:rsid w:val="008067A4"/>
    <w:rsid w:val="00806890"/>
    <w:rsid w:val="008068A3"/>
    <w:rsid w:val="008068B1"/>
    <w:rsid w:val="0080694B"/>
    <w:rsid w:val="00806A9C"/>
    <w:rsid w:val="00806B7A"/>
    <w:rsid w:val="00806BB2"/>
    <w:rsid w:val="00806C0D"/>
    <w:rsid w:val="00806C78"/>
    <w:rsid w:val="00806D30"/>
    <w:rsid w:val="00806DD7"/>
    <w:rsid w:val="00806DDE"/>
    <w:rsid w:val="00806F7D"/>
    <w:rsid w:val="00806FC9"/>
    <w:rsid w:val="00806FE8"/>
    <w:rsid w:val="00807056"/>
    <w:rsid w:val="00807079"/>
    <w:rsid w:val="0080707B"/>
    <w:rsid w:val="00807134"/>
    <w:rsid w:val="0080720B"/>
    <w:rsid w:val="00807217"/>
    <w:rsid w:val="00807329"/>
    <w:rsid w:val="008073B2"/>
    <w:rsid w:val="008073C8"/>
    <w:rsid w:val="0080741B"/>
    <w:rsid w:val="00807423"/>
    <w:rsid w:val="00807570"/>
    <w:rsid w:val="00807584"/>
    <w:rsid w:val="008075D6"/>
    <w:rsid w:val="008075D8"/>
    <w:rsid w:val="008075FF"/>
    <w:rsid w:val="00807683"/>
    <w:rsid w:val="00807707"/>
    <w:rsid w:val="0080775D"/>
    <w:rsid w:val="00807765"/>
    <w:rsid w:val="00807776"/>
    <w:rsid w:val="008077B7"/>
    <w:rsid w:val="008077D2"/>
    <w:rsid w:val="0080781A"/>
    <w:rsid w:val="0080782E"/>
    <w:rsid w:val="0080787B"/>
    <w:rsid w:val="0080789A"/>
    <w:rsid w:val="0080789F"/>
    <w:rsid w:val="008078D2"/>
    <w:rsid w:val="008079F3"/>
    <w:rsid w:val="00807A5A"/>
    <w:rsid w:val="00807A76"/>
    <w:rsid w:val="00807A7F"/>
    <w:rsid w:val="00807BE7"/>
    <w:rsid w:val="00807C56"/>
    <w:rsid w:val="00807CBD"/>
    <w:rsid w:val="00807D39"/>
    <w:rsid w:val="00807DDC"/>
    <w:rsid w:val="00807DFB"/>
    <w:rsid w:val="00807E81"/>
    <w:rsid w:val="00807F15"/>
    <w:rsid w:val="00807FD2"/>
    <w:rsid w:val="00807FEC"/>
    <w:rsid w:val="00807FFE"/>
    <w:rsid w:val="0081000C"/>
    <w:rsid w:val="00810013"/>
    <w:rsid w:val="00810072"/>
    <w:rsid w:val="00810106"/>
    <w:rsid w:val="0081014E"/>
    <w:rsid w:val="00810151"/>
    <w:rsid w:val="008101EA"/>
    <w:rsid w:val="008101F5"/>
    <w:rsid w:val="00810234"/>
    <w:rsid w:val="008103AC"/>
    <w:rsid w:val="008103E3"/>
    <w:rsid w:val="00810406"/>
    <w:rsid w:val="0081040E"/>
    <w:rsid w:val="008104BD"/>
    <w:rsid w:val="00810581"/>
    <w:rsid w:val="008105FA"/>
    <w:rsid w:val="00810616"/>
    <w:rsid w:val="0081068C"/>
    <w:rsid w:val="008106B0"/>
    <w:rsid w:val="0081079C"/>
    <w:rsid w:val="008107AE"/>
    <w:rsid w:val="008107AF"/>
    <w:rsid w:val="008107BE"/>
    <w:rsid w:val="008107FB"/>
    <w:rsid w:val="00810804"/>
    <w:rsid w:val="00810958"/>
    <w:rsid w:val="00810A20"/>
    <w:rsid w:val="00810A6D"/>
    <w:rsid w:val="00810AFE"/>
    <w:rsid w:val="00810B20"/>
    <w:rsid w:val="00810B87"/>
    <w:rsid w:val="00810B8E"/>
    <w:rsid w:val="00810BC6"/>
    <w:rsid w:val="00810BE1"/>
    <w:rsid w:val="00810C07"/>
    <w:rsid w:val="00810C61"/>
    <w:rsid w:val="00810C67"/>
    <w:rsid w:val="00810CD5"/>
    <w:rsid w:val="00810CE3"/>
    <w:rsid w:val="00810D0D"/>
    <w:rsid w:val="00810D4E"/>
    <w:rsid w:val="00810DDF"/>
    <w:rsid w:val="00810E26"/>
    <w:rsid w:val="00810EBC"/>
    <w:rsid w:val="00810F24"/>
    <w:rsid w:val="00810F6A"/>
    <w:rsid w:val="00811050"/>
    <w:rsid w:val="008110D2"/>
    <w:rsid w:val="0081115F"/>
    <w:rsid w:val="00811160"/>
    <w:rsid w:val="00811201"/>
    <w:rsid w:val="0081122A"/>
    <w:rsid w:val="0081122C"/>
    <w:rsid w:val="00811278"/>
    <w:rsid w:val="008112FE"/>
    <w:rsid w:val="00811330"/>
    <w:rsid w:val="00811336"/>
    <w:rsid w:val="00811367"/>
    <w:rsid w:val="00811384"/>
    <w:rsid w:val="00811399"/>
    <w:rsid w:val="008113AC"/>
    <w:rsid w:val="0081141B"/>
    <w:rsid w:val="0081144B"/>
    <w:rsid w:val="0081144E"/>
    <w:rsid w:val="0081145F"/>
    <w:rsid w:val="008114CE"/>
    <w:rsid w:val="008115DA"/>
    <w:rsid w:val="00811600"/>
    <w:rsid w:val="00811661"/>
    <w:rsid w:val="00811699"/>
    <w:rsid w:val="0081173B"/>
    <w:rsid w:val="008117A0"/>
    <w:rsid w:val="00811809"/>
    <w:rsid w:val="00811928"/>
    <w:rsid w:val="00811968"/>
    <w:rsid w:val="008119EF"/>
    <w:rsid w:val="00811A21"/>
    <w:rsid w:val="00811A30"/>
    <w:rsid w:val="00811A5C"/>
    <w:rsid w:val="00811A92"/>
    <w:rsid w:val="00811B30"/>
    <w:rsid w:val="00811BA3"/>
    <w:rsid w:val="00811BB0"/>
    <w:rsid w:val="00811C23"/>
    <w:rsid w:val="00811CCE"/>
    <w:rsid w:val="00811D78"/>
    <w:rsid w:val="00811DB5"/>
    <w:rsid w:val="00811DD2"/>
    <w:rsid w:val="00811DDA"/>
    <w:rsid w:val="00811DE4"/>
    <w:rsid w:val="00811E46"/>
    <w:rsid w:val="00811E63"/>
    <w:rsid w:val="00811E8F"/>
    <w:rsid w:val="00811EA7"/>
    <w:rsid w:val="00811F29"/>
    <w:rsid w:val="00811F51"/>
    <w:rsid w:val="00811F56"/>
    <w:rsid w:val="00811F8D"/>
    <w:rsid w:val="00811FBA"/>
    <w:rsid w:val="0081205E"/>
    <w:rsid w:val="00812089"/>
    <w:rsid w:val="0081209A"/>
    <w:rsid w:val="008120D5"/>
    <w:rsid w:val="008120FA"/>
    <w:rsid w:val="0081211E"/>
    <w:rsid w:val="00812123"/>
    <w:rsid w:val="00812132"/>
    <w:rsid w:val="0081213E"/>
    <w:rsid w:val="00812170"/>
    <w:rsid w:val="00812193"/>
    <w:rsid w:val="008121C7"/>
    <w:rsid w:val="008121D4"/>
    <w:rsid w:val="008121D9"/>
    <w:rsid w:val="008121F8"/>
    <w:rsid w:val="00812289"/>
    <w:rsid w:val="008122AF"/>
    <w:rsid w:val="008122EB"/>
    <w:rsid w:val="00812304"/>
    <w:rsid w:val="00812334"/>
    <w:rsid w:val="00812389"/>
    <w:rsid w:val="00812393"/>
    <w:rsid w:val="0081239D"/>
    <w:rsid w:val="008123CB"/>
    <w:rsid w:val="0081242B"/>
    <w:rsid w:val="008125CB"/>
    <w:rsid w:val="00812648"/>
    <w:rsid w:val="0081270E"/>
    <w:rsid w:val="00812748"/>
    <w:rsid w:val="008127A4"/>
    <w:rsid w:val="008127ED"/>
    <w:rsid w:val="0081281D"/>
    <w:rsid w:val="00812906"/>
    <w:rsid w:val="0081293F"/>
    <w:rsid w:val="0081295E"/>
    <w:rsid w:val="00812988"/>
    <w:rsid w:val="008129D0"/>
    <w:rsid w:val="00812A53"/>
    <w:rsid w:val="00812A92"/>
    <w:rsid w:val="00812AB0"/>
    <w:rsid w:val="00812AEC"/>
    <w:rsid w:val="00812C8B"/>
    <w:rsid w:val="00812CFA"/>
    <w:rsid w:val="00812DE2"/>
    <w:rsid w:val="00812E8E"/>
    <w:rsid w:val="00812EA7"/>
    <w:rsid w:val="00812EEB"/>
    <w:rsid w:val="00812F2B"/>
    <w:rsid w:val="00812F73"/>
    <w:rsid w:val="00812F84"/>
    <w:rsid w:val="0081302C"/>
    <w:rsid w:val="0081309B"/>
    <w:rsid w:val="00813286"/>
    <w:rsid w:val="008132B1"/>
    <w:rsid w:val="00813320"/>
    <w:rsid w:val="008133B6"/>
    <w:rsid w:val="0081347E"/>
    <w:rsid w:val="008134F0"/>
    <w:rsid w:val="008134FE"/>
    <w:rsid w:val="00813505"/>
    <w:rsid w:val="00813508"/>
    <w:rsid w:val="0081351D"/>
    <w:rsid w:val="00813528"/>
    <w:rsid w:val="008135A1"/>
    <w:rsid w:val="00813646"/>
    <w:rsid w:val="00813650"/>
    <w:rsid w:val="00813662"/>
    <w:rsid w:val="0081369A"/>
    <w:rsid w:val="0081369E"/>
    <w:rsid w:val="008136FD"/>
    <w:rsid w:val="00813716"/>
    <w:rsid w:val="00813720"/>
    <w:rsid w:val="0081372E"/>
    <w:rsid w:val="008137E3"/>
    <w:rsid w:val="00813818"/>
    <w:rsid w:val="0081386B"/>
    <w:rsid w:val="008139CC"/>
    <w:rsid w:val="00813A25"/>
    <w:rsid w:val="00813A49"/>
    <w:rsid w:val="00813A91"/>
    <w:rsid w:val="00813AA9"/>
    <w:rsid w:val="00813AB5"/>
    <w:rsid w:val="00813AFA"/>
    <w:rsid w:val="00813B23"/>
    <w:rsid w:val="00813B82"/>
    <w:rsid w:val="00813CB2"/>
    <w:rsid w:val="00813D41"/>
    <w:rsid w:val="00813D7E"/>
    <w:rsid w:val="00813D96"/>
    <w:rsid w:val="00813DA0"/>
    <w:rsid w:val="00813EED"/>
    <w:rsid w:val="00814039"/>
    <w:rsid w:val="00814060"/>
    <w:rsid w:val="008140D1"/>
    <w:rsid w:val="008140D3"/>
    <w:rsid w:val="00814181"/>
    <w:rsid w:val="0081419E"/>
    <w:rsid w:val="008141D2"/>
    <w:rsid w:val="008141F6"/>
    <w:rsid w:val="00814223"/>
    <w:rsid w:val="0081424C"/>
    <w:rsid w:val="008142B1"/>
    <w:rsid w:val="008142E9"/>
    <w:rsid w:val="0081437C"/>
    <w:rsid w:val="008143CE"/>
    <w:rsid w:val="00814461"/>
    <w:rsid w:val="0081449E"/>
    <w:rsid w:val="008144D7"/>
    <w:rsid w:val="008144E3"/>
    <w:rsid w:val="008144EC"/>
    <w:rsid w:val="00814522"/>
    <w:rsid w:val="0081453A"/>
    <w:rsid w:val="008145F6"/>
    <w:rsid w:val="00814663"/>
    <w:rsid w:val="008146A0"/>
    <w:rsid w:val="008146B5"/>
    <w:rsid w:val="008146F8"/>
    <w:rsid w:val="00814704"/>
    <w:rsid w:val="00814716"/>
    <w:rsid w:val="00814727"/>
    <w:rsid w:val="0081474F"/>
    <w:rsid w:val="0081477D"/>
    <w:rsid w:val="00814868"/>
    <w:rsid w:val="00814880"/>
    <w:rsid w:val="008148A4"/>
    <w:rsid w:val="008148E4"/>
    <w:rsid w:val="0081491D"/>
    <w:rsid w:val="00814938"/>
    <w:rsid w:val="00814A17"/>
    <w:rsid w:val="00814A2F"/>
    <w:rsid w:val="00814A5F"/>
    <w:rsid w:val="00814B72"/>
    <w:rsid w:val="00814BF8"/>
    <w:rsid w:val="00814C05"/>
    <w:rsid w:val="00814C87"/>
    <w:rsid w:val="00814D01"/>
    <w:rsid w:val="00814D7B"/>
    <w:rsid w:val="00814D90"/>
    <w:rsid w:val="00814DD0"/>
    <w:rsid w:val="00814E1A"/>
    <w:rsid w:val="00814E86"/>
    <w:rsid w:val="00814EB0"/>
    <w:rsid w:val="00814FB6"/>
    <w:rsid w:val="00814FB8"/>
    <w:rsid w:val="00815081"/>
    <w:rsid w:val="008150DB"/>
    <w:rsid w:val="008150FE"/>
    <w:rsid w:val="008151B1"/>
    <w:rsid w:val="008151C6"/>
    <w:rsid w:val="00815229"/>
    <w:rsid w:val="00815250"/>
    <w:rsid w:val="00815256"/>
    <w:rsid w:val="008152FC"/>
    <w:rsid w:val="00815308"/>
    <w:rsid w:val="0081530B"/>
    <w:rsid w:val="0081533D"/>
    <w:rsid w:val="0081535F"/>
    <w:rsid w:val="00815369"/>
    <w:rsid w:val="008153CD"/>
    <w:rsid w:val="00815404"/>
    <w:rsid w:val="00815427"/>
    <w:rsid w:val="00815483"/>
    <w:rsid w:val="0081549D"/>
    <w:rsid w:val="0081554C"/>
    <w:rsid w:val="00815560"/>
    <w:rsid w:val="008156B8"/>
    <w:rsid w:val="008156FC"/>
    <w:rsid w:val="0081576C"/>
    <w:rsid w:val="00815780"/>
    <w:rsid w:val="00815895"/>
    <w:rsid w:val="00815945"/>
    <w:rsid w:val="008159A1"/>
    <w:rsid w:val="00815AE2"/>
    <w:rsid w:val="00815AEE"/>
    <w:rsid w:val="00815AFB"/>
    <w:rsid w:val="00815B25"/>
    <w:rsid w:val="00815B83"/>
    <w:rsid w:val="00815B84"/>
    <w:rsid w:val="00815BF6"/>
    <w:rsid w:val="00815C49"/>
    <w:rsid w:val="00815C4E"/>
    <w:rsid w:val="00815D4A"/>
    <w:rsid w:val="00815D94"/>
    <w:rsid w:val="00815DA3"/>
    <w:rsid w:val="00815DF4"/>
    <w:rsid w:val="00815E6D"/>
    <w:rsid w:val="00815EC3"/>
    <w:rsid w:val="00815F24"/>
    <w:rsid w:val="00815F4B"/>
    <w:rsid w:val="00815F83"/>
    <w:rsid w:val="00815F8A"/>
    <w:rsid w:val="00815F95"/>
    <w:rsid w:val="00815F9E"/>
    <w:rsid w:val="00815FC7"/>
    <w:rsid w:val="00815FD0"/>
    <w:rsid w:val="00815FE1"/>
    <w:rsid w:val="00816071"/>
    <w:rsid w:val="00816089"/>
    <w:rsid w:val="008160A4"/>
    <w:rsid w:val="008160C0"/>
    <w:rsid w:val="008160D6"/>
    <w:rsid w:val="008160F8"/>
    <w:rsid w:val="00816110"/>
    <w:rsid w:val="0081611A"/>
    <w:rsid w:val="008162DC"/>
    <w:rsid w:val="00816364"/>
    <w:rsid w:val="00816397"/>
    <w:rsid w:val="008163C2"/>
    <w:rsid w:val="008163FE"/>
    <w:rsid w:val="00816402"/>
    <w:rsid w:val="0081647F"/>
    <w:rsid w:val="008164A1"/>
    <w:rsid w:val="008164FC"/>
    <w:rsid w:val="0081654D"/>
    <w:rsid w:val="00816555"/>
    <w:rsid w:val="00816589"/>
    <w:rsid w:val="008165AD"/>
    <w:rsid w:val="008165B1"/>
    <w:rsid w:val="008165B2"/>
    <w:rsid w:val="0081660F"/>
    <w:rsid w:val="008166B1"/>
    <w:rsid w:val="008166DC"/>
    <w:rsid w:val="008166DD"/>
    <w:rsid w:val="008166F2"/>
    <w:rsid w:val="00816769"/>
    <w:rsid w:val="008167D6"/>
    <w:rsid w:val="008167DD"/>
    <w:rsid w:val="008167FE"/>
    <w:rsid w:val="00816841"/>
    <w:rsid w:val="008168A7"/>
    <w:rsid w:val="008168DA"/>
    <w:rsid w:val="00816951"/>
    <w:rsid w:val="0081699C"/>
    <w:rsid w:val="008169AC"/>
    <w:rsid w:val="008169BA"/>
    <w:rsid w:val="008169CD"/>
    <w:rsid w:val="00816A57"/>
    <w:rsid w:val="00816B25"/>
    <w:rsid w:val="00816B2A"/>
    <w:rsid w:val="00816B7A"/>
    <w:rsid w:val="00816B98"/>
    <w:rsid w:val="00816B9F"/>
    <w:rsid w:val="00816BA2"/>
    <w:rsid w:val="00816BEA"/>
    <w:rsid w:val="00816C7B"/>
    <w:rsid w:val="00816D48"/>
    <w:rsid w:val="00816E1C"/>
    <w:rsid w:val="00816F28"/>
    <w:rsid w:val="00816F7A"/>
    <w:rsid w:val="00816F91"/>
    <w:rsid w:val="008170AB"/>
    <w:rsid w:val="008170EA"/>
    <w:rsid w:val="0081711F"/>
    <w:rsid w:val="0081715D"/>
    <w:rsid w:val="0081717B"/>
    <w:rsid w:val="00817193"/>
    <w:rsid w:val="00817347"/>
    <w:rsid w:val="0081734C"/>
    <w:rsid w:val="00817381"/>
    <w:rsid w:val="008173BA"/>
    <w:rsid w:val="008173EF"/>
    <w:rsid w:val="008173F4"/>
    <w:rsid w:val="008174B9"/>
    <w:rsid w:val="008174D1"/>
    <w:rsid w:val="00817509"/>
    <w:rsid w:val="0081754F"/>
    <w:rsid w:val="00817558"/>
    <w:rsid w:val="00817589"/>
    <w:rsid w:val="0081759E"/>
    <w:rsid w:val="00817753"/>
    <w:rsid w:val="008177D8"/>
    <w:rsid w:val="008177E8"/>
    <w:rsid w:val="008177F0"/>
    <w:rsid w:val="00817803"/>
    <w:rsid w:val="00817869"/>
    <w:rsid w:val="008178C5"/>
    <w:rsid w:val="008178F2"/>
    <w:rsid w:val="00817910"/>
    <w:rsid w:val="008179DE"/>
    <w:rsid w:val="00817A2E"/>
    <w:rsid w:val="00817B3A"/>
    <w:rsid w:val="00817B59"/>
    <w:rsid w:val="00817B95"/>
    <w:rsid w:val="00817BBE"/>
    <w:rsid w:val="00817BDD"/>
    <w:rsid w:val="00817C11"/>
    <w:rsid w:val="00817CB7"/>
    <w:rsid w:val="00817D4D"/>
    <w:rsid w:val="00817D58"/>
    <w:rsid w:val="00817DCB"/>
    <w:rsid w:val="00817DE5"/>
    <w:rsid w:val="00817DF4"/>
    <w:rsid w:val="00817E02"/>
    <w:rsid w:val="00817E15"/>
    <w:rsid w:val="00817E2C"/>
    <w:rsid w:val="00817ED6"/>
    <w:rsid w:val="00817EEE"/>
    <w:rsid w:val="00817F0B"/>
    <w:rsid w:val="00817F7A"/>
    <w:rsid w:val="0082000A"/>
    <w:rsid w:val="0082003B"/>
    <w:rsid w:val="00820081"/>
    <w:rsid w:val="00820098"/>
    <w:rsid w:val="008200A9"/>
    <w:rsid w:val="008200F9"/>
    <w:rsid w:val="00820111"/>
    <w:rsid w:val="00820135"/>
    <w:rsid w:val="00820146"/>
    <w:rsid w:val="00820181"/>
    <w:rsid w:val="008202C6"/>
    <w:rsid w:val="0082033C"/>
    <w:rsid w:val="00820385"/>
    <w:rsid w:val="008203C0"/>
    <w:rsid w:val="008203EE"/>
    <w:rsid w:val="008204C0"/>
    <w:rsid w:val="0082058D"/>
    <w:rsid w:val="008205C7"/>
    <w:rsid w:val="00820625"/>
    <w:rsid w:val="00820679"/>
    <w:rsid w:val="008206CE"/>
    <w:rsid w:val="00820724"/>
    <w:rsid w:val="0082073C"/>
    <w:rsid w:val="008207EF"/>
    <w:rsid w:val="0082082F"/>
    <w:rsid w:val="0082084A"/>
    <w:rsid w:val="00820863"/>
    <w:rsid w:val="0082092C"/>
    <w:rsid w:val="0082093B"/>
    <w:rsid w:val="00820A48"/>
    <w:rsid w:val="00820A5C"/>
    <w:rsid w:val="00820AC9"/>
    <w:rsid w:val="00820B26"/>
    <w:rsid w:val="00820B60"/>
    <w:rsid w:val="00820B7D"/>
    <w:rsid w:val="00820B98"/>
    <w:rsid w:val="00820B9B"/>
    <w:rsid w:val="00820BD6"/>
    <w:rsid w:val="00820BDF"/>
    <w:rsid w:val="00820BE1"/>
    <w:rsid w:val="00820C68"/>
    <w:rsid w:val="00820CF0"/>
    <w:rsid w:val="00820D38"/>
    <w:rsid w:val="00820DCF"/>
    <w:rsid w:val="00820DFA"/>
    <w:rsid w:val="00820E43"/>
    <w:rsid w:val="00820E89"/>
    <w:rsid w:val="00820ECC"/>
    <w:rsid w:val="00820F06"/>
    <w:rsid w:val="00820F21"/>
    <w:rsid w:val="00820F81"/>
    <w:rsid w:val="00820FC6"/>
    <w:rsid w:val="00820FE3"/>
    <w:rsid w:val="00820FFE"/>
    <w:rsid w:val="00821050"/>
    <w:rsid w:val="00821090"/>
    <w:rsid w:val="0082110A"/>
    <w:rsid w:val="0082120A"/>
    <w:rsid w:val="00821278"/>
    <w:rsid w:val="0082130D"/>
    <w:rsid w:val="00821340"/>
    <w:rsid w:val="00821374"/>
    <w:rsid w:val="0082137E"/>
    <w:rsid w:val="0082138E"/>
    <w:rsid w:val="008213F7"/>
    <w:rsid w:val="0082147C"/>
    <w:rsid w:val="00821484"/>
    <w:rsid w:val="0082148E"/>
    <w:rsid w:val="008214EF"/>
    <w:rsid w:val="00821545"/>
    <w:rsid w:val="008215A4"/>
    <w:rsid w:val="008215AB"/>
    <w:rsid w:val="008215EC"/>
    <w:rsid w:val="00821635"/>
    <w:rsid w:val="0082164D"/>
    <w:rsid w:val="00821697"/>
    <w:rsid w:val="008216A9"/>
    <w:rsid w:val="008217A6"/>
    <w:rsid w:val="008217BC"/>
    <w:rsid w:val="0082180D"/>
    <w:rsid w:val="0082181B"/>
    <w:rsid w:val="0082181F"/>
    <w:rsid w:val="00821866"/>
    <w:rsid w:val="0082189C"/>
    <w:rsid w:val="008218E0"/>
    <w:rsid w:val="00821941"/>
    <w:rsid w:val="00821942"/>
    <w:rsid w:val="0082194D"/>
    <w:rsid w:val="008219E3"/>
    <w:rsid w:val="00821A26"/>
    <w:rsid w:val="00821AD5"/>
    <w:rsid w:val="00821B18"/>
    <w:rsid w:val="00821B84"/>
    <w:rsid w:val="00821BE1"/>
    <w:rsid w:val="00821C58"/>
    <w:rsid w:val="00821C82"/>
    <w:rsid w:val="00821CA8"/>
    <w:rsid w:val="00821CB5"/>
    <w:rsid w:val="00821DD0"/>
    <w:rsid w:val="00821DDB"/>
    <w:rsid w:val="00821E0C"/>
    <w:rsid w:val="00821EE6"/>
    <w:rsid w:val="00821F02"/>
    <w:rsid w:val="00821F43"/>
    <w:rsid w:val="00821F4E"/>
    <w:rsid w:val="00821F6C"/>
    <w:rsid w:val="00821FD9"/>
    <w:rsid w:val="00821FFE"/>
    <w:rsid w:val="00822008"/>
    <w:rsid w:val="0082200B"/>
    <w:rsid w:val="00822091"/>
    <w:rsid w:val="008220AC"/>
    <w:rsid w:val="008220C9"/>
    <w:rsid w:val="008220D1"/>
    <w:rsid w:val="008220FD"/>
    <w:rsid w:val="0082216C"/>
    <w:rsid w:val="008221BA"/>
    <w:rsid w:val="008221F7"/>
    <w:rsid w:val="00822232"/>
    <w:rsid w:val="0082229F"/>
    <w:rsid w:val="00822319"/>
    <w:rsid w:val="00822329"/>
    <w:rsid w:val="00822332"/>
    <w:rsid w:val="00822334"/>
    <w:rsid w:val="008223A7"/>
    <w:rsid w:val="00822436"/>
    <w:rsid w:val="00822438"/>
    <w:rsid w:val="00822465"/>
    <w:rsid w:val="0082249F"/>
    <w:rsid w:val="0082253C"/>
    <w:rsid w:val="00822600"/>
    <w:rsid w:val="00822653"/>
    <w:rsid w:val="0082266A"/>
    <w:rsid w:val="008227BC"/>
    <w:rsid w:val="008227D5"/>
    <w:rsid w:val="0082283C"/>
    <w:rsid w:val="00822855"/>
    <w:rsid w:val="0082288E"/>
    <w:rsid w:val="008228B5"/>
    <w:rsid w:val="008228D8"/>
    <w:rsid w:val="0082291E"/>
    <w:rsid w:val="00822A1C"/>
    <w:rsid w:val="00822A3B"/>
    <w:rsid w:val="00822A43"/>
    <w:rsid w:val="00822A77"/>
    <w:rsid w:val="00822A7E"/>
    <w:rsid w:val="00822B8D"/>
    <w:rsid w:val="00822BCE"/>
    <w:rsid w:val="00822C00"/>
    <w:rsid w:val="00822C33"/>
    <w:rsid w:val="00822C63"/>
    <w:rsid w:val="00822CE9"/>
    <w:rsid w:val="00822DC5"/>
    <w:rsid w:val="00822E5F"/>
    <w:rsid w:val="00822EE6"/>
    <w:rsid w:val="00822FD2"/>
    <w:rsid w:val="00823003"/>
    <w:rsid w:val="00823047"/>
    <w:rsid w:val="0082304F"/>
    <w:rsid w:val="00823086"/>
    <w:rsid w:val="008230E0"/>
    <w:rsid w:val="008230FF"/>
    <w:rsid w:val="00823194"/>
    <w:rsid w:val="00823215"/>
    <w:rsid w:val="0082321D"/>
    <w:rsid w:val="00823246"/>
    <w:rsid w:val="00823298"/>
    <w:rsid w:val="008232BB"/>
    <w:rsid w:val="008232CE"/>
    <w:rsid w:val="00823302"/>
    <w:rsid w:val="00823354"/>
    <w:rsid w:val="00823367"/>
    <w:rsid w:val="00823383"/>
    <w:rsid w:val="008233B5"/>
    <w:rsid w:val="00823431"/>
    <w:rsid w:val="00823441"/>
    <w:rsid w:val="00823463"/>
    <w:rsid w:val="008234F0"/>
    <w:rsid w:val="0082354C"/>
    <w:rsid w:val="008235D0"/>
    <w:rsid w:val="008235EC"/>
    <w:rsid w:val="0082360C"/>
    <w:rsid w:val="0082364D"/>
    <w:rsid w:val="0082367F"/>
    <w:rsid w:val="008236F3"/>
    <w:rsid w:val="00823719"/>
    <w:rsid w:val="008237AC"/>
    <w:rsid w:val="008237BA"/>
    <w:rsid w:val="008238D9"/>
    <w:rsid w:val="0082392E"/>
    <w:rsid w:val="00823944"/>
    <w:rsid w:val="00823955"/>
    <w:rsid w:val="00823957"/>
    <w:rsid w:val="00823958"/>
    <w:rsid w:val="00823978"/>
    <w:rsid w:val="00823A19"/>
    <w:rsid w:val="00823A1E"/>
    <w:rsid w:val="00823A53"/>
    <w:rsid w:val="00823A5C"/>
    <w:rsid w:val="00823A66"/>
    <w:rsid w:val="00823A6D"/>
    <w:rsid w:val="00823A80"/>
    <w:rsid w:val="00823AED"/>
    <w:rsid w:val="00823BD7"/>
    <w:rsid w:val="00823C37"/>
    <w:rsid w:val="00823C7F"/>
    <w:rsid w:val="00823CF1"/>
    <w:rsid w:val="00823DB8"/>
    <w:rsid w:val="00823E08"/>
    <w:rsid w:val="00823EFD"/>
    <w:rsid w:val="00823F0C"/>
    <w:rsid w:val="00823F13"/>
    <w:rsid w:val="00823F96"/>
    <w:rsid w:val="00823FC2"/>
    <w:rsid w:val="00823FEA"/>
    <w:rsid w:val="00824052"/>
    <w:rsid w:val="008240A8"/>
    <w:rsid w:val="0082414D"/>
    <w:rsid w:val="008241B9"/>
    <w:rsid w:val="00824200"/>
    <w:rsid w:val="00824217"/>
    <w:rsid w:val="00824271"/>
    <w:rsid w:val="0082428D"/>
    <w:rsid w:val="0082428F"/>
    <w:rsid w:val="008242FD"/>
    <w:rsid w:val="00824364"/>
    <w:rsid w:val="0082437A"/>
    <w:rsid w:val="0082437F"/>
    <w:rsid w:val="00824449"/>
    <w:rsid w:val="008244DB"/>
    <w:rsid w:val="00824629"/>
    <w:rsid w:val="00824659"/>
    <w:rsid w:val="008247A7"/>
    <w:rsid w:val="008247BB"/>
    <w:rsid w:val="0082483B"/>
    <w:rsid w:val="00824865"/>
    <w:rsid w:val="008248A7"/>
    <w:rsid w:val="008248B1"/>
    <w:rsid w:val="0082494E"/>
    <w:rsid w:val="00824968"/>
    <w:rsid w:val="00824998"/>
    <w:rsid w:val="00824B59"/>
    <w:rsid w:val="00824BCE"/>
    <w:rsid w:val="00824BE4"/>
    <w:rsid w:val="00824C07"/>
    <w:rsid w:val="00824D34"/>
    <w:rsid w:val="00824D35"/>
    <w:rsid w:val="00824D8B"/>
    <w:rsid w:val="00824DE3"/>
    <w:rsid w:val="00824DE6"/>
    <w:rsid w:val="00824DEF"/>
    <w:rsid w:val="00824E04"/>
    <w:rsid w:val="00824E5D"/>
    <w:rsid w:val="00824F1F"/>
    <w:rsid w:val="00824F7A"/>
    <w:rsid w:val="00824F85"/>
    <w:rsid w:val="00824FFA"/>
    <w:rsid w:val="008250E7"/>
    <w:rsid w:val="008250F0"/>
    <w:rsid w:val="0082512D"/>
    <w:rsid w:val="00825171"/>
    <w:rsid w:val="00825190"/>
    <w:rsid w:val="008251C6"/>
    <w:rsid w:val="008251D6"/>
    <w:rsid w:val="008251EC"/>
    <w:rsid w:val="00825263"/>
    <w:rsid w:val="00825269"/>
    <w:rsid w:val="00825374"/>
    <w:rsid w:val="008253BD"/>
    <w:rsid w:val="008253C1"/>
    <w:rsid w:val="008253D4"/>
    <w:rsid w:val="0082542E"/>
    <w:rsid w:val="0082543B"/>
    <w:rsid w:val="0082546A"/>
    <w:rsid w:val="00825493"/>
    <w:rsid w:val="008254A1"/>
    <w:rsid w:val="008254C8"/>
    <w:rsid w:val="008254D4"/>
    <w:rsid w:val="008254DE"/>
    <w:rsid w:val="0082551F"/>
    <w:rsid w:val="00825563"/>
    <w:rsid w:val="008255A1"/>
    <w:rsid w:val="008255AE"/>
    <w:rsid w:val="008255BD"/>
    <w:rsid w:val="008255BE"/>
    <w:rsid w:val="00825625"/>
    <w:rsid w:val="008256BC"/>
    <w:rsid w:val="008256EB"/>
    <w:rsid w:val="00825705"/>
    <w:rsid w:val="00825727"/>
    <w:rsid w:val="00825794"/>
    <w:rsid w:val="008257B5"/>
    <w:rsid w:val="008257E6"/>
    <w:rsid w:val="00825876"/>
    <w:rsid w:val="008258CE"/>
    <w:rsid w:val="008258E6"/>
    <w:rsid w:val="008258EF"/>
    <w:rsid w:val="00825990"/>
    <w:rsid w:val="00825A0F"/>
    <w:rsid w:val="00825A21"/>
    <w:rsid w:val="00825A27"/>
    <w:rsid w:val="00825AAD"/>
    <w:rsid w:val="00825AB1"/>
    <w:rsid w:val="00825ACA"/>
    <w:rsid w:val="00825B02"/>
    <w:rsid w:val="00825B3B"/>
    <w:rsid w:val="00825B91"/>
    <w:rsid w:val="00825BA7"/>
    <w:rsid w:val="00825BD6"/>
    <w:rsid w:val="00825C6A"/>
    <w:rsid w:val="00825C7B"/>
    <w:rsid w:val="00825C98"/>
    <w:rsid w:val="00825CA8"/>
    <w:rsid w:val="00825CF4"/>
    <w:rsid w:val="00825D0A"/>
    <w:rsid w:val="00825DCE"/>
    <w:rsid w:val="00825DF2"/>
    <w:rsid w:val="00825E82"/>
    <w:rsid w:val="00825EE2"/>
    <w:rsid w:val="00825F55"/>
    <w:rsid w:val="0082604A"/>
    <w:rsid w:val="00826062"/>
    <w:rsid w:val="0082618D"/>
    <w:rsid w:val="008261A4"/>
    <w:rsid w:val="008261AA"/>
    <w:rsid w:val="008261E9"/>
    <w:rsid w:val="00826204"/>
    <w:rsid w:val="00826222"/>
    <w:rsid w:val="008262AB"/>
    <w:rsid w:val="0082636A"/>
    <w:rsid w:val="008263F4"/>
    <w:rsid w:val="0082642E"/>
    <w:rsid w:val="00826433"/>
    <w:rsid w:val="00826457"/>
    <w:rsid w:val="0082648C"/>
    <w:rsid w:val="008264DE"/>
    <w:rsid w:val="008264F4"/>
    <w:rsid w:val="008264F5"/>
    <w:rsid w:val="0082668C"/>
    <w:rsid w:val="0082669E"/>
    <w:rsid w:val="008266D7"/>
    <w:rsid w:val="0082674E"/>
    <w:rsid w:val="008267B7"/>
    <w:rsid w:val="008267C0"/>
    <w:rsid w:val="008267C3"/>
    <w:rsid w:val="008267DB"/>
    <w:rsid w:val="0082685E"/>
    <w:rsid w:val="008268D3"/>
    <w:rsid w:val="00826908"/>
    <w:rsid w:val="0082691B"/>
    <w:rsid w:val="008269A5"/>
    <w:rsid w:val="008269AE"/>
    <w:rsid w:val="00826A71"/>
    <w:rsid w:val="00826A87"/>
    <w:rsid w:val="00826AA8"/>
    <w:rsid w:val="00826B76"/>
    <w:rsid w:val="00826BD9"/>
    <w:rsid w:val="00826BDF"/>
    <w:rsid w:val="00826BE1"/>
    <w:rsid w:val="00826C81"/>
    <w:rsid w:val="00826D36"/>
    <w:rsid w:val="00826D3C"/>
    <w:rsid w:val="00826E63"/>
    <w:rsid w:val="00826EB2"/>
    <w:rsid w:val="00826F09"/>
    <w:rsid w:val="00826F0C"/>
    <w:rsid w:val="00826F34"/>
    <w:rsid w:val="00826FCD"/>
    <w:rsid w:val="00826FD7"/>
    <w:rsid w:val="00826FF1"/>
    <w:rsid w:val="00827065"/>
    <w:rsid w:val="008270D1"/>
    <w:rsid w:val="00827129"/>
    <w:rsid w:val="00827256"/>
    <w:rsid w:val="00827261"/>
    <w:rsid w:val="008272E5"/>
    <w:rsid w:val="008272F0"/>
    <w:rsid w:val="00827333"/>
    <w:rsid w:val="008273AC"/>
    <w:rsid w:val="008273AE"/>
    <w:rsid w:val="00827432"/>
    <w:rsid w:val="0082746C"/>
    <w:rsid w:val="00827493"/>
    <w:rsid w:val="008274D1"/>
    <w:rsid w:val="008275AA"/>
    <w:rsid w:val="008275FB"/>
    <w:rsid w:val="00827623"/>
    <w:rsid w:val="0082772E"/>
    <w:rsid w:val="0082778B"/>
    <w:rsid w:val="00827873"/>
    <w:rsid w:val="0082788D"/>
    <w:rsid w:val="008278B7"/>
    <w:rsid w:val="0082793F"/>
    <w:rsid w:val="00827991"/>
    <w:rsid w:val="008279EF"/>
    <w:rsid w:val="00827A34"/>
    <w:rsid w:val="00827B9A"/>
    <w:rsid w:val="00827BA6"/>
    <w:rsid w:val="00827CA1"/>
    <w:rsid w:val="00827CE6"/>
    <w:rsid w:val="00827E3E"/>
    <w:rsid w:val="00827EAA"/>
    <w:rsid w:val="00827EC4"/>
    <w:rsid w:val="00827F3A"/>
    <w:rsid w:val="00827F91"/>
    <w:rsid w:val="00830044"/>
    <w:rsid w:val="00830076"/>
    <w:rsid w:val="0083007A"/>
    <w:rsid w:val="00830084"/>
    <w:rsid w:val="00830107"/>
    <w:rsid w:val="008301B3"/>
    <w:rsid w:val="008301D7"/>
    <w:rsid w:val="008301E6"/>
    <w:rsid w:val="00830202"/>
    <w:rsid w:val="00830213"/>
    <w:rsid w:val="008302F7"/>
    <w:rsid w:val="00830349"/>
    <w:rsid w:val="008303AF"/>
    <w:rsid w:val="008304A4"/>
    <w:rsid w:val="008304D2"/>
    <w:rsid w:val="008304E3"/>
    <w:rsid w:val="0083050F"/>
    <w:rsid w:val="00830613"/>
    <w:rsid w:val="0083061D"/>
    <w:rsid w:val="0083063C"/>
    <w:rsid w:val="0083067B"/>
    <w:rsid w:val="008306D3"/>
    <w:rsid w:val="00830762"/>
    <w:rsid w:val="008307E5"/>
    <w:rsid w:val="00830855"/>
    <w:rsid w:val="0083091E"/>
    <w:rsid w:val="00830962"/>
    <w:rsid w:val="0083096C"/>
    <w:rsid w:val="008309B8"/>
    <w:rsid w:val="00830A39"/>
    <w:rsid w:val="00830A4C"/>
    <w:rsid w:val="00830AA7"/>
    <w:rsid w:val="00830AEA"/>
    <w:rsid w:val="00830AF1"/>
    <w:rsid w:val="00830B23"/>
    <w:rsid w:val="00830B42"/>
    <w:rsid w:val="00830BE1"/>
    <w:rsid w:val="00830C7F"/>
    <w:rsid w:val="00830C96"/>
    <w:rsid w:val="00830C9E"/>
    <w:rsid w:val="00830CEB"/>
    <w:rsid w:val="00830D09"/>
    <w:rsid w:val="00830D18"/>
    <w:rsid w:val="00830DDF"/>
    <w:rsid w:val="00830E51"/>
    <w:rsid w:val="00830E55"/>
    <w:rsid w:val="00830EB1"/>
    <w:rsid w:val="00830EEA"/>
    <w:rsid w:val="00830F2B"/>
    <w:rsid w:val="00830F4F"/>
    <w:rsid w:val="00830FB6"/>
    <w:rsid w:val="00830FBD"/>
    <w:rsid w:val="00831022"/>
    <w:rsid w:val="0083105E"/>
    <w:rsid w:val="00831091"/>
    <w:rsid w:val="008310EE"/>
    <w:rsid w:val="00831119"/>
    <w:rsid w:val="0083111A"/>
    <w:rsid w:val="00831169"/>
    <w:rsid w:val="0083119D"/>
    <w:rsid w:val="008311B4"/>
    <w:rsid w:val="008311DC"/>
    <w:rsid w:val="008311F1"/>
    <w:rsid w:val="008311F6"/>
    <w:rsid w:val="00831251"/>
    <w:rsid w:val="00831296"/>
    <w:rsid w:val="008312E0"/>
    <w:rsid w:val="0083136F"/>
    <w:rsid w:val="008314CA"/>
    <w:rsid w:val="008314ED"/>
    <w:rsid w:val="008314F0"/>
    <w:rsid w:val="00831512"/>
    <w:rsid w:val="0083151D"/>
    <w:rsid w:val="0083152F"/>
    <w:rsid w:val="00831548"/>
    <w:rsid w:val="0083155E"/>
    <w:rsid w:val="00831671"/>
    <w:rsid w:val="00831723"/>
    <w:rsid w:val="00831782"/>
    <w:rsid w:val="00831799"/>
    <w:rsid w:val="0083184D"/>
    <w:rsid w:val="00831850"/>
    <w:rsid w:val="00831927"/>
    <w:rsid w:val="0083193B"/>
    <w:rsid w:val="0083193D"/>
    <w:rsid w:val="008319CD"/>
    <w:rsid w:val="008319EF"/>
    <w:rsid w:val="00831A36"/>
    <w:rsid w:val="00831A63"/>
    <w:rsid w:val="00831AC0"/>
    <w:rsid w:val="00831BC1"/>
    <w:rsid w:val="00831BEB"/>
    <w:rsid w:val="00831C3A"/>
    <w:rsid w:val="00831CA3"/>
    <w:rsid w:val="00831CA9"/>
    <w:rsid w:val="00831CBF"/>
    <w:rsid w:val="00831CC7"/>
    <w:rsid w:val="00831E23"/>
    <w:rsid w:val="00831E29"/>
    <w:rsid w:val="00831E69"/>
    <w:rsid w:val="00831E75"/>
    <w:rsid w:val="00831ED8"/>
    <w:rsid w:val="00831EF1"/>
    <w:rsid w:val="00831F13"/>
    <w:rsid w:val="00831F3B"/>
    <w:rsid w:val="00831F3F"/>
    <w:rsid w:val="00831FA0"/>
    <w:rsid w:val="00831FAF"/>
    <w:rsid w:val="00831FC0"/>
    <w:rsid w:val="008320F1"/>
    <w:rsid w:val="008321BA"/>
    <w:rsid w:val="00832233"/>
    <w:rsid w:val="0083223F"/>
    <w:rsid w:val="0083228D"/>
    <w:rsid w:val="008322D3"/>
    <w:rsid w:val="008322D5"/>
    <w:rsid w:val="00832434"/>
    <w:rsid w:val="008324AF"/>
    <w:rsid w:val="008324C4"/>
    <w:rsid w:val="008324DD"/>
    <w:rsid w:val="00832554"/>
    <w:rsid w:val="008325E4"/>
    <w:rsid w:val="00832618"/>
    <w:rsid w:val="0083261E"/>
    <w:rsid w:val="0083264A"/>
    <w:rsid w:val="008326B4"/>
    <w:rsid w:val="00832732"/>
    <w:rsid w:val="0083280A"/>
    <w:rsid w:val="00832862"/>
    <w:rsid w:val="008328C2"/>
    <w:rsid w:val="008328C3"/>
    <w:rsid w:val="008328E5"/>
    <w:rsid w:val="008328EB"/>
    <w:rsid w:val="0083290F"/>
    <w:rsid w:val="0083292E"/>
    <w:rsid w:val="00832931"/>
    <w:rsid w:val="0083294D"/>
    <w:rsid w:val="00832975"/>
    <w:rsid w:val="008329F5"/>
    <w:rsid w:val="00832AD6"/>
    <w:rsid w:val="00832B43"/>
    <w:rsid w:val="00832B7E"/>
    <w:rsid w:val="00832BC1"/>
    <w:rsid w:val="00832BF2"/>
    <w:rsid w:val="00832C10"/>
    <w:rsid w:val="00832C52"/>
    <w:rsid w:val="00832C98"/>
    <w:rsid w:val="00832CB0"/>
    <w:rsid w:val="00832CB1"/>
    <w:rsid w:val="00832CE8"/>
    <w:rsid w:val="00832D54"/>
    <w:rsid w:val="00832DC3"/>
    <w:rsid w:val="00832DD0"/>
    <w:rsid w:val="00832DFA"/>
    <w:rsid w:val="00832E30"/>
    <w:rsid w:val="00832E4D"/>
    <w:rsid w:val="00832E7C"/>
    <w:rsid w:val="00832EBC"/>
    <w:rsid w:val="00832F33"/>
    <w:rsid w:val="00832F51"/>
    <w:rsid w:val="00832F79"/>
    <w:rsid w:val="00832FC7"/>
    <w:rsid w:val="00832FCB"/>
    <w:rsid w:val="00833078"/>
    <w:rsid w:val="0083308A"/>
    <w:rsid w:val="0083308B"/>
    <w:rsid w:val="008330BE"/>
    <w:rsid w:val="0083312E"/>
    <w:rsid w:val="00833178"/>
    <w:rsid w:val="00833207"/>
    <w:rsid w:val="00833253"/>
    <w:rsid w:val="00833279"/>
    <w:rsid w:val="008332F8"/>
    <w:rsid w:val="0083333F"/>
    <w:rsid w:val="00833340"/>
    <w:rsid w:val="00833351"/>
    <w:rsid w:val="0083339D"/>
    <w:rsid w:val="008333DE"/>
    <w:rsid w:val="0083350E"/>
    <w:rsid w:val="00833579"/>
    <w:rsid w:val="008335A5"/>
    <w:rsid w:val="008335D8"/>
    <w:rsid w:val="00833628"/>
    <w:rsid w:val="0083366C"/>
    <w:rsid w:val="008336B4"/>
    <w:rsid w:val="0083378F"/>
    <w:rsid w:val="008337BD"/>
    <w:rsid w:val="008337DD"/>
    <w:rsid w:val="008337E9"/>
    <w:rsid w:val="00833963"/>
    <w:rsid w:val="00833B34"/>
    <w:rsid w:val="00833B87"/>
    <w:rsid w:val="00833BAD"/>
    <w:rsid w:val="00833BE1"/>
    <w:rsid w:val="00833BE4"/>
    <w:rsid w:val="00833C06"/>
    <w:rsid w:val="00833DAC"/>
    <w:rsid w:val="00833E09"/>
    <w:rsid w:val="00833E1D"/>
    <w:rsid w:val="00833E32"/>
    <w:rsid w:val="00833F0B"/>
    <w:rsid w:val="00833FB2"/>
    <w:rsid w:val="00833FC6"/>
    <w:rsid w:val="00833FDA"/>
    <w:rsid w:val="0083401C"/>
    <w:rsid w:val="00834047"/>
    <w:rsid w:val="008340F7"/>
    <w:rsid w:val="00834113"/>
    <w:rsid w:val="00834118"/>
    <w:rsid w:val="0083414E"/>
    <w:rsid w:val="00834167"/>
    <w:rsid w:val="008341F9"/>
    <w:rsid w:val="0083426D"/>
    <w:rsid w:val="00834361"/>
    <w:rsid w:val="008343A1"/>
    <w:rsid w:val="008343C4"/>
    <w:rsid w:val="008343D3"/>
    <w:rsid w:val="008343DD"/>
    <w:rsid w:val="008344FC"/>
    <w:rsid w:val="0083457C"/>
    <w:rsid w:val="0083457F"/>
    <w:rsid w:val="00834677"/>
    <w:rsid w:val="0083469D"/>
    <w:rsid w:val="008346A6"/>
    <w:rsid w:val="008346C2"/>
    <w:rsid w:val="00834715"/>
    <w:rsid w:val="008347C3"/>
    <w:rsid w:val="008347E6"/>
    <w:rsid w:val="00834855"/>
    <w:rsid w:val="008348CB"/>
    <w:rsid w:val="00834935"/>
    <w:rsid w:val="0083499E"/>
    <w:rsid w:val="008349C7"/>
    <w:rsid w:val="008349EE"/>
    <w:rsid w:val="00834A40"/>
    <w:rsid w:val="00834AC5"/>
    <w:rsid w:val="00834B58"/>
    <w:rsid w:val="00834B5F"/>
    <w:rsid w:val="00834BB9"/>
    <w:rsid w:val="00834BBF"/>
    <w:rsid w:val="00834BDD"/>
    <w:rsid w:val="00834BFD"/>
    <w:rsid w:val="00834C37"/>
    <w:rsid w:val="00834CB6"/>
    <w:rsid w:val="00834DC6"/>
    <w:rsid w:val="00834E39"/>
    <w:rsid w:val="00834EDE"/>
    <w:rsid w:val="00834FB7"/>
    <w:rsid w:val="00834FBC"/>
    <w:rsid w:val="008350A6"/>
    <w:rsid w:val="008350EF"/>
    <w:rsid w:val="008350F6"/>
    <w:rsid w:val="0083517F"/>
    <w:rsid w:val="008351A0"/>
    <w:rsid w:val="008351AE"/>
    <w:rsid w:val="008351F8"/>
    <w:rsid w:val="00835206"/>
    <w:rsid w:val="00835236"/>
    <w:rsid w:val="0083527C"/>
    <w:rsid w:val="00835281"/>
    <w:rsid w:val="008352A3"/>
    <w:rsid w:val="008352A4"/>
    <w:rsid w:val="0083532F"/>
    <w:rsid w:val="0083533E"/>
    <w:rsid w:val="00835388"/>
    <w:rsid w:val="00835461"/>
    <w:rsid w:val="00835463"/>
    <w:rsid w:val="008354D8"/>
    <w:rsid w:val="0083551D"/>
    <w:rsid w:val="00835540"/>
    <w:rsid w:val="0083554F"/>
    <w:rsid w:val="0083564E"/>
    <w:rsid w:val="008357EF"/>
    <w:rsid w:val="00835807"/>
    <w:rsid w:val="0083586D"/>
    <w:rsid w:val="00835874"/>
    <w:rsid w:val="0083595B"/>
    <w:rsid w:val="00835969"/>
    <w:rsid w:val="008359AC"/>
    <w:rsid w:val="008359B6"/>
    <w:rsid w:val="008359F2"/>
    <w:rsid w:val="00835A0E"/>
    <w:rsid w:val="00835A52"/>
    <w:rsid w:val="00835A89"/>
    <w:rsid w:val="00835A95"/>
    <w:rsid w:val="00835AEF"/>
    <w:rsid w:val="00835AFA"/>
    <w:rsid w:val="00835B44"/>
    <w:rsid w:val="00835B4C"/>
    <w:rsid w:val="00835B66"/>
    <w:rsid w:val="00835BC8"/>
    <w:rsid w:val="00835C06"/>
    <w:rsid w:val="00835C07"/>
    <w:rsid w:val="00835C40"/>
    <w:rsid w:val="00835C89"/>
    <w:rsid w:val="00835CCD"/>
    <w:rsid w:val="00835D8B"/>
    <w:rsid w:val="00835DC2"/>
    <w:rsid w:val="00835E40"/>
    <w:rsid w:val="00835ED5"/>
    <w:rsid w:val="00835EEC"/>
    <w:rsid w:val="00835F05"/>
    <w:rsid w:val="00835F18"/>
    <w:rsid w:val="00835F26"/>
    <w:rsid w:val="00835FE8"/>
    <w:rsid w:val="0083602C"/>
    <w:rsid w:val="008361D8"/>
    <w:rsid w:val="008361E8"/>
    <w:rsid w:val="008361F5"/>
    <w:rsid w:val="00836240"/>
    <w:rsid w:val="0083625F"/>
    <w:rsid w:val="0083627A"/>
    <w:rsid w:val="008362DC"/>
    <w:rsid w:val="008362F8"/>
    <w:rsid w:val="0083630E"/>
    <w:rsid w:val="0083639E"/>
    <w:rsid w:val="008363EC"/>
    <w:rsid w:val="0083640B"/>
    <w:rsid w:val="00836435"/>
    <w:rsid w:val="00836460"/>
    <w:rsid w:val="008364FB"/>
    <w:rsid w:val="00836527"/>
    <w:rsid w:val="00836577"/>
    <w:rsid w:val="0083658A"/>
    <w:rsid w:val="0083660D"/>
    <w:rsid w:val="008366B8"/>
    <w:rsid w:val="008366C9"/>
    <w:rsid w:val="00836729"/>
    <w:rsid w:val="00836770"/>
    <w:rsid w:val="0083677E"/>
    <w:rsid w:val="0083679A"/>
    <w:rsid w:val="008367D4"/>
    <w:rsid w:val="008368FB"/>
    <w:rsid w:val="0083694A"/>
    <w:rsid w:val="00836A09"/>
    <w:rsid w:val="00836A38"/>
    <w:rsid w:val="00836A6E"/>
    <w:rsid w:val="00836A6F"/>
    <w:rsid w:val="00836A8E"/>
    <w:rsid w:val="00836B32"/>
    <w:rsid w:val="00836BD6"/>
    <w:rsid w:val="00836BDE"/>
    <w:rsid w:val="00836BF7"/>
    <w:rsid w:val="00836C75"/>
    <w:rsid w:val="00836C8F"/>
    <w:rsid w:val="00836C92"/>
    <w:rsid w:val="00836CD9"/>
    <w:rsid w:val="00836D4B"/>
    <w:rsid w:val="00836D59"/>
    <w:rsid w:val="00836DA1"/>
    <w:rsid w:val="00836E17"/>
    <w:rsid w:val="00836E1F"/>
    <w:rsid w:val="00836E39"/>
    <w:rsid w:val="00836E49"/>
    <w:rsid w:val="00836F01"/>
    <w:rsid w:val="00837002"/>
    <w:rsid w:val="00837012"/>
    <w:rsid w:val="008370C1"/>
    <w:rsid w:val="00837104"/>
    <w:rsid w:val="00837115"/>
    <w:rsid w:val="00837122"/>
    <w:rsid w:val="008371A3"/>
    <w:rsid w:val="008371AD"/>
    <w:rsid w:val="0083723F"/>
    <w:rsid w:val="00837266"/>
    <w:rsid w:val="00837276"/>
    <w:rsid w:val="00837280"/>
    <w:rsid w:val="0083739D"/>
    <w:rsid w:val="008373A3"/>
    <w:rsid w:val="0083744B"/>
    <w:rsid w:val="008374D2"/>
    <w:rsid w:val="008374E0"/>
    <w:rsid w:val="00837537"/>
    <w:rsid w:val="0083755A"/>
    <w:rsid w:val="008375EF"/>
    <w:rsid w:val="00837601"/>
    <w:rsid w:val="0083764C"/>
    <w:rsid w:val="00837685"/>
    <w:rsid w:val="008376CE"/>
    <w:rsid w:val="00837722"/>
    <w:rsid w:val="008377BA"/>
    <w:rsid w:val="008377C8"/>
    <w:rsid w:val="0083780A"/>
    <w:rsid w:val="008378D5"/>
    <w:rsid w:val="008379B4"/>
    <w:rsid w:val="00837A16"/>
    <w:rsid w:val="00837A28"/>
    <w:rsid w:val="00837A60"/>
    <w:rsid w:val="00837A76"/>
    <w:rsid w:val="00837A8E"/>
    <w:rsid w:val="00837A99"/>
    <w:rsid w:val="00837ABB"/>
    <w:rsid w:val="00837AD5"/>
    <w:rsid w:val="00837AEB"/>
    <w:rsid w:val="00837B3F"/>
    <w:rsid w:val="00837B4E"/>
    <w:rsid w:val="00837C10"/>
    <w:rsid w:val="00837C65"/>
    <w:rsid w:val="00837DAC"/>
    <w:rsid w:val="00837DE3"/>
    <w:rsid w:val="00837E16"/>
    <w:rsid w:val="00837E5E"/>
    <w:rsid w:val="00837EF3"/>
    <w:rsid w:val="00837F6A"/>
    <w:rsid w:val="00837FFA"/>
    <w:rsid w:val="00840001"/>
    <w:rsid w:val="00840029"/>
    <w:rsid w:val="008400BC"/>
    <w:rsid w:val="008400D7"/>
    <w:rsid w:val="008401BA"/>
    <w:rsid w:val="00840254"/>
    <w:rsid w:val="00840256"/>
    <w:rsid w:val="008402B7"/>
    <w:rsid w:val="00840307"/>
    <w:rsid w:val="00840377"/>
    <w:rsid w:val="0084037D"/>
    <w:rsid w:val="008403DE"/>
    <w:rsid w:val="008403EA"/>
    <w:rsid w:val="00840455"/>
    <w:rsid w:val="0084047A"/>
    <w:rsid w:val="00840497"/>
    <w:rsid w:val="008404C4"/>
    <w:rsid w:val="00840528"/>
    <w:rsid w:val="00840574"/>
    <w:rsid w:val="0084057C"/>
    <w:rsid w:val="00840673"/>
    <w:rsid w:val="008406B8"/>
    <w:rsid w:val="008406E5"/>
    <w:rsid w:val="00840701"/>
    <w:rsid w:val="0084074B"/>
    <w:rsid w:val="0084080C"/>
    <w:rsid w:val="00840824"/>
    <w:rsid w:val="00840826"/>
    <w:rsid w:val="008408BA"/>
    <w:rsid w:val="008408BD"/>
    <w:rsid w:val="008408DB"/>
    <w:rsid w:val="00840963"/>
    <w:rsid w:val="0084097A"/>
    <w:rsid w:val="00840986"/>
    <w:rsid w:val="008409ED"/>
    <w:rsid w:val="00840A04"/>
    <w:rsid w:val="00840AC7"/>
    <w:rsid w:val="00840B09"/>
    <w:rsid w:val="00840BCC"/>
    <w:rsid w:val="00840C59"/>
    <w:rsid w:val="00840D96"/>
    <w:rsid w:val="00840DDC"/>
    <w:rsid w:val="00840E0F"/>
    <w:rsid w:val="00840E25"/>
    <w:rsid w:val="00840EE6"/>
    <w:rsid w:val="00840F08"/>
    <w:rsid w:val="00840F39"/>
    <w:rsid w:val="00840FC4"/>
    <w:rsid w:val="00840FEC"/>
    <w:rsid w:val="00840FF0"/>
    <w:rsid w:val="00841167"/>
    <w:rsid w:val="008411A6"/>
    <w:rsid w:val="00841267"/>
    <w:rsid w:val="008412E3"/>
    <w:rsid w:val="0084134F"/>
    <w:rsid w:val="0084139A"/>
    <w:rsid w:val="008413D6"/>
    <w:rsid w:val="00841453"/>
    <w:rsid w:val="008414D2"/>
    <w:rsid w:val="008414DD"/>
    <w:rsid w:val="0084150E"/>
    <w:rsid w:val="008416C2"/>
    <w:rsid w:val="008416FE"/>
    <w:rsid w:val="00841700"/>
    <w:rsid w:val="00841749"/>
    <w:rsid w:val="008417B4"/>
    <w:rsid w:val="008417EE"/>
    <w:rsid w:val="00841823"/>
    <w:rsid w:val="00841883"/>
    <w:rsid w:val="0084188A"/>
    <w:rsid w:val="008418A7"/>
    <w:rsid w:val="008419ED"/>
    <w:rsid w:val="00841A60"/>
    <w:rsid w:val="00841AFC"/>
    <w:rsid w:val="00841BC4"/>
    <w:rsid w:val="00841C3D"/>
    <w:rsid w:val="00841C4A"/>
    <w:rsid w:val="00841CA9"/>
    <w:rsid w:val="00841D7C"/>
    <w:rsid w:val="00841D7D"/>
    <w:rsid w:val="00841E36"/>
    <w:rsid w:val="00841EE0"/>
    <w:rsid w:val="00841EF2"/>
    <w:rsid w:val="00842095"/>
    <w:rsid w:val="008420C6"/>
    <w:rsid w:val="0084216D"/>
    <w:rsid w:val="008421AE"/>
    <w:rsid w:val="008421FF"/>
    <w:rsid w:val="00842240"/>
    <w:rsid w:val="008422B5"/>
    <w:rsid w:val="00842330"/>
    <w:rsid w:val="00842335"/>
    <w:rsid w:val="008423A7"/>
    <w:rsid w:val="008423CD"/>
    <w:rsid w:val="00842443"/>
    <w:rsid w:val="008424FB"/>
    <w:rsid w:val="008425B1"/>
    <w:rsid w:val="008425D8"/>
    <w:rsid w:val="008425F2"/>
    <w:rsid w:val="00842640"/>
    <w:rsid w:val="0084266E"/>
    <w:rsid w:val="00842773"/>
    <w:rsid w:val="0084280B"/>
    <w:rsid w:val="0084289E"/>
    <w:rsid w:val="008428A2"/>
    <w:rsid w:val="008428D4"/>
    <w:rsid w:val="008428F1"/>
    <w:rsid w:val="008428FF"/>
    <w:rsid w:val="00842944"/>
    <w:rsid w:val="00842973"/>
    <w:rsid w:val="0084298B"/>
    <w:rsid w:val="00842993"/>
    <w:rsid w:val="0084299C"/>
    <w:rsid w:val="00842A61"/>
    <w:rsid w:val="00842A80"/>
    <w:rsid w:val="00842A93"/>
    <w:rsid w:val="00842B2A"/>
    <w:rsid w:val="00842B46"/>
    <w:rsid w:val="00842BEE"/>
    <w:rsid w:val="00842C07"/>
    <w:rsid w:val="00842C26"/>
    <w:rsid w:val="00842C4A"/>
    <w:rsid w:val="00842CCE"/>
    <w:rsid w:val="00842DAA"/>
    <w:rsid w:val="00842DAD"/>
    <w:rsid w:val="00842EB5"/>
    <w:rsid w:val="00842F67"/>
    <w:rsid w:val="00842FE8"/>
    <w:rsid w:val="00843001"/>
    <w:rsid w:val="00843004"/>
    <w:rsid w:val="0084309E"/>
    <w:rsid w:val="008430FC"/>
    <w:rsid w:val="008431E2"/>
    <w:rsid w:val="00843272"/>
    <w:rsid w:val="0084329E"/>
    <w:rsid w:val="008432D2"/>
    <w:rsid w:val="00843320"/>
    <w:rsid w:val="0084337D"/>
    <w:rsid w:val="00843442"/>
    <w:rsid w:val="0084344B"/>
    <w:rsid w:val="008434EE"/>
    <w:rsid w:val="00843563"/>
    <w:rsid w:val="00843596"/>
    <w:rsid w:val="008435B7"/>
    <w:rsid w:val="008435D7"/>
    <w:rsid w:val="00843611"/>
    <w:rsid w:val="0084363B"/>
    <w:rsid w:val="008436E2"/>
    <w:rsid w:val="008437C5"/>
    <w:rsid w:val="0084385C"/>
    <w:rsid w:val="008438AC"/>
    <w:rsid w:val="00843925"/>
    <w:rsid w:val="00843983"/>
    <w:rsid w:val="008439E4"/>
    <w:rsid w:val="00843A08"/>
    <w:rsid w:val="00843AC4"/>
    <w:rsid w:val="00843B6A"/>
    <w:rsid w:val="00843B85"/>
    <w:rsid w:val="00843C30"/>
    <w:rsid w:val="00843D14"/>
    <w:rsid w:val="00843D5B"/>
    <w:rsid w:val="00843DD4"/>
    <w:rsid w:val="00843DDB"/>
    <w:rsid w:val="00843DE2"/>
    <w:rsid w:val="00843DE5"/>
    <w:rsid w:val="00843EBB"/>
    <w:rsid w:val="00843F09"/>
    <w:rsid w:val="00843FF1"/>
    <w:rsid w:val="0084405A"/>
    <w:rsid w:val="008440CE"/>
    <w:rsid w:val="0084419C"/>
    <w:rsid w:val="008441B0"/>
    <w:rsid w:val="008441BD"/>
    <w:rsid w:val="00844246"/>
    <w:rsid w:val="00844298"/>
    <w:rsid w:val="008442C3"/>
    <w:rsid w:val="008442E4"/>
    <w:rsid w:val="008442F7"/>
    <w:rsid w:val="00844306"/>
    <w:rsid w:val="0084433D"/>
    <w:rsid w:val="00844357"/>
    <w:rsid w:val="00844366"/>
    <w:rsid w:val="00844381"/>
    <w:rsid w:val="00844399"/>
    <w:rsid w:val="0084447D"/>
    <w:rsid w:val="008444C4"/>
    <w:rsid w:val="008444CC"/>
    <w:rsid w:val="008444E8"/>
    <w:rsid w:val="00844527"/>
    <w:rsid w:val="008445B4"/>
    <w:rsid w:val="00844655"/>
    <w:rsid w:val="0084474F"/>
    <w:rsid w:val="00844793"/>
    <w:rsid w:val="00844814"/>
    <w:rsid w:val="00844860"/>
    <w:rsid w:val="00844963"/>
    <w:rsid w:val="00844996"/>
    <w:rsid w:val="008449DF"/>
    <w:rsid w:val="008449E5"/>
    <w:rsid w:val="008449F8"/>
    <w:rsid w:val="00844A7B"/>
    <w:rsid w:val="00844B3E"/>
    <w:rsid w:val="00844B9D"/>
    <w:rsid w:val="00844BC6"/>
    <w:rsid w:val="00844C04"/>
    <w:rsid w:val="00844C3E"/>
    <w:rsid w:val="00844C41"/>
    <w:rsid w:val="00844C6C"/>
    <w:rsid w:val="00844C7F"/>
    <w:rsid w:val="00844C82"/>
    <w:rsid w:val="00844CA3"/>
    <w:rsid w:val="00844CCB"/>
    <w:rsid w:val="00844CD0"/>
    <w:rsid w:val="00844CF1"/>
    <w:rsid w:val="00844D4F"/>
    <w:rsid w:val="00844E16"/>
    <w:rsid w:val="00844E75"/>
    <w:rsid w:val="00844EDC"/>
    <w:rsid w:val="00844F2A"/>
    <w:rsid w:val="00844FEB"/>
    <w:rsid w:val="00845028"/>
    <w:rsid w:val="00845030"/>
    <w:rsid w:val="0084504E"/>
    <w:rsid w:val="00845063"/>
    <w:rsid w:val="00845091"/>
    <w:rsid w:val="00845094"/>
    <w:rsid w:val="008450B0"/>
    <w:rsid w:val="008450FC"/>
    <w:rsid w:val="0084515F"/>
    <w:rsid w:val="00845169"/>
    <w:rsid w:val="008451B5"/>
    <w:rsid w:val="008451C1"/>
    <w:rsid w:val="008451C6"/>
    <w:rsid w:val="0084520B"/>
    <w:rsid w:val="008452AC"/>
    <w:rsid w:val="00845311"/>
    <w:rsid w:val="00845363"/>
    <w:rsid w:val="00845381"/>
    <w:rsid w:val="008453BC"/>
    <w:rsid w:val="0084540B"/>
    <w:rsid w:val="00845419"/>
    <w:rsid w:val="00845452"/>
    <w:rsid w:val="00845488"/>
    <w:rsid w:val="008454AF"/>
    <w:rsid w:val="008454B1"/>
    <w:rsid w:val="008454BD"/>
    <w:rsid w:val="008454E3"/>
    <w:rsid w:val="00845559"/>
    <w:rsid w:val="008455C8"/>
    <w:rsid w:val="00845618"/>
    <w:rsid w:val="00845656"/>
    <w:rsid w:val="008456CB"/>
    <w:rsid w:val="0084570D"/>
    <w:rsid w:val="00845722"/>
    <w:rsid w:val="00845761"/>
    <w:rsid w:val="008457EA"/>
    <w:rsid w:val="00845819"/>
    <w:rsid w:val="00845829"/>
    <w:rsid w:val="00845834"/>
    <w:rsid w:val="008458E7"/>
    <w:rsid w:val="008459EA"/>
    <w:rsid w:val="00845A3E"/>
    <w:rsid w:val="00845B27"/>
    <w:rsid w:val="00845B3F"/>
    <w:rsid w:val="00845BD8"/>
    <w:rsid w:val="00845BDF"/>
    <w:rsid w:val="00845BE9"/>
    <w:rsid w:val="00845CCF"/>
    <w:rsid w:val="00845CEB"/>
    <w:rsid w:val="00845CEC"/>
    <w:rsid w:val="00845D0C"/>
    <w:rsid w:val="00845D23"/>
    <w:rsid w:val="00845DBD"/>
    <w:rsid w:val="00845DF2"/>
    <w:rsid w:val="00845E19"/>
    <w:rsid w:val="00845E61"/>
    <w:rsid w:val="00845E97"/>
    <w:rsid w:val="00845EE1"/>
    <w:rsid w:val="00845F29"/>
    <w:rsid w:val="00845F6D"/>
    <w:rsid w:val="00845F83"/>
    <w:rsid w:val="00845FB7"/>
    <w:rsid w:val="0084603C"/>
    <w:rsid w:val="00846106"/>
    <w:rsid w:val="0084612D"/>
    <w:rsid w:val="00846146"/>
    <w:rsid w:val="008461DB"/>
    <w:rsid w:val="008461E4"/>
    <w:rsid w:val="008461E5"/>
    <w:rsid w:val="008461F3"/>
    <w:rsid w:val="00846235"/>
    <w:rsid w:val="00846239"/>
    <w:rsid w:val="00846290"/>
    <w:rsid w:val="0084629A"/>
    <w:rsid w:val="00846315"/>
    <w:rsid w:val="00846349"/>
    <w:rsid w:val="008463D9"/>
    <w:rsid w:val="0084640D"/>
    <w:rsid w:val="00846529"/>
    <w:rsid w:val="008465DA"/>
    <w:rsid w:val="00846675"/>
    <w:rsid w:val="00846713"/>
    <w:rsid w:val="0084672A"/>
    <w:rsid w:val="0084674A"/>
    <w:rsid w:val="008467A2"/>
    <w:rsid w:val="008467B7"/>
    <w:rsid w:val="00846820"/>
    <w:rsid w:val="0084683C"/>
    <w:rsid w:val="00846840"/>
    <w:rsid w:val="00846878"/>
    <w:rsid w:val="00846A19"/>
    <w:rsid w:val="00846A6A"/>
    <w:rsid w:val="00846AA3"/>
    <w:rsid w:val="00846AEB"/>
    <w:rsid w:val="00846B58"/>
    <w:rsid w:val="00846B91"/>
    <w:rsid w:val="00846BD7"/>
    <w:rsid w:val="00846BE6"/>
    <w:rsid w:val="00846BF9"/>
    <w:rsid w:val="00846C0A"/>
    <w:rsid w:val="00846C6C"/>
    <w:rsid w:val="00846CB5"/>
    <w:rsid w:val="00846D60"/>
    <w:rsid w:val="00846E44"/>
    <w:rsid w:val="00846E7D"/>
    <w:rsid w:val="00846EF3"/>
    <w:rsid w:val="00846EF4"/>
    <w:rsid w:val="00846EF5"/>
    <w:rsid w:val="00846F79"/>
    <w:rsid w:val="00846F9D"/>
    <w:rsid w:val="00847030"/>
    <w:rsid w:val="00847080"/>
    <w:rsid w:val="0084710B"/>
    <w:rsid w:val="00847111"/>
    <w:rsid w:val="00847194"/>
    <w:rsid w:val="008471DD"/>
    <w:rsid w:val="00847271"/>
    <w:rsid w:val="008472E5"/>
    <w:rsid w:val="00847398"/>
    <w:rsid w:val="008474FC"/>
    <w:rsid w:val="0084758E"/>
    <w:rsid w:val="00847597"/>
    <w:rsid w:val="0084771B"/>
    <w:rsid w:val="00847735"/>
    <w:rsid w:val="0084775D"/>
    <w:rsid w:val="00847786"/>
    <w:rsid w:val="008477B8"/>
    <w:rsid w:val="00847807"/>
    <w:rsid w:val="008478C2"/>
    <w:rsid w:val="008478E0"/>
    <w:rsid w:val="00847993"/>
    <w:rsid w:val="00847998"/>
    <w:rsid w:val="008479A3"/>
    <w:rsid w:val="00847A09"/>
    <w:rsid w:val="00847A4A"/>
    <w:rsid w:val="00847A94"/>
    <w:rsid w:val="00847ABB"/>
    <w:rsid w:val="00847B6C"/>
    <w:rsid w:val="00847BB1"/>
    <w:rsid w:val="00847C86"/>
    <w:rsid w:val="00847CE8"/>
    <w:rsid w:val="00847D6B"/>
    <w:rsid w:val="00847D77"/>
    <w:rsid w:val="00847DAA"/>
    <w:rsid w:val="00847DD1"/>
    <w:rsid w:val="00847DD2"/>
    <w:rsid w:val="00847DDA"/>
    <w:rsid w:val="00847E09"/>
    <w:rsid w:val="00847E66"/>
    <w:rsid w:val="00847E89"/>
    <w:rsid w:val="00847EB3"/>
    <w:rsid w:val="00847EC8"/>
    <w:rsid w:val="00847EEC"/>
    <w:rsid w:val="00847F03"/>
    <w:rsid w:val="00847FBC"/>
    <w:rsid w:val="00850013"/>
    <w:rsid w:val="0085003E"/>
    <w:rsid w:val="0085004A"/>
    <w:rsid w:val="008500AA"/>
    <w:rsid w:val="008500E5"/>
    <w:rsid w:val="0085012A"/>
    <w:rsid w:val="0085013E"/>
    <w:rsid w:val="0085014A"/>
    <w:rsid w:val="00850151"/>
    <w:rsid w:val="0085025D"/>
    <w:rsid w:val="0085026E"/>
    <w:rsid w:val="008502A2"/>
    <w:rsid w:val="008502A8"/>
    <w:rsid w:val="008502B9"/>
    <w:rsid w:val="00850376"/>
    <w:rsid w:val="008503D6"/>
    <w:rsid w:val="0085044B"/>
    <w:rsid w:val="00850467"/>
    <w:rsid w:val="0085046A"/>
    <w:rsid w:val="00850534"/>
    <w:rsid w:val="00850553"/>
    <w:rsid w:val="00850568"/>
    <w:rsid w:val="00850591"/>
    <w:rsid w:val="00850622"/>
    <w:rsid w:val="008506BE"/>
    <w:rsid w:val="00850849"/>
    <w:rsid w:val="008508AC"/>
    <w:rsid w:val="008508EC"/>
    <w:rsid w:val="00850968"/>
    <w:rsid w:val="00850A1E"/>
    <w:rsid w:val="00850A7C"/>
    <w:rsid w:val="00850A7E"/>
    <w:rsid w:val="00850AAE"/>
    <w:rsid w:val="00850AE6"/>
    <w:rsid w:val="00850B22"/>
    <w:rsid w:val="00850B4B"/>
    <w:rsid w:val="00850B57"/>
    <w:rsid w:val="00850B61"/>
    <w:rsid w:val="00850BE5"/>
    <w:rsid w:val="00850C09"/>
    <w:rsid w:val="00850D12"/>
    <w:rsid w:val="00850DCA"/>
    <w:rsid w:val="00850E56"/>
    <w:rsid w:val="00850E7B"/>
    <w:rsid w:val="00850E8D"/>
    <w:rsid w:val="00850E95"/>
    <w:rsid w:val="00850F39"/>
    <w:rsid w:val="00850FDD"/>
    <w:rsid w:val="00851056"/>
    <w:rsid w:val="008510AE"/>
    <w:rsid w:val="008510BA"/>
    <w:rsid w:val="008510FA"/>
    <w:rsid w:val="0085112D"/>
    <w:rsid w:val="00851158"/>
    <w:rsid w:val="008511A2"/>
    <w:rsid w:val="008511A9"/>
    <w:rsid w:val="008511C1"/>
    <w:rsid w:val="008511EE"/>
    <w:rsid w:val="008511FF"/>
    <w:rsid w:val="00851256"/>
    <w:rsid w:val="00851308"/>
    <w:rsid w:val="00851321"/>
    <w:rsid w:val="00851375"/>
    <w:rsid w:val="008513AF"/>
    <w:rsid w:val="00851452"/>
    <w:rsid w:val="0085149D"/>
    <w:rsid w:val="008514A6"/>
    <w:rsid w:val="008514F2"/>
    <w:rsid w:val="00851530"/>
    <w:rsid w:val="0085159C"/>
    <w:rsid w:val="00851612"/>
    <w:rsid w:val="00851681"/>
    <w:rsid w:val="00851686"/>
    <w:rsid w:val="0085169B"/>
    <w:rsid w:val="00851709"/>
    <w:rsid w:val="00851734"/>
    <w:rsid w:val="0085173A"/>
    <w:rsid w:val="0085175E"/>
    <w:rsid w:val="00851786"/>
    <w:rsid w:val="008517C7"/>
    <w:rsid w:val="008517E9"/>
    <w:rsid w:val="00851822"/>
    <w:rsid w:val="00851823"/>
    <w:rsid w:val="0085188B"/>
    <w:rsid w:val="00851899"/>
    <w:rsid w:val="008518DD"/>
    <w:rsid w:val="00851921"/>
    <w:rsid w:val="0085192B"/>
    <w:rsid w:val="00851957"/>
    <w:rsid w:val="0085196F"/>
    <w:rsid w:val="00851984"/>
    <w:rsid w:val="008519AE"/>
    <w:rsid w:val="008519B5"/>
    <w:rsid w:val="008519DE"/>
    <w:rsid w:val="00851A30"/>
    <w:rsid w:val="00851BEE"/>
    <w:rsid w:val="00851CBD"/>
    <w:rsid w:val="00851D02"/>
    <w:rsid w:val="00851D38"/>
    <w:rsid w:val="00851DA7"/>
    <w:rsid w:val="00851DE3"/>
    <w:rsid w:val="00851DEC"/>
    <w:rsid w:val="00851E05"/>
    <w:rsid w:val="00851E70"/>
    <w:rsid w:val="00851E73"/>
    <w:rsid w:val="00851EA4"/>
    <w:rsid w:val="00851EB7"/>
    <w:rsid w:val="00851ED4"/>
    <w:rsid w:val="00851EE6"/>
    <w:rsid w:val="00851EE8"/>
    <w:rsid w:val="00851EEC"/>
    <w:rsid w:val="00851F06"/>
    <w:rsid w:val="00851F1F"/>
    <w:rsid w:val="00851F44"/>
    <w:rsid w:val="00851FD5"/>
    <w:rsid w:val="00852001"/>
    <w:rsid w:val="0085204C"/>
    <w:rsid w:val="0085215C"/>
    <w:rsid w:val="00852203"/>
    <w:rsid w:val="0085226C"/>
    <w:rsid w:val="00852307"/>
    <w:rsid w:val="0085234D"/>
    <w:rsid w:val="0085235B"/>
    <w:rsid w:val="00852361"/>
    <w:rsid w:val="00852397"/>
    <w:rsid w:val="0085245F"/>
    <w:rsid w:val="00852462"/>
    <w:rsid w:val="0085248B"/>
    <w:rsid w:val="008524DC"/>
    <w:rsid w:val="008524FA"/>
    <w:rsid w:val="008524FF"/>
    <w:rsid w:val="0085258B"/>
    <w:rsid w:val="008525A0"/>
    <w:rsid w:val="008525A2"/>
    <w:rsid w:val="008525B6"/>
    <w:rsid w:val="00852663"/>
    <w:rsid w:val="00852667"/>
    <w:rsid w:val="008526B1"/>
    <w:rsid w:val="008526B7"/>
    <w:rsid w:val="008526C7"/>
    <w:rsid w:val="00852706"/>
    <w:rsid w:val="00852770"/>
    <w:rsid w:val="00852791"/>
    <w:rsid w:val="008528FF"/>
    <w:rsid w:val="00852948"/>
    <w:rsid w:val="00852959"/>
    <w:rsid w:val="008529E1"/>
    <w:rsid w:val="00852A81"/>
    <w:rsid w:val="00852B03"/>
    <w:rsid w:val="00852B2D"/>
    <w:rsid w:val="00852B9A"/>
    <w:rsid w:val="00852BC1"/>
    <w:rsid w:val="00852C8F"/>
    <w:rsid w:val="00852C9D"/>
    <w:rsid w:val="00852CEB"/>
    <w:rsid w:val="00852D25"/>
    <w:rsid w:val="00852D6C"/>
    <w:rsid w:val="00852DCB"/>
    <w:rsid w:val="00852DEF"/>
    <w:rsid w:val="00852E2F"/>
    <w:rsid w:val="00852E48"/>
    <w:rsid w:val="00852E53"/>
    <w:rsid w:val="00852E88"/>
    <w:rsid w:val="00852F1D"/>
    <w:rsid w:val="00853002"/>
    <w:rsid w:val="0085302B"/>
    <w:rsid w:val="00853057"/>
    <w:rsid w:val="00853063"/>
    <w:rsid w:val="008530AC"/>
    <w:rsid w:val="008530BF"/>
    <w:rsid w:val="008530CE"/>
    <w:rsid w:val="00853150"/>
    <w:rsid w:val="00853208"/>
    <w:rsid w:val="00853263"/>
    <w:rsid w:val="008532BE"/>
    <w:rsid w:val="008532DE"/>
    <w:rsid w:val="00853466"/>
    <w:rsid w:val="008534FA"/>
    <w:rsid w:val="00853506"/>
    <w:rsid w:val="00853556"/>
    <w:rsid w:val="008535AD"/>
    <w:rsid w:val="008535B2"/>
    <w:rsid w:val="008535DB"/>
    <w:rsid w:val="008535EC"/>
    <w:rsid w:val="00853635"/>
    <w:rsid w:val="00853674"/>
    <w:rsid w:val="00853683"/>
    <w:rsid w:val="008536EC"/>
    <w:rsid w:val="00853738"/>
    <w:rsid w:val="008538E3"/>
    <w:rsid w:val="00853988"/>
    <w:rsid w:val="008539E8"/>
    <w:rsid w:val="00853A20"/>
    <w:rsid w:val="00853B30"/>
    <w:rsid w:val="00853B39"/>
    <w:rsid w:val="00853B66"/>
    <w:rsid w:val="00853B9C"/>
    <w:rsid w:val="00853B9E"/>
    <w:rsid w:val="00853BE1"/>
    <w:rsid w:val="00853BF0"/>
    <w:rsid w:val="00853C3D"/>
    <w:rsid w:val="00853C6A"/>
    <w:rsid w:val="00853CC6"/>
    <w:rsid w:val="00853D79"/>
    <w:rsid w:val="00853DA4"/>
    <w:rsid w:val="00853DD8"/>
    <w:rsid w:val="00853EB6"/>
    <w:rsid w:val="00853EDD"/>
    <w:rsid w:val="00853EE7"/>
    <w:rsid w:val="00853F09"/>
    <w:rsid w:val="00853F0B"/>
    <w:rsid w:val="00853F30"/>
    <w:rsid w:val="00853F80"/>
    <w:rsid w:val="00853FA8"/>
    <w:rsid w:val="00853FBB"/>
    <w:rsid w:val="00853FCA"/>
    <w:rsid w:val="00854018"/>
    <w:rsid w:val="008540F9"/>
    <w:rsid w:val="00854138"/>
    <w:rsid w:val="008541A1"/>
    <w:rsid w:val="008541D7"/>
    <w:rsid w:val="008541DA"/>
    <w:rsid w:val="0085427F"/>
    <w:rsid w:val="008542AE"/>
    <w:rsid w:val="00854348"/>
    <w:rsid w:val="0085435C"/>
    <w:rsid w:val="0085438A"/>
    <w:rsid w:val="008543F3"/>
    <w:rsid w:val="00854451"/>
    <w:rsid w:val="00854473"/>
    <w:rsid w:val="008544C1"/>
    <w:rsid w:val="008544D5"/>
    <w:rsid w:val="0085456E"/>
    <w:rsid w:val="00854591"/>
    <w:rsid w:val="008545A9"/>
    <w:rsid w:val="008545FB"/>
    <w:rsid w:val="00854622"/>
    <w:rsid w:val="00854624"/>
    <w:rsid w:val="00854634"/>
    <w:rsid w:val="0085464D"/>
    <w:rsid w:val="00854675"/>
    <w:rsid w:val="008546A7"/>
    <w:rsid w:val="0085475C"/>
    <w:rsid w:val="008547C6"/>
    <w:rsid w:val="00854823"/>
    <w:rsid w:val="008548EB"/>
    <w:rsid w:val="008548F1"/>
    <w:rsid w:val="00854913"/>
    <w:rsid w:val="00854961"/>
    <w:rsid w:val="008549EB"/>
    <w:rsid w:val="008549EC"/>
    <w:rsid w:val="00854A2A"/>
    <w:rsid w:val="00854A3B"/>
    <w:rsid w:val="00854A73"/>
    <w:rsid w:val="00854A98"/>
    <w:rsid w:val="00854B69"/>
    <w:rsid w:val="00854B78"/>
    <w:rsid w:val="00854C28"/>
    <w:rsid w:val="00854C9B"/>
    <w:rsid w:val="00854CA7"/>
    <w:rsid w:val="00854CB1"/>
    <w:rsid w:val="00854CD3"/>
    <w:rsid w:val="00854CDB"/>
    <w:rsid w:val="00854CEA"/>
    <w:rsid w:val="00854CF9"/>
    <w:rsid w:val="00854DA5"/>
    <w:rsid w:val="00854DD5"/>
    <w:rsid w:val="00854E5B"/>
    <w:rsid w:val="00854E96"/>
    <w:rsid w:val="00854E98"/>
    <w:rsid w:val="00854EB8"/>
    <w:rsid w:val="00854F48"/>
    <w:rsid w:val="00854FD1"/>
    <w:rsid w:val="0085503A"/>
    <w:rsid w:val="008550EC"/>
    <w:rsid w:val="0085511F"/>
    <w:rsid w:val="00855196"/>
    <w:rsid w:val="0085519E"/>
    <w:rsid w:val="0085528D"/>
    <w:rsid w:val="00855298"/>
    <w:rsid w:val="008552A1"/>
    <w:rsid w:val="00855306"/>
    <w:rsid w:val="0085531A"/>
    <w:rsid w:val="0085531B"/>
    <w:rsid w:val="00855330"/>
    <w:rsid w:val="00855370"/>
    <w:rsid w:val="00855375"/>
    <w:rsid w:val="00855385"/>
    <w:rsid w:val="0085539B"/>
    <w:rsid w:val="008553C7"/>
    <w:rsid w:val="0085551C"/>
    <w:rsid w:val="0085557B"/>
    <w:rsid w:val="008555B9"/>
    <w:rsid w:val="0085561D"/>
    <w:rsid w:val="008556CF"/>
    <w:rsid w:val="0085570C"/>
    <w:rsid w:val="0085574D"/>
    <w:rsid w:val="00855780"/>
    <w:rsid w:val="008557D4"/>
    <w:rsid w:val="00855915"/>
    <w:rsid w:val="008559A7"/>
    <w:rsid w:val="00855A63"/>
    <w:rsid w:val="00855AD5"/>
    <w:rsid w:val="00855AF6"/>
    <w:rsid w:val="00855B3F"/>
    <w:rsid w:val="00855B5A"/>
    <w:rsid w:val="00855C3E"/>
    <w:rsid w:val="00855C40"/>
    <w:rsid w:val="00855C4C"/>
    <w:rsid w:val="00855C98"/>
    <w:rsid w:val="00855D00"/>
    <w:rsid w:val="00855D2D"/>
    <w:rsid w:val="00855D3A"/>
    <w:rsid w:val="00855D4F"/>
    <w:rsid w:val="00855D5D"/>
    <w:rsid w:val="00855E47"/>
    <w:rsid w:val="00855E4A"/>
    <w:rsid w:val="00855E89"/>
    <w:rsid w:val="00855EF9"/>
    <w:rsid w:val="00855F11"/>
    <w:rsid w:val="00855F2E"/>
    <w:rsid w:val="00855F93"/>
    <w:rsid w:val="00855F9A"/>
    <w:rsid w:val="00855FF6"/>
    <w:rsid w:val="00856027"/>
    <w:rsid w:val="008560A9"/>
    <w:rsid w:val="008560E2"/>
    <w:rsid w:val="008560E4"/>
    <w:rsid w:val="0085610B"/>
    <w:rsid w:val="0085618E"/>
    <w:rsid w:val="0085618F"/>
    <w:rsid w:val="00856199"/>
    <w:rsid w:val="008561CE"/>
    <w:rsid w:val="008561DF"/>
    <w:rsid w:val="0085624C"/>
    <w:rsid w:val="00856290"/>
    <w:rsid w:val="00856374"/>
    <w:rsid w:val="008563CC"/>
    <w:rsid w:val="008563DE"/>
    <w:rsid w:val="00856430"/>
    <w:rsid w:val="0085645C"/>
    <w:rsid w:val="00856486"/>
    <w:rsid w:val="008564B1"/>
    <w:rsid w:val="008564D8"/>
    <w:rsid w:val="008565B6"/>
    <w:rsid w:val="008565D7"/>
    <w:rsid w:val="008565F4"/>
    <w:rsid w:val="00856759"/>
    <w:rsid w:val="008567C8"/>
    <w:rsid w:val="008567EC"/>
    <w:rsid w:val="0085680D"/>
    <w:rsid w:val="00856840"/>
    <w:rsid w:val="00856865"/>
    <w:rsid w:val="008568FD"/>
    <w:rsid w:val="00856909"/>
    <w:rsid w:val="0085690D"/>
    <w:rsid w:val="00856922"/>
    <w:rsid w:val="00856953"/>
    <w:rsid w:val="00856966"/>
    <w:rsid w:val="00856B63"/>
    <w:rsid w:val="00856B8A"/>
    <w:rsid w:val="00856BD6"/>
    <w:rsid w:val="00856C3D"/>
    <w:rsid w:val="00856C53"/>
    <w:rsid w:val="00856CBA"/>
    <w:rsid w:val="00856CFE"/>
    <w:rsid w:val="00856D02"/>
    <w:rsid w:val="00856D3F"/>
    <w:rsid w:val="00856D46"/>
    <w:rsid w:val="00856D5C"/>
    <w:rsid w:val="00856D66"/>
    <w:rsid w:val="00856D81"/>
    <w:rsid w:val="00856DF8"/>
    <w:rsid w:val="00856E09"/>
    <w:rsid w:val="00856E2D"/>
    <w:rsid w:val="00856EA5"/>
    <w:rsid w:val="00856F19"/>
    <w:rsid w:val="00856F66"/>
    <w:rsid w:val="00856FD9"/>
    <w:rsid w:val="00856FF3"/>
    <w:rsid w:val="0085704D"/>
    <w:rsid w:val="008570B8"/>
    <w:rsid w:val="00857103"/>
    <w:rsid w:val="0085710F"/>
    <w:rsid w:val="0085711C"/>
    <w:rsid w:val="008571E7"/>
    <w:rsid w:val="00857277"/>
    <w:rsid w:val="008572F1"/>
    <w:rsid w:val="00857308"/>
    <w:rsid w:val="0085739E"/>
    <w:rsid w:val="008573A5"/>
    <w:rsid w:val="00857453"/>
    <w:rsid w:val="00857461"/>
    <w:rsid w:val="00857483"/>
    <w:rsid w:val="008574D1"/>
    <w:rsid w:val="0085751D"/>
    <w:rsid w:val="0085754A"/>
    <w:rsid w:val="0085756D"/>
    <w:rsid w:val="0085759D"/>
    <w:rsid w:val="0085759E"/>
    <w:rsid w:val="008575D0"/>
    <w:rsid w:val="008575FC"/>
    <w:rsid w:val="00857675"/>
    <w:rsid w:val="008576CA"/>
    <w:rsid w:val="0085772F"/>
    <w:rsid w:val="008577A4"/>
    <w:rsid w:val="00857823"/>
    <w:rsid w:val="00857835"/>
    <w:rsid w:val="008578AE"/>
    <w:rsid w:val="00857916"/>
    <w:rsid w:val="00857919"/>
    <w:rsid w:val="0085792E"/>
    <w:rsid w:val="0085799E"/>
    <w:rsid w:val="008579B3"/>
    <w:rsid w:val="008579DD"/>
    <w:rsid w:val="00857A55"/>
    <w:rsid w:val="00857A75"/>
    <w:rsid w:val="00857B54"/>
    <w:rsid w:val="00857B64"/>
    <w:rsid w:val="00857BEF"/>
    <w:rsid w:val="00857C0C"/>
    <w:rsid w:val="00857C42"/>
    <w:rsid w:val="00857CC0"/>
    <w:rsid w:val="00857CDB"/>
    <w:rsid w:val="00857CDD"/>
    <w:rsid w:val="00857D47"/>
    <w:rsid w:val="00857DDA"/>
    <w:rsid w:val="00857E3E"/>
    <w:rsid w:val="00857E57"/>
    <w:rsid w:val="00857EFF"/>
    <w:rsid w:val="00857F12"/>
    <w:rsid w:val="00857F2B"/>
    <w:rsid w:val="008600A1"/>
    <w:rsid w:val="008600C0"/>
    <w:rsid w:val="008600C6"/>
    <w:rsid w:val="00860255"/>
    <w:rsid w:val="00860280"/>
    <w:rsid w:val="0086039C"/>
    <w:rsid w:val="008603AA"/>
    <w:rsid w:val="00860495"/>
    <w:rsid w:val="008604BA"/>
    <w:rsid w:val="0086052D"/>
    <w:rsid w:val="00860554"/>
    <w:rsid w:val="0086056B"/>
    <w:rsid w:val="008605E3"/>
    <w:rsid w:val="00860602"/>
    <w:rsid w:val="0086066C"/>
    <w:rsid w:val="00860670"/>
    <w:rsid w:val="008606D6"/>
    <w:rsid w:val="00860708"/>
    <w:rsid w:val="00860776"/>
    <w:rsid w:val="008607E7"/>
    <w:rsid w:val="00860862"/>
    <w:rsid w:val="008608B0"/>
    <w:rsid w:val="008608E6"/>
    <w:rsid w:val="008608F7"/>
    <w:rsid w:val="0086092C"/>
    <w:rsid w:val="0086096C"/>
    <w:rsid w:val="00860989"/>
    <w:rsid w:val="00860A61"/>
    <w:rsid w:val="00860A71"/>
    <w:rsid w:val="00860A78"/>
    <w:rsid w:val="00860A94"/>
    <w:rsid w:val="00860AAF"/>
    <w:rsid w:val="00860ACA"/>
    <w:rsid w:val="00860B00"/>
    <w:rsid w:val="00860B62"/>
    <w:rsid w:val="00860B6F"/>
    <w:rsid w:val="00860B91"/>
    <w:rsid w:val="00860BBA"/>
    <w:rsid w:val="00860C11"/>
    <w:rsid w:val="00860C55"/>
    <w:rsid w:val="00860CFE"/>
    <w:rsid w:val="00860E20"/>
    <w:rsid w:val="00860E67"/>
    <w:rsid w:val="00860E7F"/>
    <w:rsid w:val="00860EE8"/>
    <w:rsid w:val="00860EFE"/>
    <w:rsid w:val="00860F3B"/>
    <w:rsid w:val="00860FD2"/>
    <w:rsid w:val="00860FD3"/>
    <w:rsid w:val="0086101D"/>
    <w:rsid w:val="00861032"/>
    <w:rsid w:val="00861093"/>
    <w:rsid w:val="008610C7"/>
    <w:rsid w:val="0086112B"/>
    <w:rsid w:val="00861141"/>
    <w:rsid w:val="008611CE"/>
    <w:rsid w:val="008611DF"/>
    <w:rsid w:val="00861230"/>
    <w:rsid w:val="0086123D"/>
    <w:rsid w:val="0086123F"/>
    <w:rsid w:val="008612A9"/>
    <w:rsid w:val="008612CA"/>
    <w:rsid w:val="008612DA"/>
    <w:rsid w:val="008613AA"/>
    <w:rsid w:val="008613E9"/>
    <w:rsid w:val="00861465"/>
    <w:rsid w:val="0086148B"/>
    <w:rsid w:val="00861522"/>
    <w:rsid w:val="00861558"/>
    <w:rsid w:val="00861602"/>
    <w:rsid w:val="0086160B"/>
    <w:rsid w:val="0086163E"/>
    <w:rsid w:val="0086167C"/>
    <w:rsid w:val="0086169B"/>
    <w:rsid w:val="0086176B"/>
    <w:rsid w:val="008617D6"/>
    <w:rsid w:val="008617F7"/>
    <w:rsid w:val="0086180F"/>
    <w:rsid w:val="0086185E"/>
    <w:rsid w:val="008618A5"/>
    <w:rsid w:val="008618FD"/>
    <w:rsid w:val="00861942"/>
    <w:rsid w:val="00861958"/>
    <w:rsid w:val="0086196D"/>
    <w:rsid w:val="00861974"/>
    <w:rsid w:val="008619C0"/>
    <w:rsid w:val="00861A7B"/>
    <w:rsid w:val="00861A9F"/>
    <w:rsid w:val="00861AC3"/>
    <w:rsid w:val="00861BF1"/>
    <w:rsid w:val="00861CC7"/>
    <w:rsid w:val="00861DBF"/>
    <w:rsid w:val="00861E30"/>
    <w:rsid w:val="00861EBE"/>
    <w:rsid w:val="00861F4C"/>
    <w:rsid w:val="00861F74"/>
    <w:rsid w:val="00861FAA"/>
    <w:rsid w:val="00862008"/>
    <w:rsid w:val="00862048"/>
    <w:rsid w:val="00862076"/>
    <w:rsid w:val="00862095"/>
    <w:rsid w:val="0086209D"/>
    <w:rsid w:val="00862109"/>
    <w:rsid w:val="0086211A"/>
    <w:rsid w:val="0086216F"/>
    <w:rsid w:val="00862193"/>
    <w:rsid w:val="008621BC"/>
    <w:rsid w:val="00862275"/>
    <w:rsid w:val="008622C7"/>
    <w:rsid w:val="0086232B"/>
    <w:rsid w:val="00862355"/>
    <w:rsid w:val="008623C4"/>
    <w:rsid w:val="008623E4"/>
    <w:rsid w:val="0086245F"/>
    <w:rsid w:val="0086247F"/>
    <w:rsid w:val="0086248C"/>
    <w:rsid w:val="008624A5"/>
    <w:rsid w:val="008624BF"/>
    <w:rsid w:val="00862505"/>
    <w:rsid w:val="00862556"/>
    <w:rsid w:val="0086260B"/>
    <w:rsid w:val="0086265B"/>
    <w:rsid w:val="008626A6"/>
    <w:rsid w:val="008626D0"/>
    <w:rsid w:val="008627C0"/>
    <w:rsid w:val="008627E7"/>
    <w:rsid w:val="008628D6"/>
    <w:rsid w:val="008628E0"/>
    <w:rsid w:val="00862A5E"/>
    <w:rsid w:val="00862A61"/>
    <w:rsid w:val="00862A7F"/>
    <w:rsid w:val="00862B38"/>
    <w:rsid w:val="00862BAB"/>
    <w:rsid w:val="00862C15"/>
    <w:rsid w:val="00862CDA"/>
    <w:rsid w:val="00862D2A"/>
    <w:rsid w:val="00862D3F"/>
    <w:rsid w:val="00862E37"/>
    <w:rsid w:val="00862E88"/>
    <w:rsid w:val="00862E9B"/>
    <w:rsid w:val="00862F07"/>
    <w:rsid w:val="00862F9D"/>
    <w:rsid w:val="00862FD6"/>
    <w:rsid w:val="00863004"/>
    <w:rsid w:val="0086300F"/>
    <w:rsid w:val="00863020"/>
    <w:rsid w:val="0086306C"/>
    <w:rsid w:val="0086310A"/>
    <w:rsid w:val="00863115"/>
    <w:rsid w:val="00863166"/>
    <w:rsid w:val="008632B4"/>
    <w:rsid w:val="00863331"/>
    <w:rsid w:val="00863393"/>
    <w:rsid w:val="0086348D"/>
    <w:rsid w:val="008634A0"/>
    <w:rsid w:val="008634B7"/>
    <w:rsid w:val="008634F1"/>
    <w:rsid w:val="0086351B"/>
    <w:rsid w:val="0086352D"/>
    <w:rsid w:val="00863538"/>
    <w:rsid w:val="008635AF"/>
    <w:rsid w:val="00863615"/>
    <w:rsid w:val="008636D5"/>
    <w:rsid w:val="0086374D"/>
    <w:rsid w:val="0086377B"/>
    <w:rsid w:val="00863874"/>
    <w:rsid w:val="00863875"/>
    <w:rsid w:val="00863896"/>
    <w:rsid w:val="00863932"/>
    <w:rsid w:val="00863935"/>
    <w:rsid w:val="00863961"/>
    <w:rsid w:val="00863977"/>
    <w:rsid w:val="00863A86"/>
    <w:rsid w:val="00863AC1"/>
    <w:rsid w:val="00863AC6"/>
    <w:rsid w:val="00863AC7"/>
    <w:rsid w:val="00863AF9"/>
    <w:rsid w:val="00863B13"/>
    <w:rsid w:val="00863B34"/>
    <w:rsid w:val="00863B5F"/>
    <w:rsid w:val="00863B90"/>
    <w:rsid w:val="00863C91"/>
    <w:rsid w:val="00863CBF"/>
    <w:rsid w:val="00863CDC"/>
    <w:rsid w:val="00863D00"/>
    <w:rsid w:val="00863D12"/>
    <w:rsid w:val="00863DB4"/>
    <w:rsid w:val="00863DC0"/>
    <w:rsid w:val="00863DDD"/>
    <w:rsid w:val="00863DE0"/>
    <w:rsid w:val="00863E22"/>
    <w:rsid w:val="00863E32"/>
    <w:rsid w:val="00863E47"/>
    <w:rsid w:val="00863EE0"/>
    <w:rsid w:val="00863EF8"/>
    <w:rsid w:val="00863F03"/>
    <w:rsid w:val="00863F1D"/>
    <w:rsid w:val="00863F50"/>
    <w:rsid w:val="00863F5E"/>
    <w:rsid w:val="00863FA0"/>
    <w:rsid w:val="00863FD2"/>
    <w:rsid w:val="00863FE6"/>
    <w:rsid w:val="0086402F"/>
    <w:rsid w:val="00864049"/>
    <w:rsid w:val="0086416B"/>
    <w:rsid w:val="008641B0"/>
    <w:rsid w:val="008641CF"/>
    <w:rsid w:val="008641EF"/>
    <w:rsid w:val="0086420A"/>
    <w:rsid w:val="00864232"/>
    <w:rsid w:val="008642C9"/>
    <w:rsid w:val="00864321"/>
    <w:rsid w:val="00864344"/>
    <w:rsid w:val="008643CB"/>
    <w:rsid w:val="00864409"/>
    <w:rsid w:val="00864483"/>
    <w:rsid w:val="00864490"/>
    <w:rsid w:val="008644F6"/>
    <w:rsid w:val="008644F7"/>
    <w:rsid w:val="0086453D"/>
    <w:rsid w:val="0086454E"/>
    <w:rsid w:val="008645C2"/>
    <w:rsid w:val="00864648"/>
    <w:rsid w:val="00864704"/>
    <w:rsid w:val="00864768"/>
    <w:rsid w:val="0086476C"/>
    <w:rsid w:val="00864770"/>
    <w:rsid w:val="008647F6"/>
    <w:rsid w:val="00864859"/>
    <w:rsid w:val="00864861"/>
    <w:rsid w:val="008648BC"/>
    <w:rsid w:val="008648C6"/>
    <w:rsid w:val="00864A09"/>
    <w:rsid w:val="00864A6A"/>
    <w:rsid w:val="00864A8E"/>
    <w:rsid w:val="00864AD7"/>
    <w:rsid w:val="00864ADE"/>
    <w:rsid w:val="00864AE6"/>
    <w:rsid w:val="00864B4C"/>
    <w:rsid w:val="00864BF2"/>
    <w:rsid w:val="00864C03"/>
    <w:rsid w:val="00864C44"/>
    <w:rsid w:val="00864C82"/>
    <w:rsid w:val="00864CD8"/>
    <w:rsid w:val="00864CEF"/>
    <w:rsid w:val="00864D03"/>
    <w:rsid w:val="00864DC8"/>
    <w:rsid w:val="00864E0E"/>
    <w:rsid w:val="00864ECC"/>
    <w:rsid w:val="00864EFE"/>
    <w:rsid w:val="00864F23"/>
    <w:rsid w:val="00864F3D"/>
    <w:rsid w:val="00864FA8"/>
    <w:rsid w:val="00864FAD"/>
    <w:rsid w:val="00864FF4"/>
    <w:rsid w:val="0086500D"/>
    <w:rsid w:val="008650F6"/>
    <w:rsid w:val="0086518E"/>
    <w:rsid w:val="008651CD"/>
    <w:rsid w:val="00865236"/>
    <w:rsid w:val="00865237"/>
    <w:rsid w:val="0086525D"/>
    <w:rsid w:val="00865297"/>
    <w:rsid w:val="008652E4"/>
    <w:rsid w:val="0086536E"/>
    <w:rsid w:val="00865467"/>
    <w:rsid w:val="0086553B"/>
    <w:rsid w:val="00865576"/>
    <w:rsid w:val="008655F5"/>
    <w:rsid w:val="0086560B"/>
    <w:rsid w:val="00865620"/>
    <w:rsid w:val="00865626"/>
    <w:rsid w:val="008657AB"/>
    <w:rsid w:val="00865898"/>
    <w:rsid w:val="0086596D"/>
    <w:rsid w:val="0086599C"/>
    <w:rsid w:val="00865A64"/>
    <w:rsid w:val="00865AA5"/>
    <w:rsid w:val="00865B13"/>
    <w:rsid w:val="00865C12"/>
    <w:rsid w:val="00865DCD"/>
    <w:rsid w:val="00865DF3"/>
    <w:rsid w:val="00865E2D"/>
    <w:rsid w:val="00865E89"/>
    <w:rsid w:val="00865F18"/>
    <w:rsid w:val="00865F3F"/>
    <w:rsid w:val="00865F5C"/>
    <w:rsid w:val="00865F75"/>
    <w:rsid w:val="00865F9E"/>
    <w:rsid w:val="00865FB5"/>
    <w:rsid w:val="00865FC2"/>
    <w:rsid w:val="0086604A"/>
    <w:rsid w:val="00866146"/>
    <w:rsid w:val="008661F2"/>
    <w:rsid w:val="00866228"/>
    <w:rsid w:val="008662D7"/>
    <w:rsid w:val="00866362"/>
    <w:rsid w:val="0086638E"/>
    <w:rsid w:val="008663D2"/>
    <w:rsid w:val="0086647B"/>
    <w:rsid w:val="00866484"/>
    <w:rsid w:val="008664D1"/>
    <w:rsid w:val="00866589"/>
    <w:rsid w:val="00866599"/>
    <w:rsid w:val="008665B3"/>
    <w:rsid w:val="008666C1"/>
    <w:rsid w:val="008667A3"/>
    <w:rsid w:val="008667F0"/>
    <w:rsid w:val="008667FB"/>
    <w:rsid w:val="0086681E"/>
    <w:rsid w:val="00866858"/>
    <w:rsid w:val="0086685F"/>
    <w:rsid w:val="0086687A"/>
    <w:rsid w:val="00866893"/>
    <w:rsid w:val="008668A1"/>
    <w:rsid w:val="008669DD"/>
    <w:rsid w:val="008669E8"/>
    <w:rsid w:val="008669FC"/>
    <w:rsid w:val="00866A65"/>
    <w:rsid w:val="00866A8B"/>
    <w:rsid w:val="00866AFD"/>
    <w:rsid w:val="00866B13"/>
    <w:rsid w:val="00866B6D"/>
    <w:rsid w:val="00866C11"/>
    <w:rsid w:val="00866C14"/>
    <w:rsid w:val="00866C1E"/>
    <w:rsid w:val="00866C88"/>
    <w:rsid w:val="00866CB4"/>
    <w:rsid w:val="00866D9E"/>
    <w:rsid w:val="00866DF2"/>
    <w:rsid w:val="00866E0C"/>
    <w:rsid w:val="00866E77"/>
    <w:rsid w:val="00866F33"/>
    <w:rsid w:val="00866F3B"/>
    <w:rsid w:val="00866F52"/>
    <w:rsid w:val="0086700B"/>
    <w:rsid w:val="0086703A"/>
    <w:rsid w:val="00867044"/>
    <w:rsid w:val="00867069"/>
    <w:rsid w:val="008670D2"/>
    <w:rsid w:val="00867221"/>
    <w:rsid w:val="0086722F"/>
    <w:rsid w:val="0086726B"/>
    <w:rsid w:val="008672DA"/>
    <w:rsid w:val="008672F2"/>
    <w:rsid w:val="008673A3"/>
    <w:rsid w:val="0086740C"/>
    <w:rsid w:val="00867470"/>
    <w:rsid w:val="00867490"/>
    <w:rsid w:val="008674AD"/>
    <w:rsid w:val="008674D3"/>
    <w:rsid w:val="00867531"/>
    <w:rsid w:val="00867586"/>
    <w:rsid w:val="00867610"/>
    <w:rsid w:val="0086764F"/>
    <w:rsid w:val="0086766F"/>
    <w:rsid w:val="008676B5"/>
    <w:rsid w:val="008676B8"/>
    <w:rsid w:val="00867744"/>
    <w:rsid w:val="0086784E"/>
    <w:rsid w:val="008678EA"/>
    <w:rsid w:val="00867955"/>
    <w:rsid w:val="00867973"/>
    <w:rsid w:val="00867A21"/>
    <w:rsid w:val="00867A80"/>
    <w:rsid w:val="00867AE8"/>
    <w:rsid w:val="00867AEB"/>
    <w:rsid w:val="00867B19"/>
    <w:rsid w:val="00867B55"/>
    <w:rsid w:val="00867BF8"/>
    <w:rsid w:val="00867BFE"/>
    <w:rsid w:val="00867C94"/>
    <w:rsid w:val="00867CA7"/>
    <w:rsid w:val="00867CB3"/>
    <w:rsid w:val="00867CBB"/>
    <w:rsid w:val="00867D4F"/>
    <w:rsid w:val="00867D54"/>
    <w:rsid w:val="00867DBB"/>
    <w:rsid w:val="00867DF0"/>
    <w:rsid w:val="00867F2E"/>
    <w:rsid w:val="00867F51"/>
    <w:rsid w:val="00867FC9"/>
    <w:rsid w:val="00867FDE"/>
    <w:rsid w:val="0087000B"/>
    <w:rsid w:val="00870022"/>
    <w:rsid w:val="00870093"/>
    <w:rsid w:val="008700D0"/>
    <w:rsid w:val="008700F0"/>
    <w:rsid w:val="00870122"/>
    <w:rsid w:val="00870185"/>
    <w:rsid w:val="00870217"/>
    <w:rsid w:val="00870235"/>
    <w:rsid w:val="00870294"/>
    <w:rsid w:val="0087035B"/>
    <w:rsid w:val="00870427"/>
    <w:rsid w:val="0087045D"/>
    <w:rsid w:val="008704E5"/>
    <w:rsid w:val="008704F8"/>
    <w:rsid w:val="0087051D"/>
    <w:rsid w:val="00870579"/>
    <w:rsid w:val="00870589"/>
    <w:rsid w:val="008705C9"/>
    <w:rsid w:val="008705E2"/>
    <w:rsid w:val="008705ED"/>
    <w:rsid w:val="00870726"/>
    <w:rsid w:val="0087073F"/>
    <w:rsid w:val="0087074C"/>
    <w:rsid w:val="00870762"/>
    <w:rsid w:val="008707A0"/>
    <w:rsid w:val="008707FC"/>
    <w:rsid w:val="0087080C"/>
    <w:rsid w:val="00870841"/>
    <w:rsid w:val="008708D5"/>
    <w:rsid w:val="008708DA"/>
    <w:rsid w:val="008708FE"/>
    <w:rsid w:val="00870964"/>
    <w:rsid w:val="00870A5E"/>
    <w:rsid w:val="00870A82"/>
    <w:rsid w:val="00870AB2"/>
    <w:rsid w:val="00870ADD"/>
    <w:rsid w:val="00870AF1"/>
    <w:rsid w:val="00870B00"/>
    <w:rsid w:val="00870B82"/>
    <w:rsid w:val="00870C2C"/>
    <w:rsid w:val="00870C2D"/>
    <w:rsid w:val="00870C59"/>
    <w:rsid w:val="00870C5C"/>
    <w:rsid w:val="00870CA1"/>
    <w:rsid w:val="00870E05"/>
    <w:rsid w:val="00870E51"/>
    <w:rsid w:val="00870E6B"/>
    <w:rsid w:val="00870F26"/>
    <w:rsid w:val="00870FCB"/>
    <w:rsid w:val="0087104D"/>
    <w:rsid w:val="00871134"/>
    <w:rsid w:val="00871153"/>
    <w:rsid w:val="00871199"/>
    <w:rsid w:val="0087119C"/>
    <w:rsid w:val="0087119D"/>
    <w:rsid w:val="008711CD"/>
    <w:rsid w:val="008711E9"/>
    <w:rsid w:val="008711F9"/>
    <w:rsid w:val="0087126B"/>
    <w:rsid w:val="0087139C"/>
    <w:rsid w:val="008713A2"/>
    <w:rsid w:val="008713D6"/>
    <w:rsid w:val="00871445"/>
    <w:rsid w:val="008714DD"/>
    <w:rsid w:val="0087151E"/>
    <w:rsid w:val="0087151F"/>
    <w:rsid w:val="0087154A"/>
    <w:rsid w:val="00871562"/>
    <w:rsid w:val="008715CA"/>
    <w:rsid w:val="008716A3"/>
    <w:rsid w:val="008716F0"/>
    <w:rsid w:val="00871708"/>
    <w:rsid w:val="00871736"/>
    <w:rsid w:val="00871794"/>
    <w:rsid w:val="008717C2"/>
    <w:rsid w:val="008717C5"/>
    <w:rsid w:val="0087180E"/>
    <w:rsid w:val="0087183D"/>
    <w:rsid w:val="008718E0"/>
    <w:rsid w:val="00871940"/>
    <w:rsid w:val="00871971"/>
    <w:rsid w:val="00871984"/>
    <w:rsid w:val="008719C6"/>
    <w:rsid w:val="008719EA"/>
    <w:rsid w:val="00871B53"/>
    <w:rsid w:val="00871B66"/>
    <w:rsid w:val="00871BD4"/>
    <w:rsid w:val="00871C38"/>
    <w:rsid w:val="00871C3C"/>
    <w:rsid w:val="00871C41"/>
    <w:rsid w:val="00871C63"/>
    <w:rsid w:val="00871C6C"/>
    <w:rsid w:val="00871CC8"/>
    <w:rsid w:val="00871CF6"/>
    <w:rsid w:val="00871D35"/>
    <w:rsid w:val="00871D79"/>
    <w:rsid w:val="00871D90"/>
    <w:rsid w:val="00871DB4"/>
    <w:rsid w:val="00871E52"/>
    <w:rsid w:val="00871F5C"/>
    <w:rsid w:val="0087203B"/>
    <w:rsid w:val="0087207E"/>
    <w:rsid w:val="008720AB"/>
    <w:rsid w:val="00872144"/>
    <w:rsid w:val="00872172"/>
    <w:rsid w:val="00872182"/>
    <w:rsid w:val="00872198"/>
    <w:rsid w:val="008721D0"/>
    <w:rsid w:val="008721DF"/>
    <w:rsid w:val="0087221D"/>
    <w:rsid w:val="00872282"/>
    <w:rsid w:val="008722C1"/>
    <w:rsid w:val="00872349"/>
    <w:rsid w:val="00872357"/>
    <w:rsid w:val="0087237A"/>
    <w:rsid w:val="008723F0"/>
    <w:rsid w:val="00872404"/>
    <w:rsid w:val="00872416"/>
    <w:rsid w:val="0087248F"/>
    <w:rsid w:val="00872530"/>
    <w:rsid w:val="0087259F"/>
    <w:rsid w:val="00872647"/>
    <w:rsid w:val="008726D4"/>
    <w:rsid w:val="008727AB"/>
    <w:rsid w:val="008727FD"/>
    <w:rsid w:val="00872927"/>
    <w:rsid w:val="008729B4"/>
    <w:rsid w:val="008729CA"/>
    <w:rsid w:val="008729EC"/>
    <w:rsid w:val="00872A8E"/>
    <w:rsid w:val="00872B46"/>
    <w:rsid w:val="00872BBC"/>
    <w:rsid w:val="00872BBE"/>
    <w:rsid w:val="00872BC6"/>
    <w:rsid w:val="00872BE5"/>
    <w:rsid w:val="00872C75"/>
    <w:rsid w:val="00872C80"/>
    <w:rsid w:val="00872D5B"/>
    <w:rsid w:val="00872D5F"/>
    <w:rsid w:val="00872D74"/>
    <w:rsid w:val="00872DA8"/>
    <w:rsid w:val="00872DAB"/>
    <w:rsid w:val="00872DB1"/>
    <w:rsid w:val="00872E0F"/>
    <w:rsid w:val="00872E59"/>
    <w:rsid w:val="00872EA4"/>
    <w:rsid w:val="00872EDA"/>
    <w:rsid w:val="00872EE0"/>
    <w:rsid w:val="00872EF2"/>
    <w:rsid w:val="00872F37"/>
    <w:rsid w:val="00872F66"/>
    <w:rsid w:val="00873042"/>
    <w:rsid w:val="00873047"/>
    <w:rsid w:val="00873071"/>
    <w:rsid w:val="008730BF"/>
    <w:rsid w:val="008730E9"/>
    <w:rsid w:val="00873117"/>
    <w:rsid w:val="0087314A"/>
    <w:rsid w:val="008731B8"/>
    <w:rsid w:val="008731CC"/>
    <w:rsid w:val="008731E7"/>
    <w:rsid w:val="008731F8"/>
    <w:rsid w:val="00873216"/>
    <w:rsid w:val="0087327F"/>
    <w:rsid w:val="008733D2"/>
    <w:rsid w:val="008733DA"/>
    <w:rsid w:val="0087340A"/>
    <w:rsid w:val="00873499"/>
    <w:rsid w:val="008735C3"/>
    <w:rsid w:val="008735C8"/>
    <w:rsid w:val="00873606"/>
    <w:rsid w:val="00873640"/>
    <w:rsid w:val="00873682"/>
    <w:rsid w:val="00873699"/>
    <w:rsid w:val="008736E0"/>
    <w:rsid w:val="0087374E"/>
    <w:rsid w:val="008737A4"/>
    <w:rsid w:val="00873805"/>
    <w:rsid w:val="00873815"/>
    <w:rsid w:val="00873832"/>
    <w:rsid w:val="00873848"/>
    <w:rsid w:val="008738BC"/>
    <w:rsid w:val="008738D7"/>
    <w:rsid w:val="008738F6"/>
    <w:rsid w:val="0087392F"/>
    <w:rsid w:val="00873958"/>
    <w:rsid w:val="0087397F"/>
    <w:rsid w:val="008739C0"/>
    <w:rsid w:val="008739D2"/>
    <w:rsid w:val="00873B03"/>
    <w:rsid w:val="00873B47"/>
    <w:rsid w:val="00873BCD"/>
    <w:rsid w:val="00873BD5"/>
    <w:rsid w:val="00873C11"/>
    <w:rsid w:val="00873C9B"/>
    <w:rsid w:val="00873CCB"/>
    <w:rsid w:val="00873D87"/>
    <w:rsid w:val="00873DB4"/>
    <w:rsid w:val="00873DC7"/>
    <w:rsid w:val="00873DFE"/>
    <w:rsid w:val="00873EE0"/>
    <w:rsid w:val="00873EF8"/>
    <w:rsid w:val="00873F6C"/>
    <w:rsid w:val="00873F6F"/>
    <w:rsid w:val="00873F74"/>
    <w:rsid w:val="00873F79"/>
    <w:rsid w:val="00873FE4"/>
    <w:rsid w:val="00874021"/>
    <w:rsid w:val="00874059"/>
    <w:rsid w:val="008740B4"/>
    <w:rsid w:val="008740BB"/>
    <w:rsid w:val="0087411D"/>
    <w:rsid w:val="00874140"/>
    <w:rsid w:val="00874148"/>
    <w:rsid w:val="0087422E"/>
    <w:rsid w:val="0087424E"/>
    <w:rsid w:val="0087425A"/>
    <w:rsid w:val="008742E2"/>
    <w:rsid w:val="00874324"/>
    <w:rsid w:val="00874347"/>
    <w:rsid w:val="00874465"/>
    <w:rsid w:val="00874485"/>
    <w:rsid w:val="008744BE"/>
    <w:rsid w:val="00874547"/>
    <w:rsid w:val="00874575"/>
    <w:rsid w:val="0087458D"/>
    <w:rsid w:val="008745AD"/>
    <w:rsid w:val="008745B8"/>
    <w:rsid w:val="00874687"/>
    <w:rsid w:val="0087468F"/>
    <w:rsid w:val="008746BA"/>
    <w:rsid w:val="008746D1"/>
    <w:rsid w:val="008746F4"/>
    <w:rsid w:val="00874718"/>
    <w:rsid w:val="008747B5"/>
    <w:rsid w:val="008747C0"/>
    <w:rsid w:val="008747F0"/>
    <w:rsid w:val="00874822"/>
    <w:rsid w:val="008748BF"/>
    <w:rsid w:val="008748D6"/>
    <w:rsid w:val="00874953"/>
    <w:rsid w:val="00874A4C"/>
    <w:rsid w:val="00874A7B"/>
    <w:rsid w:val="00874AAC"/>
    <w:rsid w:val="00874ACD"/>
    <w:rsid w:val="00874AF3"/>
    <w:rsid w:val="00874B6C"/>
    <w:rsid w:val="00874BD6"/>
    <w:rsid w:val="00874C88"/>
    <w:rsid w:val="00874CC9"/>
    <w:rsid w:val="00874DB8"/>
    <w:rsid w:val="00874E33"/>
    <w:rsid w:val="00874E5D"/>
    <w:rsid w:val="00874EE6"/>
    <w:rsid w:val="00874F2B"/>
    <w:rsid w:val="00874FF4"/>
    <w:rsid w:val="0087500B"/>
    <w:rsid w:val="00875076"/>
    <w:rsid w:val="008750BF"/>
    <w:rsid w:val="0087511D"/>
    <w:rsid w:val="00875128"/>
    <w:rsid w:val="00875176"/>
    <w:rsid w:val="00875193"/>
    <w:rsid w:val="008751CA"/>
    <w:rsid w:val="008751EC"/>
    <w:rsid w:val="008751EE"/>
    <w:rsid w:val="00875207"/>
    <w:rsid w:val="00875264"/>
    <w:rsid w:val="00875270"/>
    <w:rsid w:val="008752F3"/>
    <w:rsid w:val="00875320"/>
    <w:rsid w:val="00875349"/>
    <w:rsid w:val="00875441"/>
    <w:rsid w:val="0087544B"/>
    <w:rsid w:val="00875466"/>
    <w:rsid w:val="008754C4"/>
    <w:rsid w:val="008754E2"/>
    <w:rsid w:val="00875677"/>
    <w:rsid w:val="0087568D"/>
    <w:rsid w:val="008757A3"/>
    <w:rsid w:val="00875865"/>
    <w:rsid w:val="008758A7"/>
    <w:rsid w:val="008758B8"/>
    <w:rsid w:val="008758C3"/>
    <w:rsid w:val="008758E7"/>
    <w:rsid w:val="0087596A"/>
    <w:rsid w:val="008759BD"/>
    <w:rsid w:val="00875A1C"/>
    <w:rsid w:val="00875A50"/>
    <w:rsid w:val="00875A57"/>
    <w:rsid w:val="00875A9C"/>
    <w:rsid w:val="00875B01"/>
    <w:rsid w:val="00875B14"/>
    <w:rsid w:val="00875B89"/>
    <w:rsid w:val="00875BE7"/>
    <w:rsid w:val="00875C80"/>
    <w:rsid w:val="00875D2B"/>
    <w:rsid w:val="00875D4D"/>
    <w:rsid w:val="00875D53"/>
    <w:rsid w:val="00875DD4"/>
    <w:rsid w:val="00875E44"/>
    <w:rsid w:val="00875E95"/>
    <w:rsid w:val="00875F0E"/>
    <w:rsid w:val="00875F22"/>
    <w:rsid w:val="00876013"/>
    <w:rsid w:val="008760C1"/>
    <w:rsid w:val="008760F4"/>
    <w:rsid w:val="00876127"/>
    <w:rsid w:val="00876223"/>
    <w:rsid w:val="00876287"/>
    <w:rsid w:val="0087628F"/>
    <w:rsid w:val="0087629F"/>
    <w:rsid w:val="008762B5"/>
    <w:rsid w:val="008762CD"/>
    <w:rsid w:val="008762D6"/>
    <w:rsid w:val="008762DC"/>
    <w:rsid w:val="00876328"/>
    <w:rsid w:val="0087638B"/>
    <w:rsid w:val="008763D2"/>
    <w:rsid w:val="008764BC"/>
    <w:rsid w:val="008764F4"/>
    <w:rsid w:val="00876561"/>
    <w:rsid w:val="0087657C"/>
    <w:rsid w:val="00876615"/>
    <w:rsid w:val="008766B7"/>
    <w:rsid w:val="008767A2"/>
    <w:rsid w:val="008767D1"/>
    <w:rsid w:val="008767E1"/>
    <w:rsid w:val="00876841"/>
    <w:rsid w:val="0087686F"/>
    <w:rsid w:val="00876898"/>
    <w:rsid w:val="008768A4"/>
    <w:rsid w:val="008768F4"/>
    <w:rsid w:val="0087694E"/>
    <w:rsid w:val="00876977"/>
    <w:rsid w:val="00876978"/>
    <w:rsid w:val="008769F2"/>
    <w:rsid w:val="00876A0A"/>
    <w:rsid w:val="00876A11"/>
    <w:rsid w:val="00876A6F"/>
    <w:rsid w:val="00876B26"/>
    <w:rsid w:val="00876B30"/>
    <w:rsid w:val="00876B52"/>
    <w:rsid w:val="00876C42"/>
    <w:rsid w:val="00876D98"/>
    <w:rsid w:val="00876ED0"/>
    <w:rsid w:val="00876F8F"/>
    <w:rsid w:val="00876FB4"/>
    <w:rsid w:val="00876FCC"/>
    <w:rsid w:val="0087704E"/>
    <w:rsid w:val="008771B6"/>
    <w:rsid w:val="008771F5"/>
    <w:rsid w:val="0087723D"/>
    <w:rsid w:val="0087729E"/>
    <w:rsid w:val="008772AB"/>
    <w:rsid w:val="008772C7"/>
    <w:rsid w:val="00877356"/>
    <w:rsid w:val="008773AD"/>
    <w:rsid w:val="00877429"/>
    <w:rsid w:val="00877468"/>
    <w:rsid w:val="00877497"/>
    <w:rsid w:val="008774B7"/>
    <w:rsid w:val="00877543"/>
    <w:rsid w:val="00877581"/>
    <w:rsid w:val="00877595"/>
    <w:rsid w:val="008775F7"/>
    <w:rsid w:val="008776AD"/>
    <w:rsid w:val="0087772C"/>
    <w:rsid w:val="00877797"/>
    <w:rsid w:val="008777C7"/>
    <w:rsid w:val="008778D8"/>
    <w:rsid w:val="008778F4"/>
    <w:rsid w:val="0087791F"/>
    <w:rsid w:val="00877966"/>
    <w:rsid w:val="00877992"/>
    <w:rsid w:val="008779A9"/>
    <w:rsid w:val="008779F9"/>
    <w:rsid w:val="00877A70"/>
    <w:rsid w:val="00877A94"/>
    <w:rsid w:val="00877A97"/>
    <w:rsid w:val="00877ABE"/>
    <w:rsid w:val="00877ADE"/>
    <w:rsid w:val="00877B00"/>
    <w:rsid w:val="00877B76"/>
    <w:rsid w:val="00877BB4"/>
    <w:rsid w:val="00877BBD"/>
    <w:rsid w:val="00877C02"/>
    <w:rsid w:val="00877CAC"/>
    <w:rsid w:val="00877CC9"/>
    <w:rsid w:val="00877CD7"/>
    <w:rsid w:val="00877CE7"/>
    <w:rsid w:val="00877CED"/>
    <w:rsid w:val="00877D07"/>
    <w:rsid w:val="00877D38"/>
    <w:rsid w:val="00877D41"/>
    <w:rsid w:val="00877D87"/>
    <w:rsid w:val="00877DD2"/>
    <w:rsid w:val="00877DD8"/>
    <w:rsid w:val="00877DE4"/>
    <w:rsid w:val="00877E71"/>
    <w:rsid w:val="00877ECB"/>
    <w:rsid w:val="00877F08"/>
    <w:rsid w:val="00877F4A"/>
    <w:rsid w:val="00877F9A"/>
    <w:rsid w:val="00880015"/>
    <w:rsid w:val="00880020"/>
    <w:rsid w:val="00880023"/>
    <w:rsid w:val="00880032"/>
    <w:rsid w:val="00880119"/>
    <w:rsid w:val="00880162"/>
    <w:rsid w:val="00880193"/>
    <w:rsid w:val="008802A9"/>
    <w:rsid w:val="008802D1"/>
    <w:rsid w:val="00880389"/>
    <w:rsid w:val="008803BC"/>
    <w:rsid w:val="0088040F"/>
    <w:rsid w:val="00880425"/>
    <w:rsid w:val="00880450"/>
    <w:rsid w:val="008804EF"/>
    <w:rsid w:val="008804F8"/>
    <w:rsid w:val="0088068B"/>
    <w:rsid w:val="008806BC"/>
    <w:rsid w:val="0088072A"/>
    <w:rsid w:val="008807A2"/>
    <w:rsid w:val="00880807"/>
    <w:rsid w:val="00880841"/>
    <w:rsid w:val="00880851"/>
    <w:rsid w:val="00880853"/>
    <w:rsid w:val="00880861"/>
    <w:rsid w:val="00880866"/>
    <w:rsid w:val="008808FD"/>
    <w:rsid w:val="0088097F"/>
    <w:rsid w:val="00880A7E"/>
    <w:rsid w:val="00880AC9"/>
    <w:rsid w:val="00880B4D"/>
    <w:rsid w:val="00880B5E"/>
    <w:rsid w:val="00880B89"/>
    <w:rsid w:val="00880B8A"/>
    <w:rsid w:val="00880C42"/>
    <w:rsid w:val="00880C50"/>
    <w:rsid w:val="00880CB4"/>
    <w:rsid w:val="00880D00"/>
    <w:rsid w:val="00880D06"/>
    <w:rsid w:val="00880D78"/>
    <w:rsid w:val="00880D89"/>
    <w:rsid w:val="00880DDE"/>
    <w:rsid w:val="00880DF1"/>
    <w:rsid w:val="00880E44"/>
    <w:rsid w:val="00880E54"/>
    <w:rsid w:val="00880E76"/>
    <w:rsid w:val="00880EEA"/>
    <w:rsid w:val="00880F13"/>
    <w:rsid w:val="00880F1B"/>
    <w:rsid w:val="00880F36"/>
    <w:rsid w:val="00880F55"/>
    <w:rsid w:val="00880F99"/>
    <w:rsid w:val="0088108D"/>
    <w:rsid w:val="00881137"/>
    <w:rsid w:val="0088114D"/>
    <w:rsid w:val="00881188"/>
    <w:rsid w:val="00881230"/>
    <w:rsid w:val="0088123B"/>
    <w:rsid w:val="0088127C"/>
    <w:rsid w:val="00881287"/>
    <w:rsid w:val="00881289"/>
    <w:rsid w:val="0088132F"/>
    <w:rsid w:val="0088138B"/>
    <w:rsid w:val="00881399"/>
    <w:rsid w:val="008813C0"/>
    <w:rsid w:val="008813ED"/>
    <w:rsid w:val="00881410"/>
    <w:rsid w:val="00881425"/>
    <w:rsid w:val="00881525"/>
    <w:rsid w:val="008815EA"/>
    <w:rsid w:val="008815F4"/>
    <w:rsid w:val="00881647"/>
    <w:rsid w:val="00881654"/>
    <w:rsid w:val="00881679"/>
    <w:rsid w:val="008816A4"/>
    <w:rsid w:val="008816FD"/>
    <w:rsid w:val="00881735"/>
    <w:rsid w:val="00881738"/>
    <w:rsid w:val="0088178E"/>
    <w:rsid w:val="008817BE"/>
    <w:rsid w:val="008817DD"/>
    <w:rsid w:val="008817E0"/>
    <w:rsid w:val="00881868"/>
    <w:rsid w:val="00881875"/>
    <w:rsid w:val="00881895"/>
    <w:rsid w:val="008818C5"/>
    <w:rsid w:val="008818D8"/>
    <w:rsid w:val="008818FF"/>
    <w:rsid w:val="0088193B"/>
    <w:rsid w:val="0088195B"/>
    <w:rsid w:val="0088195C"/>
    <w:rsid w:val="00881A13"/>
    <w:rsid w:val="00881A50"/>
    <w:rsid w:val="00881A76"/>
    <w:rsid w:val="00881A94"/>
    <w:rsid w:val="00881B25"/>
    <w:rsid w:val="00881BA5"/>
    <w:rsid w:val="00881C71"/>
    <w:rsid w:val="00881C9B"/>
    <w:rsid w:val="00881CBA"/>
    <w:rsid w:val="00881D32"/>
    <w:rsid w:val="00881D3D"/>
    <w:rsid w:val="00881DB1"/>
    <w:rsid w:val="00881DB5"/>
    <w:rsid w:val="00881DE2"/>
    <w:rsid w:val="00881DEE"/>
    <w:rsid w:val="00881DF2"/>
    <w:rsid w:val="00881E54"/>
    <w:rsid w:val="00881E7D"/>
    <w:rsid w:val="00881EED"/>
    <w:rsid w:val="00881F91"/>
    <w:rsid w:val="00881FA7"/>
    <w:rsid w:val="00881FCB"/>
    <w:rsid w:val="00882068"/>
    <w:rsid w:val="008820EF"/>
    <w:rsid w:val="0088214F"/>
    <w:rsid w:val="00882154"/>
    <w:rsid w:val="00882199"/>
    <w:rsid w:val="008821B6"/>
    <w:rsid w:val="008821D1"/>
    <w:rsid w:val="008821F1"/>
    <w:rsid w:val="00882251"/>
    <w:rsid w:val="008822BA"/>
    <w:rsid w:val="00882397"/>
    <w:rsid w:val="008823B7"/>
    <w:rsid w:val="008824B0"/>
    <w:rsid w:val="00882501"/>
    <w:rsid w:val="00882568"/>
    <w:rsid w:val="008825A2"/>
    <w:rsid w:val="008825E4"/>
    <w:rsid w:val="00882647"/>
    <w:rsid w:val="0088265E"/>
    <w:rsid w:val="00882687"/>
    <w:rsid w:val="008826A2"/>
    <w:rsid w:val="008827DF"/>
    <w:rsid w:val="0088295A"/>
    <w:rsid w:val="00882A2C"/>
    <w:rsid w:val="00882ADD"/>
    <w:rsid w:val="00882C25"/>
    <w:rsid w:val="00882C3E"/>
    <w:rsid w:val="00882C64"/>
    <w:rsid w:val="00882CB4"/>
    <w:rsid w:val="00882D1A"/>
    <w:rsid w:val="00882D6A"/>
    <w:rsid w:val="00882D87"/>
    <w:rsid w:val="00882D9E"/>
    <w:rsid w:val="00882EA0"/>
    <w:rsid w:val="00882EDB"/>
    <w:rsid w:val="00882F33"/>
    <w:rsid w:val="00882F49"/>
    <w:rsid w:val="00882F86"/>
    <w:rsid w:val="00882F97"/>
    <w:rsid w:val="00882FC3"/>
    <w:rsid w:val="00883098"/>
    <w:rsid w:val="0088310F"/>
    <w:rsid w:val="008831A0"/>
    <w:rsid w:val="008831B4"/>
    <w:rsid w:val="008832D3"/>
    <w:rsid w:val="008832FD"/>
    <w:rsid w:val="00883317"/>
    <w:rsid w:val="0088331B"/>
    <w:rsid w:val="00883371"/>
    <w:rsid w:val="00883424"/>
    <w:rsid w:val="00883465"/>
    <w:rsid w:val="00883486"/>
    <w:rsid w:val="0088349D"/>
    <w:rsid w:val="00883631"/>
    <w:rsid w:val="0088365C"/>
    <w:rsid w:val="0088368E"/>
    <w:rsid w:val="00883721"/>
    <w:rsid w:val="00883755"/>
    <w:rsid w:val="0088379B"/>
    <w:rsid w:val="008837EB"/>
    <w:rsid w:val="0088383F"/>
    <w:rsid w:val="00883887"/>
    <w:rsid w:val="0088389C"/>
    <w:rsid w:val="008838CE"/>
    <w:rsid w:val="00883903"/>
    <w:rsid w:val="00883982"/>
    <w:rsid w:val="008839F9"/>
    <w:rsid w:val="00883A18"/>
    <w:rsid w:val="00883A46"/>
    <w:rsid w:val="00883B02"/>
    <w:rsid w:val="00883B12"/>
    <w:rsid w:val="00883B28"/>
    <w:rsid w:val="00883B63"/>
    <w:rsid w:val="00883B80"/>
    <w:rsid w:val="00883C09"/>
    <w:rsid w:val="00883C76"/>
    <w:rsid w:val="00883C81"/>
    <w:rsid w:val="00883DB4"/>
    <w:rsid w:val="00883DD2"/>
    <w:rsid w:val="00883DF9"/>
    <w:rsid w:val="00883FC1"/>
    <w:rsid w:val="00883FE7"/>
    <w:rsid w:val="00884029"/>
    <w:rsid w:val="00884068"/>
    <w:rsid w:val="00884086"/>
    <w:rsid w:val="008840BF"/>
    <w:rsid w:val="00884157"/>
    <w:rsid w:val="0088415C"/>
    <w:rsid w:val="00884199"/>
    <w:rsid w:val="008841BC"/>
    <w:rsid w:val="00884203"/>
    <w:rsid w:val="00884235"/>
    <w:rsid w:val="0088428F"/>
    <w:rsid w:val="008842B4"/>
    <w:rsid w:val="008842D3"/>
    <w:rsid w:val="008842F5"/>
    <w:rsid w:val="00884330"/>
    <w:rsid w:val="00884394"/>
    <w:rsid w:val="008843F1"/>
    <w:rsid w:val="008844EF"/>
    <w:rsid w:val="008844F8"/>
    <w:rsid w:val="0088451B"/>
    <w:rsid w:val="00884568"/>
    <w:rsid w:val="008845A0"/>
    <w:rsid w:val="00884631"/>
    <w:rsid w:val="00884655"/>
    <w:rsid w:val="008846F1"/>
    <w:rsid w:val="00884742"/>
    <w:rsid w:val="0088474E"/>
    <w:rsid w:val="008847CA"/>
    <w:rsid w:val="00884840"/>
    <w:rsid w:val="00884893"/>
    <w:rsid w:val="008848CA"/>
    <w:rsid w:val="00884976"/>
    <w:rsid w:val="0088498C"/>
    <w:rsid w:val="008849BA"/>
    <w:rsid w:val="008849C4"/>
    <w:rsid w:val="008849D3"/>
    <w:rsid w:val="008849DD"/>
    <w:rsid w:val="008849F2"/>
    <w:rsid w:val="008849FE"/>
    <w:rsid w:val="00884A1D"/>
    <w:rsid w:val="00884A4C"/>
    <w:rsid w:val="00884A76"/>
    <w:rsid w:val="00884A88"/>
    <w:rsid w:val="00884B1F"/>
    <w:rsid w:val="00884B48"/>
    <w:rsid w:val="00884B81"/>
    <w:rsid w:val="00884BA0"/>
    <w:rsid w:val="00884DB0"/>
    <w:rsid w:val="00884DD1"/>
    <w:rsid w:val="00884DD7"/>
    <w:rsid w:val="00884E32"/>
    <w:rsid w:val="00884E58"/>
    <w:rsid w:val="00884E73"/>
    <w:rsid w:val="00884EEB"/>
    <w:rsid w:val="00884F76"/>
    <w:rsid w:val="00884FE8"/>
    <w:rsid w:val="0088503E"/>
    <w:rsid w:val="008850A3"/>
    <w:rsid w:val="0088511F"/>
    <w:rsid w:val="0088513C"/>
    <w:rsid w:val="0088513F"/>
    <w:rsid w:val="008851DA"/>
    <w:rsid w:val="008851F6"/>
    <w:rsid w:val="008852AA"/>
    <w:rsid w:val="00885393"/>
    <w:rsid w:val="00885427"/>
    <w:rsid w:val="00885437"/>
    <w:rsid w:val="008854BD"/>
    <w:rsid w:val="008854CE"/>
    <w:rsid w:val="008854E8"/>
    <w:rsid w:val="008854EC"/>
    <w:rsid w:val="00885559"/>
    <w:rsid w:val="00885596"/>
    <w:rsid w:val="0088559A"/>
    <w:rsid w:val="008855AF"/>
    <w:rsid w:val="00885749"/>
    <w:rsid w:val="0088580F"/>
    <w:rsid w:val="008858D7"/>
    <w:rsid w:val="008858F1"/>
    <w:rsid w:val="00885920"/>
    <w:rsid w:val="008859B0"/>
    <w:rsid w:val="008859BE"/>
    <w:rsid w:val="00885A15"/>
    <w:rsid w:val="00885A75"/>
    <w:rsid w:val="00885AA9"/>
    <w:rsid w:val="00885AF0"/>
    <w:rsid w:val="00885B75"/>
    <w:rsid w:val="00885B7A"/>
    <w:rsid w:val="00885B85"/>
    <w:rsid w:val="00885C75"/>
    <w:rsid w:val="00885C80"/>
    <w:rsid w:val="00885CC9"/>
    <w:rsid w:val="00885D10"/>
    <w:rsid w:val="00885D6B"/>
    <w:rsid w:val="00885E0E"/>
    <w:rsid w:val="00885E1D"/>
    <w:rsid w:val="00885E49"/>
    <w:rsid w:val="00885E7D"/>
    <w:rsid w:val="00885FC7"/>
    <w:rsid w:val="0088601D"/>
    <w:rsid w:val="0088604C"/>
    <w:rsid w:val="008860E3"/>
    <w:rsid w:val="008860F2"/>
    <w:rsid w:val="00886121"/>
    <w:rsid w:val="00886144"/>
    <w:rsid w:val="00886165"/>
    <w:rsid w:val="008861A3"/>
    <w:rsid w:val="008861FD"/>
    <w:rsid w:val="00886207"/>
    <w:rsid w:val="00886225"/>
    <w:rsid w:val="00886243"/>
    <w:rsid w:val="008862A1"/>
    <w:rsid w:val="008862F8"/>
    <w:rsid w:val="00886312"/>
    <w:rsid w:val="00886384"/>
    <w:rsid w:val="008864E1"/>
    <w:rsid w:val="008864EC"/>
    <w:rsid w:val="008864F2"/>
    <w:rsid w:val="00886531"/>
    <w:rsid w:val="00886618"/>
    <w:rsid w:val="008866B2"/>
    <w:rsid w:val="0088678D"/>
    <w:rsid w:val="0088681B"/>
    <w:rsid w:val="00886882"/>
    <w:rsid w:val="00886889"/>
    <w:rsid w:val="00886920"/>
    <w:rsid w:val="0088692E"/>
    <w:rsid w:val="00886967"/>
    <w:rsid w:val="008869F1"/>
    <w:rsid w:val="00886A6C"/>
    <w:rsid w:val="00886AD1"/>
    <w:rsid w:val="00886AF3"/>
    <w:rsid w:val="00886B19"/>
    <w:rsid w:val="00886B2E"/>
    <w:rsid w:val="00886B3C"/>
    <w:rsid w:val="00886B6B"/>
    <w:rsid w:val="00886BD3"/>
    <w:rsid w:val="00886BFB"/>
    <w:rsid w:val="00886C27"/>
    <w:rsid w:val="00886C41"/>
    <w:rsid w:val="00886C93"/>
    <w:rsid w:val="00886D26"/>
    <w:rsid w:val="00886D36"/>
    <w:rsid w:val="00886DA3"/>
    <w:rsid w:val="00886DAC"/>
    <w:rsid w:val="00886DBE"/>
    <w:rsid w:val="00886E2C"/>
    <w:rsid w:val="00886E31"/>
    <w:rsid w:val="00886E7A"/>
    <w:rsid w:val="00886FC0"/>
    <w:rsid w:val="008870B3"/>
    <w:rsid w:val="008870D5"/>
    <w:rsid w:val="008870DE"/>
    <w:rsid w:val="008870FF"/>
    <w:rsid w:val="00887101"/>
    <w:rsid w:val="00887145"/>
    <w:rsid w:val="00887155"/>
    <w:rsid w:val="00887171"/>
    <w:rsid w:val="008871DB"/>
    <w:rsid w:val="00887292"/>
    <w:rsid w:val="008872BD"/>
    <w:rsid w:val="0088737F"/>
    <w:rsid w:val="008873A4"/>
    <w:rsid w:val="008873E1"/>
    <w:rsid w:val="00887456"/>
    <w:rsid w:val="0088749D"/>
    <w:rsid w:val="00887518"/>
    <w:rsid w:val="0088751D"/>
    <w:rsid w:val="0088755F"/>
    <w:rsid w:val="00887560"/>
    <w:rsid w:val="00887587"/>
    <w:rsid w:val="00887595"/>
    <w:rsid w:val="008875A7"/>
    <w:rsid w:val="008875C7"/>
    <w:rsid w:val="008875D0"/>
    <w:rsid w:val="008876F0"/>
    <w:rsid w:val="0088775C"/>
    <w:rsid w:val="0088776B"/>
    <w:rsid w:val="00887815"/>
    <w:rsid w:val="00887861"/>
    <w:rsid w:val="008878B1"/>
    <w:rsid w:val="008878F8"/>
    <w:rsid w:val="0088790E"/>
    <w:rsid w:val="00887B09"/>
    <w:rsid w:val="00887B9B"/>
    <w:rsid w:val="00887CBB"/>
    <w:rsid w:val="00887CD7"/>
    <w:rsid w:val="00887CFC"/>
    <w:rsid w:val="00887D0E"/>
    <w:rsid w:val="00887D53"/>
    <w:rsid w:val="00887D66"/>
    <w:rsid w:val="00887D6E"/>
    <w:rsid w:val="00887DA7"/>
    <w:rsid w:val="00887DCF"/>
    <w:rsid w:val="00887ED8"/>
    <w:rsid w:val="00887F0B"/>
    <w:rsid w:val="0089001C"/>
    <w:rsid w:val="00890165"/>
    <w:rsid w:val="008901C2"/>
    <w:rsid w:val="008901C6"/>
    <w:rsid w:val="008901F4"/>
    <w:rsid w:val="00890241"/>
    <w:rsid w:val="00890274"/>
    <w:rsid w:val="008902E1"/>
    <w:rsid w:val="00890317"/>
    <w:rsid w:val="00890340"/>
    <w:rsid w:val="00890379"/>
    <w:rsid w:val="00890381"/>
    <w:rsid w:val="0089038A"/>
    <w:rsid w:val="00890393"/>
    <w:rsid w:val="008903A5"/>
    <w:rsid w:val="008903AF"/>
    <w:rsid w:val="008903B2"/>
    <w:rsid w:val="008903C2"/>
    <w:rsid w:val="008903D3"/>
    <w:rsid w:val="008904EB"/>
    <w:rsid w:val="008905EC"/>
    <w:rsid w:val="00890660"/>
    <w:rsid w:val="00890667"/>
    <w:rsid w:val="0089066F"/>
    <w:rsid w:val="0089079B"/>
    <w:rsid w:val="008907B0"/>
    <w:rsid w:val="008907B3"/>
    <w:rsid w:val="008907FF"/>
    <w:rsid w:val="0089082D"/>
    <w:rsid w:val="0089084D"/>
    <w:rsid w:val="0089086B"/>
    <w:rsid w:val="008908D9"/>
    <w:rsid w:val="00890996"/>
    <w:rsid w:val="008909A4"/>
    <w:rsid w:val="00890AB3"/>
    <w:rsid w:val="00890B60"/>
    <w:rsid w:val="00890B74"/>
    <w:rsid w:val="00890B9D"/>
    <w:rsid w:val="00890BE6"/>
    <w:rsid w:val="00890BFA"/>
    <w:rsid w:val="00890C80"/>
    <w:rsid w:val="00890CAF"/>
    <w:rsid w:val="00890DA4"/>
    <w:rsid w:val="00890DDE"/>
    <w:rsid w:val="00890DE1"/>
    <w:rsid w:val="00890DE7"/>
    <w:rsid w:val="00890DF0"/>
    <w:rsid w:val="00890E25"/>
    <w:rsid w:val="00890E65"/>
    <w:rsid w:val="00890EA2"/>
    <w:rsid w:val="00890EDD"/>
    <w:rsid w:val="00890F01"/>
    <w:rsid w:val="00890FFB"/>
    <w:rsid w:val="00891028"/>
    <w:rsid w:val="0089108C"/>
    <w:rsid w:val="008910CA"/>
    <w:rsid w:val="00891118"/>
    <w:rsid w:val="0089112A"/>
    <w:rsid w:val="00891174"/>
    <w:rsid w:val="00891195"/>
    <w:rsid w:val="0089119D"/>
    <w:rsid w:val="008911B3"/>
    <w:rsid w:val="008911E8"/>
    <w:rsid w:val="008911EF"/>
    <w:rsid w:val="00891219"/>
    <w:rsid w:val="00891239"/>
    <w:rsid w:val="00891263"/>
    <w:rsid w:val="00891287"/>
    <w:rsid w:val="00891301"/>
    <w:rsid w:val="00891358"/>
    <w:rsid w:val="0089135E"/>
    <w:rsid w:val="008913A0"/>
    <w:rsid w:val="00891401"/>
    <w:rsid w:val="00891402"/>
    <w:rsid w:val="00891462"/>
    <w:rsid w:val="0089146C"/>
    <w:rsid w:val="00891492"/>
    <w:rsid w:val="008914E8"/>
    <w:rsid w:val="008915B5"/>
    <w:rsid w:val="008915E2"/>
    <w:rsid w:val="0089163A"/>
    <w:rsid w:val="0089171A"/>
    <w:rsid w:val="00891761"/>
    <w:rsid w:val="008917A9"/>
    <w:rsid w:val="008917BE"/>
    <w:rsid w:val="008917CE"/>
    <w:rsid w:val="0089182A"/>
    <w:rsid w:val="00891851"/>
    <w:rsid w:val="0089189C"/>
    <w:rsid w:val="008919C7"/>
    <w:rsid w:val="00891A23"/>
    <w:rsid w:val="00891A31"/>
    <w:rsid w:val="00891A32"/>
    <w:rsid w:val="00891A63"/>
    <w:rsid w:val="00891A73"/>
    <w:rsid w:val="00891ABF"/>
    <w:rsid w:val="00891B35"/>
    <w:rsid w:val="00891BD4"/>
    <w:rsid w:val="00891C31"/>
    <w:rsid w:val="00891C38"/>
    <w:rsid w:val="00891C60"/>
    <w:rsid w:val="00891C6A"/>
    <w:rsid w:val="00891CCE"/>
    <w:rsid w:val="00891CF5"/>
    <w:rsid w:val="00891CF9"/>
    <w:rsid w:val="00891D1F"/>
    <w:rsid w:val="00891D6F"/>
    <w:rsid w:val="00891D95"/>
    <w:rsid w:val="00891DD7"/>
    <w:rsid w:val="00891E2D"/>
    <w:rsid w:val="00891EEF"/>
    <w:rsid w:val="00891F49"/>
    <w:rsid w:val="00891F85"/>
    <w:rsid w:val="00891F94"/>
    <w:rsid w:val="00892026"/>
    <w:rsid w:val="00892263"/>
    <w:rsid w:val="00892288"/>
    <w:rsid w:val="008922AF"/>
    <w:rsid w:val="008922B3"/>
    <w:rsid w:val="00892353"/>
    <w:rsid w:val="00892383"/>
    <w:rsid w:val="00892388"/>
    <w:rsid w:val="008923C0"/>
    <w:rsid w:val="0089247F"/>
    <w:rsid w:val="008925D6"/>
    <w:rsid w:val="0089260E"/>
    <w:rsid w:val="00892669"/>
    <w:rsid w:val="00892688"/>
    <w:rsid w:val="008926CD"/>
    <w:rsid w:val="0089276A"/>
    <w:rsid w:val="0089276C"/>
    <w:rsid w:val="0089276D"/>
    <w:rsid w:val="0089277C"/>
    <w:rsid w:val="00892797"/>
    <w:rsid w:val="008927ED"/>
    <w:rsid w:val="00892835"/>
    <w:rsid w:val="0089284C"/>
    <w:rsid w:val="0089284E"/>
    <w:rsid w:val="008928E4"/>
    <w:rsid w:val="00892931"/>
    <w:rsid w:val="0089296E"/>
    <w:rsid w:val="00892982"/>
    <w:rsid w:val="00892A2E"/>
    <w:rsid w:val="00892A88"/>
    <w:rsid w:val="00892B11"/>
    <w:rsid w:val="00892B19"/>
    <w:rsid w:val="00892B6D"/>
    <w:rsid w:val="00892B81"/>
    <w:rsid w:val="00892BD7"/>
    <w:rsid w:val="00892BF9"/>
    <w:rsid w:val="00892BFD"/>
    <w:rsid w:val="00892C30"/>
    <w:rsid w:val="00892D2D"/>
    <w:rsid w:val="00892D91"/>
    <w:rsid w:val="00892DB9"/>
    <w:rsid w:val="00892E93"/>
    <w:rsid w:val="00892EAD"/>
    <w:rsid w:val="00892ED8"/>
    <w:rsid w:val="00892F3D"/>
    <w:rsid w:val="00892F5C"/>
    <w:rsid w:val="00892FAC"/>
    <w:rsid w:val="00893061"/>
    <w:rsid w:val="00893099"/>
    <w:rsid w:val="008930C7"/>
    <w:rsid w:val="008930E6"/>
    <w:rsid w:val="00893117"/>
    <w:rsid w:val="0089311C"/>
    <w:rsid w:val="00893145"/>
    <w:rsid w:val="00893171"/>
    <w:rsid w:val="0089319F"/>
    <w:rsid w:val="008931B8"/>
    <w:rsid w:val="008931C5"/>
    <w:rsid w:val="008931D9"/>
    <w:rsid w:val="008931F2"/>
    <w:rsid w:val="00893318"/>
    <w:rsid w:val="0089339A"/>
    <w:rsid w:val="008933AD"/>
    <w:rsid w:val="0089341D"/>
    <w:rsid w:val="0089342B"/>
    <w:rsid w:val="0089344F"/>
    <w:rsid w:val="00893457"/>
    <w:rsid w:val="0089346B"/>
    <w:rsid w:val="00893514"/>
    <w:rsid w:val="00893515"/>
    <w:rsid w:val="00893537"/>
    <w:rsid w:val="00893547"/>
    <w:rsid w:val="0089354E"/>
    <w:rsid w:val="0089356F"/>
    <w:rsid w:val="008935D0"/>
    <w:rsid w:val="00893666"/>
    <w:rsid w:val="008936A7"/>
    <w:rsid w:val="008936C6"/>
    <w:rsid w:val="00893765"/>
    <w:rsid w:val="00893785"/>
    <w:rsid w:val="008937B8"/>
    <w:rsid w:val="008937C2"/>
    <w:rsid w:val="008937F3"/>
    <w:rsid w:val="0089384D"/>
    <w:rsid w:val="008938E1"/>
    <w:rsid w:val="008939BA"/>
    <w:rsid w:val="00893A63"/>
    <w:rsid w:val="00893A65"/>
    <w:rsid w:val="00893B2D"/>
    <w:rsid w:val="00893BE5"/>
    <w:rsid w:val="00893C11"/>
    <w:rsid w:val="00893C30"/>
    <w:rsid w:val="00893C69"/>
    <w:rsid w:val="00893C92"/>
    <w:rsid w:val="00893CA7"/>
    <w:rsid w:val="00893D15"/>
    <w:rsid w:val="00893D1C"/>
    <w:rsid w:val="00893D3A"/>
    <w:rsid w:val="00893D84"/>
    <w:rsid w:val="00893DB8"/>
    <w:rsid w:val="00893DD4"/>
    <w:rsid w:val="00893DDB"/>
    <w:rsid w:val="00893EA7"/>
    <w:rsid w:val="00893EA9"/>
    <w:rsid w:val="00893F1B"/>
    <w:rsid w:val="00893F6F"/>
    <w:rsid w:val="00893F7C"/>
    <w:rsid w:val="00893F8A"/>
    <w:rsid w:val="0089400A"/>
    <w:rsid w:val="00894195"/>
    <w:rsid w:val="0089419D"/>
    <w:rsid w:val="008941C2"/>
    <w:rsid w:val="00894203"/>
    <w:rsid w:val="00894245"/>
    <w:rsid w:val="0089429E"/>
    <w:rsid w:val="00894321"/>
    <w:rsid w:val="0089433D"/>
    <w:rsid w:val="00894341"/>
    <w:rsid w:val="00894358"/>
    <w:rsid w:val="00894480"/>
    <w:rsid w:val="0089448B"/>
    <w:rsid w:val="00894497"/>
    <w:rsid w:val="0089450A"/>
    <w:rsid w:val="0089454E"/>
    <w:rsid w:val="00894569"/>
    <w:rsid w:val="0089456C"/>
    <w:rsid w:val="008945F5"/>
    <w:rsid w:val="0089469E"/>
    <w:rsid w:val="00894710"/>
    <w:rsid w:val="00894718"/>
    <w:rsid w:val="0089476B"/>
    <w:rsid w:val="00894837"/>
    <w:rsid w:val="0089484F"/>
    <w:rsid w:val="00894896"/>
    <w:rsid w:val="008948CC"/>
    <w:rsid w:val="0089493E"/>
    <w:rsid w:val="0089497B"/>
    <w:rsid w:val="00894A0B"/>
    <w:rsid w:val="00894A19"/>
    <w:rsid w:val="00894B0E"/>
    <w:rsid w:val="00894BA5"/>
    <w:rsid w:val="00894BB2"/>
    <w:rsid w:val="00894BBD"/>
    <w:rsid w:val="00894BC3"/>
    <w:rsid w:val="00894BC6"/>
    <w:rsid w:val="00894C23"/>
    <w:rsid w:val="00894C48"/>
    <w:rsid w:val="00894C5F"/>
    <w:rsid w:val="00894E53"/>
    <w:rsid w:val="00894ED2"/>
    <w:rsid w:val="0089501A"/>
    <w:rsid w:val="00895036"/>
    <w:rsid w:val="008950AE"/>
    <w:rsid w:val="008950BF"/>
    <w:rsid w:val="008950D3"/>
    <w:rsid w:val="00895111"/>
    <w:rsid w:val="0089512E"/>
    <w:rsid w:val="00895138"/>
    <w:rsid w:val="0089522E"/>
    <w:rsid w:val="00895233"/>
    <w:rsid w:val="00895324"/>
    <w:rsid w:val="0089533C"/>
    <w:rsid w:val="00895399"/>
    <w:rsid w:val="00895412"/>
    <w:rsid w:val="0089542C"/>
    <w:rsid w:val="0089544E"/>
    <w:rsid w:val="00895456"/>
    <w:rsid w:val="0089548A"/>
    <w:rsid w:val="008954A2"/>
    <w:rsid w:val="0089552B"/>
    <w:rsid w:val="00895534"/>
    <w:rsid w:val="0089557A"/>
    <w:rsid w:val="0089560A"/>
    <w:rsid w:val="00895615"/>
    <w:rsid w:val="00895620"/>
    <w:rsid w:val="00895626"/>
    <w:rsid w:val="00895627"/>
    <w:rsid w:val="0089564E"/>
    <w:rsid w:val="0089568F"/>
    <w:rsid w:val="008956EB"/>
    <w:rsid w:val="008956F0"/>
    <w:rsid w:val="00895731"/>
    <w:rsid w:val="008958B7"/>
    <w:rsid w:val="008958E3"/>
    <w:rsid w:val="008958F0"/>
    <w:rsid w:val="008958F3"/>
    <w:rsid w:val="008958F5"/>
    <w:rsid w:val="008958F6"/>
    <w:rsid w:val="0089590E"/>
    <w:rsid w:val="0089593B"/>
    <w:rsid w:val="00895948"/>
    <w:rsid w:val="008959CF"/>
    <w:rsid w:val="008959F7"/>
    <w:rsid w:val="00895A04"/>
    <w:rsid w:val="00895A29"/>
    <w:rsid w:val="00895A8C"/>
    <w:rsid w:val="00895B0C"/>
    <w:rsid w:val="00895B86"/>
    <w:rsid w:val="00895C2C"/>
    <w:rsid w:val="00895C8F"/>
    <w:rsid w:val="00895CA3"/>
    <w:rsid w:val="00895CA7"/>
    <w:rsid w:val="00895CBE"/>
    <w:rsid w:val="00895D00"/>
    <w:rsid w:val="00895E0F"/>
    <w:rsid w:val="00895EFC"/>
    <w:rsid w:val="00895F24"/>
    <w:rsid w:val="00895F33"/>
    <w:rsid w:val="00895FE2"/>
    <w:rsid w:val="008960AB"/>
    <w:rsid w:val="00896131"/>
    <w:rsid w:val="00896149"/>
    <w:rsid w:val="008961B7"/>
    <w:rsid w:val="008961CC"/>
    <w:rsid w:val="008961F9"/>
    <w:rsid w:val="00896225"/>
    <w:rsid w:val="00896237"/>
    <w:rsid w:val="0089624B"/>
    <w:rsid w:val="0089624C"/>
    <w:rsid w:val="00896275"/>
    <w:rsid w:val="008962B5"/>
    <w:rsid w:val="00896308"/>
    <w:rsid w:val="0089636F"/>
    <w:rsid w:val="0089637D"/>
    <w:rsid w:val="00896475"/>
    <w:rsid w:val="008964A5"/>
    <w:rsid w:val="008964E1"/>
    <w:rsid w:val="008964E5"/>
    <w:rsid w:val="008965CC"/>
    <w:rsid w:val="00896631"/>
    <w:rsid w:val="00896670"/>
    <w:rsid w:val="008966B1"/>
    <w:rsid w:val="008966E2"/>
    <w:rsid w:val="008967A9"/>
    <w:rsid w:val="008967E5"/>
    <w:rsid w:val="00896840"/>
    <w:rsid w:val="008968D8"/>
    <w:rsid w:val="008968F3"/>
    <w:rsid w:val="00896971"/>
    <w:rsid w:val="0089698D"/>
    <w:rsid w:val="008969A7"/>
    <w:rsid w:val="008969F4"/>
    <w:rsid w:val="00896A7F"/>
    <w:rsid w:val="00896AE5"/>
    <w:rsid w:val="00896B77"/>
    <w:rsid w:val="00896BC3"/>
    <w:rsid w:val="00896BCE"/>
    <w:rsid w:val="00896CD1"/>
    <w:rsid w:val="00896CF1"/>
    <w:rsid w:val="00896D77"/>
    <w:rsid w:val="00896DF1"/>
    <w:rsid w:val="00896E23"/>
    <w:rsid w:val="00896E66"/>
    <w:rsid w:val="00896EE6"/>
    <w:rsid w:val="00896F1D"/>
    <w:rsid w:val="00896F83"/>
    <w:rsid w:val="00897082"/>
    <w:rsid w:val="008970D9"/>
    <w:rsid w:val="00897188"/>
    <w:rsid w:val="008971B3"/>
    <w:rsid w:val="008971BA"/>
    <w:rsid w:val="008971ED"/>
    <w:rsid w:val="00897255"/>
    <w:rsid w:val="00897275"/>
    <w:rsid w:val="0089736D"/>
    <w:rsid w:val="0089740D"/>
    <w:rsid w:val="00897432"/>
    <w:rsid w:val="008974DF"/>
    <w:rsid w:val="008974F5"/>
    <w:rsid w:val="008974F6"/>
    <w:rsid w:val="00897504"/>
    <w:rsid w:val="00897524"/>
    <w:rsid w:val="00897543"/>
    <w:rsid w:val="00897555"/>
    <w:rsid w:val="0089756E"/>
    <w:rsid w:val="008975F5"/>
    <w:rsid w:val="00897637"/>
    <w:rsid w:val="008976CB"/>
    <w:rsid w:val="00897747"/>
    <w:rsid w:val="00897767"/>
    <w:rsid w:val="008977A2"/>
    <w:rsid w:val="008977E1"/>
    <w:rsid w:val="008977F0"/>
    <w:rsid w:val="00897841"/>
    <w:rsid w:val="008978DC"/>
    <w:rsid w:val="00897930"/>
    <w:rsid w:val="00897997"/>
    <w:rsid w:val="008979F2"/>
    <w:rsid w:val="00897A10"/>
    <w:rsid w:val="00897A59"/>
    <w:rsid w:val="00897A81"/>
    <w:rsid w:val="00897AA7"/>
    <w:rsid w:val="00897AE4"/>
    <w:rsid w:val="00897AF3"/>
    <w:rsid w:val="00897AF6"/>
    <w:rsid w:val="00897B3B"/>
    <w:rsid w:val="00897BB9"/>
    <w:rsid w:val="00897BF2"/>
    <w:rsid w:val="00897BF8"/>
    <w:rsid w:val="00897C98"/>
    <w:rsid w:val="00897D9A"/>
    <w:rsid w:val="00897DB7"/>
    <w:rsid w:val="00897E17"/>
    <w:rsid w:val="00897E61"/>
    <w:rsid w:val="00897E78"/>
    <w:rsid w:val="00897F13"/>
    <w:rsid w:val="00897F53"/>
    <w:rsid w:val="00897F57"/>
    <w:rsid w:val="00897F9D"/>
    <w:rsid w:val="00897FAA"/>
    <w:rsid w:val="008A002F"/>
    <w:rsid w:val="008A0143"/>
    <w:rsid w:val="008A0150"/>
    <w:rsid w:val="008A0194"/>
    <w:rsid w:val="008A01EE"/>
    <w:rsid w:val="008A022D"/>
    <w:rsid w:val="008A0354"/>
    <w:rsid w:val="008A0364"/>
    <w:rsid w:val="008A03B2"/>
    <w:rsid w:val="008A03D2"/>
    <w:rsid w:val="008A03DF"/>
    <w:rsid w:val="008A03ED"/>
    <w:rsid w:val="008A048A"/>
    <w:rsid w:val="008A04A0"/>
    <w:rsid w:val="008A04A8"/>
    <w:rsid w:val="008A0540"/>
    <w:rsid w:val="008A05DD"/>
    <w:rsid w:val="008A062E"/>
    <w:rsid w:val="008A0644"/>
    <w:rsid w:val="008A0673"/>
    <w:rsid w:val="008A06BA"/>
    <w:rsid w:val="008A06D9"/>
    <w:rsid w:val="008A06FB"/>
    <w:rsid w:val="008A0716"/>
    <w:rsid w:val="008A07CD"/>
    <w:rsid w:val="008A07DA"/>
    <w:rsid w:val="008A081D"/>
    <w:rsid w:val="008A0827"/>
    <w:rsid w:val="008A086E"/>
    <w:rsid w:val="008A0888"/>
    <w:rsid w:val="008A09A2"/>
    <w:rsid w:val="008A09F0"/>
    <w:rsid w:val="008A0ABD"/>
    <w:rsid w:val="008A0ACA"/>
    <w:rsid w:val="008A0B17"/>
    <w:rsid w:val="008A0B59"/>
    <w:rsid w:val="008A0B69"/>
    <w:rsid w:val="008A0C04"/>
    <w:rsid w:val="008A0C51"/>
    <w:rsid w:val="008A0C6C"/>
    <w:rsid w:val="008A0C75"/>
    <w:rsid w:val="008A0C81"/>
    <w:rsid w:val="008A0C8D"/>
    <w:rsid w:val="008A0CB1"/>
    <w:rsid w:val="008A0CC2"/>
    <w:rsid w:val="008A0CCD"/>
    <w:rsid w:val="008A0D16"/>
    <w:rsid w:val="008A0D95"/>
    <w:rsid w:val="008A0DEC"/>
    <w:rsid w:val="008A0E01"/>
    <w:rsid w:val="008A0E87"/>
    <w:rsid w:val="008A0F0B"/>
    <w:rsid w:val="008A0F11"/>
    <w:rsid w:val="008A0F30"/>
    <w:rsid w:val="008A0F9D"/>
    <w:rsid w:val="008A0FDD"/>
    <w:rsid w:val="008A0FEB"/>
    <w:rsid w:val="008A100C"/>
    <w:rsid w:val="008A103D"/>
    <w:rsid w:val="008A1041"/>
    <w:rsid w:val="008A105C"/>
    <w:rsid w:val="008A1071"/>
    <w:rsid w:val="008A1092"/>
    <w:rsid w:val="008A10A1"/>
    <w:rsid w:val="008A10A3"/>
    <w:rsid w:val="008A1135"/>
    <w:rsid w:val="008A114A"/>
    <w:rsid w:val="008A1174"/>
    <w:rsid w:val="008A11A7"/>
    <w:rsid w:val="008A11AD"/>
    <w:rsid w:val="008A11B1"/>
    <w:rsid w:val="008A11BC"/>
    <w:rsid w:val="008A1200"/>
    <w:rsid w:val="008A1282"/>
    <w:rsid w:val="008A129D"/>
    <w:rsid w:val="008A12A1"/>
    <w:rsid w:val="008A132E"/>
    <w:rsid w:val="008A137C"/>
    <w:rsid w:val="008A145F"/>
    <w:rsid w:val="008A149D"/>
    <w:rsid w:val="008A14B3"/>
    <w:rsid w:val="008A1516"/>
    <w:rsid w:val="008A153E"/>
    <w:rsid w:val="008A158E"/>
    <w:rsid w:val="008A15B6"/>
    <w:rsid w:val="008A15B9"/>
    <w:rsid w:val="008A15FF"/>
    <w:rsid w:val="008A1621"/>
    <w:rsid w:val="008A1633"/>
    <w:rsid w:val="008A166E"/>
    <w:rsid w:val="008A1681"/>
    <w:rsid w:val="008A17C2"/>
    <w:rsid w:val="008A17EF"/>
    <w:rsid w:val="008A17FA"/>
    <w:rsid w:val="008A1831"/>
    <w:rsid w:val="008A19C1"/>
    <w:rsid w:val="008A1A1E"/>
    <w:rsid w:val="008A1A75"/>
    <w:rsid w:val="008A1ACF"/>
    <w:rsid w:val="008A1AD7"/>
    <w:rsid w:val="008A1B65"/>
    <w:rsid w:val="008A1BD7"/>
    <w:rsid w:val="008A1BD9"/>
    <w:rsid w:val="008A1C2D"/>
    <w:rsid w:val="008A1C50"/>
    <w:rsid w:val="008A1C80"/>
    <w:rsid w:val="008A1C88"/>
    <w:rsid w:val="008A1C96"/>
    <w:rsid w:val="008A1D18"/>
    <w:rsid w:val="008A1D6A"/>
    <w:rsid w:val="008A1D8A"/>
    <w:rsid w:val="008A1E18"/>
    <w:rsid w:val="008A1E77"/>
    <w:rsid w:val="008A1EF9"/>
    <w:rsid w:val="008A1F8A"/>
    <w:rsid w:val="008A1FDE"/>
    <w:rsid w:val="008A203C"/>
    <w:rsid w:val="008A2043"/>
    <w:rsid w:val="008A206A"/>
    <w:rsid w:val="008A207B"/>
    <w:rsid w:val="008A20D8"/>
    <w:rsid w:val="008A20FE"/>
    <w:rsid w:val="008A2128"/>
    <w:rsid w:val="008A21AB"/>
    <w:rsid w:val="008A2274"/>
    <w:rsid w:val="008A22D9"/>
    <w:rsid w:val="008A234C"/>
    <w:rsid w:val="008A2431"/>
    <w:rsid w:val="008A249C"/>
    <w:rsid w:val="008A252F"/>
    <w:rsid w:val="008A2588"/>
    <w:rsid w:val="008A259D"/>
    <w:rsid w:val="008A25B6"/>
    <w:rsid w:val="008A2612"/>
    <w:rsid w:val="008A2657"/>
    <w:rsid w:val="008A265C"/>
    <w:rsid w:val="008A2664"/>
    <w:rsid w:val="008A26EE"/>
    <w:rsid w:val="008A272A"/>
    <w:rsid w:val="008A2755"/>
    <w:rsid w:val="008A2787"/>
    <w:rsid w:val="008A27DE"/>
    <w:rsid w:val="008A2818"/>
    <w:rsid w:val="008A2882"/>
    <w:rsid w:val="008A288F"/>
    <w:rsid w:val="008A28BF"/>
    <w:rsid w:val="008A28DA"/>
    <w:rsid w:val="008A28EC"/>
    <w:rsid w:val="008A294D"/>
    <w:rsid w:val="008A294F"/>
    <w:rsid w:val="008A2963"/>
    <w:rsid w:val="008A2A5F"/>
    <w:rsid w:val="008A2A67"/>
    <w:rsid w:val="008A2A70"/>
    <w:rsid w:val="008A2A88"/>
    <w:rsid w:val="008A2A8B"/>
    <w:rsid w:val="008A2AAF"/>
    <w:rsid w:val="008A2BA9"/>
    <w:rsid w:val="008A2CED"/>
    <w:rsid w:val="008A2D74"/>
    <w:rsid w:val="008A2E45"/>
    <w:rsid w:val="008A2E95"/>
    <w:rsid w:val="008A2EC0"/>
    <w:rsid w:val="008A2F12"/>
    <w:rsid w:val="008A2F6B"/>
    <w:rsid w:val="008A3073"/>
    <w:rsid w:val="008A30DE"/>
    <w:rsid w:val="008A3158"/>
    <w:rsid w:val="008A3190"/>
    <w:rsid w:val="008A31F7"/>
    <w:rsid w:val="008A3260"/>
    <w:rsid w:val="008A334E"/>
    <w:rsid w:val="008A3355"/>
    <w:rsid w:val="008A33B5"/>
    <w:rsid w:val="008A33BA"/>
    <w:rsid w:val="008A3447"/>
    <w:rsid w:val="008A34B5"/>
    <w:rsid w:val="008A34EE"/>
    <w:rsid w:val="008A3523"/>
    <w:rsid w:val="008A3607"/>
    <w:rsid w:val="008A373D"/>
    <w:rsid w:val="008A3917"/>
    <w:rsid w:val="008A3950"/>
    <w:rsid w:val="008A39AD"/>
    <w:rsid w:val="008A3A4A"/>
    <w:rsid w:val="008A3A7F"/>
    <w:rsid w:val="008A3A9A"/>
    <w:rsid w:val="008A3AA1"/>
    <w:rsid w:val="008A3ADE"/>
    <w:rsid w:val="008A3B25"/>
    <w:rsid w:val="008A3B2A"/>
    <w:rsid w:val="008A3B4C"/>
    <w:rsid w:val="008A3B7D"/>
    <w:rsid w:val="008A3C19"/>
    <w:rsid w:val="008A3C71"/>
    <w:rsid w:val="008A3CA3"/>
    <w:rsid w:val="008A3CCF"/>
    <w:rsid w:val="008A3D1E"/>
    <w:rsid w:val="008A3DFE"/>
    <w:rsid w:val="008A3E65"/>
    <w:rsid w:val="008A3E74"/>
    <w:rsid w:val="008A3EA2"/>
    <w:rsid w:val="008A3EA4"/>
    <w:rsid w:val="008A3F11"/>
    <w:rsid w:val="008A3F64"/>
    <w:rsid w:val="008A3F70"/>
    <w:rsid w:val="008A3F85"/>
    <w:rsid w:val="008A3FBE"/>
    <w:rsid w:val="008A4016"/>
    <w:rsid w:val="008A4055"/>
    <w:rsid w:val="008A407C"/>
    <w:rsid w:val="008A4087"/>
    <w:rsid w:val="008A4090"/>
    <w:rsid w:val="008A40B9"/>
    <w:rsid w:val="008A40CD"/>
    <w:rsid w:val="008A415F"/>
    <w:rsid w:val="008A4192"/>
    <w:rsid w:val="008A419F"/>
    <w:rsid w:val="008A41A6"/>
    <w:rsid w:val="008A41AD"/>
    <w:rsid w:val="008A41D6"/>
    <w:rsid w:val="008A4332"/>
    <w:rsid w:val="008A437C"/>
    <w:rsid w:val="008A43F6"/>
    <w:rsid w:val="008A4421"/>
    <w:rsid w:val="008A4476"/>
    <w:rsid w:val="008A44C5"/>
    <w:rsid w:val="008A44E0"/>
    <w:rsid w:val="008A4592"/>
    <w:rsid w:val="008A459A"/>
    <w:rsid w:val="008A45F0"/>
    <w:rsid w:val="008A4640"/>
    <w:rsid w:val="008A46AE"/>
    <w:rsid w:val="008A4734"/>
    <w:rsid w:val="008A473C"/>
    <w:rsid w:val="008A47C5"/>
    <w:rsid w:val="008A47FA"/>
    <w:rsid w:val="008A4850"/>
    <w:rsid w:val="008A487B"/>
    <w:rsid w:val="008A4886"/>
    <w:rsid w:val="008A4893"/>
    <w:rsid w:val="008A48A6"/>
    <w:rsid w:val="008A48E3"/>
    <w:rsid w:val="008A493A"/>
    <w:rsid w:val="008A4941"/>
    <w:rsid w:val="008A4942"/>
    <w:rsid w:val="008A4998"/>
    <w:rsid w:val="008A4A0F"/>
    <w:rsid w:val="008A4A20"/>
    <w:rsid w:val="008A4AD5"/>
    <w:rsid w:val="008A4AF4"/>
    <w:rsid w:val="008A4B7B"/>
    <w:rsid w:val="008A4BA4"/>
    <w:rsid w:val="008A4BBA"/>
    <w:rsid w:val="008A4C1D"/>
    <w:rsid w:val="008A4C3C"/>
    <w:rsid w:val="008A4CE3"/>
    <w:rsid w:val="008A4D00"/>
    <w:rsid w:val="008A4D79"/>
    <w:rsid w:val="008A4D9A"/>
    <w:rsid w:val="008A4DE3"/>
    <w:rsid w:val="008A4DF4"/>
    <w:rsid w:val="008A4F1F"/>
    <w:rsid w:val="008A4F2F"/>
    <w:rsid w:val="008A4F4D"/>
    <w:rsid w:val="008A4FBC"/>
    <w:rsid w:val="008A4FCA"/>
    <w:rsid w:val="008A5042"/>
    <w:rsid w:val="008A5061"/>
    <w:rsid w:val="008A5082"/>
    <w:rsid w:val="008A515A"/>
    <w:rsid w:val="008A5195"/>
    <w:rsid w:val="008A51D4"/>
    <w:rsid w:val="008A52E0"/>
    <w:rsid w:val="008A5382"/>
    <w:rsid w:val="008A53AC"/>
    <w:rsid w:val="008A53C3"/>
    <w:rsid w:val="008A53DB"/>
    <w:rsid w:val="008A54A0"/>
    <w:rsid w:val="008A5508"/>
    <w:rsid w:val="008A5530"/>
    <w:rsid w:val="008A557C"/>
    <w:rsid w:val="008A5591"/>
    <w:rsid w:val="008A55FE"/>
    <w:rsid w:val="008A5652"/>
    <w:rsid w:val="008A5679"/>
    <w:rsid w:val="008A5722"/>
    <w:rsid w:val="008A5756"/>
    <w:rsid w:val="008A57A3"/>
    <w:rsid w:val="008A57AA"/>
    <w:rsid w:val="008A57ED"/>
    <w:rsid w:val="008A5804"/>
    <w:rsid w:val="008A585A"/>
    <w:rsid w:val="008A58CD"/>
    <w:rsid w:val="008A58E3"/>
    <w:rsid w:val="008A5947"/>
    <w:rsid w:val="008A59EB"/>
    <w:rsid w:val="008A5A09"/>
    <w:rsid w:val="008A5A1D"/>
    <w:rsid w:val="008A5A27"/>
    <w:rsid w:val="008A5A2A"/>
    <w:rsid w:val="008A5A59"/>
    <w:rsid w:val="008A5AB9"/>
    <w:rsid w:val="008A5AE9"/>
    <w:rsid w:val="008A5B4D"/>
    <w:rsid w:val="008A5BD2"/>
    <w:rsid w:val="008A5C0A"/>
    <w:rsid w:val="008A5C28"/>
    <w:rsid w:val="008A5C47"/>
    <w:rsid w:val="008A5CB7"/>
    <w:rsid w:val="008A5D47"/>
    <w:rsid w:val="008A5D8C"/>
    <w:rsid w:val="008A5D8E"/>
    <w:rsid w:val="008A5E0A"/>
    <w:rsid w:val="008A5E11"/>
    <w:rsid w:val="008A5E43"/>
    <w:rsid w:val="008A5EAF"/>
    <w:rsid w:val="008A5ED7"/>
    <w:rsid w:val="008A5F00"/>
    <w:rsid w:val="008A5F39"/>
    <w:rsid w:val="008A5F5C"/>
    <w:rsid w:val="008A5F8C"/>
    <w:rsid w:val="008A5FC3"/>
    <w:rsid w:val="008A5FF0"/>
    <w:rsid w:val="008A6002"/>
    <w:rsid w:val="008A604A"/>
    <w:rsid w:val="008A609C"/>
    <w:rsid w:val="008A60E2"/>
    <w:rsid w:val="008A6134"/>
    <w:rsid w:val="008A613C"/>
    <w:rsid w:val="008A615C"/>
    <w:rsid w:val="008A6181"/>
    <w:rsid w:val="008A61D7"/>
    <w:rsid w:val="008A61F6"/>
    <w:rsid w:val="008A621B"/>
    <w:rsid w:val="008A621D"/>
    <w:rsid w:val="008A62DA"/>
    <w:rsid w:val="008A63BD"/>
    <w:rsid w:val="008A63DF"/>
    <w:rsid w:val="008A6413"/>
    <w:rsid w:val="008A64BC"/>
    <w:rsid w:val="008A64D9"/>
    <w:rsid w:val="008A6768"/>
    <w:rsid w:val="008A67B7"/>
    <w:rsid w:val="008A6841"/>
    <w:rsid w:val="008A6936"/>
    <w:rsid w:val="008A6953"/>
    <w:rsid w:val="008A6954"/>
    <w:rsid w:val="008A6999"/>
    <w:rsid w:val="008A69FC"/>
    <w:rsid w:val="008A6A36"/>
    <w:rsid w:val="008A6A6C"/>
    <w:rsid w:val="008A6ADF"/>
    <w:rsid w:val="008A6B15"/>
    <w:rsid w:val="008A6B84"/>
    <w:rsid w:val="008A6BEA"/>
    <w:rsid w:val="008A6C5A"/>
    <w:rsid w:val="008A6C5E"/>
    <w:rsid w:val="008A6C7A"/>
    <w:rsid w:val="008A6DAD"/>
    <w:rsid w:val="008A6E4B"/>
    <w:rsid w:val="008A6F26"/>
    <w:rsid w:val="008A6F9F"/>
    <w:rsid w:val="008A6FDA"/>
    <w:rsid w:val="008A7040"/>
    <w:rsid w:val="008A7071"/>
    <w:rsid w:val="008A7097"/>
    <w:rsid w:val="008A709A"/>
    <w:rsid w:val="008A70A5"/>
    <w:rsid w:val="008A70F1"/>
    <w:rsid w:val="008A710B"/>
    <w:rsid w:val="008A718E"/>
    <w:rsid w:val="008A71B6"/>
    <w:rsid w:val="008A7245"/>
    <w:rsid w:val="008A7258"/>
    <w:rsid w:val="008A72B4"/>
    <w:rsid w:val="008A72DB"/>
    <w:rsid w:val="008A72DE"/>
    <w:rsid w:val="008A72E5"/>
    <w:rsid w:val="008A734E"/>
    <w:rsid w:val="008A7384"/>
    <w:rsid w:val="008A73B4"/>
    <w:rsid w:val="008A7407"/>
    <w:rsid w:val="008A740E"/>
    <w:rsid w:val="008A744A"/>
    <w:rsid w:val="008A750D"/>
    <w:rsid w:val="008A7523"/>
    <w:rsid w:val="008A7539"/>
    <w:rsid w:val="008A7547"/>
    <w:rsid w:val="008A7584"/>
    <w:rsid w:val="008A7585"/>
    <w:rsid w:val="008A763A"/>
    <w:rsid w:val="008A76B9"/>
    <w:rsid w:val="008A76F8"/>
    <w:rsid w:val="008A785F"/>
    <w:rsid w:val="008A7921"/>
    <w:rsid w:val="008A7922"/>
    <w:rsid w:val="008A7A11"/>
    <w:rsid w:val="008A7AC1"/>
    <w:rsid w:val="008A7B6E"/>
    <w:rsid w:val="008A7B86"/>
    <w:rsid w:val="008A7B9D"/>
    <w:rsid w:val="008A7BAD"/>
    <w:rsid w:val="008A7BB7"/>
    <w:rsid w:val="008A7BC2"/>
    <w:rsid w:val="008A7CB7"/>
    <w:rsid w:val="008A7D26"/>
    <w:rsid w:val="008A7DC4"/>
    <w:rsid w:val="008A7E21"/>
    <w:rsid w:val="008A7E43"/>
    <w:rsid w:val="008A7E4B"/>
    <w:rsid w:val="008A7E52"/>
    <w:rsid w:val="008A7E60"/>
    <w:rsid w:val="008A7EC5"/>
    <w:rsid w:val="008A7F1B"/>
    <w:rsid w:val="008A7F3B"/>
    <w:rsid w:val="008A7F79"/>
    <w:rsid w:val="008A7FEE"/>
    <w:rsid w:val="008B0024"/>
    <w:rsid w:val="008B0036"/>
    <w:rsid w:val="008B0087"/>
    <w:rsid w:val="008B0098"/>
    <w:rsid w:val="008B00FA"/>
    <w:rsid w:val="008B0133"/>
    <w:rsid w:val="008B01C9"/>
    <w:rsid w:val="008B0202"/>
    <w:rsid w:val="008B0274"/>
    <w:rsid w:val="008B02F2"/>
    <w:rsid w:val="008B030F"/>
    <w:rsid w:val="008B0343"/>
    <w:rsid w:val="008B035A"/>
    <w:rsid w:val="008B03A4"/>
    <w:rsid w:val="008B03E2"/>
    <w:rsid w:val="008B0411"/>
    <w:rsid w:val="008B0412"/>
    <w:rsid w:val="008B0447"/>
    <w:rsid w:val="008B0497"/>
    <w:rsid w:val="008B059C"/>
    <w:rsid w:val="008B0688"/>
    <w:rsid w:val="008B0767"/>
    <w:rsid w:val="008B081C"/>
    <w:rsid w:val="008B082E"/>
    <w:rsid w:val="008B084B"/>
    <w:rsid w:val="008B08B6"/>
    <w:rsid w:val="008B08BA"/>
    <w:rsid w:val="008B0908"/>
    <w:rsid w:val="008B097C"/>
    <w:rsid w:val="008B09E9"/>
    <w:rsid w:val="008B0A36"/>
    <w:rsid w:val="008B0A60"/>
    <w:rsid w:val="008B0A7A"/>
    <w:rsid w:val="008B0ACE"/>
    <w:rsid w:val="008B0AF9"/>
    <w:rsid w:val="008B0B92"/>
    <w:rsid w:val="008B0BD7"/>
    <w:rsid w:val="008B0BE2"/>
    <w:rsid w:val="008B0C13"/>
    <w:rsid w:val="008B0C70"/>
    <w:rsid w:val="008B0CC9"/>
    <w:rsid w:val="008B0D88"/>
    <w:rsid w:val="008B0DB3"/>
    <w:rsid w:val="008B0DE0"/>
    <w:rsid w:val="008B0E50"/>
    <w:rsid w:val="008B0E54"/>
    <w:rsid w:val="008B0E76"/>
    <w:rsid w:val="008B0F0E"/>
    <w:rsid w:val="008B0F80"/>
    <w:rsid w:val="008B0F8E"/>
    <w:rsid w:val="008B0FC6"/>
    <w:rsid w:val="008B1014"/>
    <w:rsid w:val="008B10BD"/>
    <w:rsid w:val="008B10E6"/>
    <w:rsid w:val="008B116A"/>
    <w:rsid w:val="008B124E"/>
    <w:rsid w:val="008B126F"/>
    <w:rsid w:val="008B133B"/>
    <w:rsid w:val="008B1385"/>
    <w:rsid w:val="008B13B2"/>
    <w:rsid w:val="008B13E0"/>
    <w:rsid w:val="008B1453"/>
    <w:rsid w:val="008B14E7"/>
    <w:rsid w:val="008B1540"/>
    <w:rsid w:val="008B1548"/>
    <w:rsid w:val="008B1554"/>
    <w:rsid w:val="008B1567"/>
    <w:rsid w:val="008B1601"/>
    <w:rsid w:val="008B167A"/>
    <w:rsid w:val="008B16C4"/>
    <w:rsid w:val="008B16F2"/>
    <w:rsid w:val="008B172B"/>
    <w:rsid w:val="008B1777"/>
    <w:rsid w:val="008B1802"/>
    <w:rsid w:val="008B183C"/>
    <w:rsid w:val="008B18CA"/>
    <w:rsid w:val="008B1923"/>
    <w:rsid w:val="008B1999"/>
    <w:rsid w:val="008B1A66"/>
    <w:rsid w:val="008B1A75"/>
    <w:rsid w:val="008B1A9B"/>
    <w:rsid w:val="008B1AEC"/>
    <w:rsid w:val="008B1B58"/>
    <w:rsid w:val="008B1B81"/>
    <w:rsid w:val="008B1BB8"/>
    <w:rsid w:val="008B1BD1"/>
    <w:rsid w:val="008B1BF7"/>
    <w:rsid w:val="008B1C2B"/>
    <w:rsid w:val="008B1C39"/>
    <w:rsid w:val="008B1C67"/>
    <w:rsid w:val="008B1CC8"/>
    <w:rsid w:val="008B1D1E"/>
    <w:rsid w:val="008B1D2E"/>
    <w:rsid w:val="008B1D3C"/>
    <w:rsid w:val="008B1E12"/>
    <w:rsid w:val="008B1ED2"/>
    <w:rsid w:val="008B1F08"/>
    <w:rsid w:val="008B1F33"/>
    <w:rsid w:val="008B1F61"/>
    <w:rsid w:val="008B1F9C"/>
    <w:rsid w:val="008B20B2"/>
    <w:rsid w:val="008B20CB"/>
    <w:rsid w:val="008B2112"/>
    <w:rsid w:val="008B218F"/>
    <w:rsid w:val="008B21CC"/>
    <w:rsid w:val="008B223F"/>
    <w:rsid w:val="008B22DD"/>
    <w:rsid w:val="008B2320"/>
    <w:rsid w:val="008B2325"/>
    <w:rsid w:val="008B232E"/>
    <w:rsid w:val="008B234B"/>
    <w:rsid w:val="008B2387"/>
    <w:rsid w:val="008B23AB"/>
    <w:rsid w:val="008B23D9"/>
    <w:rsid w:val="008B23E1"/>
    <w:rsid w:val="008B240D"/>
    <w:rsid w:val="008B248C"/>
    <w:rsid w:val="008B24EF"/>
    <w:rsid w:val="008B256D"/>
    <w:rsid w:val="008B264D"/>
    <w:rsid w:val="008B2717"/>
    <w:rsid w:val="008B271D"/>
    <w:rsid w:val="008B2747"/>
    <w:rsid w:val="008B276F"/>
    <w:rsid w:val="008B2779"/>
    <w:rsid w:val="008B279E"/>
    <w:rsid w:val="008B27DA"/>
    <w:rsid w:val="008B27FA"/>
    <w:rsid w:val="008B2864"/>
    <w:rsid w:val="008B286F"/>
    <w:rsid w:val="008B28BA"/>
    <w:rsid w:val="008B2982"/>
    <w:rsid w:val="008B29AA"/>
    <w:rsid w:val="008B29B8"/>
    <w:rsid w:val="008B2AC4"/>
    <w:rsid w:val="008B2B42"/>
    <w:rsid w:val="008B2B66"/>
    <w:rsid w:val="008B2C40"/>
    <w:rsid w:val="008B2C7C"/>
    <w:rsid w:val="008B2D0F"/>
    <w:rsid w:val="008B2D32"/>
    <w:rsid w:val="008B2D66"/>
    <w:rsid w:val="008B2F10"/>
    <w:rsid w:val="008B2F30"/>
    <w:rsid w:val="008B2F35"/>
    <w:rsid w:val="008B2F99"/>
    <w:rsid w:val="008B2F9E"/>
    <w:rsid w:val="008B302E"/>
    <w:rsid w:val="008B3099"/>
    <w:rsid w:val="008B30DF"/>
    <w:rsid w:val="008B30E3"/>
    <w:rsid w:val="008B3114"/>
    <w:rsid w:val="008B3130"/>
    <w:rsid w:val="008B3248"/>
    <w:rsid w:val="008B3255"/>
    <w:rsid w:val="008B3270"/>
    <w:rsid w:val="008B3294"/>
    <w:rsid w:val="008B32A8"/>
    <w:rsid w:val="008B3315"/>
    <w:rsid w:val="008B332C"/>
    <w:rsid w:val="008B33A0"/>
    <w:rsid w:val="008B33A4"/>
    <w:rsid w:val="008B33D4"/>
    <w:rsid w:val="008B3438"/>
    <w:rsid w:val="008B34F0"/>
    <w:rsid w:val="008B34F6"/>
    <w:rsid w:val="008B354C"/>
    <w:rsid w:val="008B3647"/>
    <w:rsid w:val="008B365C"/>
    <w:rsid w:val="008B369E"/>
    <w:rsid w:val="008B36B7"/>
    <w:rsid w:val="008B36F7"/>
    <w:rsid w:val="008B37D1"/>
    <w:rsid w:val="008B381E"/>
    <w:rsid w:val="008B38A5"/>
    <w:rsid w:val="008B38AB"/>
    <w:rsid w:val="008B38B6"/>
    <w:rsid w:val="008B39CD"/>
    <w:rsid w:val="008B39EB"/>
    <w:rsid w:val="008B39EF"/>
    <w:rsid w:val="008B39F2"/>
    <w:rsid w:val="008B3A2F"/>
    <w:rsid w:val="008B3B0C"/>
    <w:rsid w:val="008B3B11"/>
    <w:rsid w:val="008B3B26"/>
    <w:rsid w:val="008B3B79"/>
    <w:rsid w:val="008B3C21"/>
    <w:rsid w:val="008B3C64"/>
    <w:rsid w:val="008B3CE3"/>
    <w:rsid w:val="008B3D52"/>
    <w:rsid w:val="008B3E1B"/>
    <w:rsid w:val="008B3EC5"/>
    <w:rsid w:val="008B3F57"/>
    <w:rsid w:val="008B3F67"/>
    <w:rsid w:val="008B3FDF"/>
    <w:rsid w:val="008B3FE2"/>
    <w:rsid w:val="008B4037"/>
    <w:rsid w:val="008B4076"/>
    <w:rsid w:val="008B40C9"/>
    <w:rsid w:val="008B40EF"/>
    <w:rsid w:val="008B40F3"/>
    <w:rsid w:val="008B4176"/>
    <w:rsid w:val="008B41B8"/>
    <w:rsid w:val="008B41C8"/>
    <w:rsid w:val="008B41EA"/>
    <w:rsid w:val="008B420F"/>
    <w:rsid w:val="008B4240"/>
    <w:rsid w:val="008B42DB"/>
    <w:rsid w:val="008B4302"/>
    <w:rsid w:val="008B4390"/>
    <w:rsid w:val="008B43FC"/>
    <w:rsid w:val="008B4458"/>
    <w:rsid w:val="008B4514"/>
    <w:rsid w:val="008B4533"/>
    <w:rsid w:val="008B455A"/>
    <w:rsid w:val="008B4670"/>
    <w:rsid w:val="008B46A5"/>
    <w:rsid w:val="008B4779"/>
    <w:rsid w:val="008B4842"/>
    <w:rsid w:val="008B48AD"/>
    <w:rsid w:val="008B4916"/>
    <w:rsid w:val="008B4947"/>
    <w:rsid w:val="008B4962"/>
    <w:rsid w:val="008B4983"/>
    <w:rsid w:val="008B4A26"/>
    <w:rsid w:val="008B4A5C"/>
    <w:rsid w:val="008B4A6E"/>
    <w:rsid w:val="008B4B28"/>
    <w:rsid w:val="008B4B3B"/>
    <w:rsid w:val="008B4B5A"/>
    <w:rsid w:val="008B4BA9"/>
    <w:rsid w:val="008B4BF5"/>
    <w:rsid w:val="008B4C81"/>
    <w:rsid w:val="008B4CE3"/>
    <w:rsid w:val="008B4D13"/>
    <w:rsid w:val="008B4D80"/>
    <w:rsid w:val="008B4D85"/>
    <w:rsid w:val="008B4DE9"/>
    <w:rsid w:val="008B4EE4"/>
    <w:rsid w:val="008B4F18"/>
    <w:rsid w:val="008B4FF9"/>
    <w:rsid w:val="008B50DE"/>
    <w:rsid w:val="008B512A"/>
    <w:rsid w:val="008B5133"/>
    <w:rsid w:val="008B514C"/>
    <w:rsid w:val="008B5165"/>
    <w:rsid w:val="008B5174"/>
    <w:rsid w:val="008B51F0"/>
    <w:rsid w:val="008B51FA"/>
    <w:rsid w:val="008B5223"/>
    <w:rsid w:val="008B52A7"/>
    <w:rsid w:val="008B532A"/>
    <w:rsid w:val="008B5345"/>
    <w:rsid w:val="008B5399"/>
    <w:rsid w:val="008B53C2"/>
    <w:rsid w:val="008B53E9"/>
    <w:rsid w:val="008B54D6"/>
    <w:rsid w:val="008B54EE"/>
    <w:rsid w:val="008B55BA"/>
    <w:rsid w:val="008B5601"/>
    <w:rsid w:val="008B578D"/>
    <w:rsid w:val="008B5800"/>
    <w:rsid w:val="008B5836"/>
    <w:rsid w:val="008B58C5"/>
    <w:rsid w:val="008B58CF"/>
    <w:rsid w:val="008B5923"/>
    <w:rsid w:val="008B597F"/>
    <w:rsid w:val="008B59CC"/>
    <w:rsid w:val="008B5A02"/>
    <w:rsid w:val="008B5AD5"/>
    <w:rsid w:val="008B5AEE"/>
    <w:rsid w:val="008B5B19"/>
    <w:rsid w:val="008B5B38"/>
    <w:rsid w:val="008B5B62"/>
    <w:rsid w:val="008B5B93"/>
    <w:rsid w:val="008B5C53"/>
    <w:rsid w:val="008B5C97"/>
    <w:rsid w:val="008B5D02"/>
    <w:rsid w:val="008B5D36"/>
    <w:rsid w:val="008B5D46"/>
    <w:rsid w:val="008B5D79"/>
    <w:rsid w:val="008B5DD3"/>
    <w:rsid w:val="008B5DFC"/>
    <w:rsid w:val="008B5E32"/>
    <w:rsid w:val="008B5EF9"/>
    <w:rsid w:val="008B5F11"/>
    <w:rsid w:val="008B5F26"/>
    <w:rsid w:val="008B6005"/>
    <w:rsid w:val="008B6037"/>
    <w:rsid w:val="008B6046"/>
    <w:rsid w:val="008B60C1"/>
    <w:rsid w:val="008B60CA"/>
    <w:rsid w:val="008B60D0"/>
    <w:rsid w:val="008B60E6"/>
    <w:rsid w:val="008B6103"/>
    <w:rsid w:val="008B6123"/>
    <w:rsid w:val="008B61DC"/>
    <w:rsid w:val="008B625B"/>
    <w:rsid w:val="008B6277"/>
    <w:rsid w:val="008B630F"/>
    <w:rsid w:val="008B63FD"/>
    <w:rsid w:val="008B644C"/>
    <w:rsid w:val="008B64D5"/>
    <w:rsid w:val="008B6565"/>
    <w:rsid w:val="008B656D"/>
    <w:rsid w:val="008B6577"/>
    <w:rsid w:val="008B657C"/>
    <w:rsid w:val="008B6599"/>
    <w:rsid w:val="008B6625"/>
    <w:rsid w:val="008B6654"/>
    <w:rsid w:val="008B66FC"/>
    <w:rsid w:val="008B6710"/>
    <w:rsid w:val="008B679D"/>
    <w:rsid w:val="008B67B1"/>
    <w:rsid w:val="008B68A5"/>
    <w:rsid w:val="008B692D"/>
    <w:rsid w:val="008B6964"/>
    <w:rsid w:val="008B69BE"/>
    <w:rsid w:val="008B69F0"/>
    <w:rsid w:val="008B6A19"/>
    <w:rsid w:val="008B6A35"/>
    <w:rsid w:val="008B6A4B"/>
    <w:rsid w:val="008B6A8C"/>
    <w:rsid w:val="008B6B45"/>
    <w:rsid w:val="008B6BB8"/>
    <w:rsid w:val="008B6CA6"/>
    <w:rsid w:val="008B6CBC"/>
    <w:rsid w:val="008B6CE2"/>
    <w:rsid w:val="008B6CEE"/>
    <w:rsid w:val="008B6D11"/>
    <w:rsid w:val="008B6D2D"/>
    <w:rsid w:val="008B6D49"/>
    <w:rsid w:val="008B6D54"/>
    <w:rsid w:val="008B6D5E"/>
    <w:rsid w:val="008B6D77"/>
    <w:rsid w:val="008B6E19"/>
    <w:rsid w:val="008B6E90"/>
    <w:rsid w:val="008B6EF6"/>
    <w:rsid w:val="008B6F0D"/>
    <w:rsid w:val="008B6F7C"/>
    <w:rsid w:val="008B6F94"/>
    <w:rsid w:val="008B6FCD"/>
    <w:rsid w:val="008B6FD5"/>
    <w:rsid w:val="008B6FF4"/>
    <w:rsid w:val="008B7060"/>
    <w:rsid w:val="008B7084"/>
    <w:rsid w:val="008B7116"/>
    <w:rsid w:val="008B7168"/>
    <w:rsid w:val="008B71FB"/>
    <w:rsid w:val="008B7264"/>
    <w:rsid w:val="008B72F5"/>
    <w:rsid w:val="008B7351"/>
    <w:rsid w:val="008B7393"/>
    <w:rsid w:val="008B74AC"/>
    <w:rsid w:val="008B74F7"/>
    <w:rsid w:val="008B752D"/>
    <w:rsid w:val="008B755B"/>
    <w:rsid w:val="008B7565"/>
    <w:rsid w:val="008B7568"/>
    <w:rsid w:val="008B7571"/>
    <w:rsid w:val="008B767F"/>
    <w:rsid w:val="008B7725"/>
    <w:rsid w:val="008B7823"/>
    <w:rsid w:val="008B78C0"/>
    <w:rsid w:val="008B799B"/>
    <w:rsid w:val="008B79AF"/>
    <w:rsid w:val="008B7A0D"/>
    <w:rsid w:val="008B7A1E"/>
    <w:rsid w:val="008B7A65"/>
    <w:rsid w:val="008B7A7B"/>
    <w:rsid w:val="008B7AB4"/>
    <w:rsid w:val="008B7AD8"/>
    <w:rsid w:val="008B7B23"/>
    <w:rsid w:val="008B7B4D"/>
    <w:rsid w:val="008B7B6E"/>
    <w:rsid w:val="008B7BC6"/>
    <w:rsid w:val="008B7BD6"/>
    <w:rsid w:val="008B7C81"/>
    <w:rsid w:val="008B7C8E"/>
    <w:rsid w:val="008B7CC6"/>
    <w:rsid w:val="008B7D03"/>
    <w:rsid w:val="008B7D61"/>
    <w:rsid w:val="008B7DA5"/>
    <w:rsid w:val="008B7E61"/>
    <w:rsid w:val="008B7EE2"/>
    <w:rsid w:val="008B7F51"/>
    <w:rsid w:val="008B7FA5"/>
    <w:rsid w:val="008B7FD2"/>
    <w:rsid w:val="008C001A"/>
    <w:rsid w:val="008C003B"/>
    <w:rsid w:val="008C0055"/>
    <w:rsid w:val="008C00DE"/>
    <w:rsid w:val="008C00F5"/>
    <w:rsid w:val="008C01A2"/>
    <w:rsid w:val="008C0203"/>
    <w:rsid w:val="008C023A"/>
    <w:rsid w:val="008C0277"/>
    <w:rsid w:val="008C02AD"/>
    <w:rsid w:val="008C02ED"/>
    <w:rsid w:val="008C033D"/>
    <w:rsid w:val="008C035C"/>
    <w:rsid w:val="008C043C"/>
    <w:rsid w:val="008C049E"/>
    <w:rsid w:val="008C04A2"/>
    <w:rsid w:val="008C04EB"/>
    <w:rsid w:val="008C04F4"/>
    <w:rsid w:val="008C052C"/>
    <w:rsid w:val="008C0537"/>
    <w:rsid w:val="008C05C4"/>
    <w:rsid w:val="008C05D3"/>
    <w:rsid w:val="008C061E"/>
    <w:rsid w:val="008C062D"/>
    <w:rsid w:val="008C0692"/>
    <w:rsid w:val="008C06BB"/>
    <w:rsid w:val="008C06DC"/>
    <w:rsid w:val="008C0781"/>
    <w:rsid w:val="008C0793"/>
    <w:rsid w:val="008C0833"/>
    <w:rsid w:val="008C0858"/>
    <w:rsid w:val="008C08EC"/>
    <w:rsid w:val="008C0903"/>
    <w:rsid w:val="008C093F"/>
    <w:rsid w:val="008C0973"/>
    <w:rsid w:val="008C098B"/>
    <w:rsid w:val="008C09D2"/>
    <w:rsid w:val="008C09D5"/>
    <w:rsid w:val="008C0A98"/>
    <w:rsid w:val="008C0AFD"/>
    <w:rsid w:val="008C0B03"/>
    <w:rsid w:val="008C0B31"/>
    <w:rsid w:val="008C0B64"/>
    <w:rsid w:val="008C0BB5"/>
    <w:rsid w:val="008C0C0D"/>
    <w:rsid w:val="008C0C7E"/>
    <w:rsid w:val="008C0C99"/>
    <w:rsid w:val="008C0CD2"/>
    <w:rsid w:val="008C0D4D"/>
    <w:rsid w:val="008C0E23"/>
    <w:rsid w:val="008C0E2D"/>
    <w:rsid w:val="008C0E5E"/>
    <w:rsid w:val="008C0ED8"/>
    <w:rsid w:val="008C0EEC"/>
    <w:rsid w:val="008C0F46"/>
    <w:rsid w:val="008C0F51"/>
    <w:rsid w:val="008C0F9E"/>
    <w:rsid w:val="008C0FF4"/>
    <w:rsid w:val="008C1109"/>
    <w:rsid w:val="008C1183"/>
    <w:rsid w:val="008C1195"/>
    <w:rsid w:val="008C1197"/>
    <w:rsid w:val="008C11BB"/>
    <w:rsid w:val="008C11C0"/>
    <w:rsid w:val="008C11D2"/>
    <w:rsid w:val="008C11F4"/>
    <w:rsid w:val="008C132F"/>
    <w:rsid w:val="008C1332"/>
    <w:rsid w:val="008C1349"/>
    <w:rsid w:val="008C1367"/>
    <w:rsid w:val="008C137B"/>
    <w:rsid w:val="008C13AD"/>
    <w:rsid w:val="008C13C0"/>
    <w:rsid w:val="008C13D8"/>
    <w:rsid w:val="008C13F0"/>
    <w:rsid w:val="008C148F"/>
    <w:rsid w:val="008C14A1"/>
    <w:rsid w:val="008C14AC"/>
    <w:rsid w:val="008C1520"/>
    <w:rsid w:val="008C153C"/>
    <w:rsid w:val="008C1581"/>
    <w:rsid w:val="008C1594"/>
    <w:rsid w:val="008C16E4"/>
    <w:rsid w:val="008C17AB"/>
    <w:rsid w:val="008C1801"/>
    <w:rsid w:val="008C183E"/>
    <w:rsid w:val="008C1847"/>
    <w:rsid w:val="008C18A5"/>
    <w:rsid w:val="008C1966"/>
    <w:rsid w:val="008C1A35"/>
    <w:rsid w:val="008C1A4B"/>
    <w:rsid w:val="008C1AA1"/>
    <w:rsid w:val="008C1AE5"/>
    <w:rsid w:val="008C1B26"/>
    <w:rsid w:val="008C1BC2"/>
    <w:rsid w:val="008C1BC9"/>
    <w:rsid w:val="008C1C10"/>
    <w:rsid w:val="008C1C47"/>
    <w:rsid w:val="008C1CAD"/>
    <w:rsid w:val="008C1D03"/>
    <w:rsid w:val="008C1D4D"/>
    <w:rsid w:val="008C1D93"/>
    <w:rsid w:val="008C1DA4"/>
    <w:rsid w:val="008C1DA5"/>
    <w:rsid w:val="008C1E6A"/>
    <w:rsid w:val="008C1E79"/>
    <w:rsid w:val="008C1E8B"/>
    <w:rsid w:val="008C1E9C"/>
    <w:rsid w:val="008C1ECD"/>
    <w:rsid w:val="008C1ECF"/>
    <w:rsid w:val="008C1F98"/>
    <w:rsid w:val="008C20B7"/>
    <w:rsid w:val="008C2164"/>
    <w:rsid w:val="008C216C"/>
    <w:rsid w:val="008C21D8"/>
    <w:rsid w:val="008C21DC"/>
    <w:rsid w:val="008C2248"/>
    <w:rsid w:val="008C2260"/>
    <w:rsid w:val="008C2311"/>
    <w:rsid w:val="008C2333"/>
    <w:rsid w:val="008C235A"/>
    <w:rsid w:val="008C236A"/>
    <w:rsid w:val="008C23DF"/>
    <w:rsid w:val="008C2405"/>
    <w:rsid w:val="008C2431"/>
    <w:rsid w:val="008C2465"/>
    <w:rsid w:val="008C2468"/>
    <w:rsid w:val="008C24A3"/>
    <w:rsid w:val="008C24FB"/>
    <w:rsid w:val="008C2526"/>
    <w:rsid w:val="008C252C"/>
    <w:rsid w:val="008C2587"/>
    <w:rsid w:val="008C2672"/>
    <w:rsid w:val="008C2693"/>
    <w:rsid w:val="008C26A1"/>
    <w:rsid w:val="008C2766"/>
    <w:rsid w:val="008C277B"/>
    <w:rsid w:val="008C2829"/>
    <w:rsid w:val="008C28EB"/>
    <w:rsid w:val="008C2923"/>
    <w:rsid w:val="008C294F"/>
    <w:rsid w:val="008C2966"/>
    <w:rsid w:val="008C29B7"/>
    <w:rsid w:val="008C2A06"/>
    <w:rsid w:val="008C2A35"/>
    <w:rsid w:val="008C2A58"/>
    <w:rsid w:val="008C2B3F"/>
    <w:rsid w:val="008C2B53"/>
    <w:rsid w:val="008C2B96"/>
    <w:rsid w:val="008C2BD9"/>
    <w:rsid w:val="008C2BFF"/>
    <w:rsid w:val="008C2C28"/>
    <w:rsid w:val="008C2D2B"/>
    <w:rsid w:val="008C2D36"/>
    <w:rsid w:val="008C2D5C"/>
    <w:rsid w:val="008C2DE9"/>
    <w:rsid w:val="008C2E47"/>
    <w:rsid w:val="008C2E65"/>
    <w:rsid w:val="008C2EB2"/>
    <w:rsid w:val="008C2F20"/>
    <w:rsid w:val="008C2F4C"/>
    <w:rsid w:val="008C2F51"/>
    <w:rsid w:val="008C2F68"/>
    <w:rsid w:val="008C3011"/>
    <w:rsid w:val="008C307A"/>
    <w:rsid w:val="008C30A2"/>
    <w:rsid w:val="008C30AF"/>
    <w:rsid w:val="008C310F"/>
    <w:rsid w:val="008C311E"/>
    <w:rsid w:val="008C3133"/>
    <w:rsid w:val="008C31A2"/>
    <w:rsid w:val="008C31B9"/>
    <w:rsid w:val="008C31DA"/>
    <w:rsid w:val="008C3231"/>
    <w:rsid w:val="008C3251"/>
    <w:rsid w:val="008C3259"/>
    <w:rsid w:val="008C328E"/>
    <w:rsid w:val="008C32F6"/>
    <w:rsid w:val="008C330E"/>
    <w:rsid w:val="008C33E7"/>
    <w:rsid w:val="008C3434"/>
    <w:rsid w:val="008C3496"/>
    <w:rsid w:val="008C3506"/>
    <w:rsid w:val="008C3586"/>
    <w:rsid w:val="008C35A7"/>
    <w:rsid w:val="008C36C4"/>
    <w:rsid w:val="008C3711"/>
    <w:rsid w:val="008C3752"/>
    <w:rsid w:val="008C3777"/>
    <w:rsid w:val="008C37CB"/>
    <w:rsid w:val="008C37FF"/>
    <w:rsid w:val="008C3834"/>
    <w:rsid w:val="008C383E"/>
    <w:rsid w:val="008C38B5"/>
    <w:rsid w:val="008C38DE"/>
    <w:rsid w:val="008C3913"/>
    <w:rsid w:val="008C3922"/>
    <w:rsid w:val="008C393F"/>
    <w:rsid w:val="008C399E"/>
    <w:rsid w:val="008C39AB"/>
    <w:rsid w:val="008C39AF"/>
    <w:rsid w:val="008C3A17"/>
    <w:rsid w:val="008C3A2B"/>
    <w:rsid w:val="008C3A67"/>
    <w:rsid w:val="008C3A85"/>
    <w:rsid w:val="008C3AF6"/>
    <w:rsid w:val="008C3B8C"/>
    <w:rsid w:val="008C3C02"/>
    <w:rsid w:val="008C3C3E"/>
    <w:rsid w:val="008C3C73"/>
    <w:rsid w:val="008C3CC6"/>
    <w:rsid w:val="008C3D07"/>
    <w:rsid w:val="008C3D20"/>
    <w:rsid w:val="008C3DDF"/>
    <w:rsid w:val="008C3DF8"/>
    <w:rsid w:val="008C3E6E"/>
    <w:rsid w:val="008C3EAA"/>
    <w:rsid w:val="008C3EBB"/>
    <w:rsid w:val="008C3EEB"/>
    <w:rsid w:val="008C3F4C"/>
    <w:rsid w:val="008C3F51"/>
    <w:rsid w:val="008C3FB9"/>
    <w:rsid w:val="008C3FD0"/>
    <w:rsid w:val="008C3FF3"/>
    <w:rsid w:val="008C40C5"/>
    <w:rsid w:val="008C40D8"/>
    <w:rsid w:val="008C40F1"/>
    <w:rsid w:val="008C41BC"/>
    <w:rsid w:val="008C4258"/>
    <w:rsid w:val="008C4381"/>
    <w:rsid w:val="008C43B8"/>
    <w:rsid w:val="008C43E0"/>
    <w:rsid w:val="008C44C6"/>
    <w:rsid w:val="008C44E9"/>
    <w:rsid w:val="008C4502"/>
    <w:rsid w:val="008C4521"/>
    <w:rsid w:val="008C4522"/>
    <w:rsid w:val="008C4562"/>
    <w:rsid w:val="008C458D"/>
    <w:rsid w:val="008C4596"/>
    <w:rsid w:val="008C4602"/>
    <w:rsid w:val="008C4638"/>
    <w:rsid w:val="008C4756"/>
    <w:rsid w:val="008C47CF"/>
    <w:rsid w:val="008C48BF"/>
    <w:rsid w:val="008C48D2"/>
    <w:rsid w:val="008C4911"/>
    <w:rsid w:val="008C4939"/>
    <w:rsid w:val="008C4AE0"/>
    <w:rsid w:val="008C4AF3"/>
    <w:rsid w:val="008C4B26"/>
    <w:rsid w:val="008C4BB5"/>
    <w:rsid w:val="008C4BDD"/>
    <w:rsid w:val="008C4C89"/>
    <w:rsid w:val="008C4C8B"/>
    <w:rsid w:val="008C4C9E"/>
    <w:rsid w:val="008C4C9F"/>
    <w:rsid w:val="008C4CAD"/>
    <w:rsid w:val="008C4CE9"/>
    <w:rsid w:val="008C4D8F"/>
    <w:rsid w:val="008C4E17"/>
    <w:rsid w:val="008C4E3F"/>
    <w:rsid w:val="008C4EA7"/>
    <w:rsid w:val="008C4EAD"/>
    <w:rsid w:val="008C4F39"/>
    <w:rsid w:val="008C4FD8"/>
    <w:rsid w:val="008C5014"/>
    <w:rsid w:val="008C5019"/>
    <w:rsid w:val="008C501D"/>
    <w:rsid w:val="008C50B3"/>
    <w:rsid w:val="008C50B4"/>
    <w:rsid w:val="008C50B9"/>
    <w:rsid w:val="008C50BF"/>
    <w:rsid w:val="008C50E4"/>
    <w:rsid w:val="008C51A8"/>
    <w:rsid w:val="008C525A"/>
    <w:rsid w:val="008C525D"/>
    <w:rsid w:val="008C5268"/>
    <w:rsid w:val="008C5305"/>
    <w:rsid w:val="008C5321"/>
    <w:rsid w:val="008C5339"/>
    <w:rsid w:val="008C53A3"/>
    <w:rsid w:val="008C53AE"/>
    <w:rsid w:val="008C53D9"/>
    <w:rsid w:val="008C5426"/>
    <w:rsid w:val="008C5431"/>
    <w:rsid w:val="008C5464"/>
    <w:rsid w:val="008C54AA"/>
    <w:rsid w:val="008C54E9"/>
    <w:rsid w:val="008C54ED"/>
    <w:rsid w:val="008C5522"/>
    <w:rsid w:val="008C55D7"/>
    <w:rsid w:val="008C562F"/>
    <w:rsid w:val="008C5747"/>
    <w:rsid w:val="008C5761"/>
    <w:rsid w:val="008C576D"/>
    <w:rsid w:val="008C58B0"/>
    <w:rsid w:val="008C58EB"/>
    <w:rsid w:val="008C58FC"/>
    <w:rsid w:val="008C592A"/>
    <w:rsid w:val="008C5A28"/>
    <w:rsid w:val="008C5A38"/>
    <w:rsid w:val="008C5AD8"/>
    <w:rsid w:val="008C5B10"/>
    <w:rsid w:val="008C5B21"/>
    <w:rsid w:val="008C5B85"/>
    <w:rsid w:val="008C5BF8"/>
    <w:rsid w:val="008C5BFC"/>
    <w:rsid w:val="008C5C56"/>
    <w:rsid w:val="008C5D0E"/>
    <w:rsid w:val="008C5D12"/>
    <w:rsid w:val="008C5E6A"/>
    <w:rsid w:val="008C5E91"/>
    <w:rsid w:val="008C5EA6"/>
    <w:rsid w:val="008C5EA7"/>
    <w:rsid w:val="008C5EE3"/>
    <w:rsid w:val="008C5EEC"/>
    <w:rsid w:val="008C5F67"/>
    <w:rsid w:val="008C5F7E"/>
    <w:rsid w:val="008C5F94"/>
    <w:rsid w:val="008C5FD1"/>
    <w:rsid w:val="008C6057"/>
    <w:rsid w:val="008C60CF"/>
    <w:rsid w:val="008C60D0"/>
    <w:rsid w:val="008C60FD"/>
    <w:rsid w:val="008C6139"/>
    <w:rsid w:val="008C6155"/>
    <w:rsid w:val="008C6175"/>
    <w:rsid w:val="008C617B"/>
    <w:rsid w:val="008C61B0"/>
    <w:rsid w:val="008C61EF"/>
    <w:rsid w:val="008C628E"/>
    <w:rsid w:val="008C62EE"/>
    <w:rsid w:val="008C6300"/>
    <w:rsid w:val="008C6360"/>
    <w:rsid w:val="008C6409"/>
    <w:rsid w:val="008C645C"/>
    <w:rsid w:val="008C6479"/>
    <w:rsid w:val="008C64D4"/>
    <w:rsid w:val="008C64F7"/>
    <w:rsid w:val="008C6518"/>
    <w:rsid w:val="008C651C"/>
    <w:rsid w:val="008C6548"/>
    <w:rsid w:val="008C6569"/>
    <w:rsid w:val="008C65D7"/>
    <w:rsid w:val="008C65DC"/>
    <w:rsid w:val="008C6615"/>
    <w:rsid w:val="008C6675"/>
    <w:rsid w:val="008C66AB"/>
    <w:rsid w:val="008C66D2"/>
    <w:rsid w:val="008C6792"/>
    <w:rsid w:val="008C67D4"/>
    <w:rsid w:val="008C6928"/>
    <w:rsid w:val="008C6A94"/>
    <w:rsid w:val="008C6B08"/>
    <w:rsid w:val="008C6B1D"/>
    <w:rsid w:val="008C6B5F"/>
    <w:rsid w:val="008C6B92"/>
    <w:rsid w:val="008C6C2E"/>
    <w:rsid w:val="008C6C32"/>
    <w:rsid w:val="008C6C86"/>
    <w:rsid w:val="008C6CA1"/>
    <w:rsid w:val="008C6CB0"/>
    <w:rsid w:val="008C6D1E"/>
    <w:rsid w:val="008C6D6D"/>
    <w:rsid w:val="008C6D84"/>
    <w:rsid w:val="008C6D8A"/>
    <w:rsid w:val="008C6DAE"/>
    <w:rsid w:val="008C6E00"/>
    <w:rsid w:val="008C6E0B"/>
    <w:rsid w:val="008C6EA6"/>
    <w:rsid w:val="008C6EB2"/>
    <w:rsid w:val="008C6ED7"/>
    <w:rsid w:val="008C6ED8"/>
    <w:rsid w:val="008C6EF8"/>
    <w:rsid w:val="008C6F82"/>
    <w:rsid w:val="008C7060"/>
    <w:rsid w:val="008C713A"/>
    <w:rsid w:val="008C722D"/>
    <w:rsid w:val="008C723E"/>
    <w:rsid w:val="008C7241"/>
    <w:rsid w:val="008C7292"/>
    <w:rsid w:val="008C72B4"/>
    <w:rsid w:val="008C72D5"/>
    <w:rsid w:val="008C730E"/>
    <w:rsid w:val="008C7326"/>
    <w:rsid w:val="008C7354"/>
    <w:rsid w:val="008C7386"/>
    <w:rsid w:val="008C73D4"/>
    <w:rsid w:val="008C73F2"/>
    <w:rsid w:val="008C7484"/>
    <w:rsid w:val="008C748A"/>
    <w:rsid w:val="008C7499"/>
    <w:rsid w:val="008C749F"/>
    <w:rsid w:val="008C74B4"/>
    <w:rsid w:val="008C74E9"/>
    <w:rsid w:val="008C751F"/>
    <w:rsid w:val="008C7525"/>
    <w:rsid w:val="008C7539"/>
    <w:rsid w:val="008C7597"/>
    <w:rsid w:val="008C7605"/>
    <w:rsid w:val="008C7611"/>
    <w:rsid w:val="008C7618"/>
    <w:rsid w:val="008C7635"/>
    <w:rsid w:val="008C763D"/>
    <w:rsid w:val="008C76DC"/>
    <w:rsid w:val="008C7780"/>
    <w:rsid w:val="008C77B6"/>
    <w:rsid w:val="008C781E"/>
    <w:rsid w:val="008C7832"/>
    <w:rsid w:val="008C78A0"/>
    <w:rsid w:val="008C78C7"/>
    <w:rsid w:val="008C7946"/>
    <w:rsid w:val="008C7990"/>
    <w:rsid w:val="008C799A"/>
    <w:rsid w:val="008C7AA1"/>
    <w:rsid w:val="008C7AD1"/>
    <w:rsid w:val="008C7B2B"/>
    <w:rsid w:val="008C7B42"/>
    <w:rsid w:val="008C7B7F"/>
    <w:rsid w:val="008C7B89"/>
    <w:rsid w:val="008C7B95"/>
    <w:rsid w:val="008C7B9B"/>
    <w:rsid w:val="008C7BA6"/>
    <w:rsid w:val="008C7C4E"/>
    <w:rsid w:val="008C7C92"/>
    <w:rsid w:val="008C7D00"/>
    <w:rsid w:val="008C7D35"/>
    <w:rsid w:val="008C7D43"/>
    <w:rsid w:val="008C7E0E"/>
    <w:rsid w:val="008C7F48"/>
    <w:rsid w:val="008C7FE7"/>
    <w:rsid w:val="008D0006"/>
    <w:rsid w:val="008D0022"/>
    <w:rsid w:val="008D0067"/>
    <w:rsid w:val="008D0084"/>
    <w:rsid w:val="008D00DB"/>
    <w:rsid w:val="008D011A"/>
    <w:rsid w:val="008D013C"/>
    <w:rsid w:val="008D014F"/>
    <w:rsid w:val="008D0171"/>
    <w:rsid w:val="008D029C"/>
    <w:rsid w:val="008D0330"/>
    <w:rsid w:val="008D0363"/>
    <w:rsid w:val="008D038C"/>
    <w:rsid w:val="008D03C2"/>
    <w:rsid w:val="008D0461"/>
    <w:rsid w:val="008D0462"/>
    <w:rsid w:val="008D0492"/>
    <w:rsid w:val="008D04C8"/>
    <w:rsid w:val="008D04DC"/>
    <w:rsid w:val="008D0542"/>
    <w:rsid w:val="008D054B"/>
    <w:rsid w:val="008D05AF"/>
    <w:rsid w:val="008D0625"/>
    <w:rsid w:val="008D0669"/>
    <w:rsid w:val="008D0679"/>
    <w:rsid w:val="008D0702"/>
    <w:rsid w:val="008D084D"/>
    <w:rsid w:val="008D0863"/>
    <w:rsid w:val="008D08F0"/>
    <w:rsid w:val="008D096B"/>
    <w:rsid w:val="008D0C05"/>
    <w:rsid w:val="008D0C3C"/>
    <w:rsid w:val="008D0CE9"/>
    <w:rsid w:val="008D0D7B"/>
    <w:rsid w:val="008D0E13"/>
    <w:rsid w:val="008D0E32"/>
    <w:rsid w:val="008D0EB5"/>
    <w:rsid w:val="008D0F31"/>
    <w:rsid w:val="008D0F33"/>
    <w:rsid w:val="008D0FA9"/>
    <w:rsid w:val="008D0FE4"/>
    <w:rsid w:val="008D1033"/>
    <w:rsid w:val="008D10ED"/>
    <w:rsid w:val="008D11B6"/>
    <w:rsid w:val="008D11CF"/>
    <w:rsid w:val="008D12C9"/>
    <w:rsid w:val="008D12D8"/>
    <w:rsid w:val="008D12DB"/>
    <w:rsid w:val="008D1311"/>
    <w:rsid w:val="008D131C"/>
    <w:rsid w:val="008D1327"/>
    <w:rsid w:val="008D1377"/>
    <w:rsid w:val="008D141B"/>
    <w:rsid w:val="008D1492"/>
    <w:rsid w:val="008D149B"/>
    <w:rsid w:val="008D14FA"/>
    <w:rsid w:val="008D153E"/>
    <w:rsid w:val="008D163F"/>
    <w:rsid w:val="008D168A"/>
    <w:rsid w:val="008D16AD"/>
    <w:rsid w:val="008D17A2"/>
    <w:rsid w:val="008D17AC"/>
    <w:rsid w:val="008D188A"/>
    <w:rsid w:val="008D1893"/>
    <w:rsid w:val="008D1895"/>
    <w:rsid w:val="008D190E"/>
    <w:rsid w:val="008D193C"/>
    <w:rsid w:val="008D19C5"/>
    <w:rsid w:val="008D19F1"/>
    <w:rsid w:val="008D1A30"/>
    <w:rsid w:val="008D1A62"/>
    <w:rsid w:val="008D1A8D"/>
    <w:rsid w:val="008D1A95"/>
    <w:rsid w:val="008D1AEA"/>
    <w:rsid w:val="008D1AFF"/>
    <w:rsid w:val="008D1B1A"/>
    <w:rsid w:val="008D1B36"/>
    <w:rsid w:val="008D1C0A"/>
    <w:rsid w:val="008D1C57"/>
    <w:rsid w:val="008D1CA7"/>
    <w:rsid w:val="008D1D17"/>
    <w:rsid w:val="008D1D18"/>
    <w:rsid w:val="008D1D25"/>
    <w:rsid w:val="008D1EE8"/>
    <w:rsid w:val="008D1F70"/>
    <w:rsid w:val="008D1F9B"/>
    <w:rsid w:val="008D1FD1"/>
    <w:rsid w:val="008D1FF1"/>
    <w:rsid w:val="008D203B"/>
    <w:rsid w:val="008D205E"/>
    <w:rsid w:val="008D2069"/>
    <w:rsid w:val="008D208B"/>
    <w:rsid w:val="008D2131"/>
    <w:rsid w:val="008D2153"/>
    <w:rsid w:val="008D2193"/>
    <w:rsid w:val="008D21C3"/>
    <w:rsid w:val="008D21F6"/>
    <w:rsid w:val="008D229E"/>
    <w:rsid w:val="008D22BC"/>
    <w:rsid w:val="008D22DD"/>
    <w:rsid w:val="008D22E3"/>
    <w:rsid w:val="008D2367"/>
    <w:rsid w:val="008D23F3"/>
    <w:rsid w:val="008D257E"/>
    <w:rsid w:val="008D25F8"/>
    <w:rsid w:val="008D25FF"/>
    <w:rsid w:val="008D2655"/>
    <w:rsid w:val="008D272F"/>
    <w:rsid w:val="008D274A"/>
    <w:rsid w:val="008D275A"/>
    <w:rsid w:val="008D27C1"/>
    <w:rsid w:val="008D2825"/>
    <w:rsid w:val="008D286B"/>
    <w:rsid w:val="008D2921"/>
    <w:rsid w:val="008D2952"/>
    <w:rsid w:val="008D297B"/>
    <w:rsid w:val="008D2983"/>
    <w:rsid w:val="008D2984"/>
    <w:rsid w:val="008D2993"/>
    <w:rsid w:val="008D299F"/>
    <w:rsid w:val="008D29EA"/>
    <w:rsid w:val="008D2A76"/>
    <w:rsid w:val="008D2B62"/>
    <w:rsid w:val="008D2B66"/>
    <w:rsid w:val="008D2BAB"/>
    <w:rsid w:val="008D2C26"/>
    <w:rsid w:val="008D2C36"/>
    <w:rsid w:val="008D2CAD"/>
    <w:rsid w:val="008D2CD9"/>
    <w:rsid w:val="008D2D4A"/>
    <w:rsid w:val="008D2D54"/>
    <w:rsid w:val="008D2DC7"/>
    <w:rsid w:val="008D2DF6"/>
    <w:rsid w:val="008D2E2A"/>
    <w:rsid w:val="008D2E83"/>
    <w:rsid w:val="008D2ED5"/>
    <w:rsid w:val="008D2EE5"/>
    <w:rsid w:val="008D2F75"/>
    <w:rsid w:val="008D2FEA"/>
    <w:rsid w:val="008D306D"/>
    <w:rsid w:val="008D307B"/>
    <w:rsid w:val="008D314C"/>
    <w:rsid w:val="008D31AF"/>
    <w:rsid w:val="008D31EA"/>
    <w:rsid w:val="008D3248"/>
    <w:rsid w:val="008D32F8"/>
    <w:rsid w:val="008D330D"/>
    <w:rsid w:val="008D3321"/>
    <w:rsid w:val="008D332B"/>
    <w:rsid w:val="008D3382"/>
    <w:rsid w:val="008D3392"/>
    <w:rsid w:val="008D339E"/>
    <w:rsid w:val="008D34C1"/>
    <w:rsid w:val="008D34D3"/>
    <w:rsid w:val="008D35B9"/>
    <w:rsid w:val="008D3665"/>
    <w:rsid w:val="008D36E6"/>
    <w:rsid w:val="008D3730"/>
    <w:rsid w:val="008D3794"/>
    <w:rsid w:val="008D37B7"/>
    <w:rsid w:val="008D37FE"/>
    <w:rsid w:val="008D3892"/>
    <w:rsid w:val="008D38A4"/>
    <w:rsid w:val="008D391A"/>
    <w:rsid w:val="008D3945"/>
    <w:rsid w:val="008D394F"/>
    <w:rsid w:val="008D3965"/>
    <w:rsid w:val="008D3A61"/>
    <w:rsid w:val="008D3A73"/>
    <w:rsid w:val="008D3B01"/>
    <w:rsid w:val="008D3B07"/>
    <w:rsid w:val="008D3B17"/>
    <w:rsid w:val="008D3BCC"/>
    <w:rsid w:val="008D3C26"/>
    <w:rsid w:val="008D3CA3"/>
    <w:rsid w:val="008D3CC7"/>
    <w:rsid w:val="008D3CF0"/>
    <w:rsid w:val="008D3CF2"/>
    <w:rsid w:val="008D3CFB"/>
    <w:rsid w:val="008D3D5D"/>
    <w:rsid w:val="008D3D68"/>
    <w:rsid w:val="008D3DCA"/>
    <w:rsid w:val="008D3E0E"/>
    <w:rsid w:val="008D3E41"/>
    <w:rsid w:val="008D3E5A"/>
    <w:rsid w:val="008D3EB8"/>
    <w:rsid w:val="008D3ED4"/>
    <w:rsid w:val="008D3F11"/>
    <w:rsid w:val="008D3F32"/>
    <w:rsid w:val="008D3F43"/>
    <w:rsid w:val="008D3FC6"/>
    <w:rsid w:val="008D3FF9"/>
    <w:rsid w:val="008D4039"/>
    <w:rsid w:val="008D4076"/>
    <w:rsid w:val="008D40EE"/>
    <w:rsid w:val="008D41D5"/>
    <w:rsid w:val="008D4229"/>
    <w:rsid w:val="008D4249"/>
    <w:rsid w:val="008D427C"/>
    <w:rsid w:val="008D42C2"/>
    <w:rsid w:val="008D42FF"/>
    <w:rsid w:val="008D4303"/>
    <w:rsid w:val="008D4306"/>
    <w:rsid w:val="008D4316"/>
    <w:rsid w:val="008D4334"/>
    <w:rsid w:val="008D4397"/>
    <w:rsid w:val="008D43F4"/>
    <w:rsid w:val="008D4427"/>
    <w:rsid w:val="008D4449"/>
    <w:rsid w:val="008D4455"/>
    <w:rsid w:val="008D457E"/>
    <w:rsid w:val="008D4580"/>
    <w:rsid w:val="008D4779"/>
    <w:rsid w:val="008D478B"/>
    <w:rsid w:val="008D47DB"/>
    <w:rsid w:val="008D47E3"/>
    <w:rsid w:val="008D480B"/>
    <w:rsid w:val="008D48BA"/>
    <w:rsid w:val="008D48E0"/>
    <w:rsid w:val="008D4991"/>
    <w:rsid w:val="008D49B3"/>
    <w:rsid w:val="008D49B5"/>
    <w:rsid w:val="008D49CB"/>
    <w:rsid w:val="008D4A5F"/>
    <w:rsid w:val="008D4A78"/>
    <w:rsid w:val="008D4A81"/>
    <w:rsid w:val="008D4A8F"/>
    <w:rsid w:val="008D4B42"/>
    <w:rsid w:val="008D4BA7"/>
    <w:rsid w:val="008D4BE0"/>
    <w:rsid w:val="008D4BF3"/>
    <w:rsid w:val="008D4CA8"/>
    <w:rsid w:val="008D4CC3"/>
    <w:rsid w:val="008D4D1C"/>
    <w:rsid w:val="008D4D9C"/>
    <w:rsid w:val="008D4DB5"/>
    <w:rsid w:val="008D4ED6"/>
    <w:rsid w:val="008D4EDA"/>
    <w:rsid w:val="008D4F3A"/>
    <w:rsid w:val="008D4F80"/>
    <w:rsid w:val="008D4FB0"/>
    <w:rsid w:val="008D4FCE"/>
    <w:rsid w:val="008D4FE3"/>
    <w:rsid w:val="008D4FEB"/>
    <w:rsid w:val="008D508F"/>
    <w:rsid w:val="008D5099"/>
    <w:rsid w:val="008D50FC"/>
    <w:rsid w:val="008D510D"/>
    <w:rsid w:val="008D515F"/>
    <w:rsid w:val="008D51C9"/>
    <w:rsid w:val="008D52BA"/>
    <w:rsid w:val="008D52EE"/>
    <w:rsid w:val="008D5343"/>
    <w:rsid w:val="008D53B1"/>
    <w:rsid w:val="008D540C"/>
    <w:rsid w:val="008D5459"/>
    <w:rsid w:val="008D54A4"/>
    <w:rsid w:val="008D550C"/>
    <w:rsid w:val="008D556D"/>
    <w:rsid w:val="008D5599"/>
    <w:rsid w:val="008D562B"/>
    <w:rsid w:val="008D566E"/>
    <w:rsid w:val="008D5694"/>
    <w:rsid w:val="008D56FF"/>
    <w:rsid w:val="008D576F"/>
    <w:rsid w:val="008D57DD"/>
    <w:rsid w:val="008D586D"/>
    <w:rsid w:val="008D587C"/>
    <w:rsid w:val="008D58B1"/>
    <w:rsid w:val="008D58F9"/>
    <w:rsid w:val="008D5928"/>
    <w:rsid w:val="008D5978"/>
    <w:rsid w:val="008D598B"/>
    <w:rsid w:val="008D59A7"/>
    <w:rsid w:val="008D5A15"/>
    <w:rsid w:val="008D5A26"/>
    <w:rsid w:val="008D5ACA"/>
    <w:rsid w:val="008D5AD6"/>
    <w:rsid w:val="008D5AD7"/>
    <w:rsid w:val="008D5B3C"/>
    <w:rsid w:val="008D5B97"/>
    <w:rsid w:val="008D5CFA"/>
    <w:rsid w:val="008D5D30"/>
    <w:rsid w:val="008D5D98"/>
    <w:rsid w:val="008D5E38"/>
    <w:rsid w:val="008D5F5B"/>
    <w:rsid w:val="008D5FA7"/>
    <w:rsid w:val="008D5FB5"/>
    <w:rsid w:val="008D60CE"/>
    <w:rsid w:val="008D617F"/>
    <w:rsid w:val="008D61A0"/>
    <w:rsid w:val="008D61F5"/>
    <w:rsid w:val="008D61FA"/>
    <w:rsid w:val="008D61FD"/>
    <w:rsid w:val="008D62BB"/>
    <w:rsid w:val="008D62D9"/>
    <w:rsid w:val="008D63D4"/>
    <w:rsid w:val="008D63EA"/>
    <w:rsid w:val="008D6407"/>
    <w:rsid w:val="008D644D"/>
    <w:rsid w:val="008D6471"/>
    <w:rsid w:val="008D6494"/>
    <w:rsid w:val="008D64EE"/>
    <w:rsid w:val="008D6526"/>
    <w:rsid w:val="008D66D4"/>
    <w:rsid w:val="008D672C"/>
    <w:rsid w:val="008D675B"/>
    <w:rsid w:val="008D67D0"/>
    <w:rsid w:val="008D67FD"/>
    <w:rsid w:val="008D6830"/>
    <w:rsid w:val="008D6853"/>
    <w:rsid w:val="008D68A5"/>
    <w:rsid w:val="008D68B1"/>
    <w:rsid w:val="008D68C2"/>
    <w:rsid w:val="008D68F8"/>
    <w:rsid w:val="008D68F9"/>
    <w:rsid w:val="008D69B2"/>
    <w:rsid w:val="008D6AE0"/>
    <w:rsid w:val="008D6AEE"/>
    <w:rsid w:val="008D6B12"/>
    <w:rsid w:val="008D6B55"/>
    <w:rsid w:val="008D6B73"/>
    <w:rsid w:val="008D6B81"/>
    <w:rsid w:val="008D6BA5"/>
    <w:rsid w:val="008D6BCB"/>
    <w:rsid w:val="008D6BD4"/>
    <w:rsid w:val="008D6BDF"/>
    <w:rsid w:val="008D6C13"/>
    <w:rsid w:val="008D6C18"/>
    <w:rsid w:val="008D6C21"/>
    <w:rsid w:val="008D6C2E"/>
    <w:rsid w:val="008D6D99"/>
    <w:rsid w:val="008D6EB2"/>
    <w:rsid w:val="008D6EC8"/>
    <w:rsid w:val="008D6F49"/>
    <w:rsid w:val="008D6F52"/>
    <w:rsid w:val="008D6F55"/>
    <w:rsid w:val="008D6F7A"/>
    <w:rsid w:val="008D6F85"/>
    <w:rsid w:val="008D6F8D"/>
    <w:rsid w:val="008D6F93"/>
    <w:rsid w:val="008D6FB3"/>
    <w:rsid w:val="008D6FF1"/>
    <w:rsid w:val="008D7047"/>
    <w:rsid w:val="008D709F"/>
    <w:rsid w:val="008D70ED"/>
    <w:rsid w:val="008D7148"/>
    <w:rsid w:val="008D7162"/>
    <w:rsid w:val="008D71D3"/>
    <w:rsid w:val="008D7229"/>
    <w:rsid w:val="008D7233"/>
    <w:rsid w:val="008D732F"/>
    <w:rsid w:val="008D73B8"/>
    <w:rsid w:val="008D73C5"/>
    <w:rsid w:val="008D73DF"/>
    <w:rsid w:val="008D73EC"/>
    <w:rsid w:val="008D7538"/>
    <w:rsid w:val="008D7606"/>
    <w:rsid w:val="008D76C4"/>
    <w:rsid w:val="008D76D1"/>
    <w:rsid w:val="008D76F0"/>
    <w:rsid w:val="008D770F"/>
    <w:rsid w:val="008D7733"/>
    <w:rsid w:val="008D7760"/>
    <w:rsid w:val="008D781C"/>
    <w:rsid w:val="008D781D"/>
    <w:rsid w:val="008D7825"/>
    <w:rsid w:val="008D785F"/>
    <w:rsid w:val="008D7875"/>
    <w:rsid w:val="008D78EC"/>
    <w:rsid w:val="008D7914"/>
    <w:rsid w:val="008D799A"/>
    <w:rsid w:val="008D79C7"/>
    <w:rsid w:val="008D7A4B"/>
    <w:rsid w:val="008D7A50"/>
    <w:rsid w:val="008D7B1B"/>
    <w:rsid w:val="008D7BA3"/>
    <w:rsid w:val="008D7BCE"/>
    <w:rsid w:val="008D7BF2"/>
    <w:rsid w:val="008D7D26"/>
    <w:rsid w:val="008D7D7C"/>
    <w:rsid w:val="008D7E15"/>
    <w:rsid w:val="008D7F25"/>
    <w:rsid w:val="008D7F84"/>
    <w:rsid w:val="008D7FF1"/>
    <w:rsid w:val="008D7FF3"/>
    <w:rsid w:val="008E0028"/>
    <w:rsid w:val="008E002A"/>
    <w:rsid w:val="008E005B"/>
    <w:rsid w:val="008E0114"/>
    <w:rsid w:val="008E0121"/>
    <w:rsid w:val="008E0141"/>
    <w:rsid w:val="008E0145"/>
    <w:rsid w:val="008E023F"/>
    <w:rsid w:val="008E0281"/>
    <w:rsid w:val="008E02B9"/>
    <w:rsid w:val="008E0387"/>
    <w:rsid w:val="008E038C"/>
    <w:rsid w:val="008E0490"/>
    <w:rsid w:val="008E04D4"/>
    <w:rsid w:val="008E05A4"/>
    <w:rsid w:val="008E05C3"/>
    <w:rsid w:val="008E05CA"/>
    <w:rsid w:val="008E05D3"/>
    <w:rsid w:val="008E0688"/>
    <w:rsid w:val="008E068B"/>
    <w:rsid w:val="008E06CC"/>
    <w:rsid w:val="008E072F"/>
    <w:rsid w:val="008E08F4"/>
    <w:rsid w:val="008E0909"/>
    <w:rsid w:val="008E0913"/>
    <w:rsid w:val="008E0937"/>
    <w:rsid w:val="008E095A"/>
    <w:rsid w:val="008E0962"/>
    <w:rsid w:val="008E098A"/>
    <w:rsid w:val="008E0992"/>
    <w:rsid w:val="008E099D"/>
    <w:rsid w:val="008E0A2F"/>
    <w:rsid w:val="008E0A7F"/>
    <w:rsid w:val="008E0B52"/>
    <w:rsid w:val="008E0B74"/>
    <w:rsid w:val="008E0C06"/>
    <w:rsid w:val="008E0C3C"/>
    <w:rsid w:val="008E0C5B"/>
    <w:rsid w:val="008E0C6C"/>
    <w:rsid w:val="008E0C8C"/>
    <w:rsid w:val="008E0CDE"/>
    <w:rsid w:val="008E0D06"/>
    <w:rsid w:val="008E0D78"/>
    <w:rsid w:val="008E0D93"/>
    <w:rsid w:val="008E0D99"/>
    <w:rsid w:val="008E0E2C"/>
    <w:rsid w:val="008E0E80"/>
    <w:rsid w:val="008E0EDA"/>
    <w:rsid w:val="008E0F4B"/>
    <w:rsid w:val="008E0F89"/>
    <w:rsid w:val="008E0FB3"/>
    <w:rsid w:val="008E0FBC"/>
    <w:rsid w:val="008E0FE0"/>
    <w:rsid w:val="008E0FFB"/>
    <w:rsid w:val="008E102F"/>
    <w:rsid w:val="008E1054"/>
    <w:rsid w:val="008E10CD"/>
    <w:rsid w:val="008E1168"/>
    <w:rsid w:val="008E116E"/>
    <w:rsid w:val="008E118A"/>
    <w:rsid w:val="008E1195"/>
    <w:rsid w:val="008E119E"/>
    <w:rsid w:val="008E1202"/>
    <w:rsid w:val="008E122E"/>
    <w:rsid w:val="008E12C1"/>
    <w:rsid w:val="008E12F0"/>
    <w:rsid w:val="008E13E0"/>
    <w:rsid w:val="008E13E1"/>
    <w:rsid w:val="008E148B"/>
    <w:rsid w:val="008E1587"/>
    <w:rsid w:val="008E15A9"/>
    <w:rsid w:val="008E160F"/>
    <w:rsid w:val="008E161E"/>
    <w:rsid w:val="008E1654"/>
    <w:rsid w:val="008E1686"/>
    <w:rsid w:val="008E1694"/>
    <w:rsid w:val="008E16C7"/>
    <w:rsid w:val="008E171D"/>
    <w:rsid w:val="008E18A7"/>
    <w:rsid w:val="008E18D4"/>
    <w:rsid w:val="008E1964"/>
    <w:rsid w:val="008E1988"/>
    <w:rsid w:val="008E1A21"/>
    <w:rsid w:val="008E1A76"/>
    <w:rsid w:val="008E1A78"/>
    <w:rsid w:val="008E1BC5"/>
    <w:rsid w:val="008E1C0E"/>
    <w:rsid w:val="008E1C42"/>
    <w:rsid w:val="008E1C61"/>
    <w:rsid w:val="008E1D8C"/>
    <w:rsid w:val="008E1D9B"/>
    <w:rsid w:val="008E1DF7"/>
    <w:rsid w:val="008E1E57"/>
    <w:rsid w:val="008E1E5F"/>
    <w:rsid w:val="008E1E7D"/>
    <w:rsid w:val="008E1F04"/>
    <w:rsid w:val="008E1F99"/>
    <w:rsid w:val="008E1FEF"/>
    <w:rsid w:val="008E203F"/>
    <w:rsid w:val="008E2041"/>
    <w:rsid w:val="008E2044"/>
    <w:rsid w:val="008E2063"/>
    <w:rsid w:val="008E20C0"/>
    <w:rsid w:val="008E20E7"/>
    <w:rsid w:val="008E20F0"/>
    <w:rsid w:val="008E2112"/>
    <w:rsid w:val="008E2196"/>
    <w:rsid w:val="008E21C5"/>
    <w:rsid w:val="008E2227"/>
    <w:rsid w:val="008E2249"/>
    <w:rsid w:val="008E2299"/>
    <w:rsid w:val="008E2320"/>
    <w:rsid w:val="008E232A"/>
    <w:rsid w:val="008E2394"/>
    <w:rsid w:val="008E23AC"/>
    <w:rsid w:val="008E23B5"/>
    <w:rsid w:val="008E23C1"/>
    <w:rsid w:val="008E23CC"/>
    <w:rsid w:val="008E2451"/>
    <w:rsid w:val="008E245F"/>
    <w:rsid w:val="008E2478"/>
    <w:rsid w:val="008E247D"/>
    <w:rsid w:val="008E248E"/>
    <w:rsid w:val="008E24E3"/>
    <w:rsid w:val="008E256C"/>
    <w:rsid w:val="008E25B3"/>
    <w:rsid w:val="008E25EB"/>
    <w:rsid w:val="008E269B"/>
    <w:rsid w:val="008E26A9"/>
    <w:rsid w:val="008E270E"/>
    <w:rsid w:val="008E2739"/>
    <w:rsid w:val="008E278C"/>
    <w:rsid w:val="008E27AE"/>
    <w:rsid w:val="008E288A"/>
    <w:rsid w:val="008E28F1"/>
    <w:rsid w:val="008E29F6"/>
    <w:rsid w:val="008E2A1E"/>
    <w:rsid w:val="008E2A3A"/>
    <w:rsid w:val="008E2A97"/>
    <w:rsid w:val="008E2ACF"/>
    <w:rsid w:val="008E2ADB"/>
    <w:rsid w:val="008E2B2A"/>
    <w:rsid w:val="008E2BA4"/>
    <w:rsid w:val="008E2CE8"/>
    <w:rsid w:val="008E2D22"/>
    <w:rsid w:val="008E2D6C"/>
    <w:rsid w:val="008E2DBA"/>
    <w:rsid w:val="008E2E20"/>
    <w:rsid w:val="008E2F71"/>
    <w:rsid w:val="008E2F7D"/>
    <w:rsid w:val="008E2FB1"/>
    <w:rsid w:val="008E2FBB"/>
    <w:rsid w:val="008E3044"/>
    <w:rsid w:val="008E304E"/>
    <w:rsid w:val="008E3090"/>
    <w:rsid w:val="008E3093"/>
    <w:rsid w:val="008E30AB"/>
    <w:rsid w:val="008E30BB"/>
    <w:rsid w:val="008E3183"/>
    <w:rsid w:val="008E31D5"/>
    <w:rsid w:val="008E3223"/>
    <w:rsid w:val="008E326A"/>
    <w:rsid w:val="008E32B0"/>
    <w:rsid w:val="008E32B9"/>
    <w:rsid w:val="008E3341"/>
    <w:rsid w:val="008E3365"/>
    <w:rsid w:val="008E33AC"/>
    <w:rsid w:val="008E3416"/>
    <w:rsid w:val="008E34E6"/>
    <w:rsid w:val="008E3523"/>
    <w:rsid w:val="008E3619"/>
    <w:rsid w:val="008E370E"/>
    <w:rsid w:val="008E3744"/>
    <w:rsid w:val="008E3748"/>
    <w:rsid w:val="008E374C"/>
    <w:rsid w:val="008E37B7"/>
    <w:rsid w:val="008E3806"/>
    <w:rsid w:val="008E3853"/>
    <w:rsid w:val="008E385A"/>
    <w:rsid w:val="008E3884"/>
    <w:rsid w:val="008E3886"/>
    <w:rsid w:val="008E388A"/>
    <w:rsid w:val="008E3891"/>
    <w:rsid w:val="008E38A8"/>
    <w:rsid w:val="008E38AB"/>
    <w:rsid w:val="008E38CA"/>
    <w:rsid w:val="008E38CE"/>
    <w:rsid w:val="008E3904"/>
    <w:rsid w:val="008E3985"/>
    <w:rsid w:val="008E3A0E"/>
    <w:rsid w:val="008E3A20"/>
    <w:rsid w:val="008E3A8F"/>
    <w:rsid w:val="008E3A9C"/>
    <w:rsid w:val="008E3AA0"/>
    <w:rsid w:val="008E3AC2"/>
    <w:rsid w:val="008E3ACC"/>
    <w:rsid w:val="008E3B2E"/>
    <w:rsid w:val="008E3BEF"/>
    <w:rsid w:val="008E3BFF"/>
    <w:rsid w:val="008E3C58"/>
    <w:rsid w:val="008E3C8E"/>
    <w:rsid w:val="008E3CBB"/>
    <w:rsid w:val="008E3CE2"/>
    <w:rsid w:val="008E3D6F"/>
    <w:rsid w:val="008E3D7A"/>
    <w:rsid w:val="008E3D9A"/>
    <w:rsid w:val="008E3E20"/>
    <w:rsid w:val="008E3E2F"/>
    <w:rsid w:val="008E3EA0"/>
    <w:rsid w:val="008E3F4C"/>
    <w:rsid w:val="008E3FD1"/>
    <w:rsid w:val="008E4011"/>
    <w:rsid w:val="008E4021"/>
    <w:rsid w:val="008E4078"/>
    <w:rsid w:val="008E408C"/>
    <w:rsid w:val="008E40D6"/>
    <w:rsid w:val="008E4130"/>
    <w:rsid w:val="008E41EC"/>
    <w:rsid w:val="008E4208"/>
    <w:rsid w:val="008E42C1"/>
    <w:rsid w:val="008E42ED"/>
    <w:rsid w:val="008E431A"/>
    <w:rsid w:val="008E441A"/>
    <w:rsid w:val="008E44A8"/>
    <w:rsid w:val="008E4583"/>
    <w:rsid w:val="008E4629"/>
    <w:rsid w:val="008E4658"/>
    <w:rsid w:val="008E46C0"/>
    <w:rsid w:val="008E46C6"/>
    <w:rsid w:val="008E4806"/>
    <w:rsid w:val="008E4854"/>
    <w:rsid w:val="008E485F"/>
    <w:rsid w:val="008E48E9"/>
    <w:rsid w:val="008E4940"/>
    <w:rsid w:val="008E494A"/>
    <w:rsid w:val="008E49B5"/>
    <w:rsid w:val="008E49C6"/>
    <w:rsid w:val="008E49CF"/>
    <w:rsid w:val="008E4A1F"/>
    <w:rsid w:val="008E4A2E"/>
    <w:rsid w:val="008E4B7A"/>
    <w:rsid w:val="008E4C00"/>
    <w:rsid w:val="008E4CD1"/>
    <w:rsid w:val="008E4CDF"/>
    <w:rsid w:val="008E4CE1"/>
    <w:rsid w:val="008E4D0C"/>
    <w:rsid w:val="008E4D77"/>
    <w:rsid w:val="008E4E1F"/>
    <w:rsid w:val="008E4EBF"/>
    <w:rsid w:val="008E4EF7"/>
    <w:rsid w:val="008E4FC7"/>
    <w:rsid w:val="008E4FF9"/>
    <w:rsid w:val="008E511C"/>
    <w:rsid w:val="008E5138"/>
    <w:rsid w:val="008E5165"/>
    <w:rsid w:val="008E517A"/>
    <w:rsid w:val="008E517D"/>
    <w:rsid w:val="008E518E"/>
    <w:rsid w:val="008E51A7"/>
    <w:rsid w:val="008E5259"/>
    <w:rsid w:val="008E52BE"/>
    <w:rsid w:val="008E52D2"/>
    <w:rsid w:val="008E52FC"/>
    <w:rsid w:val="008E5311"/>
    <w:rsid w:val="008E5313"/>
    <w:rsid w:val="008E532B"/>
    <w:rsid w:val="008E53F6"/>
    <w:rsid w:val="008E54B0"/>
    <w:rsid w:val="008E54E5"/>
    <w:rsid w:val="008E550C"/>
    <w:rsid w:val="008E5524"/>
    <w:rsid w:val="008E55BC"/>
    <w:rsid w:val="008E563F"/>
    <w:rsid w:val="008E5652"/>
    <w:rsid w:val="008E565D"/>
    <w:rsid w:val="008E569F"/>
    <w:rsid w:val="008E56C7"/>
    <w:rsid w:val="008E56FF"/>
    <w:rsid w:val="008E571B"/>
    <w:rsid w:val="008E5766"/>
    <w:rsid w:val="008E577A"/>
    <w:rsid w:val="008E57C7"/>
    <w:rsid w:val="008E57D7"/>
    <w:rsid w:val="008E5803"/>
    <w:rsid w:val="008E58A6"/>
    <w:rsid w:val="008E591A"/>
    <w:rsid w:val="008E592D"/>
    <w:rsid w:val="008E595B"/>
    <w:rsid w:val="008E5965"/>
    <w:rsid w:val="008E5974"/>
    <w:rsid w:val="008E598D"/>
    <w:rsid w:val="008E59CF"/>
    <w:rsid w:val="008E59FB"/>
    <w:rsid w:val="008E59FF"/>
    <w:rsid w:val="008E5A1E"/>
    <w:rsid w:val="008E5A85"/>
    <w:rsid w:val="008E5B03"/>
    <w:rsid w:val="008E5B1B"/>
    <w:rsid w:val="008E5C66"/>
    <w:rsid w:val="008E5C87"/>
    <w:rsid w:val="008E5CEA"/>
    <w:rsid w:val="008E5D15"/>
    <w:rsid w:val="008E5D1D"/>
    <w:rsid w:val="008E5DCB"/>
    <w:rsid w:val="008E5DF3"/>
    <w:rsid w:val="008E5E0A"/>
    <w:rsid w:val="008E5E13"/>
    <w:rsid w:val="008E5E94"/>
    <w:rsid w:val="008E5E98"/>
    <w:rsid w:val="008E5EFB"/>
    <w:rsid w:val="008E5F10"/>
    <w:rsid w:val="008E5FC4"/>
    <w:rsid w:val="008E5FF4"/>
    <w:rsid w:val="008E608B"/>
    <w:rsid w:val="008E60B1"/>
    <w:rsid w:val="008E60C6"/>
    <w:rsid w:val="008E60E9"/>
    <w:rsid w:val="008E61C8"/>
    <w:rsid w:val="008E61E3"/>
    <w:rsid w:val="008E61E8"/>
    <w:rsid w:val="008E6237"/>
    <w:rsid w:val="008E6239"/>
    <w:rsid w:val="008E625E"/>
    <w:rsid w:val="008E62D3"/>
    <w:rsid w:val="008E63EC"/>
    <w:rsid w:val="008E64A5"/>
    <w:rsid w:val="008E650B"/>
    <w:rsid w:val="008E6535"/>
    <w:rsid w:val="008E6600"/>
    <w:rsid w:val="008E6631"/>
    <w:rsid w:val="008E66A9"/>
    <w:rsid w:val="008E676F"/>
    <w:rsid w:val="008E67AE"/>
    <w:rsid w:val="008E68BE"/>
    <w:rsid w:val="008E68DE"/>
    <w:rsid w:val="008E69A1"/>
    <w:rsid w:val="008E6A11"/>
    <w:rsid w:val="008E6ABF"/>
    <w:rsid w:val="008E6AD0"/>
    <w:rsid w:val="008E6B09"/>
    <w:rsid w:val="008E6B14"/>
    <w:rsid w:val="008E6B3F"/>
    <w:rsid w:val="008E6B53"/>
    <w:rsid w:val="008E6B6A"/>
    <w:rsid w:val="008E6B74"/>
    <w:rsid w:val="008E6B8D"/>
    <w:rsid w:val="008E6BA9"/>
    <w:rsid w:val="008E6BF2"/>
    <w:rsid w:val="008E6C81"/>
    <w:rsid w:val="008E6CED"/>
    <w:rsid w:val="008E6DF1"/>
    <w:rsid w:val="008E6DF9"/>
    <w:rsid w:val="008E6E25"/>
    <w:rsid w:val="008E6E89"/>
    <w:rsid w:val="008E6EAD"/>
    <w:rsid w:val="008E6F28"/>
    <w:rsid w:val="008E6F63"/>
    <w:rsid w:val="008E6F7B"/>
    <w:rsid w:val="008E6F81"/>
    <w:rsid w:val="008E6F96"/>
    <w:rsid w:val="008E6FB4"/>
    <w:rsid w:val="008E6FE3"/>
    <w:rsid w:val="008E7089"/>
    <w:rsid w:val="008E708B"/>
    <w:rsid w:val="008E70B7"/>
    <w:rsid w:val="008E718B"/>
    <w:rsid w:val="008E7195"/>
    <w:rsid w:val="008E7197"/>
    <w:rsid w:val="008E71AE"/>
    <w:rsid w:val="008E71D4"/>
    <w:rsid w:val="008E72AC"/>
    <w:rsid w:val="008E7320"/>
    <w:rsid w:val="008E7334"/>
    <w:rsid w:val="008E7382"/>
    <w:rsid w:val="008E7395"/>
    <w:rsid w:val="008E73C3"/>
    <w:rsid w:val="008E73D1"/>
    <w:rsid w:val="008E73D4"/>
    <w:rsid w:val="008E73ED"/>
    <w:rsid w:val="008E7410"/>
    <w:rsid w:val="008E741D"/>
    <w:rsid w:val="008E7469"/>
    <w:rsid w:val="008E7471"/>
    <w:rsid w:val="008E748C"/>
    <w:rsid w:val="008E74BF"/>
    <w:rsid w:val="008E756F"/>
    <w:rsid w:val="008E75A9"/>
    <w:rsid w:val="008E75B1"/>
    <w:rsid w:val="008E762C"/>
    <w:rsid w:val="008E764F"/>
    <w:rsid w:val="008E76B3"/>
    <w:rsid w:val="008E76C7"/>
    <w:rsid w:val="008E770B"/>
    <w:rsid w:val="008E7717"/>
    <w:rsid w:val="008E7743"/>
    <w:rsid w:val="008E77CC"/>
    <w:rsid w:val="008E77E2"/>
    <w:rsid w:val="008E7844"/>
    <w:rsid w:val="008E7846"/>
    <w:rsid w:val="008E7848"/>
    <w:rsid w:val="008E786B"/>
    <w:rsid w:val="008E791E"/>
    <w:rsid w:val="008E795B"/>
    <w:rsid w:val="008E79D4"/>
    <w:rsid w:val="008E7A06"/>
    <w:rsid w:val="008E7A25"/>
    <w:rsid w:val="008E7B03"/>
    <w:rsid w:val="008E7B3E"/>
    <w:rsid w:val="008E7B5D"/>
    <w:rsid w:val="008E7C42"/>
    <w:rsid w:val="008E7C86"/>
    <w:rsid w:val="008E7CC3"/>
    <w:rsid w:val="008E7D88"/>
    <w:rsid w:val="008E7D9A"/>
    <w:rsid w:val="008E7E2E"/>
    <w:rsid w:val="008E7E51"/>
    <w:rsid w:val="008E7E74"/>
    <w:rsid w:val="008E7EC8"/>
    <w:rsid w:val="008E7FA7"/>
    <w:rsid w:val="008E7FC0"/>
    <w:rsid w:val="008F00D9"/>
    <w:rsid w:val="008F00E8"/>
    <w:rsid w:val="008F015C"/>
    <w:rsid w:val="008F0230"/>
    <w:rsid w:val="008F02D0"/>
    <w:rsid w:val="008F03E0"/>
    <w:rsid w:val="008F043C"/>
    <w:rsid w:val="008F0499"/>
    <w:rsid w:val="008F04AF"/>
    <w:rsid w:val="008F04E5"/>
    <w:rsid w:val="008F058F"/>
    <w:rsid w:val="008F0643"/>
    <w:rsid w:val="008F0812"/>
    <w:rsid w:val="008F081A"/>
    <w:rsid w:val="008F0898"/>
    <w:rsid w:val="008F096B"/>
    <w:rsid w:val="008F0999"/>
    <w:rsid w:val="008F09C2"/>
    <w:rsid w:val="008F09F7"/>
    <w:rsid w:val="008F0A7E"/>
    <w:rsid w:val="008F0A8E"/>
    <w:rsid w:val="008F0AC8"/>
    <w:rsid w:val="008F0AD1"/>
    <w:rsid w:val="008F0AE9"/>
    <w:rsid w:val="008F0AF2"/>
    <w:rsid w:val="008F0B19"/>
    <w:rsid w:val="008F0B67"/>
    <w:rsid w:val="008F0B99"/>
    <w:rsid w:val="008F0CB7"/>
    <w:rsid w:val="008F0D02"/>
    <w:rsid w:val="008F0D44"/>
    <w:rsid w:val="008F0D5F"/>
    <w:rsid w:val="008F0DCA"/>
    <w:rsid w:val="008F0E05"/>
    <w:rsid w:val="008F0E0B"/>
    <w:rsid w:val="008F0EB7"/>
    <w:rsid w:val="008F0F01"/>
    <w:rsid w:val="008F0F6F"/>
    <w:rsid w:val="008F1096"/>
    <w:rsid w:val="008F10B1"/>
    <w:rsid w:val="008F1219"/>
    <w:rsid w:val="008F121D"/>
    <w:rsid w:val="008F12FB"/>
    <w:rsid w:val="008F1328"/>
    <w:rsid w:val="008F1361"/>
    <w:rsid w:val="008F136D"/>
    <w:rsid w:val="008F1409"/>
    <w:rsid w:val="008F155B"/>
    <w:rsid w:val="008F15AE"/>
    <w:rsid w:val="008F1604"/>
    <w:rsid w:val="008F16B8"/>
    <w:rsid w:val="008F16C6"/>
    <w:rsid w:val="008F1708"/>
    <w:rsid w:val="008F1722"/>
    <w:rsid w:val="008F1788"/>
    <w:rsid w:val="008F17B4"/>
    <w:rsid w:val="008F17C9"/>
    <w:rsid w:val="008F17FB"/>
    <w:rsid w:val="008F1805"/>
    <w:rsid w:val="008F1812"/>
    <w:rsid w:val="008F1848"/>
    <w:rsid w:val="008F1859"/>
    <w:rsid w:val="008F1876"/>
    <w:rsid w:val="008F1899"/>
    <w:rsid w:val="008F18BD"/>
    <w:rsid w:val="008F18C3"/>
    <w:rsid w:val="008F18D3"/>
    <w:rsid w:val="008F18E0"/>
    <w:rsid w:val="008F1977"/>
    <w:rsid w:val="008F19D0"/>
    <w:rsid w:val="008F1AB9"/>
    <w:rsid w:val="008F1AF9"/>
    <w:rsid w:val="008F1BB3"/>
    <w:rsid w:val="008F1C91"/>
    <w:rsid w:val="008F1D5E"/>
    <w:rsid w:val="008F1DD6"/>
    <w:rsid w:val="008F1E5B"/>
    <w:rsid w:val="008F1E97"/>
    <w:rsid w:val="008F1EAC"/>
    <w:rsid w:val="008F1F7F"/>
    <w:rsid w:val="008F1F90"/>
    <w:rsid w:val="008F1F93"/>
    <w:rsid w:val="008F203C"/>
    <w:rsid w:val="008F2082"/>
    <w:rsid w:val="008F2100"/>
    <w:rsid w:val="008F21B7"/>
    <w:rsid w:val="008F221D"/>
    <w:rsid w:val="008F2281"/>
    <w:rsid w:val="008F22C9"/>
    <w:rsid w:val="008F23C6"/>
    <w:rsid w:val="008F23DE"/>
    <w:rsid w:val="008F23F4"/>
    <w:rsid w:val="008F2467"/>
    <w:rsid w:val="008F2480"/>
    <w:rsid w:val="008F2495"/>
    <w:rsid w:val="008F2521"/>
    <w:rsid w:val="008F2533"/>
    <w:rsid w:val="008F2556"/>
    <w:rsid w:val="008F25A8"/>
    <w:rsid w:val="008F2605"/>
    <w:rsid w:val="008F261E"/>
    <w:rsid w:val="008F265D"/>
    <w:rsid w:val="008F2673"/>
    <w:rsid w:val="008F267D"/>
    <w:rsid w:val="008F2691"/>
    <w:rsid w:val="008F26A4"/>
    <w:rsid w:val="008F26C5"/>
    <w:rsid w:val="008F2703"/>
    <w:rsid w:val="008F27F8"/>
    <w:rsid w:val="008F2866"/>
    <w:rsid w:val="008F28DD"/>
    <w:rsid w:val="008F293C"/>
    <w:rsid w:val="008F2A03"/>
    <w:rsid w:val="008F2A04"/>
    <w:rsid w:val="008F2A25"/>
    <w:rsid w:val="008F2A2C"/>
    <w:rsid w:val="008F2A34"/>
    <w:rsid w:val="008F2A7A"/>
    <w:rsid w:val="008F2AB7"/>
    <w:rsid w:val="008F2B4B"/>
    <w:rsid w:val="008F2B77"/>
    <w:rsid w:val="008F2BB7"/>
    <w:rsid w:val="008F2BC7"/>
    <w:rsid w:val="008F2C68"/>
    <w:rsid w:val="008F2CA9"/>
    <w:rsid w:val="008F2CCD"/>
    <w:rsid w:val="008F2D57"/>
    <w:rsid w:val="008F2D76"/>
    <w:rsid w:val="008F2D7B"/>
    <w:rsid w:val="008F2DEB"/>
    <w:rsid w:val="008F2E0F"/>
    <w:rsid w:val="008F2E1C"/>
    <w:rsid w:val="008F2E67"/>
    <w:rsid w:val="008F2EA1"/>
    <w:rsid w:val="008F2EA7"/>
    <w:rsid w:val="008F2ED9"/>
    <w:rsid w:val="008F2F58"/>
    <w:rsid w:val="008F2F7B"/>
    <w:rsid w:val="008F2FC1"/>
    <w:rsid w:val="008F302E"/>
    <w:rsid w:val="008F3079"/>
    <w:rsid w:val="008F3091"/>
    <w:rsid w:val="008F30A3"/>
    <w:rsid w:val="008F30D8"/>
    <w:rsid w:val="008F310A"/>
    <w:rsid w:val="008F31BB"/>
    <w:rsid w:val="008F31CC"/>
    <w:rsid w:val="008F3234"/>
    <w:rsid w:val="008F3293"/>
    <w:rsid w:val="008F32D7"/>
    <w:rsid w:val="008F32E1"/>
    <w:rsid w:val="008F33DA"/>
    <w:rsid w:val="008F3400"/>
    <w:rsid w:val="008F3490"/>
    <w:rsid w:val="008F34CB"/>
    <w:rsid w:val="008F3502"/>
    <w:rsid w:val="008F3563"/>
    <w:rsid w:val="008F35BD"/>
    <w:rsid w:val="008F3605"/>
    <w:rsid w:val="008F36A1"/>
    <w:rsid w:val="008F36E8"/>
    <w:rsid w:val="008F374F"/>
    <w:rsid w:val="008F375E"/>
    <w:rsid w:val="008F3843"/>
    <w:rsid w:val="008F388C"/>
    <w:rsid w:val="008F38B7"/>
    <w:rsid w:val="008F397E"/>
    <w:rsid w:val="008F399D"/>
    <w:rsid w:val="008F39A7"/>
    <w:rsid w:val="008F39BE"/>
    <w:rsid w:val="008F3A54"/>
    <w:rsid w:val="008F3A55"/>
    <w:rsid w:val="008F3AC4"/>
    <w:rsid w:val="008F3B7C"/>
    <w:rsid w:val="008F3BCC"/>
    <w:rsid w:val="008F3BF2"/>
    <w:rsid w:val="008F3CB1"/>
    <w:rsid w:val="008F3D12"/>
    <w:rsid w:val="008F3D1E"/>
    <w:rsid w:val="008F3D31"/>
    <w:rsid w:val="008F3D34"/>
    <w:rsid w:val="008F3D7D"/>
    <w:rsid w:val="008F3E71"/>
    <w:rsid w:val="008F3EB7"/>
    <w:rsid w:val="008F3F32"/>
    <w:rsid w:val="008F3F5D"/>
    <w:rsid w:val="008F3F75"/>
    <w:rsid w:val="008F3F81"/>
    <w:rsid w:val="008F406A"/>
    <w:rsid w:val="008F40AC"/>
    <w:rsid w:val="008F40E6"/>
    <w:rsid w:val="008F41C2"/>
    <w:rsid w:val="008F4211"/>
    <w:rsid w:val="008F421A"/>
    <w:rsid w:val="008F424B"/>
    <w:rsid w:val="008F4276"/>
    <w:rsid w:val="008F427B"/>
    <w:rsid w:val="008F43F9"/>
    <w:rsid w:val="008F4433"/>
    <w:rsid w:val="008F4493"/>
    <w:rsid w:val="008F456B"/>
    <w:rsid w:val="008F45D8"/>
    <w:rsid w:val="008F461C"/>
    <w:rsid w:val="008F4626"/>
    <w:rsid w:val="008F4734"/>
    <w:rsid w:val="008F473C"/>
    <w:rsid w:val="008F47CA"/>
    <w:rsid w:val="008F47F1"/>
    <w:rsid w:val="008F47FC"/>
    <w:rsid w:val="008F4842"/>
    <w:rsid w:val="008F484C"/>
    <w:rsid w:val="008F4854"/>
    <w:rsid w:val="008F487A"/>
    <w:rsid w:val="008F4896"/>
    <w:rsid w:val="008F48CC"/>
    <w:rsid w:val="008F4916"/>
    <w:rsid w:val="008F4971"/>
    <w:rsid w:val="008F4A35"/>
    <w:rsid w:val="008F4B40"/>
    <w:rsid w:val="008F4B9D"/>
    <w:rsid w:val="008F4CBC"/>
    <w:rsid w:val="008F4CD9"/>
    <w:rsid w:val="008F4CEA"/>
    <w:rsid w:val="008F4DFE"/>
    <w:rsid w:val="008F4E0A"/>
    <w:rsid w:val="008F4EE6"/>
    <w:rsid w:val="008F4F29"/>
    <w:rsid w:val="008F4F56"/>
    <w:rsid w:val="008F4F7F"/>
    <w:rsid w:val="008F4FA8"/>
    <w:rsid w:val="008F4FB3"/>
    <w:rsid w:val="008F5034"/>
    <w:rsid w:val="008F50D4"/>
    <w:rsid w:val="008F50DF"/>
    <w:rsid w:val="008F51B8"/>
    <w:rsid w:val="008F522E"/>
    <w:rsid w:val="008F526F"/>
    <w:rsid w:val="008F52D2"/>
    <w:rsid w:val="008F5310"/>
    <w:rsid w:val="008F5389"/>
    <w:rsid w:val="008F5396"/>
    <w:rsid w:val="008F53A9"/>
    <w:rsid w:val="008F53E0"/>
    <w:rsid w:val="008F540E"/>
    <w:rsid w:val="008F546A"/>
    <w:rsid w:val="008F54B5"/>
    <w:rsid w:val="008F550C"/>
    <w:rsid w:val="008F5574"/>
    <w:rsid w:val="008F55C1"/>
    <w:rsid w:val="008F55FE"/>
    <w:rsid w:val="008F55FF"/>
    <w:rsid w:val="008F5738"/>
    <w:rsid w:val="008F57E2"/>
    <w:rsid w:val="008F57E8"/>
    <w:rsid w:val="008F5806"/>
    <w:rsid w:val="008F583F"/>
    <w:rsid w:val="008F5944"/>
    <w:rsid w:val="008F5998"/>
    <w:rsid w:val="008F59F0"/>
    <w:rsid w:val="008F5A71"/>
    <w:rsid w:val="008F5B25"/>
    <w:rsid w:val="008F5B58"/>
    <w:rsid w:val="008F5BD6"/>
    <w:rsid w:val="008F5BDE"/>
    <w:rsid w:val="008F5BE0"/>
    <w:rsid w:val="008F5BE1"/>
    <w:rsid w:val="008F5C01"/>
    <w:rsid w:val="008F5C3B"/>
    <w:rsid w:val="008F5C51"/>
    <w:rsid w:val="008F5CA0"/>
    <w:rsid w:val="008F5D64"/>
    <w:rsid w:val="008F5D83"/>
    <w:rsid w:val="008F5DF1"/>
    <w:rsid w:val="008F5E01"/>
    <w:rsid w:val="008F5E6D"/>
    <w:rsid w:val="008F5E90"/>
    <w:rsid w:val="008F5E9F"/>
    <w:rsid w:val="008F5EF2"/>
    <w:rsid w:val="008F5F2B"/>
    <w:rsid w:val="008F5F3F"/>
    <w:rsid w:val="008F5F8A"/>
    <w:rsid w:val="008F5FAB"/>
    <w:rsid w:val="008F5FBA"/>
    <w:rsid w:val="008F5FDE"/>
    <w:rsid w:val="008F5FE8"/>
    <w:rsid w:val="008F601F"/>
    <w:rsid w:val="008F6174"/>
    <w:rsid w:val="008F619D"/>
    <w:rsid w:val="008F61E2"/>
    <w:rsid w:val="008F6252"/>
    <w:rsid w:val="008F626E"/>
    <w:rsid w:val="008F6275"/>
    <w:rsid w:val="008F62F9"/>
    <w:rsid w:val="008F6309"/>
    <w:rsid w:val="008F6428"/>
    <w:rsid w:val="008F6433"/>
    <w:rsid w:val="008F64D6"/>
    <w:rsid w:val="008F6600"/>
    <w:rsid w:val="008F6614"/>
    <w:rsid w:val="008F6634"/>
    <w:rsid w:val="008F666D"/>
    <w:rsid w:val="008F668E"/>
    <w:rsid w:val="008F66E1"/>
    <w:rsid w:val="008F671F"/>
    <w:rsid w:val="008F677E"/>
    <w:rsid w:val="008F67FE"/>
    <w:rsid w:val="008F6825"/>
    <w:rsid w:val="008F68DB"/>
    <w:rsid w:val="008F68DE"/>
    <w:rsid w:val="008F6A01"/>
    <w:rsid w:val="008F6A0D"/>
    <w:rsid w:val="008F6A54"/>
    <w:rsid w:val="008F6AE4"/>
    <w:rsid w:val="008F6C11"/>
    <w:rsid w:val="008F6DE2"/>
    <w:rsid w:val="008F6DE6"/>
    <w:rsid w:val="008F6E8C"/>
    <w:rsid w:val="008F6FE1"/>
    <w:rsid w:val="008F6FEC"/>
    <w:rsid w:val="008F6FFB"/>
    <w:rsid w:val="008F707E"/>
    <w:rsid w:val="008F70CA"/>
    <w:rsid w:val="008F7121"/>
    <w:rsid w:val="008F7169"/>
    <w:rsid w:val="008F7182"/>
    <w:rsid w:val="008F7184"/>
    <w:rsid w:val="008F719D"/>
    <w:rsid w:val="008F71B9"/>
    <w:rsid w:val="008F7205"/>
    <w:rsid w:val="008F72BA"/>
    <w:rsid w:val="008F72C5"/>
    <w:rsid w:val="008F72FD"/>
    <w:rsid w:val="008F7300"/>
    <w:rsid w:val="008F7416"/>
    <w:rsid w:val="008F747E"/>
    <w:rsid w:val="008F74B5"/>
    <w:rsid w:val="008F74B9"/>
    <w:rsid w:val="008F7530"/>
    <w:rsid w:val="008F755C"/>
    <w:rsid w:val="008F7560"/>
    <w:rsid w:val="008F757E"/>
    <w:rsid w:val="008F758A"/>
    <w:rsid w:val="008F75C0"/>
    <w:rsid w:val="008F7623"/>
    <w:rsid w:val="008F7682"/>
    <w:rsid w:val="008F77A2"/>
    <w:rsid w:val="008F7804"/>
    <w:rsid w:val="008F7823"/>
    <w:rsid w:val="008F7926"/>
    <w:rsid w:val="008F795B"/>
    <w:rsid w:val="008F7A75"/>
    <w:rsid w:val="008F7A89"/>
    <w:rsid w:val="008F7B9D"/>
    <w:rsid w:val="008F7BB8"/>
    <w:rsid w:val="008F7C0D"/>
    <w:rsid w:val="008F7C97"/>
    <w:rsid w:val="008F7D4B"/>
    <w:rsid w:val="008F7D73"/>
    <w:rsid w:val="008F7D8F"/>
    <w:rsid w:val="008F7E01"/>
    <w:rsid w:val="008F7E3B"/>
    <w:rsid w:val="008F7E71"/>
    <w:rsid w:val="008F7ECE"/>
    <w:rsid w:val="008F7ED3"/>
    <w:rsid w:val="008F7F84"/>
    <w:rsid w:val="008F7FD6"/>
    <w:rsid w:val="0090000D"/>
    <w:rsid w:val="0090006E"/>
    <w:rsid w:val="0090006F"/>
    <w:rsid w:val="0090007D"/>
    <w:rsid w:val="00900094"/>
    <w:rsid w:val="009000A0"/>
    <w:rsid w:val="009000AA"/>
    <w:rsid w:val="009000F0"/>
    <w:rsid w:val="0090018F"/>
    <w:rsid w:val="009001C4"/>
    <w:rsid w:val="009001E1"/>
    <w:rsid w:val="009001FD"/>
    <w:rsid w:val="0090021A"/>
    <w:rsid w:val="0090024C"/>
    <w:rsid w:val="0090026E"/>
    <w:rsid w:val="009002C6"/>
    <w:rsid w:val="009002C7"/>
    <w:rsid w:val="009002E2"/>
    <w:rsid w:val="00900319"/>
    <w:rsid w:val="0090033A"/>
    <w:rsid w:val="0090036E"/>
    <w:rsid w:val="00900384"/>
    <w:rsid w:val="009003F4"/>
    <w:rsid w:val="00900423"/>
    <w:rsid w:val="0090046F"/>
    <w:rsid w:val="009004B4"/>
    <w:rsid w:val="00900568"/>
    <w:rsid w:val="009005FD"/>
    <w:rsid w:val="0090062B"/>
    <w:rsid w:val="0090062C"/>
    <w:rsid w:val="00900686"/>
    <w:rsid w:val="0090068C"/>
    <w:rsid w:val="009007C8"/>
    <w:rsid w:val="00900818"/>
    <w:rsid w:val="00900868"/>
    <w:rsid w:val="0090090D"/>
    <w:rsid w:val="0090099F"/>
    <w:rsid w:val="009009D0"/>
    <w:rsid w:val="009009E1"/>
    <w:rsid w:val="00900A0F"/>
    <w:rsid w:val="00900A3E"/>
    <w:rsid w:val="00900A84"/>
    <w:rsid w:val="00900B18"/>
    <w:rsid w:val="00900B8F"/>
    <w:rsid w:val="00900C3A"/>
    <w:rsid w:val="00900D1A"/>
    <w:rsid w:val="00900D1E"/>
    <w:rsid w:val="00900D29"/>
    <w:rsid w:val="00900D4B"/>
    <w:rsid w:val="00900D7A"/>
    <w:rsid w:val="00900D92"/>
    <w:rsid w:val="00900DA1"/>
    <w:rsid w:val="00900DB9"/>
    <w:rsid w:val="00900E82"/>
    <w:rsid w:val="00900EB7"/>
    <w:rsid w:val="00900F19"/>
    <w:rsid w:val="00900F63"/>
    <w:rsid w:val="00900F68"/>
    <w:rsid w:val="00900F79"/>
    <w:rsid w:val="00900F83"/>
    <w:rsid w:val="00900FB3"/>
    <w:rsid w:val="009010BA"/>
    <w:rsid w:val="009010D0"/>
    <w:rsid w:val="0090111F"/>
    <w:rsid w:val="009011E1"/>
    <w:rsid w:val="009011EA"/>
    <w:rsid w:val="0090120B"/>
    <w:rsid w:val="00901236"/>
    <w:rsid w:val="0090125D"/>
    <w:rsid w:val="009012BA"/>
    <w:rsid w:val="009013D3"/>
    <w:rsid w:val="009013E6"/>
    <w:rsid w:val="0090143F"/>
    <w:rsid w:val="00901523"/>
    <w:rsid w:val="00901539"/>
    <w:rsid w:val="00901555"/>
    <w:rsid w:val="0090162C"/>
    <w:rsid w:val="00901641"/>
    <w:rsid w:val="00901684"/>
    <w:rsid w:val="009016F0"/>
    <w:rsid w:val="009016F2"/>
    <w:rsid w:val="009017FB"/>
    <w:rsid w:val="00901808"/>
    <w:rsid w:val="0090186C"/>
    <w:rsid w:val="00901889"/>
    <w:rsid w:val="009018A6"/>
    <w:rsid w:val="009018A9"/>
    <w:rsid w:val="00901955"/>
    <w:rsid w:val="0090195C"/>
    <w:rsid w:val="00901963"/>
    <w:rsid w:val="0090199F"/>
    <w:rsid w:val="009019C5"/>
    <w:rsid w:val="009019D6"/>
    <w:rsid w:val="00901A38"/>
    <w:rsid w:val="00901A4D"/>
    <w:rsid w:val="00901A5E"/>
    <w:rsid w:val="00901A8E"/>
    <w:rsid w:val="00901AAD"/>
    <w:rsid w:val="00901AE0"/>
    <w:rsid w:val="00901AE3"/>
    <w:rsid w:val="00901B38"/>
    <w:rsid w:val="00901C57"/>
    <w:rsid w:val="00901C64"/>
    <w:rsid w:val="00901D16"/>
    <w:rsid w:val="00901ED8"/>
    <w:rsid w:val="00901F53"/>
    <w:rsid w:val="00901F96"/>
    <w:rsid w:val="0090205C"/>
    <w:rsid w:val="009020E1"/>
    <w:rsid w:val="0090215D"/>
    <w:rsid w:val="00902283"/>
    <w:rsid w:val="009022E3"/>
    <w:rsid w:val="0090232E"/>
    <w:rsid w:val="0090236D"/>
    <w:rsid w:val="0090237B"/>
    <w:rsid w:val="0090240D"/>
    <w:rsid w:val="00902448"/>
    <w:rsid w:val="0090247C"/>
    <w:rsid w:val="009024B1"/>
    <w:rsid w:val="009024D0"/>
    <w:rsid w:val="009024FD"/>
    <w:rsid w:val="00902507"/>
    <w:rsid w:val="00902511"/>
    <w:rsid w:val="00902532"/>
    <w:rsid w:val="00902535"/>
    <w:rsid w:val="009025A7"/>
    <w:rsid w:val="009025BF"/>
    <w:rsid w:val="009025E1"/>
    <w:rsid w:val="009025E9"/>
    <w:rsid w:val="00902609"/>
    <w:rsid w:val="0090261E"/>
    <w:rsid w:val="00902647"/>
    <w:rsid w:val="0090264F"/>
    <w:rsid w:val="00902711"/>
    <w:rsid w:val="00902743"/>
    <w:rsid w:val="00902756"/>
    <w:rsid w:val="00902791"/>
    <w:rsid w:val="009027AE"/>
    <w:rsid w:val="009027F9"/>
    <w:rsid w:val="009028E1"/>
    <w:rsid w:val="009028E9"/>
    <w:rsid w:val="0090293C"/>
    <w:rsid w:val="0090297D"/>
    <w:rsid w:val="009029E7"/>
    <w:rsid w:val="00902A0C"/>
    <w:rsid w:val="00902A74"/>
    <w:rsid w:val="00902B0B"/>
    <w:rsid w:val="00902B66"/>
    <w:rsid w:val="00902B84"/>
    <w:rsid w:val="00902BCC"/>
    <w:rsid w:val="00902C3C"/>
    <w:rsid w:val="00902CC7"/>
    <w:rsid w:val="00902D5A"/>
    <w:rsid w:val="00902DB3"/>
    <w:rsid w:val="00902DE6"/>
    <w:rsid w:val="00902DF1"/>
    <w:rsid w:val="00902E19"/>
    <w:rsid w:val="00902EAD"/>
    <w:rsid w:val="00902ED0"/>
    <w:rsid w:val="00902F0E"/>
    <w:rsid w:val="00902F39"/>
    <w:rsid w:val="00902F7C"/>
    <w:rsid w:val="00902F94"/>
    <w:rsid w:val="0090301B"/>
    <w:rsid w:val="0090301F"/>
    <w:rsid w:val="00903098"/>
    <w:rsid w:val="00903119"/>
    <w:rsid w:val="0090318C"/>
    <w:rsid w:val="0090319A"/>
    <w:rsid w:val="009031FE"/>
    <w:rsid w:val="0090322A"/>
    <w:rsid w:val="0090323D"/>
    <w:rsid w:val="009032CC"/>
    <w:rsid w:val="009032EA"/>
    <w:rsid w:val="00903342"/>
    <w:rsid w:val="0090338F"/>
    <w:rsid w:val="009033C9"/>
    <w:rsid w:val="00903468"/>
    <w:rsid w:val="009035C5"/>
    <w:rsid w:val="0090363D"/>
    <w:rsid w:val="0090365E"/>
    <w:rsid w:val="00903668"/>
    <w:rsid w:val="00903671"/>
    <w:rsid w:val="009036A9"/>
    <w:rsid w:val="009036B6"/>
    <w:rsid w:val="009036D1"/>
    <w:rsid w:val="009036D8"/>
    <w:rsid w:val="009036DB"/>
    <w:rsid w:val="009036DE"/>
    <w:rsid w:val="009036F9"/>
    <w:rsid w:val="00903702"/>
    <w:rsid w:val="00903734"/>
    <w:rsid w:val="00903753"/>
    <w:rsid w:val="0090377B"/>
    <w:rsid w:val="009037B9"/>
    <w:rsid w:val="00903845"/>
    <w:rsid w:val="009038FB"/>
    <w:rsid w:val="00903928"/>
    <w:rsid w:val="0090394A"/>
    <w:rsid w:val="009039A2"/>
    <w:rsid w:val="009039C6"/>
    <w:rsid w:val="00903A0D"/>
    <w:rsid w:val="00903A36"/>
    <w:rsid w:val="00903A3B"/>
    <w:rsid w:val="00903AF1"/>
    <w:rsid w:val="00903B2C"/>
    <w:rsid w:val="00903B2D"/>
    <w:rsid w:val="00903B57"/>
    <w:rsid w:val="00903BFD"/>
    <w:rsid w:val="00903C30"/>
    <w:rsid w:val="00903C63"/>
    <w:rsid w:val="00903C8C"/>
    <w:rsid w:val="00903CAC"/>
    <w:rsid w:val="00903CDE"/>
    <w:rsid w:val="00903D94"/>
    <w:rsid w:val="00903DCE"/>
    <w:rsid w:val="00903EC9"/>
    <w:rsid w:val="00903F24"/>
    <w:rsid w:val="00903F25"/>
    <w:rsid w:val="00903F40"/>
    <w:rsid w:val="00903F48"/>
    <w:rsid w:val="00903FB4"/>
    <w:rsid w:val="009040A6"/>
    <w:rsid w:val="009040D7"/>
    <w:rsid w:val="009040F1"/>
    <w:rsid w:val="009040F9"/>
    <w:rsid w:val="009043F3"/>
    <w:rsid w:val="00904552"/>
    <w:rsid w:val="00904664"/>
    <w:rsid w:val="0090469A"/>
    <w:rsid w:val="009046BE"/>
    <w:rsid w:val="00904723"/>
    <w:rsid w:val="00904834"/>
    <w:rsid w:val="00904855"/>
    <w:rsid w:val="009048BF"/>
    <w:rsid w:val="009048C1"/>
    <w:rsid w:val="009048CB"/>
    <w:rsid w:val="00904908"/>
    <w:rsid w:val="0090499F"/>
    <w:rsid w:val="009049AE"/>
    <w:rsid w:val="00904A09"/>
    <w:rsid w:val="00904A55"/>
    <w:rsid w:val="00904A5C"/>
    <w:rsid w:val="00904B23"/>
    <w:rsid w:val="00904C6C"/>
    <w:rsid w:val="00904CC1"/>
    <w:rsid w:val="00904CFE"/>
    <w:rsid w:val="00904D53"/>
    <w:rsid w:val="00904D91"/>
    <w:rsid w:val="00904E14"/>
    <w:rsid w:val="00904E32"/>
    <w:rsid w:val="00904E64"/>
    <w:rsid w:val="00904EC8"/>
    <w:rsid w:val="00904F85"/>
    <w:rsid w:val="00904FA0"/>
    <w:rsid w:val="00904FFE"/>
    <w:rsid w:val="00905073"/>
    <w:rsid w:val="00905097"/>
    <w:rsid w:val="00905115"/>
    <w:rsid w:val="00905152"/>
    <w:rsid w:val="0090516C"/>
    <w:rsid w:val="009051F5"/>
    <w:rsid w:val="009051F8"/>
    <w:rsid w:val="00905243"/>
    <w:rsid w:val="00905272"/>
    <w:rsid w:val="00905320"/>
    <w:rsid w:val="009053F7"/>
    <w:rsid w:val="00905499"/>
    <w:rsid w:val="009054A1"/>
    <w:rsid w:val="009054F7"/>
    <w:rsid w:val="00905553"/>
    <w:rsid w:val="0090556D"/>
    <w:rsid w:val="00905573"/>
    <w:rsid w:val="009055D9"/>
    <w:rsid w:val="009055EA"/>
    <w:rsid w:val="00905659"/>
    <w:rsid w:val="0090569C"/>
    <w:rsid w:val="009056B8"/>
    <w:rsid w:val="00905718"/>
    <w:rsid w:val="00905728"/>
    <w:rsid w:val="00905739"/>
    <w:rsid w:val="0090575E"/>
    <w:rsid w:val="00905782"/>
    <w:rsid w:val="00905815"/>
    <w:rsid w:val="009059A5"/>
    <w:rsid w:val="009059CD"/>
    <w:rsid w:val="009059D4"/>
    <w:rsid w:val="009059D6"/>
    <w:rsid w:val="00905A35"/>
    <w:rsid w:val="00905A4A"/>
    <w:rsid w:val="00905A7E"/>
    <w:rsid w:val="00905B10"/>
    <w:rsid w:val="00905B12"/>
    <w:rsid w:val="00905B61"/>
    <w:rsid w:val="00905B97"/>
    <w:rsid w:val="00905BFE"/>
    <w:rsid w:val="00905C01"/>
    <w:rsid w:val="00905C69"/>
    <w:rsid w:val="00905CFB"/>
    <w:rsid w:val="00905D0E"/>
    <w:rsid w:val="00905D13"/>
    <w:rsid w:val="00905D15"/>
    <w:rsid w:val="00905D18"/>
    <w:rsid w:val="00905D1B"/>
    <w:rsid w:val="00905D34"/>
    <w:rsid w:val="00905D82"/>
    <w:rsid w:val="00905E58"/>
    <w:rsid w:val="00905E5B"/>
    <w:rsid w:val="00905FA7"/>
    <w:rsid w:val="00905FDC"/>
    <w:rsid w:val="0090605A"/>
    <w:rsid w:val="00906087"/>
    <w:rsid w:val="009060DD"/>
    <w:rsid w:val="009060E5"/>
    <w:rsid w:val="009061DB"/>
    <w:rsid w:val="00906257"/>
    <w:rsid w:val="0090625A"/>
    <w:rsid w:val="00906262"/>
    <w:rsid w:val="0090628E"/>
    <w:rsid w:val="00906376"/>
    <w:rsid w:val="009063FD"/>
    <w:rsid w:val="0090640D"/>
    <w:rsid w:val="0090641D"/>
    <w:rsid w:val="00906469"/>
    <w:rsid w:val="009064FC"/>
    <w:rsid w:val="00906511"/>
    <w:rsid w:val="00906527"/>
    <w:rsid w:val="00906532"/>
    <w:rsid w:val="00906616"/>
    <w:rsid w:val="00906679"/>
    <w:rsid w:val="009066C7"/>
    <w:rsid w:val="009066D3"/>
    <w:rsid w:val="00906732"/>
    <w:rsid w:val="00906736"/>
    <w:rsid w:val="00906874"/>
    <w:rsid w:val="00906893"/>
    <w:rsid w:val="009068FF"/>
    <w:rsid w:val="0090692F"/>
    <w:rsid w:val="00906951"/>
    <w:rsid w:val="00906986"/>
    <w:rsid w:val="009069F2"/>
    <w:rsid w:val="00906A03"/>
    <w:rsid w:val="00906A33"/>
    <w:rsid w:val="00906A54"/>
    <w:rsid w:val="00906ADC"/>
    <w:rsid w:val="00906B0C"/>
    <w:rsid w:val="00906B2A"/>
    <w:rsid w:val="00906BD2"/>
    <w:rsid w:val="00906CAF"/>
    <w:rsid w:val="00906DA1"/>
    <w:rsid w:val="00906DF5"/>
    <w:rsid w:val="00906F41"/>
    <w:rsid w:val="00906F87"/>
    <w:rsid w:val="00906FBA"/>
    <w:rsid w:val="0090707F"/>
    <w:rsid w:val="00907114"/>
    <w:rsid w:val="00907174"/>
    <w:rsid w:val="0090717D"/>
    <w:rsid w:val="009071C5"/>
    <w:rsid w:val="00907263"/>
    <w:rsid w:val="0090726D"/>
    <w:rsid w:val="00907343"/>
    <w:rsid w:val="00907344"/>
    <w:rsid w:val="00907347"/>
    <w:rsid w:val="00907352"/>
    <w:rsid w:val="00907471"/>
    <w:rsid w:val="009075B0"/>
    <w:rsid w:val="009075CC"/>
    <w:rsid w:val="009075CE"/>
    <w:rsid w:val="00907646"/>
    <w:rsid w:val="00907649"/>
    <w:rsid w:val="009076E1"/>
    <w:rsid w:val="00907721"/>
    <w:rsid w:val="009077BD"/>
    <w:rsid w:val="0090781C"/>
    <w:rsid w:val="00907827"/>
    <w:rsid w:val="00907868"/>
    <w:rsid w:val="009078AB"/>
    <w:rsid w:val="009078E1"/>
    <w:rsid w:val="009079C5"/>
    <w:rsid w:val="00907AA5"/>
    <w:rsid w:val="00907AE6"/>
    <w:rsid w:val="00907B59"/>
    <w:rsid w:val="00907B87"/>
    <w:rsid w:val="00907C6F"/>
    <w:rsid w:val="00907C91"/>
    <w:rsid w:val="00907CAE"/>
    <w:rsid w:val="00907DF1"/>
    <w:rsid w:val="00907E88"/>
    <w:rsid w:val="00907EFB"/>
    <w:rsid w:val="00907F67"/>
    <w:rsid w:val="00907FF1"/>
    <w:rsid w:val="00910023"/>
    <w:rsid w:val="00910028"/>
    <w:rsid w:val="00910052"/>
    <w:rsid w:val="00910090"/>
    <w:rsid w:val="00910103"/>
    <w:rsid w:val="009101BE"/>
    <w:rsid w:val="00910254"/>
    <w:rsid w:val="009102AC"/>
    <w:rsid w:val="00910348"/>
    <w:rsid w:val="0091034D"/>
    <w:rsid w:val="00910351"/>
    <w:rsid w:val="009103B7"/>
    <w:rsid w:val="009103EE"/>
    <w:rsid w:val="0091040C"/>
    <w:rsid w:val="0091043F"/>
    <w:rsid w:val="00910448"/>
    <w:rsid w:val="0091049D"/>
    <w:rsid w:val="009104DB"/>
    <w:rsid w:val="0091058B"/>
    <w:rsid w:val="009105C5"/>
    <w:rsid w:val="009105E0"/>
    <w:rsid w:val="009106FE"/>
    <w:rsid w:val="00910708"/>
    <w:rsid w:val="00910715"/>
    <w:rsid w:val="00910740"/>
    <w:rsid w:val="0091075F"/>
    <w:rsid w:val="009107B8"/>
    <w:rsid w:val="0091086A"/>
    <w:rsid w:val="009108BE"/>
    <w:rsid w:val="009109C1"/>
    <w:rsid w:val="00910A43"/>
    <w:rsid w:val="00910AB2"/>
    <w:rsid w:val="00910BB0"/>
    <w:rsid w:val="00910C2B"/>
    <w:rsid w:val="00910C4D"/>
    <w:rsid w:val="00910C57"/>
    <w:rsid w:val="00910CD7"/>
    <w:rsid w:val="00910CE6"/>
    <w:rsid w:val="00910D29"/>
    <w:rsid w:val="00910DBB"/>
    <w:rsid w:val="00910DD7"/>
    <w:rsid w:val="00910DFC"/>
    <w:rsid w:val="00910EC3"/>
    <w:rsid w:val="00910F1E"/>
    <w:rsid w:val="00910F21"/>
    <w:rsid w:val="00910F40"/>
    <w:rsid w:val="00910F74"/>
    <w:rsid w:val="00910F97"/>
    <w:rsid w:val="00910FF8"/>
    <w:rsid w:val="00911058"/>
    <w:rsid w:val="009110B8"/>
    <w:rsid w:val="009110F7"/>
    <w:rsid w:val="009110FC"/>
    <w:rsid w:val="0091116D"/>
    <w:rsid w:val="009111BA"/>
    <w:rsid w:val="009111F6"/>
    <w:rsid w:val="00911253"/>
    <w:rsid w:val="009112EF"/>
    <w:rsid w:val="00911313"/>
    <w:rsid w:val="0091134E"/>
    <w:rsid w:val="009113A2"/>
    <w:rsid w:val="009113CE"/>
    <w:rsid w:val="00911467"/>
    <w:rsid w:val="009114CB"/>
    <w:rsid w:val="00911560"/>
    <w:rsid w:val="0091159F"/>
    <w:rsid w:val="0091160F"/>
    <w:rsid w:val="0091161E"/>
    <w:rsid w:val="00911684"/>
    <w:rsid w:val="009116D8"/>
    <w:rsid w:val="009116E3"/>
    <w:rsid w:val="00911728"/>
    <w:rsid w:val="0091173E"/>
    <w:rsid w:val="00911787"/>
    <w:rsid w:val="009117A8"/>
    <w:rsid w:val="009117D4"/>
    <w:rsid w:val="0091187E"/>
    <w:rsid w:val="00911894"/>
    <w:rsid w:val="009118AB"/>
    <w:rsid w:val="0091198B"/>
    <w:rsid w:val="009119AE"/>
    <w:rsid w:val="009119C9"/>
    <w:rsid w:val="00911A31"/>
    <w:rsid w:val="00911A7D"/>
    <w:rsid w:val="00911AD2"/>
    <w:rsid w:val="00911AE4"/>
    <w:rsid w:val="00911B08"/>
    <w:rsid w:val="00911B77"/>
    <w:rsid w:val="00911DD1"/>
    <w:rsid w:val="00911EAE"/>
    <w:rsid w:val="00911EE6"/>
    <w:rsid w:val="00911F33"/>
    <w:rsid w:val="00911F7B"/>
    <w:rsid w:val="00911F8C"/>
    <w:rsid w:val="00912106"/>
    <w:rsid w:val="00912145"/>
    <w:rsid w:val="009121CA"/>
    <w:rsid w:val="009121DB"/>
    <w:rsid w:val="00912241"/>
    <w:rsid w:val="0091224B"/>
    <w:rsid w:val="009123BD"/>
    <w:rsid w:val="009123FF"/>
    <w:rsid w:val="00912400"/>
    <w:rsid w:val="00912414"/>
    <w:rsid w:val="0091246A"/>
    <w:rsid w:val="00912488"/>
    <w:rsid w:val="009124E1"/>
    <w:rsid w:val="00912535"/>
    <w:rsid w:val="00912589"/>
    <w:rsid w:val="0091259A"/>
    <w:rsid w:val="009125A2"/>
    <w:rsid w:val="0091263C"/>
    <w:rsid w:val="00912711"/>
    <w:rsid w:val="00912729"/>
    <w:rsid w:val="0091274F"/>
    <w:rsid w:val="009127BB"/>
    <w:rsid w:val="009127E6"/>
    <w:rsid w:val="0091281F"/>
    <w:rsid w:val="00912931"/>
    <w:rsid w:val="009129E8"/>
    <w:rsid w:val="00912AAB"/>
    <w:rsid w:val="00912ADB"/>
    <w:rsid w:val="00912ADF"/>
    <w:rsid w:val="00912B1F"/>
    <w:rsid w:val="00912B69"/>
    <w:rsid w:val="00912BF9"/>
    <w:rsid w:val="00912C04"/>
    <w:rsid w:val="00912C6A"/>
    <w:rsid w:val="00912CBE"/>
    <w:rsid w:val="00912CE3"/>
    <w:rsid w:val="00912D23"/>
    <w:rsid w:val="00912D2C"/>
    <w:rsid w:val="00912D90"/>
    <w:rsid w:val="00912DBE"/>
    <w:rsid w:val="00912DF6"/>
    <w:rsid w:val="00912E1E"/>
    <w:rsid w:val="00912E6D"/>
    <w:rsid w:val="00912FB4"/>
    <w:rsid w:val="00912FC6"/>
    <w:rsid w:val="00912FFE"/>
    <w:rsid w:val="00913100"/>
    <w:rsid w:val="0091310E"/>
    <w:rsid w:val="00913147"/>
    <w:rsid w:val="00913189"/>
    <w:rsid w:val="00913230"/>
    <w:rsid w:val="009132B3"/>
    <w:rsid w:val="009132B4"/>
    <w:rsid w:val="009132F2"/>
    <w:rsid w:val="009132F9"/>
    <w:rsid w:val="00913349"/>
    <w:rsid w:val="0091339C"/>
    <w:rsid w:val="0091339F"/>
    <w:rsid w:val="0091340D"/>
    <w:rsid w:val="00913427"/>
    <w:rsid w:val="00913477"/>
    <w:rsid w:val="009134A2"/>
    <w:rsid w:val="00913543"/>
    <w:rsid w:val="00913620"/>
    <w:rsid w:val="00913626"/>
    <w:rsid w:val="00913672"/>
    <w:rsid w:val="00913678"/>
    <w:rsid w:val="00913694"/>
    <w:rsid w:val="009136AF"/>
    <w:rsid w:val="00913715"/>
    <w:rsid w:val="00913788"/>
    <w:rsid w:val="00913795"/>
    <w:rsid w:val="009138B5"/>
    <w:rsid w:val="009138EF"/>
    <w:rsid w:val="009139FA"/>
    <w:rsid w:val="00913A72"/>
    <w:rsid w:val="00913AA7"/>
    <w:rsid w:val="00913AEE"/>
    <w:rsid w:val="00913B14"/>
    <w:rsid w:val="00913B59"/>
    <w:rsid w:val="00913B6F"/>
    <w:rsid w:val="00913B7B"/>
    <w:rsid w:val="00913BA3"/>
    <w:rsid w:val="00913BB3"/>
    <w:rsid w:val="00913BB6"/>
    <w:rsid w:val="00913BDB"/>
    <w:rsid w:val="00913C48"/>
    <w:rsid w:val="00913C84"/>
    <w:rsid w:val="00913CC6"/>
    <w:rsid w:val="00913D00"/>
    <w:rsid w:val="00913D7E"/>
    <w:rsid w:val="00913EB9"/>
    <w:rsid w:val="00913F99"/>
    <w:rsid w:val="00913FE1"/>
    <w:rsid w:val="00913FF3"/>
    <w:rsid w:val="00914018"/>
    <w:rsid w:val="0091412A"/>
    <w:rsid w:val="0091416B"/>
    <w:rsid w:val="009141AD"/>
    <w:rsid w:val="00914227"/>
    <w:rsid w:val="009142B2"/>
    <w:rsid w:val="00914375"/>
    <w:rsid w:val="009143A0"/>
    <w:rsid w:val="009143B0"/>
    <w:rsid w:val="0091450B"/>
    <w:rsid w:val="00914557"/>
    <w:rsid w:val="009145CB"/>
    <w:rsid w:val="009145E4"/>
    <w:rsid w:val="009145E8"/>
    <w:rsid w:val="00914600"/>
    <w:rsid w:val="009146CE"/>
    <w:rsid w:val="009146EA"/>
    <w:rsid w:val="00914705"/>
    <w:rsid w:val="0091470D"/>
    <w:rsid w:val="0091478E"/>
    <w:rsid w:val="009147B0"/>
    <w:rsid w:val="00914854"/>
    <w:rsid w:val="00914860"/>
    <w:rsid w:val="00914974"/>
    <w:rsid w:val="0091498C"/>
    <w:rsid w:val="00914993"/>
    <w:rsid w:val="009149DF"/>
    <w:rsid w:val="00914A20"/>
    <w:rsid w:val="00914A27"/>
    <w:rsid w:val="00914A2B"/>
    <w:rsid w:val="00914A9C"/>
    <w:rsid w:val="00914ABF"/>
    <w:rsid w:val="00914AFA"/>
    <w:rsid w:val="00914B51"/>
    <w:rsid w:val="00914D11"/>
    <w:rsid w:val="00914D24"/>
    <w:rsid w:val="00914DCA"/>
    <w:rsid w:val="00914E6E"/>
    <w:rsid w:val="00914E7C"/>
    <w:rsid w:val="00914F04"/>
    <w:rsid w:val="00914F61"/>
    <w:rsid w:val="00914F97"/>
    <w:rsid w:val="00914F9D"/>
    <w:rsid w:val="00914FC8"/>
    <w:rsid w:val="00915019"/>
    <w:rsid w:val="00915035"/>
    <w:rsid w:val="009150AC"/>
    <w:rsid w:val="0091511B"/>
    <w:rsid w:val="00915122"/>
    <w:rsid w:val="009151D4"/>
    <w:rsid w:val="009151E5"/>
    <w:rsid w:val="00915260"/>
    <w:rsid w:val="0091526A"/>
    <w:rsid w:val="00915297"/>
    <w:rsid w:val="009152CB"/>
    <w:rsid w:val="0091539E"/>
    <w:rsid w:val="0091546E"/>
    <w:rsid w:val="0091548F"/>
    <w:rsid w:val="009154B5"/>
    <w:rsid w:val="009155FA"/>
    <w:rsid w:val="00915609"/>
    <w:rsid w:val="0091567C"/>
    <w:rsid w:val="009156E8"/>
    <w:rsid w:val="009156FF"/>
    <w:rsid w:val="00915750"/>
    <w:rsid w:val="00915787"/>
    <w:rsid w:val="0091579B"/>
    <w:rsid w:val="00915820"/>
    <w:rsid w:val="00915841"/>
    <w:rsid w:val="009158FC"/>
    <w:rsid w:val="00915911"/>
    <w:rsid w:val="0091595A"/>
    <w:rsid w:val="009159ED"/>
    <w:rsid w:val="00915A4A"/>
    <w:rsid w:val="00915A70"/>
    <w:rsid w:val="00915A71"/>
    <w:rsid w:val="00915B0E"/>
    <w:rsid w:val="00915B15"/>
    <w:rsid w:val="00915B19"/>
    <w:rsid w:val="00915BF0"/>
    <w:rsid w:val="00915C1D"/>
    <w:rsid w:val="00915C71"/>
    <w:rsid w:val="00915CA0"/>
    <w:rsid w:val="00915CFC"/>
    <w:rsid w:val="00915D98"/>
    <w:rsid w:val="00915DA0"/>
    <w:rsid w:val="00915DAE"/>
    <w:rsid w:val="00915E0B"/>
    <w:rsid w:val="00915E3B"/>
    <w:rsid w:val="00915E55"/>
    <w:rsid w:val="00915EB1"/>
    <w:rsid w:val="00915F03"/>
    <w:rsid w:val="00915F0E"/>
    <w:rsid w:val="00915F1C"/>
    <w:rsid w:val="00915F65"/>
    <w:rsid w:val="00915F79"/>
    <w:rsid w:val="00915FC9"/>
    <w:rsid w:val="0091600C"/>
    <w:rsid w:val="00916108"/>
    <w:rsid w:val="009161CA"/>
    <w:rsid w:val="00916241"/>
    <w:rsid w:val="0091625E"/>
    <w:rsid w:val="00916263"/>
    <w:rsid w:val="009162DC"/>
    <w:rsid w:val="00916309"/>
    <w:rsid w:val="00916340"/>
    <w:rsid w:val="0091634D"/>
    <w:rsid w:val="009163D6"/>
    <w:rsid w:val="0091642B"/>
    <w:rsid w:val="00916455"/>
    <w:rsid w:val="009164FF"/>
    <w:rsid w:val="00916693"/>
    <w:rsid w:val="009167C9"/>
    <w:rsid w:val="00916859"/>
    <w:rsid w:val="0091689E"/>
    <w:rsid w:val="009168F7"/>
    <w:rsid w:val="00916901"/>
    <w:rsid w:val="00916962"/>
    <w:rsid w:val="00916A16"/>
    <w:rsid w:val="00916A35"/>
    <w:rsid w:val="00916AC8"/>
    <w:rsid w:val="00916AD6"/>
    <w:rsid w:val="00916AFB"/>
    <w:rsid w:val="00916B03"/>
    <w:rsid w:val="00916B2F"/>
    <w:rsid w:val="00916B4A"/>
    <w:rsid w:val="00916B74"/>
    <w:rsid w:val="00916BB2"/>
    <w:rsid w:val="00916C5D"/>
    <w:rsid w:val="00916CB5"/>
    <w:rsid w:val="00916CDD"/>
    <w:rsid w:val="00916D2A"/>
    <w:rsid w:val="00916D2B"/>
    <w:rsid w:val="00916D45"/>
    <w:rsid w:val="00916E8C"/>
    <w:rsid w:val="00916F9B"/>
    <w:rsid w:val="00916FC3"/>
    <w:rsid w:val="009170E3"/>
    <w:rsid w:val="009170E8"/>
    <w:rsid w:val="009170F7"/>
    <w:rsid w:val="0091710D"/>
    <w:rsid w:val="00917121"/>
    <w:rsid w:val="00917127"/>
    <w:rsid w:val="00917187"/>
    <w:rsid w:val="0091718B"/>
    <w:rsid w:val="009171C4"/>
    <w:rsid w:val="00917219"/>
    <w:rsid w:val="009172B7"/>
    <w:rsid w:val="009172C5"/>
    <w:rsid w:val="009172E1"/>
    <w:rsid w:val="009172FB"/>
    <w:rsid w:val="0091738F"/>
    <w:rsid w:val="0091741F"/>
    <w:rsid w:val="00917437"/>
    <w:rsid w:val="0091752A"/>
    <w:rsid w:val="009175BC"/>
    <w:rsid w:val="00917647"/>
    <w:rsid w:val="009176B8"/>
    <w:rsid w:val="0091777D"/>
    <w:rsid w:val="009177F5"/>
    <w:rsid w:val="009178EA"/>
    <w:rsid w:val="00917930"/>
    <w:rsid w:val="0091796D"/>
    <w:rsid w:val="0091797D"/>
    <w:rsid w:val="009179CE"/>
    <w:rsid w:val="00917A38"/>
    <w:rsid w:val="00917C15"/>
    <w:rsid w:val="00917C1B"/>
    <w:rsid w:val="00917C67"/>
    <w:rsid w:val="00917E7A"/>
    <w:rsid w:val="00917F0D"/>
    <w:rsid w:val="00917F5E"/>
    <w:rsid w:val="00920077"/>
    <w:rsid w:val="00920092"/>
    <w:rsid w:val="009200E5"/>
    <w:rsid w:val="00920168"/>
    <w:rsid w:val="009201EA"/>
    <w:rsid w:val="009202DA"/>
    <w:rsid w:val="00920301"/>
    <w:rsid w:val="0092033B"/>
    <w:rsid w:val="00920416"/>
    <w:rsid w:val="00920432"/>
    <w:rsid w:val="0092047C"/>
    <w:rsid w:val="0092052B"/>
    <w:rsid w:val="0092054B"/>
    <w:rsid w:val="0092058D"/>
    <w:rsid w:val="009205EF"/>
    <w:rsid w:val="0092062A"/>
    <w:rsid w:val="0092065B"/>
    <w:rsid w:val="00920739"/>
    <w:rsid w:val="009207A0"/>
    <w:rsid w:val="00920805"/>
    <w:rsid w:val="009208EF"/>
    <w:rsid w:val="00920901"/>
    <w:rsid w:val="00920924"/>
    <w:rsid w:val="0092099F"/>
    <w:rsid w:val="009209A0"/>
    <w:rsid w:val="009209C4"/>
    <w:rsid w:val="00920A5C"/>
    <w:rsid w:val="00920B23"/>
    <w:rsid w:val="00920CB5"/>
    <w:rsid w:val="00920CF0"/>
    <w:rsid w:val="00920D8C"/>
    <w:rsid w:val="00920E9C"/>
    <w:rsid w:val="00920EB0"/>
    <w:rsid w:val="00920EC1"/>
    <w:rsid w:val="00920EC9"/>
    <w:rsid w:val="00921093"/>
    <w:rsid w:val="009210BE"/>
    <w:rsid w:val="009210D2"/>
    <w:rsid w:val="00921107"/>
    <w:rsid w:val="0092116C"/>
    <w:rsid w:val="0092125B"/>
    <w:rsid w:val="009212A0"/>
    <w:rsid w:val="009212C4"/>
    <w:rsid w:val="009212E5"/>
    <w:rsid w:val="009212F8"/>
    <w:rsid w:val="00921301"/>
    <w:rsid w:val="00921318"/>
    <w:rsid w:val="00921347"/>
    <w:rsid w:val="009213EC"/>
    <w:rsid w:val="00921477"/>
    <w:rsid w:val="009214E4"/>
    <w:rsid w:val="009214FA"/>
    <w:rsid w:val="0092158B"/>
    <w:rsid w:val="0092158F"/>
    <w:rsid w:val="009215B3"/>
    <w:rsid w:val="009215DB"/>
    <w:rsid w:val="009215F4"/>
    <w:rsid w:val="0092160E"/>
    <w:rsid w:val="00921613"/>
    <w:rsid w:val="0092164F"/>
    <w:rsid w:val="009216D1"/>
    <w:rsid w:val="009216D7"/>
    <w:rsid w:val="00921753"/>
    <w:rsid w:val="0092177A"/>
    <w:rsid w:val="009217A9"/>
    <w:rsid w:val="0092185E"/>
    <w:rsid w:val="00921892"/>
    <w:rsid w:val="009218C9"/>
    <w:rsid w:val="0092190B"/>
    <w:rsid w:val="00921947"/>
    <w:rsid w:val="009219B7"/>
    <w:rsid w:val="009219F0"/>
    <w:rsid w:val="00921A5A"/>
    <w:rsid w:val="00921B5E"/>
    <w:rsid w:val="00921B8E"/>
    <w:rsid w:val="00921BD8"/>
    <w:rsid w:val="00921C48"/>
    <w:rsid w:val="00921D8B"/>
    <w:rsid w:val="00921E00"/>
    <w:rsid w:val="00921E32"/>
    <w:rsid w:val="00921E5F"/>
    <w:rsid w:val="00921EBC"/>
    <w:rsid w:val="00921EF2"/>
    <w:rsid w:val="00921F45"/>
    <w:rsid w:val="00921F46"/>
    <w:rsid w:val="00921FFF"/>
    <w:rsid w:val="009220C9"/>
    <w:rsid w:val="009220D6"/>
    <w:rsid w:val="009221B4"/>
    <w:rsid w:val="00922245"/>
    <w:rsid w:val="00922277"/>
    <w:rsid w:val="00922285"/>
    <w:rsid w:val="009222D7"/>
    <w:rsid w:val="009222E5"/>
    <w:rsid w:val="00922361"/>
    <w:rsid w:val="009223A3"/>
    <w:rsid w:val="009223D5"/>
    <w:rsid w:val="00922407"/>
    <w:rsid w:val="00922413"/>
    <w:rsid w:val="00922420"/>
    <w:rsid w:val="0092249C"/>
    <w:rsid w:val="009224BC"/>
    <w:rsid w:val="0092252A"/>
    <w:rsid w:val="0092252C"/>
    <w:rsid w:val="00922553"/>
    <w:rsid w:val="009225E6"/>
    <w:rsid w:val="0092269C"/>
    <w:rsid w:val="009226E2"/>
    <w:rsid w:val="009226E6"/>
    <w:rsid w:val="0092271F"/>
    <w:rsid w:val="0092277C"/>
    <w:rsid w:val="00922821"/>
    <w:rsid w:val="0092285C"/>
    <w:rsid w:val="009228C4"/>
    <w:rsid w:val="00922979"/>
    <w:rsid w:val="00922A25"/>
    <w:rsid w:val="00922A4D"/>
    <w:rsid w:val="00922A7B"/>
    <w:rsid w:val="00922AAF"/>
    <w:rsid w:val="00922AD3"/>
    <w:rsid w:val="00922AE2"/>
    <w:rsid w:val="00922B87"/>
    <w:rsid w:val="00922B8F"/>
    <w:rsid w:val="00922BB4"/>
    <w:rsid w:val="00922BBE"/>
    <w:rsid w:val="00922BD9"/>
    <w:rsid w:val="00922BF2"/>
    <w:rsid w:val="00922C31"/>
    <w:rsid w:val="00922C7D"/>
    <w:rsid w:val="00922C94"/>
    <w:rsid w:val="00922CA5"/>
    <w:rsid w:val="00922CD6"/>
    <w:rsid w:val="00922CFA"/>
    <w:rsid w:val="00922D59"/>
    <w:rsid w:val="00922D61"/>
    <w:rsid w:val="00922D68"/>
    <w:rsid w:val="00922D77"/>
    <w:rsid w:val="00922D98"/>
    <w:rsid w:val="00922DAB"/>
    <w:rsid w:val="00922E28"/>
    <w:rsid w:val="00922E3C"/>
    <w:rsid w:val="00922E4A"/>
    <w:rsid w:val="00922EBA"/>
    <w:rsid w:val="00922EBD"/>
    <w:rsid w:val="00922EDD"/>
    <w:rsid w:val="00922EE6"/>
    <w:rsid w:val="00922F51"/>
    <w:rsid w:val="00922F83"/>
    <w:rsid w:val="00922F9E"/>
    <w:rsid w:val="00922FAB"/>
    <w:rsid w:val="00922FAE"/>
    <w:rsid w:val="00922FD6"/>
    <w:rsid w:val="0092300D"/>
    <w:rsid w:val="00923016"/>
    <w:rsid w:val="0092301E"/>
    <w:rsid w:val="009230E1"/>
    <w:rsid w:val="00923163"/>
    <w:rsid w:val="009231DC"/>
    <w:rsid w:val="009231DE"/>
    <w:rsid w:val="009231EF"/>
    <w:rsid w:val="0092325C"/>
    <w:rsid w:val="009232BD"/>
    <w:rsid w:val="0092333F"/>
    <w:rsid w:val="009233A2"/>
    <w:rsid w:val="009233C5"/>
    <w:rsid w:val="009233D3"/>
    <w:rsid w:val="009233DA"/>
    <w:rsid w:val="0092344A"/>
    <w:rsid w:val="00923469"/>
    <w:rsid w:val="0092346A"/>
    <w:rsid w:val="0092357C"/>
    <w:rsid w:val="009235B3"/>
    <w:rsid w:val="0092360A"/>
    <w:rsid w:val="00923694"/>
    <w:rsid w:val="0092373A"/>
    <w:rsid w:val="0092379F"/>
    <w:rsid w:val="00923829"/>
    <w:rsid w:val="009238C6"/>
    <w:rsid w:val="0092391E"/>
    <w:rsid w:val="00923932"/>
    <w:rsid w:val="00923947"/>
    <w:rsid w:val="00923A8E"/>
    <w:rsid w:val="00923AAC"/>
    <w:rsid w:val="00923ADB"/>
    <w:rsid w:val="00923B51"/>
    <w:rsid w:val="00923B6D"/>
    <w:rsid w:val="00923B79"/>
    <w:rsid w:val="00923B8B"/>
    <w:rsid w:val="00923C1C"/>
    <w:rsid w:val="00923C32"/>
    <w:rsid w:val="00923CB4"/>
    <w:rsid w:val="00923D34"/>
    <w:rsid w:val="00923D59"/>
    <w:rsid w:val="00923D5A"/>
    <w:rsid w:val="00923D72"/>
    <w:rsid w:val="00923D79"/>
    <w:rsid w:val="00923DB9"/>
    <w:rsid w:val="00923DC3"/>
    <w:rsid w:val="00923DEF"/>
    <w:rsid w:val="00923E98"/>
    <w:rsid w:val="00923EA2"/>
    <w:rsid w:val="00923EDB"/>
    <w:rsid w:val="00923F10"/>
    <w:rsid w:val="00923F4A"/>
    <w:rsid w:val="00923FAB"/>
    <w:rsid w:val="009240A1"/>
    <w:rsid w:val="009240BF"/>
    <w:rsid w:val="009240EF"/>
    <w:rsid w:val="0092412B"/>
    <w:rsid w:val="00924144"/>
    <w:rsid w:val="00924150"/>
    <w:rsid w:val="00924165"/>
    <w:rsid w:val="009241DF"/>
    <w:rsid w:val="00924254"/>
    <w:rsid w:val="00924346"/>
    <w:rsid w:val="0092434B"/>
    <w:rsid w:val="00924376"/>
    <w:rsid w:val="00924493"/>
    <w:rsid w:val="009244E6"/>
    <w:rsid w:val="0092452E"/>
    <w:rsid w:val="0092454D"/>
    <w:rsid w:val="00924686"/>
    <w:rsid w:val="00924691"/>
    <w:rsid w:val="009246CA"/>
    <w:rsid w:val="00924766"/>
    <w:rsid w:val="009247B4"/>
    <w:rsid w:val="009247F5"/>
    <w:rsid w:val="00924820"/>
    <w:rsid w:val="009248DC"/>
    <w:rsid w:val="00924956"/>
    <w:rsid w:val="0092495B"/>
    <w:rsid w:val="009249C6"/>
    <w:rsid w:val="009249F5"/>
    <w:rsid w:val="00924AA2"/>
    <w:rsid w:val="00924B0F"/>
    <w:rsid w:val="00924B15"/>
    <w:rsid w:val="00924B19"/>
    <w:rsid w:val="00924B1A"/>
    <w:rsid w:val="00924BB0"/>
    <w:rsid w:val="00924BC7"/>
    <w:rsid w:val="00924C2D"/>
    <w:rsid w:val="00924CAB"/>
    <w:rsid w:val="00924CE8"/>
    <w:rsid w:val="00924D6E"/>
    <w:rsid w:val="00924DAC"/>
    <w:rsid w:val="00924DE9"/>
    <w:rsid w:val="00924E2C"/>
    <w:rsid w:val="00924E49"/>
    <w:rsid w:val="00924E5F"/>
    <w:rsid w:val="00924E8D"/>
    <w:rsid w:val="00924F12"/>
    <w:rsid w:val="00924F28"/>
    <w:rsid w:val="00924F3B"/>
    <w:rsid w:val="00924F9C"/>
    <w:rsid w:val="00925000"/>
    <w:rsid w:val="0092501F"/>
    <w:rsid w:val="0092502F"/>
    <w:rsid w:val="00925065"/>
    <w:rsid w:val="00925080"/>
    <w:rsid w:val="009250A2"/>
    <w:rsid w:val="009251EE"/>
    <w:rsid w:val="0092521B"/>
    <w:rsid w:val="009252FC"/>
    <w:rsid w:val="00925303"/>
    <w:rsid w:val="00925319"/>
    <w:rsid w:val="0092531E"/>
    <w:rsid w:val="00925321"/>
    <w:rsid w:val="00925449"/>
    <w:rsid w:val="00925514"/>
    <w:rsid w:val="0092554F"/>
    <w:rsid w:val="009255C5"/>
    <w:rsid w:val="009255CF"/>
    <w:rsid w:val="00925680"/>
    <w:rsid w:val="00925748"/>
    <w:rsid w:val="00925781"/>
    <w:rsid w:val="0092578F"/>
    <w:rsid w:val="00925796"/>
    <w:rsid w:val="00925805"/>
    <w:rsid w:val="0092587B"/>
    <w:rsid w:val="0092588E"/>
    <w:rsid w:val="009258DC"/>
    <w:rsid w:val="0092594B"/>
    <w:rsid w:val="0092594E"/>
    <w:rsid w:val="009259F2"/>
    <w:rsid w:val="00925A46"/>
    <w:rsid w:val="00925A49"/>
    <w:rsid w:val="00925A67"/>
    <w:rsid w:val="00925A98"/>
    <w:rsid w:val="00925AA0"/>
    <w:rsid w:val="00925ADB"/>
    <w:rsid w:val="00925B23"/>
    <w:rsid w:val="00925B4C"/>
    <w:rsid w:val="00925B70"/>
    <w:rsid w:val="00925BB5"/>
    <w:rsid w:val="00925BD7"/>
    <w:rsid w:val="00925BE1"/>
    <w:rsid w:val="00925C14"/>
    <w:rsid w:val="00925C48"/>
    <w:rsid w:val="00925CD8"/>
    <w:rsid w:val="00925D11"/>
    <w:rsid w:val="00925D77"/>
    <w:rsid w:val="00925D89"/>
    <w:rsid w:val="00925DCA"/>
    <w:rsid w:val="00925DDC"/>
    <w:rsid w:val="00925E46"/>
    <w:rsid w:val="00925E58"/>
    <w:rsid w:val="00925E8D"/>
    <w:rsid w:val="00925EB7"/>
    <w:rsid w:val="00925F10"/>
    <w:rsid w:val="00925F3F"/>
    <w:rsid w:val="00925FD2"/>
    <w:rsid w:val="00925FDD"/>
    <w:rsid w:val="00926017"/>
    <w:rsid w:val="0092611D"/>
    <w:rsid w:val="0092614E"/>
    <w:rsid w:val="00926201"/>
    <w:rsid w:val="009262A7"/>
    <w:rsid w:val="009262FB"/>
    <w:rsid w:val="00926427"/>
    <w:rsid w:val="0092642B"/>
    <w:rsid w:val="009264AC"/>
    <w:rsid w:val="009264BE"/>
    <w:rsid w:val="00926508"/>
    <w:rsid w:val="0092652C"/>
    <w:rsid w:val="00926531"/>
    <w:rsid w:val="00926584"/>
    <w:rsid w:val="009265FD"/>
    <w:rsid w:val="00926600"/>
    <w:rsid w:val="009266BD"/>
    <w:rsid w:val="009266D9"/>
    <w:rsid w:val="009266F9"/>
    <w:rsid w:val="00926752"/>
    <w:rsid w:val="0092675B"/>
    <w:rsid w:val="009267D7"/>
    <w:rsid w:val="00926804"/>
    <w:rsid w:val="0092682E"/>
    <w:rsid w:val="009268AC"/>
    <w:rsid w:val="009268BB"/>
    <w:rsid w:val="009268DE"/>
    <w:rsid w:val="009268F8"/>
    <w:rsid w:val="00926984"/>
    <w:rsid w:val="00926992"/>
    <w:rsid w:val="00926999"/>
    <w:rsid w:val="00926A29"/>
    <w:rsid w:val="00926A70"/>
    <w:rsid w:val="00926AB9"/>
    <w:rsid w:val="00926ACD"/>
    <w:rsid w:val="00926AD7"/>
    <w:rsid w:val="00926ADA"/>
    <w:rsid w:val="00926B0A"/>
    <w:rsid w:val="00926B13"/>
    <w:rsid w:val="00926B16"/>
    <w:rsid w:val="00926B90"/>
    <w:rsid w:val="00926C39"/>
    <w:rsid w:val="00926C5B"/>
    <w:rsid w:val="00926CCC"/>
    <w:rsid w:val="00926D1A"/>
    <w:rsid w:val="00926D7E"/>
    <w:rsid w:val="00926E6F"/>
    <w:rsid w:val="00926F9B"/>
    <w:rsid w:val="00926FE0"/>
    <w:rsid w:val="0092726C"/>
    <w:rsid w:val="009272A8"/>
    <w:rsid w:val="009272AD"/>
    <w:rsid w:val="009273F3"/>
    <w:rsid w:val="009274C5"/>
    <w:rsid w:val="009275CE"/>
    <w:rsid w:val="009275D0"/>
    <w:rsid w:val="009275D1"/>
    <w:rsid w:val="00927615"/>
    <w:rsid w:val="00927618"/>
    <w:rsid w:val="00927658"/>
    <w:rsid w:val="00927682"/>
    <w:rsid w:val="0092768B"/>
    <w:rsid w:val="009276F4"/>
    <w:rsid w:val="0092770D"/>
    <w:rsid w:val="009277DE"/>
    <w:rsid w:val="00927897"/>
    <w:rsid w:val="009278D6"/>
    <w:rsid w:val="00927918"/>
    <w:rsid w:val="00927939"/>
    <w:rsid w:val="0092795B"/>
    <w:rsid w:val="00927986"/>
    <w:rsid w:val="009279E2"/>
    <w:rsid w:val="009279E4"/>
    <w:rsid w:val="009279EC"/>
    <w:rsid w:val="00927A20"/>
    <w:rsid w:val="00927A37"/>
    <w:rsid w:val="00927A3A"/>
    <w:rsid w:val="00927AA8"/>
    <w:rsid w:val="00927AD7"/>
    <w:rsid w:val="00927B1A"/>
    <w:rsid w:val="00927C82"/>
    <w:rsid w:val="00927D2C"/>
    <w:rsid w:val="00927D87"/>
    <w:rsid w:val="00927E28"/>
    <w:rsid w:val="00927E61"/>
    <w:rsid w:val="00927E8A"/>
    <w:rsid w:val="00927E98"/>
    <w:rsid w:val="00927F30"/>
    <w:rsid w:val="00927F9E"/>
    <w:rsid w:val="00927FB2"/>
    <w:rsid w:val="0093004C"/>
    <w:rsid w:val="0093009D"/>
    <w:rsid w:val="009300A6"/>
    <w:rsid w:val="009300CF"/>
    <w:rsid w:val="009300DE"/>
    <w:rsid w:val="009300E2"/>
    <w:rsid w:val="0093013A"/>
    <w:rsid w:val="0093015A"/>
    <w:rsid w:val="00930239"/>
    <w:rsid w:val="009302B6"/>
    <w:rsid w:val="009302D7"/>
    <w:rsid w:val="009302DC"/>
    <w:rsid w:val="00930399"/>
    <w:rsid w:val="009303A4"/>
    <w:rsid w:val="009303A6"/>
    <w:rsid w:val="00930404"/>
    <w:rsid w:val="00930419"/>
    <w:rsid w:val="0093049B"/>
    <w:rsid w:val="00930539"/>
    <w:rsid w:val="00930608"/>
    <w:rsid w:val="00930698"/>
    <w:rsid w:val="009306A4"/>
    <w:rsid w:val="00930711"/>
    <w:rsid w:val="00930724"/>
    <w:rsid w:val="00930741"/>
    <w:rsid w:val="009307C1"/>
    <w:rsid w:val="00930840"/>
    <w:rsid w:val="0093084E"/>
    <w:rsid w:val="00930878"/>
    <w:rsid w:val="00930900"/>
    <w:rsid w:val="00930952"/>
    <w:rsid w:val="009309EA"/>
    <w:rsid w:val="00930A2A"/>
    <w:rsid w:val="00930B5C"/>
    <w:rsid w:val="00930B95"/>
    <w:rsid w:val="00930BBB"/>
    <w:rsid w:val="00930C2C"/>
    <w:rsid w:val="00930C57"/>
    <w:rsid w:val="00930C78"/>
    <w:rsid w:val="00930CCB"/>
    <w:rsid w:val="00930D2F"/>
    <w:rsid w:val="00930D99"/>
    <w:rsid w:val="00930DA6"/>
    <w:rsid w:val="00930DD0"/>
    <w:rsid w:val="00930E67"/>
    <w:rsid w:val="00930ECF"/>
    <w:rsid w:val="00930ED6"/>
    <w:rsid w:val="00930EE4"/>
    <w:rsid w:val="00930F8A"/>
    <w:rsid w:val="00930FA4"/>
    <w:rsid w:val="00930FF1"/>
    <w:rsid w:val="00931050"/>
    <w:rsid w:val="00931054"/>
    <w:rsid w:val="009310B5"/>
    <w:rsid w:val="009310EE"/>
    <w:rsid w:val="0093125F"/>
    <w:rsid w:val="009312B5"/>
    <w:rsid w:val="0093135D"/>
    <w:rsid w:val="009313A4"/>
    <w:rsid w:val="00931417"/>
    <w:rsid w:val="00931430"/>
    <w:rsid w:val="00931470"/>
    <w:rsid w:val="00931477"/>
    <w:rsid w:val="0093148A"/>
    <w:rsid w:val="0093149B"/>
    <w:rsid w:val="009314E8"/>
    <w:rsid w:val="0093167D"/>
    <w:rsid w:val="0093174B"/>
    <w:rsid w:val="00931759"/>
    <w:rsid w:val="009317C8"/>
    <w:rsid w:val="009317EB"/>
    <w:rsid w:val="00931857"/>
    <w:rsid w:val="009318DC"/>
    <w:rsid w:val="00931943"/>
    <w:rsid w:val="009319A6"/>
    <w:rsid w:val="009319BC"/>
    <w:rsid w:val="009319C1"/>
    <w:rsid w:val="00931A37"/>
    <w:rsid w:val="00931A39"/>
    <w:rsid w:val="00931A48"/>
    <w:rsid w:val="00931A8C"/>
    <w:rsid w:val="00931B45"/>
    <w:rsid w:val="00931B46"/>
    <w:rsid w:val="00931B9D"/>
    <w:rsid w:val="00931BD4"/>
    <w:rsid w:val="00931C0D"/>
    <w:rsid w:val="00931C38"/>
    <w:rsid w:val="00931C4E"/>
    <w:rsid w:val="00931C52"/>
    <w:rsid w:val="00931C89"/>
    <w:rsid w:val="00931D0D"/>
    <w:rsid w:val="00931DA5"/>
    <w:rsid w:val="00931E49"/>
    <w:rsid w:val="00931E52"/>
    <w:rsid w:val="00931E5A"/>
    <w:rsid w:val="00931F67"/>
    <w:rsid w:val="00931F7A"/>
    <w:rsid w:val="00931F7E"/>
    <w:rsid w:val="00932008"/>
    <w:rsid w:val="0093205D"/>
    <w:rsid w:val="0093210C"/>
    <w:rsid w:val="0093214E"/>
    <w:rsid w:val="009321ED"/>
    <w:rsid w:val="00932224"/>
    <w:rsid w:val="00932232"/>
    <w:rsid w:val="00932295"/>
    <w:rsid w:val="009322E6"/>
    <w:rsid w:val="009322F9"/>
    <w:rsid w:val="00932382"/>
    <w:rsid w:val="00932429"/>
    <w:rsid w:val="0093245B"/>
    <w:rsid w:val="00932491"/>
    <w:rsid w:val="009324C1"/>
    <w:rsid w:val="00932513"/>
    <w:rsid w:val="00932605"/>
    <w:rsid w:val="00932618"/>
    <w:rsid w:val="00932626"/>
    <w:rsid w:val="00932642"/>
    <w:rsid w:val="0093264A"/>
    <w:rsid w:val="00932694"/>
    <w:rsid w:val="009326A1"/>
    <w:rsid w:val="00932749"/>
    <w:rsid w:val="0093279F"/>
    <w:rsid w:val="009327D4"/>
    <w:rsid w:val="00932875"/>
    <w:rsid w:val="0093287D"/>
    <w:rsid w:val="0093296F"/>
    <w:rsid w:val="00932974"/>
    <w:rsid w:val="00932987"/>
    <w:rsid w:val="00932A4B"/>
    <w:rsid w:val="00932A6C"/>
    <w:rsid w:val="00932A73"/>
    <w:rsid w:val="00932A7A"/>
    <w:rsid w:val="00932ACD"/>
    <w:rsid w:val="00932C05"/>
    <w:rsid w:val="00932CC2"/>
    <w:rsid w:val="00932CF7"/>
    <w:rsid w:val="00932D04"/>
    <w:rsid w:val="00932D17"/>
    <w:rsid w:val="00932D26"/>
    <w:rsid w:val="00932D28"/>
    <w:rsid w:val="00932D39"/>
    <w:rsid w:val="00932DCA"/>
    <w:rsid w:val="00932E39"/>
    <w:rsid w:val="00932E64"/>
    <w:rsid w:val="00932E6A"/>
    <w:rsid w:val="00932E71"/>
    <w:rsid w:val="00932E9A"/>
    <w:rsid w:val="00932EA3"/>
    <w:rsid w:val="00932ED8"/>
    <w:rsid w:val="00932F6F"/>
    <w:rsid w:val="00932FDA"/>
    <w:rsid w:val="00933052"/>
    <w:rsid w:val="00933126"/>
    <w:rsid w:val="0093321D"/>
    <w:rsid w:val="009332A8"/>
    <w:rsid w:val="0093335F"/>
    <w:rsid w:val="009333B7"/>
    <w:rsid w:val="0093346E"/>
    <w:rsid w:val="00933473"/>
    <w:rsid w:val="0093349B"/>
    <w:rsid w:val="009334B0"/>
    <w:rsid w:val="0093351A"/>
    <w:rsid w:val="00933627"/>
    <w:rsid w:val="00933677"/>
    <w:rsid w:val="009336D2"/>
    <w:rsid w:val="009336D6"/>
    <w:rsid w:val="0093371D"/>
    <w:rsid w:val="009337B2"/>
    <w:rsid w:val="009337B4"/>
    <w:rsid w:val="009337D4"/>
    <w:rsid w:val="009337E1"/>
    <w:rsid w:val="009337F4"/>
    <w:rsid w:val="0093381C"/>
    <w:rsid w:val="009338F7"/>
    <w:rsid w:val="0093393E"/>
    <w:rsid w:val="00933962"/>
    <w:rsid w:val="009339CE"/>
    <w:rsid w:val="00933A4F"/>
    <w:rsid w:val="00933B08"/>
    <w:rsid w:val="00933B19"/>
    <w:rsid w:val="00933B28"/>
    <w:rsid w:val="00933B33"/>
    <w:rsid w:val="00933C1D"/>
    <w:rsid w:val="00933C48"/>
    <w:rsid w:val="00933CDB"/>
    <w:rsid w:val="00933CE1"/>
    <w:rsid w:val="00933D3D"/>
    <w:rsid w:val="00933DAA"/>
    <w:rsid w:val="00933DE6"/>
    <w:rsid w:val="00933E1D"/>
    <w:rsid w:val="00933E5D"/>
    <w:rsid w:val="00933F25"/>
    <w:rsid w:val="00933F75"/>
    <w:rsid w:val="00934013"/>
    <w:rsid w:val="0093401D"/>
    <w:rsid w:val="009340DC"/>
    <w:rsid w:val="00934151"/>
    <w:rsid w:val="00934185"/>
    <w:rsid w:val="009341A2"/>
    <w:rsid w:val="00934208"/>
    <w:rsid w:val="0093428C"/>
    <w:rsid w:val="0093429A"/>
    <w:rsid w:val="009342C0"/>
    <w:rsid w:val="009342FC"/>
    <w:rsid w:val="0093434F"/>
    <w:rsid w:val="00934352"/>
    <w:rsid w:val="0093438E"/>
    <w:rsid w:val="009343BD"/>
    <w:rsid w:val="009343F8"/>
    <w:rsid w:val="0093447B"/>
    <w:rsid w:val="009344A8"/>
    <w:rsid w:val="009344DD"/>
    <w:rsid w:val="009344FC"/>
    <w:rsid w:val="0093451A"/>
    <w:rsid w:val="00934530"/>
    <w:rsid w:val="00934535"/>
    <w:rsid w:val="00934657"/>
    <w:rsid w:val="0093466E"/>
    <w:rsid w:val="009346CE"/>
    <w:rsid w:val="009346DC"/>
    <w:rsid w:val="009346DF"/>
    <w:rsid w:val="009346FF"/>
    <w:rsid w:val="009347DE"/>
    <w:rsid w:val="00934843"/>
    <w:rsid w:val="00934872"/>
    <w:rsid w:val="00934890"/>
    <w:rsid w:val="0093497C"/>
    <w:rsid w:val="009349A7"/>
    <w:rsid w:val="009349D4"/>
    <w:rsid w:val="009349F9"/>
    <w:rsid w:val="00934A17"/>
    <w:rsid w:val="00934B10"/>
    <w:rsid w:val="00934B4D"/>
    <w:rsid w:val="00934BE7"/>
    <w:rsid w:val="00934C17"/>
    <w:rsid w:val="00934CDD"/>
    <w:rsid w:val="00934CE5"/>
    <w:rsid w:val="00934D1E"/>
    <w:rsid w:val="00934D76"/>
    <w:rsid w:val="00934DF5"/>
    <w:rsid w:val="00934E2F"/>
    <w:rsid w:val="00934EAC"/>
    <w:rsid w:val="00934F9D"/>
    <w:rsid w:val="00934FAD"/>
    <w:rsid w:val="00934FC5"/>
    <w:rsid w:val="00935041"/>
    <w:rsid w:val="0093504D"/>
    <w:rsid w:val="00935066"/>
    <w:rsid w:val="009350A3"/>
    <w:rsid w:val="009350B9"/>
    <w:rsid w:val="009350DD"/>
    <w:rsid w:val="0093512D"/>
    <w:rsid w:val="0093513F"/>
    <w:rsid w:val="00935281"/>
    <w:rsid w:val="009352D5"/>
    <w:rsid w:val="009352F4"/>
    <w:rsid w:val="00935385"/>
    <w:rsid w:val="009353A6"/>
    <w:rsid w:val="009353B1"/>
    <w:rsid w:val="009353D7"/>
    <w:rsid w:val="00935459"/>
    <w:rsid w:val="0093545F"/>
    <w:rsid w:val="00935479"/>
    <w:rsid w:val="00935488"/>
    <w:rsid w:val="009354C0"/>
    <w:rsid w:val="009354FE"/>
    <w:rsid w:val="009354FF"/>
    <w:rsid w:val="00935540"/>
    <w:rsid w:val="00935543"/>
    <w:rsid w:val="0093558A"/>
    <w:rsid w:val="009355C5"/>
    <w:rsid w:val="009355E6"/>
    <w:rsid w:val="009355EE"/>
    <w:rsid w:val="00935630"/>
    <w:rsid w:val="0093563A"/>
    <w:rsid w:val="00935653"/>
    <w:rsid w:val="00935664"/>
    <w:rsid w:val="009356A1"/>
    <w:rsid w:val="00935717"/>
    <w:rsid w:val="00935743"/>
    <w:rsid w:val="009357AF"/>
    <w:rsid w:val="00935812"/>
    <w:rsid w:val="00935883"/>
    <w:rsid w:val="009358C4"/>
    <w:rsid w:val="009358D8"/>
    <w:rsid w:val="009358F2"/>
    <w:rsid w:val="0093590C"/>
    <w:rsid w:val="00935A82"/>
    <w:rsid w:val="00935B36"/>
    <w:rsid w:val="00935BF0"/>
    <w:rsid w:val="00935C21"/>
    <w:rsid w:val="00935CB6"/>
    <w:rsid w:val="00935D23"/>
    <w:rsid w:val="00935D58"/>
    <w:rsid w:val="00935D8B"/>
    <w:rsid w:val="00935DE7"/>
    <w:rsid w:val="00935E88"/>
    <w:rsid w:val="00935EDD"/>
    <w:rsid w:val="00935F3B"/>
    <w:rsid w:val="00935F89"/>
    <w:rsid w:val="00936014"/>
    <w:rsid w:val="00936048"/>
    <w:rsid w:val="00936056"/>
    <w:rsid w:val="00936096"/>
    <w:rsid w:val="009360BC"/>
    <w:rsid w:val="009361E3"/>
    <w:rsid w:val="009362A3"/>
    <w:rsid w:val="0093630D"/>
    <w:rsid w:val="00936332"/>
    <w:rsid w:val="0093634B"/>
    <w:rsid w:val="00936360"/>
    <w:rsid w:val="00936363"/>
    <w:rsid w:val="00936365"/>
    <w:rsid w:val="0093636D"/>
    <w:rsid w:val="009363B8"/>
    <w:rsid w:val="009363E7"/>
    <w:rsid w:val="00936401"/>
    <w:rsid w:val="0093643D"/>
    <w:rsid w:val="00936453"/>
    <w:rsid w:val="0093647B"/>
    <w:rsid w:val="009364BC"/>
    <w:rsid w:val="009364CE"/>
    <w:rsid w:val="0093651C"/>
    <w:rsid w:val="0093651E"/>
    <w:rsid w:val="00936544"/>
    <w:rsid w:val="0093654D"/>
    <w:rsid w:val="0093656B"/>
    <w:rsid w:val="0093657B"/>
    <w:rsid w:val="0093657C"/>
    <w:rsid w:val="009365FF"/>
    <w:rsid w:val="0093661F"/>
    <w:rsid w:val="00936638"/>
    <w:rsid w:val="009366E0"/>
    <w:rsid w:val="009366FE"/>
    <w:rsid w:val="0093671B"/>
    <w:rsid w:val="0093675B"/>
    <w:rsid w:val="009367B8"/>
    <w:rsid w:val="0093680A"/>
    <w:rsid w:val="00936820"/>
    <w:rsid w:val="0093683C"/>
    <w:rsid w:val="00936840"/>
    <w:rsid w:val="00936934"/>
    <w:rsid w:val="0093695D"/>
    <w:rsid w:val="009369E0"/>
    <w:rsid w:val="00936AC5"/>
    <w:rsid w:val="00936B3D"/>
    <w:rsid w:val="00936B88"/>
    <w:rsid w:val="00936BB4"/>
    <w:rsid w:val="00936C90"/>
    <w:rsid w:val="00936D05"/>
    <w:rsid w:val="00936D69"/>
    <w:rsid w:val="00936E57"/>
    <w:rsid w:val="00936E9D"/>
    <w:rsid w:val="00936EA1"/>
    <w:rsid w:val="00936EB5"/>
    <w:rsid w:val="00936FAA"/>
    <w:rsid w:val="00936FC4"/>
    <w:rsid w:val="00937010"/>
    <w:rsid w:val="00937064"/>
    <w:rsid w:val="0093706C"/>
    <w:rsid w:val="009370BC"/>
    <w:rsid w:val="009370D8"/>
    <w:rsid w:val="0093713C"/>
    <w:rsid w:val="009371A4"/>
    <w:rsid w:val="009371C2"/>
    <w:rsid w:val="0093720D"/>
    <w:rsid w:val="00937262"/>
    <w:rsid w:val="00937263"/>
    <w:rsid w:val="0093729F"/>
    <w:rsid w:val="009372A1"/>
    <w:rsid w:val="009372AD"/>
    <w:rsid w:val="009372DD"/>
    <w:rsid w:val="00937428"/>
    <w:rsid w:val="00937461"/>
    <w:rsid w:val="00937485"/>
    <w:rsid w:val="0093752E"/>
    <w:rsid w:val="00937560"/>
    <w:rsid w:val="0093758D"/>
    <w:rsid w:val="009375C2"/>
    <w:rsid w:val="009375FF"/>
    <w:rsid w:val="0093763F"/>
    <w:rsid w:val="00937645"/>
    <w:rsid w:val="00937664"/>
    <w:rsid w:val="009376A6"/>
    <w:rsid w:val="009376AF"/>
    <w:rsid w:val="009376C7"/>
    <w:rsid w:val="009376F0"/>
    <w:rsid w:val="009377E2"/>
    <w:rsid w:val="009377EB"/>
    <w:rsid w:val="00937890"/>
    <w:rsid w:val="00937892"/>
    <w:rsid w:val="009378AF"/>
    <w:rsid w:val="009378C3"/>
    <w:rsid w:val="0093796C"/>
    <w:rsid w:val="0093799A"/>
    <w:rsid w:val="00937A1F"/>
    <w:rsid w:val="00937AAE"/>
    <w:rsid w:val="00937AC6"/>
    <w:rsid w:val="00937B1A"/>
    <w:rsid w:val="00937B4C"/>
    <w:rsid w:val="00937B65"/>
    <w:rsid w:val="00937BDF"/>
    <w:rsid w:val="00937BFB"/>
    <w:rsid w:val="00937C20"/>
    <w:rsid w:val="00937C2F"/>
    <w:rsid w:val="00937C39"/>
    <w:rsid w:val="00937CAD"/>
    <w:rsid w:val="00937CDC"/>
    <w:rsid w:val="00937D00"/>
    <w:rsid w:val="00937D8D"/>
    <w:rsid w:val="00937DB0"/>
    <w:rsid w:val="00937DD7"/>
    <w:rsid w:val="00937DE0"/>
    <w:rsid w:val="00937DF0"/>
    <w:rsid w:val="00937EA1"/>
    <w:rsid w:val="00937EBF"/>
    <w:rsid w:val="00937EC0"/>
    <w:rsid w:val="00937F18"/>
    <w:rsid w:val="00937F62"/>
    <w:rsid w:val="00937FA6"/>
    <w:rsid w:val="00940022"/>
    <w:rsid w:val="0094003D"/>
    <w:rsid w:val="00940136"/>
    <w:rsid w:val="0094016C"/>
    <w:rsid w:val="00940210"/>
    <w:rsid w:val="00940274"/>
    <w:rsid w:val="00940295"/>
    <w:rsid w:val="009402C9"/>
    <w:rsid w:val="009402E3"/>
    <w:rsid w:val="00940308"/>
    <w:rsid w:val="00940317"/>
    <w:rsid w:val="00940321"/>
    <w:rsid w:val="00940354"/>
    <w:rsid w:val="0094035B"/>
    <w:rsid w:val="009403E6"/>
    <w:rsid w:val="0094048F"/>
    <w:rsid w:val="00940496"/>
    <w:rsid w:val="009404B2"/>
    <w:rsid w:val="009404CE"/>
    <w:rsid w:val="009404E8"/>
    <w:rsid w:val="00940581"/>
    <w:rsid w:val="00940596"/>
    <w:rsid w:val="009405A6"/>
    <w:rsid w:val="009405AB"/>
    <w:rsid w:val="009406A5"/>
    <w:rsid w:val="0094074D"/>
    <w:rsid w:val="00940796"/>
    <w:rsid w:val="00940798"/>
    <w:rsid w:val="0094081F"/>
    <w:rsid w:val="009408FE"/>
    <w:rsid w:val="00940946"/>
    <w:rsid w:val="00940968"/>
    <w:rsid w:val="009409E5"/>
    <w:rsid w:val="00940A11"/>
    <w:rsid w:val="00940A4E"/>
    <w:rsid w:val="00940A73"/>
    <w:rsid w:val="00940ADD"/>
    <w:rsid w:val="00940B8E"/>
    <w:rsid w:val="00940B94"/>
    <w:rsid w:val="00940BB9"/>
    <w:rsid w:val="00940C4D"/>
    <w:rsid w:val="00940C7D"/>
    <w:rsid w:val="00940D28"/>
    <w:rsid w:val="00940D7A"/>
    <w:rsid w:val="00940E8B"/>
    <w:rsid w:val="00940F2F"/>
    <w:rsid w:val="00940F77"/>
    <w:rsid w:val="00940F97"/>
    <w:rsid w:val="00940F9B"/>
    <w:rsid w:val="00941021"/>
    <w:rsid w:val="009410A1"/>
    <w:rsid w:val="009410DC"/>
    <w:rsid w:val="009410EC"/>
    <w:rsid w:val="009410EF"/>
    <w:rsid w:val="009411D9"/>
    <w:rsid w:val="00941227"/>
    <w:rsid w:val="009412B2"/>
    <w:rsid w:val="009412BD"/>
    <w:rsid w:val="009412F3"/>
    <w:rsid w:val="00941307"/>
    <w:rsid w:val="00941309"/>
    <w:rsid w:val="00941317"/>
    <w:rsid w:val="0094134F"/>
    <w:rsid w:val="00941410"/>
    <w:rsid w:val="00941426"/>
    <w:rsid w:val="00941448"/>
    <w:rsid w:val="0094148F"/>
    <w:rsid w:val="009414E6"/>
    <w:rsid w:val="009414EE"/>
    <w:rsid w:val="00941520"/>
    <w:rsid w:val="0094153A"/>
    <w:rsid w:val="00941644"/>
    <w:rsid w:val="0094167C"/>
    <w:rsid w:val="009416A9"/>
    <w:rsid w:val="00941707"/>
    <w:rsid w:val="00941716"/>
    <w:rsid w:val="0094171B"/>
    <w:rsid w:val="00941763"/>
    <w:rsid w:val="0094178F"/>
    <w:rsid w:val="00941792"/>
    <w:rsid w:val="009417C8"/>
    <w:rsid w:val="009417CE"/>
    <w:rsid w:val="00941856"/>
    <w:rsid w:val="0094188B"/>
    <w:rsid w:val="00941891"/>
    <w:rsid w:val="009418D5"/>
    <w:rsid w:val="009418D7"/>
    <w:rsid w:val="0094195D"/>
    <w:rsid w:val="0094197B"/>
    <w:rsid w:val="0094199F"/>
    <w:rsid w:val="00941A63"/>
    <w:rsid w:val="00941AA3"/>
    <w:rsid w:val="00941AB7"/>
    <w:rsid w:val="00941B10"/>
    <w:rsid w:val="00941BA0"/>
    <w:rsid w:val="00941BCB"/>
    <w:rsid w:val="00941C01"/>
    <w:rsid w:val="00941C14"/>
    <w:rsid w:val="00941C56"/>
    <w:rsid w:val="00941CA3"/>
    <w:rsid w:val="00941D7F"/>
    <w:rsid w:val="00941DDD"/>
    <w:rsid w:val="00941EC6"/>
    <w:rsid w:val="00941EE0"/>
    <w:rsid w:val="00941F6F"/>
    <w:rsid w:val="00941FD0"/>
    <w:rsid w:val="00941FFE"/>
    <w:rsid w:val="009420FC"/>
    <w:rsid w:val="00942168"/>
    <w:rsid w:val="00942189"/>
    <w:rsid w:val="009421F2"/>
    <w:rsid w:val="00942245"/>
    <w:rsid w:val="009422B7"/>
    <w:rsid w:val="0094233F"/>
    <w:rsid w:val="00942386"/>
    <w:rsid w:val="00942436"/>
    <w:rsid w:val="00942476"/>
    <w:rsid w:val="00942477"/>
    <w:rsid w:val="009424F9"/>
    <w:rsid w:val="0094256C"/>
    <w:rsid w:val="00942601"/>
    <w:rsid w:val="0094261E"/>
    <w:rsid w:val="00942650"/>
    <w:rsid w:val="0094269C"/>
    <w:rsid w:val="00942779"/>
    <w:rsid w:val="0094278E"/>
    <w:rsid w:val="009428DE"/>
    <w:rsid w:val="009428DF"/>
    <w:rsid w:val="009428E1"/>
    <w:rsid w:val="00942907"/>
    <w:rsid w:val="00942921"/>
    <w:rsid w:val="00942965"/>
    <w:rsid w:val="0094299B"/>
    <w:rsid w:val="009429C9"/>
    <w:rsid w:val="00942A73"/>
    <w:rsid w:val="00942B4B"/>
    <w:rsid w:val="00942B62"/>
    <w:rsid w:val="00942B6F"/>
    <w:rsid w:val="00942BA0"/>
    <w:rsid w:val="00942BDF"/>
    <w:rsid w:val="00942CC4"/>
    <w:rsid w:val="00942CCD"/>
    <w:rsid w:val="00942E25"/>
    <w:rsid w:val="00942E32"/>
    <w:rsid w:val="00942E47"/>
    <w:rsid w:val="0094301A"/>
    <w:rsid w:val="009430B0"/>
    <w:rsid w:val="0094315A"/>
    <w:rsid w:val="009431A3"/>
    <w:rsid w:val="009431E5"/>
    <w:rsid w:val="0094320A"/>
    <w:rsid w:val="0094322E"/>
    <w:rsid w:val="00943278"/>
    <w:rsid w:val="00943374"/>
    <w:rsid w:val="0094337F"/>
    <w:rsid w:val="0094339B"/>
    <w:rsid w:val="00943400"/>
    <w:rsid w:val="00943473"/>
    <w:rsid w:val="009434DA"/>
    <w:rsid w:val="009434E1"/>
    <w:rsid w:val="009434F9"/>
    <w:rsid w:val="0094359F"/>
    <w:rsid w:val="00943618"/>
    <w:rsid w:val="00943650"/>
    <w:rsid w:val="00943668"/>
    <w:rsid w:val="009436BB"/>
    <w:rsid w:val="00943741"/>
    <w:rsid w:val="0094378E"/>
    <w:rsid w:val="0094379B"/>
    <w:rsid w:val="009437C6"/>
    <w:rsid w:val="009437F1"/>
    <w:rsid w:val="009438BD"/>
    <w:rsid w:val="009438C5"/>
    <w:rsid w:val="00943AA4"/>
    <w:rsid w:val="00943B6D"/>
    <w:rsid w:val="00943B76"/>
    <w:rsid w:val="00943BBD"/>
    <w:rsid w:val="00943C01"/>
    <w:rsid w:val="00943C49"/>
    <w:rsid w:val="00943C81"/>
    <w:rsid w:val="00943CC2"/>
    <w:rsid w:val="00943D47"/>
    <w:rsid w:val="00943D5D"/>
    <w:rsid w:val="00943D7E"/>
    <w:rsid w:val="00943DD9"/>
    <w:rsid w:val="00943E49"/>
    <w:rsid w:val="00943E8B"/>
    <w:rsid w:val="00943EAA"/>
    <w:rsid w:val="00943EEA"/>
    <w:rsid w:val="00943F2E"/>
    <w:rsid w:val="00943F74"/>
    <w:rsid w:val="00943FE1"/>
    <w:rsid w:val="00944018"/>
    <w:rsid w:val="009440CE"/>
    <w:rsid w:val="009440D6"/>
    <w:rsid w:val="009441C3"/>
    <w:rsid w:val="0094424A"/>
    <w:rsid w:val="009442AB"/>
    <w:rsid w:val="009442D0"/>
    <w:rsid w:val="009442E3"/>
    <w:rsid w:val="0094438B"/>
    <w:rsid w:val="00944405"/>
    <w:rsid w:val="0094454C"/>
    <w:rsid w:val="00944558"/>
    <w:rsid w:val="009445A7"/>
    <w:rsid w:val="009445CF"/>
    <w:rsid w:val="009445E6"/>
    <w:rsid w:val="00944611"/>
    <w:rsid w:val="0094464A"/>
    <w:rsid w:val="0094466C"/>
    <w:rsid w:val="009447D3"/>
    <w:rsid w:val="0094480F"/>
    <w:rsid w:val="00944876"/>
    <w:rsid w:val="0094487D"/>
    <w:rsid w:val="00944897"/>
    <w:rsid w:val="009448CA"/>
    <w:rsid w:val="009448F9"/>
    <w:rsid w:val="00944908"/>
    <w:rsid w:val="0094490B"/>
    <w:rsid w:val="00944918"/>
    <w:rsid w:val="00944941"/>
    <w:rsid w:val="0094498F"/>
    <w:rsid w:val="0094499F"/>
    <w:rsid w:val="009449A8"/>
    <w:rsid w:val="009449EB"/>
    <w:rsid w:val="00944AA8"/>
    <w:rsid w:val="00944B40"/>
    <w:rsid w:val="00944B70"/>
    <w:rsid w:val="00944B88"/>
    <w:rsid w:val="00944BB3"/>
    <w:rsid w:val="00944C6D"/>
    <w:rsid w:val="00944C9E"/>
    <w:rsid w:val="00944CA7"/>
    <w:rsid w:val="00944CCE"/>
    <w:rsid w:val="00944CE6"/>
    <w:rsid w:val="00944D2B"/>
    <w:rsid w:val="00944E0E"/>
    <w:rsid w:val="00944E49"/>
    <w:rsid w:val="00944E50"/>
    <w:rsid w:val="00944E51"/>
    <w:rsid w:val="00944E76"/>
    <w:rsid w:val="00944E87"/>
    <w:rsid w:val="00944E91"/>
    <w:rsid w:val="00944ED7"/>
    <w:rsid w:val="00944EF7"/>
    <w:rsid w:val="00944F7B"/>
    <w:rsid w:val="00944FCB"/>
    <w:rsid w:val="00945034"/>
    <w:rsid w:val="00945239"/>
    <w:rsid w:val="0094529C"/>
    <w:rsid w:val="009452B3"/>
    <w:rsid w:val="00945366"/>
    <w:rsid w:val="009453F5"/>
    <w:rsid w:val="0094541F"/>
    <w:rsid w:val="00945426"/>
    <w:rsid w:val="0094542A"/>
    <w:rsid w:val="00945502"/>
    <w:rsid w:val="00945533"/>
    <w:rsid w:val="00945592"/>
    <w:rsid w:val="00945596"/>
    <w:rsid w:val="009455EA"/>
    <w:rsid w:val="009455EB"/>
    <w:rsid w:val="00945619"/>
    <w:rsid w:val="00945639"/>
    <w:rsid w:val="00945673"/>
    <w:rsid w:val="00945684"/>
    <w:rsid w:val="009456E1"/>
    <w:rsid w:val="009456E5"/>
    <w:rsid w:val="0094570A"/>
    <w:rsid w:val="00945774"/>
    <w:rsid w:val="009457B0"/>
    <w:rsid w:val="0094582D"/>
    <w:rsid w:val="00945882"/>
    <w:rsid w:val="00945885"/>
    <w:rsid w:val="009458BD"/>
    <w:rsid w:val="009458D1"/>
    <w:rsid w:val="0094594A"/>
    <w:rsid w:val="0094597C"/>
    <w:rsid w:val="0094597E"/>
    <w:rsid w:val="00945A26"/>
    <w:rsid w:val="00945AB1"/>
    <w:rsid w:val="00945AC2"/>
    <w:rsid w:val="00945B14"/>
    <w:rsid w:val="00945B2A"/>
    <w:rsid w:val="00945B3B"/>
    <w:rsid w:val="00945B8F"/>
    <w:rsid w:val="00945BA9"/>
    <w:rsid w:val="00945C1E"/>
    <w:rsid w:val="00945CC9"/>
    <w:rsid w:val="00945DCC"/>
    <w:rsid w:val="00945ED3"/>
    <w:rsid w:val="00945F19"/>
    <w:rsid w:val="00945F9B"/>
    <w:rsid w:val="00945FC5"/>
    <w:rsid w:val="00946042"/>
    <w:rsid w:val="00946070"/>
    <w:rsid w:val="00946072"/>
    <w:rsid w:val="0094608D"/>
    <w:rsid w:val="009460CF"/>
    <w:rsid w:val="00946105"/>
    <w:rsid w:val="0094611F"/>
    <w:rsid w:val="00946204"/>
    <w:rsid w:val="00946207"/>
    <w:rsid w:val="009462AB"/>
    <w:rsid w:val="009462C6"/>
    <w:rsid w:val="009462D3"/>
    <w:rsid w:val="00946381"/>
    <w:rsid w:val="0094644F"/>
    <w:rsid w:val="009464B9"/>
    <w:rsid w:val="009464C5"/>
    <w:rsid w:val="0094652E"/>
    <w:rsid w:val="0094652F"/>
    <w:rsid w:val="0094657B"/>
    <w:rsid w:val="009465A8"/>
    <w:rsid w:val="009465B3"/>
    <w:rsid w:val="00946613"/>
    <w:rsid w:val="0094667C"/>
    <w:rsid w:val="009466A1"/>
    <w:rsid w:val="009466C3"/>
    <w:rsid w:val="009466FC"/>
    <w:rsid w:val="00946716"/>
    <w:rsid w:val="009467A6"/>
    <w:rsid w:val="009467EC"/>
    <w:rsid w:val="00946846"/>
    <w:rsid w:val="0094684A"/>
    <w:rsid w:val="00946917"/>
    <w:rsid w:val="00946932"/>
    <w:rsid w:val="00946945"/>
    <w:rsid w:val="00946975"/>
    <w:rsid w:val="009469C5"/>
    <w:rsid w:val="009469FB"/>
    <w:rsid w:val="00946B2B"/>
    <w:rsid w:val="00946C19"/>
    <w:rsid w:val="00946C74"/>
    <w:rsid w:val="00946CEC"/>
    <w:rsid w:val="00946D7E"/>
    <w:rsid w:val="00946DE9"/>
    <w:rsid w:val="00946E08"/>
    <w:rsid w:val="00946E4D"/>
    <w:rsid w:val="00946E5E"/>
    <w:rsid w:val="00946ECC"/>
    <w:rsid w:val="00946EFF"/>
    <w:rsid w:val="00946F54"/>
    <w:rsid w:val="00946FD8"/>
    <w:rsid w:val="0094706E"/>
    <w:rsid w:val="009470EA"/>
    <w:rsid w:val="00947130"/>
    <w:rsid w:val="0094717E"/>
    <w:rsid w:val="009471A3"/>
    <w:rsid w:val="0094725D"/>
    <w:rsid w:val="009472C1"/>
    <w:rsid w:val="009472D9"/>
    <w:rsid w:val="009472DA"/>
    <w:rsid w:val="009472F3"/>
    <w:rsid w:val="009472F7"/>
    <w:rsid w:val="00947323"/>
    <w:rsid w:val="0094736A"/>
    <w:rsid w:val="009473AD"/>
    <w:rsid w:val="009473CC"/>
    <w:rsid w:val="009473D7"/>
    <w:rsid w:val="009473FE"/>
    <w:rsid w:val="00947432"/>
    <w:rsid w:val="00947473"/>
    <w:rsid w:val="009474D3"/>
    <w:rsid w:val="009474DC"/>
    <w:rsid w:val="009474FF"/>
    <w:rsid w:val="0094752E"/>
    <w:rsid w:val="0094753B"/>
    <w:rsid w:val="00947541"/>
    <w:rsid w:val="009476A2"/>
    <w:rsid w:val="009476F0"/>
    <w:rsid w:val="00947722"/>
    <w:rsid w:val="00947726"/>
    <w:rsid w:val="00947744"/>
    <w:rsid w:val="009477B3"/>
    <w:rsid w:val="009477BD"/>
    <w:rsid w:val="00947816"/>
    <w:rsid w:val="0094785C"/>
    <w:rsid w:val="00947862"/>
    <w:rsid w:val="00947871"/>
    <w:rsid w:val="00947921"/>
    <w:rsid w:val="0094793F"/>
    <w:rsid w:val="00947950"/>
    <w:rsid w:val="00947979"/>
    <w:rsid w:val="0094798E"/>
    <w:rsid w:val="00947997"/>
    <w:rsid w:val="009479AE"/>
    <w:rsid w:val="009479E2"/>
    <w:rsid w:val="009479EF"/>
    <w:rsid w:val="00947A7C"/>
    <w:rsid w:val="00947A92"/>
    <w:rsid w:val="00947AFE"/>
    <w:rsid w:val="00947BA9"/>
    <w:rsid w:val="00947BC2"/>
    <w:rsid w:val="00947C4D"/>
    <w:rsid w:val="00947C88"/>
    <w:rsid w:val="00947CA1"/>
    <w:rsid w:val="00947E2D"/>
    <w:rsid w:val="00947E73"/>
    <w:rsid w:val="00947EC4"/>
    <w:rsid w:val="00947EE1"/>
    <w:rsid w:val="00947F0A"/>
    <w:rsid w:val="00947F8E"/>
    <w:rsid w:val="00947FD1"/>
    <w:rsid w:val="0095002A"/>
    <w:rsid w:val="00950059"/>
    <w:rsid w:val="009500A8"/>
    <w:rsid w:val="00950145"/>
    <w:rsid w:val="0095014A"/>
    <w:rsid w:val="009501DF"/>
    <w:rsid w:val="00950259"/>
    <w:rsid w:val="00950266"/>
    <w:rsid w:val="0095033D"/>
    <w:rsid w:val="00950453"/>
    <w:rsid w:val="00950473"/>
    <w:rsid w:val="00950483"/>
    <w:rsid w:val="00950566"/>
    <w:rsid w:val="00950629"/>
    <w:rsid w:val="00950773"/>
    <w:rsid w:val="009508C0"/>
    <w:rsid w:val="009508D0"/>
    <w:rsid w:val="00950925"/>
    <w:rsid w:val="00950956"/>
    <w:rsid w:val="00950957"/>
    <w:rsid w:val="0095096B"/>
    <w:rsid w:val="00950973"/>
    <w:rsid w:val="009509CC"/>
    <w:rsid w:val="00950A48"/>
    <w:rsid w:val="00950A7D"/>
    <w:rsid w:val="00950AD6"/>
    <w:rsid w:val="00950BA6"/>
    <w:rsid w:val="00950BBF"/>
    <w:rsid w:val="00950C02"/>
    <w:rsid w:val="00950C8E"/>
    <w:rsid w:val="00950D1C"/>
    <w:rsid w:val="00950D2D"/>
    <w:rsid w:val="00950D2F"/>
    <w:rsid w:val="00950D3D"/>
    <w:rsid w:val="00950D97"/>
    <w:rsid w:val="00950E9A"/>
    <w:rsid w:val="00950EA9"/>
    <w:rsid w:val="00950EBB"/>
    <w:rsid w:val="00950F2F"/>
    <w:rsid w:val="00950FEF"/>
    <w:rsid w:val="0095102E"/>
    <w:rsid w:val="009510E0"/>
    <w:rsid w:val="009510E2"/>
    <w:rsid w:val="0095112A"/>
    <w:rsid w:val="00951219"/>
    <w:rsid w:val="00951225"/>
    <w:rsid w:val="009512C4"/>
    <w:rsid w:val="0095132F"/>
    <w:rsid w:val="0095134D"/>
    <w:rsid w:val="00951387"/>
    <w:rsid w:val="00951390"/>
    <w:rsid w:val="009513A9"/>
    <w:rsid w:val="00951469"/>
    <w:rsid w:val="00951484"/>
    <w:rsid w:val="009514F7"/>
    <w:rsid w:val="0095150B"/>
    <w:rsid w:val="009515BF"/>
    <w:rsid w:val="009515D7"/>
    <w:rsid w:val="009515FF"/>
    <w:rsid w:val="00951601"/>
    <w:rsid w:val="0095163F"/>
    <w:rsid w:val="009516D0"/>
    <w:rsid w:val="00951736"/>
    <w:rsid w:val="009517AE"/>
    <w:rsid w:val="009517BB"/>
    <w:rsid w:val="009517DF"/>
    <w:rsid w:val="009517F4"/>
    <w:rsid w:val="00951844"/>
    <w:rsid w:val="0095189D"/>
    <w:rsid w:val="009518B6"/>
    <w:rsid w:val="009518DD"/>
    <w:rsid w:val="00951A4D"/>
    <w:rsid w:val="00951A62"/>
    <w:rsid w:val="00951AC6"/>
    <w:rsid w:val="00951AF4"/>
    <w:rsid w:val="00951BC7"/>
    <w:rsid w:val="00951C06"/>
    <w:rsid w:val="00951C5F"/>
    <w:rsid w:val="00951C6C"/>
    <w:rsid w:val="00951C77"/>
    <w:rsid w:val="00951D95"/>
    <w:rsid w:val="00951DA3"/>
    <w:rsid w:val="00951DF0"/>
    <w:rsid w:val="00951E73"/>
    <w:rsid w:val="00951EFB"/>
    <w:rsid w:val="00951FD0"/>
    <w:rsid w:val="00952079"/>
    <w:rsid w:val="009520A9"/>
    <w:rsid w:val="009520AA"/>
    <w:rsid w:val="009520D7"/>
    <w:rsid w:val="009520DA"/>
    <w:rsid w:val="00952135"/>
    <w:rsid w:val="0095214D"/>
    <w:rsid w:val="009521C6"/>
    <w:rsid w:val="009521D3"/>
    <w:rsid w:val="00952252"/>
    <w:rsid w:val="00952261"/>
    <w:rsid w:val="009522A9"/>
    <w:rsid w:val="00952345"/>
    <w:rsid w:val="00952353"/>
    <w:rsid w:val="0095236F"/>
    <w:rsid w:val="009523B5"/>
    <w:rsid w:val="009523C7"/>
    <w:rsid w:val="009523DC"/>
    <w:rsid w:val="0095247E"/>
    <w:rsid w:val="009524A2"/>
    <w:rsid w:val="009524BF"/>
    <w:rsid w:val="00952518"/>
    <w:rsid w:val="0095260A"/>
    <w:rsid w:val="00952613"/>
    <w:rsid w:val="0095265C"/>
    <w:rsid w:val="009526A3"/>
    <w:rsid w:val="009526F8"/>
    <w:rsid w:val="0095276C"/>
    <w:rsid w:val="00952815"/>
    <w:rsid w:val="009528DC"/>
    <w:rsid w:val="009528E8"/>
    <w:rsid w:val="00952993"/>
    <w:rsid w:val="009529C7"/>
    <w:rsid w:val="009529C8"/>
    <w:rsid w:val="00952A24"/>
    <w:rsid w:val="00952A63"/>
    <w:rsid w:val="00952ABB"/>
    <w:rsid w:val="00952B98"/>
    <w:rsid w:val="00952C40"/>
    <w:rsid w:val="00952DDC"/>
    <w:rsid w:val="00952DF1"/>
    <w:rsid w:val="00952E3C"/>
    <w:rsid w:val="00952E83"/>
    <w:rsid w:val="00952F26"/>
    <w:rsid w:val="00952F4A"/>
    <w:rsid w:val="00952F51"/>
    <w:rsid w:val="00952F65"/>
    <w:rsid w:val="009530D6"/>
    <w:rsid w:val="009530E0"/>
    <w:rsid w:val="009530E6"/>
    <w:rsid w:val="009531CA"/>
    <w:rsid w:val="0095323B"/>
    <w:rsid w:val="00953277"/>
    <w:rsid w:val="0095329C"/>
    <w:rsid w:val="009532CD"/>
    <w:rsid w:val="009532D6"/>
    <w:rsid w:val="0095339B"/>
    <w:rsid w:val="009534D5"/>
    <w:rsid w:val="009534E5"/>
    <w:rsid w:val="00953525"/>
    <w:rsid w:val="009536F5"/>
    <w:rsid w:val="00953704"/>
    <w:rsid w:val="00953751"/>
    <w:rsid w:val="00953782"/>
    <w:rsid w:val="00953797"/>
    <w:rsid w:val="0095379F"/>
    <w:rsid w:val="00953864"/>
    <w:rsid w:val="009538D3"/>
    <w:rsid w:val="0095390E"/>
    <w:rsid w:val="00953984"/>
    <w:rsid w:val="00953992"/>
    <w:rsid w:val="00953999"/>
    <w:rsid w:val="009539A5"/>
    <w:rsid w:val="009539F2"/>
    <w:rsid w:val="00953A33"/>
    <w:rsid w:val="00953A40"/>
    <w:rsid w:val="00953A46"/>
    <w:rsid w:val="00953B54"/>
    <w:rsid w:val="00953B55"/>
    <w:rsid w:val="00953B80"/>
    <w:rsid w:val="00953BBC"/>
    <w:rsid w:val="00953C98"/>
    <w:rsid w:val="00953CAD"/>
    <w:rsid w:val="00953D7E"/>
    <w:rsid w:val="00953D8D"/>
    <w:rsid w:val="00953DDD"/>
    <w:rsid w:val="00953E20"/>
    <w:rsid w:val="00953EA9"/>
    <w:rsid w:val="00953F04"/>
    <w:rsid w:val="00953F6E"/>
    <w:rsid w:val="00953FA5"/>
    <w:rsid w:val="00954025"/>
    <w:rsid w:val="0095402F"/>
    <w:rsid w:val="0095412D"/>
    <w:rsid w:val="0095414A"/>
    <w:rsid w:val="00954161"/>
    <w:rsid w:val="00954177"/>
    <w:rsid w:val="0095418B"/>
    <w:rsid w:val="0095422D"/>
    <w:rsid w:val="00954232"/>
    <w:rsid w:val="009542BA"/>
    <w:rsid w:val="009542FF"/>
    <w:rsid w:val="00954346"/>
    <w:rsid w:val="00954366"/>
    <w:rsid w:val="009543AF"/>
    <w:rsid w:val="009543BD"/>
    <w:rsid w:val="009543D5"/>
    <w:rsid w:val="009544D6"/>
    <w:rsid w:val="0095456E"/>
    <w:rsid w:val="0095457A"/>
    <w:rsid w:val="009545DF"/>
    <w:rsid w:val="009545E5"/>
    <w:rsid w:val="00954632"/>
    <w:rsid w:val="00954660"/>
    <w:rsid w:val="0095470E"/>
    <w:rsid w:val="00954736"/>
    <w:rsid w:val="009547D8"/>
    <w:rsid w:val="00954801"/>
    <w:rsid w:val="00954827"/>
    <w:rsid w:val="0095490A"/>
    <w:rsid w:val="0095490C"/>
    <w:rsid w:val="009549D5"/>
    <w:rsid w:val="009549DC"/>
    <w:rsid w:val="00954A16"/>
    <w:rsid w:val="00954A67"/>
    <w:rsid w:val="00954AEA"/>
    <w:rsid w:val="00954B29"/>
    <w:rsid w:val="00954BD7"/>
    <w:rsid w:val="00954C29"/>
    <w:rsid w:val="00954C4A"/>
    <w:rsid w:val="00954CFD"/>
    <w:rsid w:val="00954D38"/>
    <w:rsid w:val="00954DBC"/>
    <w:rsid w:val="00954DD6"/>
    <w:rsid w:val="00954E9E"/>
    <w:rsid w:val="00954EB8"/>
    <w:rsid w:val="00954EDA"/>
    <w:rsid w:val="00954FFA"/>
    <w:rsid w:val="0095500A"/>
    <w:rsid w:val="00955054"/>
    <w:rsid w:val="00955092"/>
    <w:rsid w:val="009550A7"/>
    <w:rsid w:val="00955140"/>
    <w:rsid w:val="00955154"/>
    <w:rsid w:val="0095520E"/>
    <w:rsid w:val="00955264"/>
    <w:rsid w:val="00955270"/>
    <w:rsid w:val="0095529D"/>
    <w:rsid w:val="009552A9"/>
    <w:rsid w:val="009552D1"/>
    <w:rsid w:val="009552EE"/>
    <w:rsid w:val="009552F8"/>
    <w:rsid w:val="00955317"/>
    <w:rsid w:val="00955328"/>
    <w:rsid w:val="009553CA"/>
    <w:rsid w:val="0095542C"/>
    <w:rsid w:val="00955467"/>
    <w:rsid w:val="009554A4"/>
    <w:rsid w:val="00955572"/>
    <w:rsid w:val="00955664"/>
    <w:rsid w:val="009556C4"/>
    <w:rsid w:val="009556EC"/>
    <w:rsid w:val="009556FC"/>
    <w:rsid w:val="00955757"/>
    <w:rsid w:val="009557DF"/>
    <w:rsid w:val="00955833"/>
    <w:rsid w:val="00955834"/>
    <w:rsid w:val="0095584B"/>
    <w:rsid w:val="0095584F"/>
    <w:rsid w:val="00955876"/>
    <w:rsid w:val="00955886"/>
    <w:rsid w:val="009558BC"/>
    <w:rsid w:val="009558C6"/>
    <w:rsid w:val="0095593C"/>
    <w:rsid w:val="0095595A"/>
    <w:rsid w:val="0095599F"/>
    <w:rsid w:val="009559A4"/>
    <w:rsid w:val="009559A5"/>
    <w:rsid w:val="00955A47"/>
    <w:rsid w:val="00955A8A"/>
    <w:rsid w:val="00955A90"/>
    <w:rsid w:val="00955AAB"/>
    <w:rsid w:val="00955AB3"/>
    <w:rsid w:val="00955AEA"/>
    <w:rsid w:val="00955AFC"/>
    <w:rsid w:val="00955AFF"/>
    <w:rsid w:val="00955B07"/>
    <w:rsid w:val="00955B1A"/>
    <w:rsid w:val="00955B57"/>
    <w:rsid w:val="00955BF6"/>
    <w:rsid w:val="00955BF8"/>
    <w:rsid w:val="00955C5E"/>
    <w:rsid w:val="00955C82"/>
    <w:rsid w:val="00955CF8"/>
    <w:rsid w:val="00955D39"/>
    <w:rsid w:val="00955D9C"/>
    <w:rsid w:val="00955DC2"/>
    <w:rsid w:val="00955E71"/>
    <w:rsid w:val="00955F43"/>
    <w:rsid w:val="00955F57"/>
    <w:rsid w:val="00955F6D"/>
    <w:rsid w:val="00955F73"/>
    <w:rsid w:val="00956059"/>
    <w:rsid w:val="00956084"/>
    <w:rsid w:val="009560AE"/>
    <w:rsid w:val="00956118"/>
    <w:rsid w:val="0095613D"/>
    <w:rsid w:val="0095616C"/>
    <w:rsid w:val="00956187"/>
    <w:rsid w:val="0095629B"/>
    <w:rsid w:val="009562E8"/>
    <w:rsid w:val="009562E9"/>
    <w:rsid w:val="009563C2"/>
    <w:rsid w:val="009563E1"/>
    <w:rsid w:val="00956426"/>
    <w:rsid w:val="009564B9"/>
    <w:rsid w:val="0095658D"/>
    <w:rsid w:val="00956596"/>
    <w:rsid w:val="00956621"/>
    <w:rsid w:val="00956669"/>
    <w:rsid w:val="009566CF"/>
    <w:rsid w:val="009566D3"/>
    <w:rsid w:val="009566D8"/>
    <w:rsid w:val="009566ED"/>
    <w:rsid w:val="0095672A"/>
    <w:rsid w:val="009567BB"/>
    <w:rsid w:val="009567BC"/>
    <w:rsid w:val="009567C2"/>
    <w:rsid w:val="009567E1"/>
    <w:rsid w:val="00956899"/>
    <w:rsid w:val="009568B5"/>
    <w:rsid w:val="0095691D"/>
    <w:rsid w:val="0095696B"/>
    <w:rsid w:val="0095698F"/>
    <w:rsid w:val="0095699A"/>
    <w:rsid w:val="009569DA"/>
    <w:rsid w:val="009569F3"/>
    <w:rsid w:val="009569FA"/>
    <w:rsid w:val="00956A08"/>
    <w:rsid w:val="00956A8C"/>
    <w:rsid w:val="00956AE7"/>
    <w:rsid w:val="00956B2F"/>
    <w:rsid w:val="00956B34"/>
    <w:rsid w:val="00956BE6"/>
    <w:rsid w:val="00956C29"/>
    <w:rsid w:val="00956CDA"/>
    <w:rsid w:val="00956CDD"/>
    <w:rsid w:val="00956CE7"/>
    <w:rsid w:val="00956D2A"/>
    <w:rsid w:val="00956D41"/>
    <w:rsid w:val="00956D6A"/>
    <w:rsid w:val="00956D92"/>
    <w:rsid w:val="00956E0B"/>
    <w:rsid w:val="00956E3B"/>
    <w:rsid w:val="00956E80"/>
    <w:rsid w:val="00956E9D"/>
    <w:rsid w:val="00956EA8"/>
    <w:rsid w:val="00956EC1"/>
    <w:rsid w:val="00956F76"/>
    <w:rsid w:val="00956F86"/>
    <w:rsid w:val="00956FAA"/>
    <w:rsid w:val="00956FAC"/>
    <w:rsid w:val="00957001"/>
    <w:rsid w:val="0095701A"/>
    <w:rsid w:val="0095701D"/>
    <w:rsid w:val="0095702A"/>
    <w:rsid w:val="0095704C"/>
    <w:rsid w:val="00957055"/>
    <w:rsid w:val="00957065"/>
    <w:rsid w:val="00957166"/>
    <w:rsid w:val="0095716A"/>
    <w:rsid w:val="00957308"/>
    <w:rsid w:val="00957388"/>
    <w:rsid w:val="00957515"/>
    <w:rsid w:val="00957553"/>
    <w:rsid w:val="009575A2"/>
    <w:rsid w:val="009575A4"/>
    <w:rsid w:val="0095767A"/>
    <w:rsid w:val="0095769D"/>
    <w:rsid w:val="009576AB"/>
    <w:rsid w:val="009576C6"/>
    <w:rsid w:val="009576F6"/>
    <w:rsid w:val="00957727"/>
    <w:rsid w:val="0095782C"/>
    <w:rsid w:val="00957833"/>
    <w:rsid w:val="009578AF"/>
    <w:rsid w:val="00957904"/>
    <w:rsid w:val="00957938"/>
    <w:rsid w:val="009579D1"/>
    <w:rsid w:val="00957A35"/>
    <w:rsid w:val="00957A44"/>
    <w:rsid w:val="00957AE8"/>
    <w:rsid w:val="00957B0A"/>
    <w:rsid w:val="00957B23"/>
    <w:rsid w:val="00957B85"/>
    <w:rsid w:val="00957BA3"/>
    <w:rsid w:val="00957C4B"/>
    <w:rsid w:val="00957C7F"/>
    <w:rsid w:val="00957C85"/>
    <w:rsid w:val="00957CA0"/>
    <w:rsid w:val="00957CF8"/>
    <w:rsid w:val="00957D25"/>
    <w:rsid w:val="00957D26"/>
    <w:rsid w:val="00957DCF"/>
    <w:rsid w:val="00957DF3"/>
    <w:rsid w:val="00957E04"/>
    <w:rsid w:val="00957E10"/>
    <w:rsid w:val="00957E8C"/>
    <w:rsid w:val="00957F08"/>
    <w:rsid w:val="00957F2C"/>
    <w:rsid w:val="00957F43"/>
    <w:rsid w:val="00957F70"/>
    <w:rsid w:val="00957FAD"/>
    <w:rsid w:val="00957FCF"/>
    <w:rsid w:val="00960010"/>
    <w:rsid w:val="00960033"/>
    <w:rsid w:val="009600B4"/>
    <w:rsid w:val="009600E5"/>
    <w:rsid w:val="00960134"/>
    <w:rsid w:val="009601AD"/>
    <w:rsid w:val="009601EB"/>
    <w:rsid w:val="009601EE"/>
    <w:rsid w:val="00960285"/>
    <w:rsid w:val="00960325"/>
    <w:rsid w:val="0096043C"/>
    <w:rsid w:val="00960458"/>
    <w:rsid w:val="00960527"/>
    <w:rsid w:val="00960583"/>
    <w:rsid w:val="009605B9"/>
    <w:rsid w:val="009605D7"/>
    <w:rsid w:val="009605DB"/>
    <w:rsid w:val="009605DC"/>
    <w:rsid w:val="00960716"/>
    <w:rsid w:val="00960775"/>
    <w:rsid w:val="0096077C"/>
    <w:rsid w:val="0096079D"/>
    <w:rsid w:val="00960935"/>
    <w:rsid w:val="00960982"/>
    <w:rsid w:val="00960A3B"/>
    <w:rsid w:val="00960A93"/>
    <w:rsid w:val="00960AAD"/>
    <w:rsid w:val="00960AD5"/>
    <w:rsid w:val="00960AE8"/>
    <w:rsid w:val="00960B77"/>
    <w:rsid w:val="00960B83"/>
    <w:rsid w:val="00960C44"/>
    <w:rsid w:val="00960CB8"/>
    <w:rsid w:val="00960CC6"/>
    <w:rsid w:val="00960D0E"/>
    <w:rsid w:val="00960D4C"/>
    <w:rsid w:val="00960DE0"/>
    <w:rsid w:val="00960E21"/>
    <w:rsid w:val="00960E40"/>
    <w:rsid w:val="00960EE2"/>
    <w:rsid w:val="00960F5F"/>
    <w:rsid w:val="00960F77"/>
    <w:rsid w:val="00960FCB"/>
    <w:rsid w:val="00960FEE"/>
    <w:rsid w:val="00961037"/>
    <w:rsid w:val="0096105A"/>
    <w:rsid w:val="00961072"/>
    <w:rsid w:val="0096112D"/>
    <w:rsid w:val="00961273"/>
    <w:rsid w:val="00961332"/>
    <w:rsid w:val="0096137C"/>
    <w:rsid w:val="0096139C"/>
    <w:rsid w:val="009613DE"/>
    <w:rsid w:val="009613EC"/>
    <w:rsid w:val="0096153B"/>
    <w:rsid w:val="00961540"/>
    <w:rsid w:val="00961586"/>
    <w:rsid w:val="009615AD"/>
    <w:rsid w:val="009615C2"/>
    <w:rsid w:val="00961674"/>
    <w:rsid w:val="009616DE"/>
    <w:rsid w:val="00961728"/>
    <w:rsid w:val="00961774"/>
    <w:rsid w:val="009617A1"/>
    <w:rsid w:val="00961821"/>
    <w:rsid w:val="0096189C"/>
    <w:rsid w:val="009618D0"/>
    <w:rsid w:val="0096196F"/>
    <w:rsid w:val="0096197A"/>
    <w:rsid w:val="0096197E"/>
    <w:rsid w:val="00961982"/>
    <w:rsid w:val="009619B3"/>
    <w:rsid w:val="00961A52"/>
    <w:rsid w:val="00961A6A"/>
    <w:rsid w:val="00961AC2"/>
    <w:rsid w:val="00961B1F"/>
    <w:rsid w:val="00961B4C"/>
    <w:rsid w:val="00961B5A"/>
    <w:rsid w:val="00961D8B"/>
    <w:rsid w:val="00961E66"/>
    <w:rsid w:val="00961E75"/>
    <w:rsid w:val="00961E84"/>
    <w:rsid w:val="00961F3B"/>
    <w:rsid w:val="00961F40"/>
    <w:rsid w:val="00961FB3"/>
    <w:rsid w:val="00961FCB"/>
    <w:rsid w:val="0096202B"/>
    <w:rsid w:val="00962050"/>
    <w:rsid w:val="00962079"/>
    <w:rsid w:val="00962091"/>
    <w:rsid w:val="0096209E"/>
    <w:rsid w:val="009620BF"/>
    <w:rsid w:val="0096217C"/>
    <w:rsid w:val="009621CA"/>
    <w:rsid w:val="009621D5"/>
    <w:rsid w:val="0096220D"/>
    <w:rsid w:val="0096222C"/>
    <w:rsid w:val="00962263"/>
    <w:rsid w:val="00962338"/>
    <w:rsid w:val="00962339"/>
    <w:rsid w:val="0096233F"/>
    <w:rsid w:val="0096234A"/>
    <w:rsid w:val="00962364"/>
    <w:rsid w:val="009623BA"/>
    <w:rsid w:val="009623D7"/>
    <w:rsid w:val="00962455"/>
    <w:rsid w:val="00962495"/>
    <w:rsid w:val="009624FF"/>
    <w:rsid w:val="00962526"/>
    <w:rsid w:val="0096252A"/>
    <w:rsid w:val="00962532"/>
    <w:rsid w:val="009625DC"/>
    <w:rsid w:val="009625F2"/>
    <w:rsid w:val="00962643"/>
    <w:rsid w:val="009626B1"/>
    <w:rsid w:val="009626D7"/>
    <w:rsid w:val="009626DF"/>
    <w:rsid w:val="0096275D"/>
    <w:rsid w:val="00962774"/>
    <w:rsid w:val="0096277D"/>
    <w:rsid w:val="0096277F"/>
    <w:rsid w:val="00962797"/>
    <w:rsid w:val="009627F7"/>
    <w:rsid w:val="00962882"/>
    <w:rsid w:val="0096288B"/>
    <w:rsid w:val="00962893"/>
    <w:rsid w:val="009628D1"/>
    <w:rsid w:val="009628D4"/>
    <w:rsid w:val="00962908"/>
    <w:rsid w:val="0096297B"/>
    <w:rsid w:val="00962985"/>
    <w:rsid w:val="00962ACD"/>
    <w:rsid w:val="00962B24"/>
    <w:rsid w:val="00962C2E"/>
    <w:rsid w:val="00962C56"/>
    <w:rsid w:val="00962C8B"/>
    <w:rsid w:val="00962D93"/>
    <w:rsid w:val="00962DC8"/>
    <w:rsid w:val="00962DD3"/>
    <w:rsid w:val="00962E7B"/>
    <w:rsid w:val="00962EE5"/>
    <w:rsid w:val="00962F4E"/>
    <w:rsid w:val="00962FC1"/>
    <w:rsid w:val="009630C0"/>
    <w:rsid w:val="009630EA"/>
    <w:rsid w:val="00963117"/>
    <w:rsid w:val="00963161"/>
    <w:rsid w:val="0096316F"/>
    <w:rsid w:val="009631C2"/>
    <w:rsid w:val="009631F7"/>
    <w:rsid w:val="00963240"/>
    <w:rsid w:val="00963259"/>
    <w:rsid w:val="0096337C"/>
    <w:rsid w:val="00963398"/>
    <w:rsid w:val="009633E4"/>
    <w:rsid w:val="009633F3"/>
    <w:rsid w:val="00963408"/>
    <w:rsid w:val="00963480"/>
    <w:rsid w:val="00963483"/>
    <w:rsid w:val="00963497"/>
    <w:rsid w:val="009634BE"/>
    <w:rsid w:val="0096351D"/>
    <w:rsid w:val="0096351F"/>
    <w:rsid w:val="00963526"/>
    <w:rsid w:val="0096356A"/>
    <w:rsid w:val="0096358F"/>
    <w:rsid w:val="0096359E"/>
    <w:rsid w:val="009635EC"/>
    <w:rsid w:val="009635FF"/>
    <w:rsid w:val="00963612"/>
    <w:rsid w:val="00963725"/>
    <w:rsid w:val="00963729"/>
    <w:rsid w:val="0096373F"/>
    <w:rsid w:val="009637F3"/>
    <w:rsid w:val="00963861"/>
    <w:rsid w:val="009638F9"/>
    <w:rsid w:val="0096390D"/>
    <w:rsid w:val="0096392F"/>
    <w:rsid w:val="0096394F"/>
    <w:rsid w:val="00963987"/>
    <w:rsid w:val="009639C0"/>
    <w:rsid w:val="00963A09"/>
    <w:rsid w:val="00963ABB"/>
    <w:rsid w:val="00963BBC"/>
    <w:rsid w:val="00963C2F"/>
    <w:rsid w:val="00963CA3"/>
    <w:rsid w:val="00963CA5"/>
    <w:rsid w:val="00963CB6"/>
    <w:rsid w:val="00963CFD"/>
    <w:rsid w:val="00963D7F"/>
    <w:rsid w:val="00963D93"/>
    <w:rsid w:val="00963E17"/>
    <w:rsid w:val="00963E50"/>
    <w:rsid w:val="00963E51"/>
    <w:rsid w:val="00963E6A"/>
    <w:rsid w:val="00963E94"/>
    <w:rsid w:val="00963EF4"/>
    <w:rsid w:val="00963F8B"/>
    <w:rsid w:val="00963FD3"/>
    <w:rsid w:val="009640C3"/>
    <w:rsid w:val="009641EC"/>
    <w:rsid w:val="0096422C"/>
    <w:rsid w:val="00964284"/>
    <w:rsid w:val="009642D9"/>
    <w:rsid w:val="009642ED"/>
    <w:rsid w:val="009642FA"/>
    <w:rsid w:val="009643A5"/>
    <w:rsid w:val="009643C9"/>
    <w:rsid w:val="00964442"/>
    <w:rsid w:val="0096447B"/>
    <w:rsid w:val="009644E3"/>
    <w:rsid w:val="00964527"/>
    <w:rsid w:val="0096454E"/>
    <w:rsid w:val="009645CD"/>
    <w:rsid w:val="009645F5"/>
    <w:rsid w:val="009645FE"/>
    <w:rsid w:val="00964692"/>
    <w:rsid w:val="009646B0"/>
    <w:rsid w:val="009647E8"/>
    <w:rsid w:val="009648F2"/>
    <w:rsid w:val="00964916"/>
    <w:rsid w:val="00964935"/>
    <w:rsid w:val="00964959"/>
    <w:rsid w:val="00964983"/>
    <w:rsid w:val="009649E5"/>
    <w:rsid w:val="009649EE"/>
    <w:rsid w:val="00964A2A"/>
    <w:rsid w:val="00964B07"/>
    <w:rsid w:val="00964B9F"/>
    <w:rsid w:val="00964BCA"/>
    <w:rsid w:val="00964C25"/>
    <w:rsid w:val="00964D55"/>
    <w:rsid w:val="00964DD2"/>
    <w:rsid w:val="00964DF1"/>
    <w:rsid w:val="00964DFE"/>
    <w:rsid w:val="00964E9C"/>
    <w:rsid w:val="00964EB0"/>
    <w:rsid w:val="00964EFD"/>
    <w:rsid w:val="00964FD6"/>
    <w:rsid w:val="00965056"/>
    <w:rsid w:val="0096508A"/>
    <w:rsid w:val="00965173"/>
    <w:rsid w:val="009651A8"/>
    <w:rsid w:val="009651D0"/>
    <w:rsid w:val="00965216"/>
    <w:rsid w:val="0096530E"/>
    <w:rsid w:val="009653ED"/>
    <w:rsid w:val="009653FF"/>
    <w:rsid w:val="009654C9"/>
    <w:rsid w:val="009654F4"/>
    <w:rsid w:val="009655FE"/>
    <w:rsid w:val="0096560A"/>
    <w:rsid w:val="00965611"/>
    <w:rsid w:val="00965690"/>
    <w:rsid w:val="00965754"/>
    <w:rsid w:val="00965763"/>
    <w:rsid w:val="00965770"/>
    <w:rsid w:val="00965859"/>
    <w:rsid w:val="0096587A"/>
    <w:rsid w:val="009658B4"/>
    <w:rsid w:val="009658B5"/>
    <w:rsid w:val="009658DF"/>
    <w:rsid w:val="00965969"/>
    <w:rsid w:val="00965981"/>
    <w:rsid w:val="009659AC"/>
    <w:rsid w:val="00965A34"/>
    <w:rsid w:val="00965A57"/>
    <w:rsid w:val="00965A7B"/>
    <w:rsid w:val="00965B4E"/>
    <w:rsid w:val="00965BD3"/>
    <w:rsid w:val="00965C16"/>
    <w:rsid w:val="00965C5C"/>
    <w:rsid w:val="00965CB7"/>
    <w:rsid w:val="00965D12"/>
    <w:rsid w:val="00965D1F"/>
    <w:rsid w:val="00965D2B"/>
    <w:rsid w:val="00965D2C"/>
    <w:rsid w:val="00965DF4"/>
    <w:rsid w:val="00965E27"/>
    <w:rsid w:val="00965EA0"/>
    <w:rsid w:val="0096602C"/>
    <w:rsid w:val="009660C1"/>
    <w:rsid w:val="009660D5"/>
    <w:rsid w:val="009660F0"/>
    <w:rsid w:val="00966114"/>
    <w:rsid w:val="0096616E"/>
    <w:rsid w:val="009661D4"/>
    <w:rsid w:val="009662A4"/>
    <w:rsid w:val="009662E9"/>
    <w:rsid w:val="0096637F"/>
    <w:rsid w:val="009663CC"/>
    <w:rsid w:val="00966402"/>
    <w:rsid w:val="0096646A"/>
    <w:rsid w:val="00966473"/>
    <w:rsid w:val="0096648E"/>
    <w:rsid w:val="009664D1"/>
    <w:rsid w:val="009664F0"/>
    <w:rsid w:val="009664FB"/>
    <w:rsid w:val="00966513"/>
    <w:rsid w:val="00966533"/>
    <w:rsid w:val="009665A3"/>
    <w:rsid w:val="0096666E"/>
    <w:rsid w:val="009666AF"/>
    <w:rsid w:val="009666B0"/>
    <w:rsid w:val="00966700"/>
    <w:rsid w:val="00966706"/>
    <w:rsid w:val="00966750"/>
    <w:rsid w:val="00966762"/>
    <w:rsid w:val="009667CA"/>
    <w:rsid w:val="0096685D"/>
    <w:rsid w:val="0096687E"/>
    <w:rsid w:val="00966894"/>
    <w:rsid w:val="00966910"/>
    <w:rsid w:val="0096699E"/>
    <w:rsid w:val="00966A2A"/>
    <w:rsid w:val="00966A99"/>
    <w:rsid w:val="00966B50"/>
    <w:rsid w:val="00966B5B"/>
    <w:rsid w:val="00966BD7"/>
    <w:rsid w:val="00966C0B"/>
    <w:rsid w:val="00966C1E"/>
    <w:rsid w:val="00966C80"/>
    <w:rsid w:val="00966D76"/>
    <w:rsid w:val="00966D85"/>
    <w:rsid w:val="00966E39"/>
    <w:rsid w:val="00966E5A"/>
    <w:rsid w:val="00966F0C"/>
    <w:rsid w:val="00966F8A"/>
    <w:rsid w:val="00966FC6"/>
    <w:rsid w:val="0096708D"/>
    <w:rsid w:val="009670C8"/>
    <w:rsid w:val="00967106"/>
    <w:rsid w:val="009671B1"/>
    <w:rsid w:val="009671F4"/>
    <w:rsid w:val="0096729C"/>
    <w:rsid w:val="009672E3"/>
    <w:rsid w:val="0096731A"/>
    <w:rsid w:val="0096732D"/>
    <w:rsid w:val="009673ED"/>
    <w:rsid w:val="0096742C"/>
    <w:rsid w:val="00967458"/>
    <w:rsid w:val="00967490"/>
    <w:rsid w:val="009674AD"/>
    <w:rsid w:val="009674EF"/>
    <w:rsid w:val="00967505"/>
    <w:rsid w:val="0096753B"/>
    <w:rsid w:val="00967559"/>
    <w:rsid w:val="00967565"/>
    <w:rsid w:val="009675BF"/>
    <w:rsid w:val="009675F1"/>
    <w:rsid w:val="00967624"/>
    <w:rsid w:val="00967660"/>
    <w:rsid w:val="0096768D"/>
    <w:rsid w:val="00967762"/>
    <w:rsid w:val="00967799"/>
    <w:rsid w:val="009677D5"/>
    <w:rsid w:val="009678BD"/>
    <w:rsid w:val="009678E3"/>
    <w:rsid w:val="00967A1A"/>
    <w:rsid w:val="00967A3D"/>
    <w:rsid w:val="00967AC2"/>
    <w:rsid w:val="00967ACA"/>
    <w:rsid w:val="00967AD0"/>
    <w:rsid w:val="00967AE9"/>
    <w:rsid w:val="00967C88"/>
    <w:rsid w:val="00967CE5"/>
    <w:rsid w:val="00967DF1"/>
    <w:rsid w:val="00967ED4"/>
    <w:rsid w:val="00967F4E"/>
    <w:rsid w:val="00967FBD"/>
    <w:rsid w:val="009700EC"/>
    <w:rsid w:val="00970151"/>
    <w:rsid w:val="0097020F"/>
    <w:rsid w:val="0097025B"/>
    <w:rsid w:val="00970275"/>
    <w:rsid w:val="009702C8"/>
    <w:rsid w:val="009702EB"/>
    <w:rsid w:val="00970373"/>
    <w:rsid w:val="00970386"/>
    <w:rsid w:val="009703A5"/>
    <w:rsid w:val="00970419"/>
    <w:rsid w:val="00970433"/>
    <w:rsid w:val="0097044D"/>
    <w:rsid w:val="00970461"/>
    <w:rsid w:val="0097046E"/>
    <w:rsid w:val="009704BF"/>
    <w:rsid w:val="009704E5"/>
    <w:rsid w:val="009704F4"/>
    <w:rsid w:val="00970556"/>
    <w:rsid w:val="0097055F"/>
    <w:rsid w:val="00970560"/>
    <w:rsid w:val="009706D1"/>
    <w:rsid w:val="009706D4"/>
    <w:rsid w:val="009706F3"/>
    <w:rsid w:val="00970704"/>
    <w:rsid w:val="009707AE"/>
    <w:rsid w:val="009707E3"/>
    <w:rsid w:val="009707EC"/>
    <w:rsid w:val="0097087B"/>
    <w:rsid w:val="0097096E"/>
    <w:rsid w:val="00970972"/>
    <w:rsid w:val="00970997"/>
    <w:rsid w:val="009709C0"/>
    <w:rsid w:val="00970A63"/>
    <w:rsid w:val="00970B22"/>
    <w:rsid w:val="00970B3D"/>
    <w:rsid w:val="00970BBE"/>
    <w:rsid w:val="00970BDF"/>
    <w:rsid w:val="00970C35"/>
    <w:rsid w:val="00970C9E"/>
    <w:rsid w:val="00970CA5"/>
    <w:rsid w:val="00970CF9"/>
    <w:rsid w:val="00970D23"/>
    <w:rsid w:val="00970D7D"/>
    <w:rsid w:val="00970E39"/>
    <w:rsid w:val="00970EAF"/>
    <w:rsid w:val="00970EE4"/>
    <w:rsid w:val="00970F0D"/>
    <w:rsid w:val="00970F2D"/>
    <w:rsid w:val="00970F31"/>
    <w:rsid w:val="00970FDE"/>
    <w:rsid w:val="00971075"/>
    <w:rsid w:val="00971107"/>
    <w:rsid w:val="00971187"/>
    <w:rsid w:val="009711FE"/>
    <w:rsid w:val="00971283"/>
    <w:rsid w:val="009712DC"/>
    <w:rsid w:val="009712F1"/>
    <w:rsid w:val="0097130B"/>
    <w:rsid w:val="0097130E"/>
    <w:rsid w:val="00971310"/>
    <w:rsid w:val="00971323"/>
    <w:rsid w:val="009714A8"/>
    <w:rsid w:val="00971521"/>
    <w:rsid w:val="00971524"/>
    <w:rsid w:val="00971595"/>
    <w:rsid w:val="009715C8"/>
    <w:rsid w:val="00971667"/>
    <w:rsid w:val="009716DF"/>
    <w:rsid w:val="009716EC"/>
    <w:rsid w:val="00971787"/>
    <w:rsid w:val="009717A2"/>
    <w:rsid w:val="009717B7"/>
    <w:rsid w:val="0097189D"/>
    <w:rsid w:val="0097193D"/>
    <w:rsid w:val="0097193E"/>
    <w:rsid w:val="0097196A"/>
    <w:rsid w:val="009719E6"/>
    <w:rsid w:val="00971A16"/>
    <w:rsid w:val="00971A48"/>
    <w:rsid w:val="00971ACF"/>
    <w:rsid w:val="00971AD2"/>
    <w:rsid w:val="00971ADA"/>
    <w:rsid w:val="00971ADE"/>
    <w:rsid w:val="00971B79"/>
    <w:rsid w:val="00971B87"/>
    <w:rsid w:val="00971C2B"/>
    <w:rsid w:val="00971CAC"/>
    <w:rsid w:val="00971CC6"/>
    <w:rsid w:val="00971D62"/>
    <w:rsid w:val="00971D6E"/>
    <w:rsid w:val="00971D8B"/>
    <w:rsid w:val="00971DB9"/>
    <w:rsid w:val="00971E3F"/>
    <w:rsid w:val="00971E9E"/>
    <w:rsid w:val="00971EC4"/>
    <w:rsid w:val="00971EE1"/>
    <w:rsid w:val="00971F5D"/>
    <w:rsid w:val="00971FA6"/>
    <w:rsid w:val="00971FAF"/>
    <w:rsid w:val="00971FF3"/>
    <w:rsid w:val="0097205C"/>
    <w:rsid w:val="00972079"/>
    <w:rsid w:val="0097212F"/>
    <w:rsid w:val="0097216A"/>
    <w:rsid w:val="00972185"/>
    <w:rsid w:val="009721CF"/>
    <w:rsid w:val="009721FB"/>
    <w:rsid w:val="0097229F"/>
    <w:rsid w:val="009722E0"/>
    <w:rsid w:val="00972313"/>
    <w:rsid w:val="0097241C"/>
    <w:rsid w:val="0097244B"/>
    <w:rsid w:val="009724D6"/>
    <w:rsid w:val="009724D9"/>
    <w:rsid w:val="00972588"/>
    <w:rsid w:val="009726C8"/>
    <w:rsid w:val="00972722"/>
    <w:rsid w:val="0097275A"/>
    <w:rsid w:val="00972766"/>
    <w:rsid w:val="00972775"/>
    <w:rsid w:val="009727CE"/>
    <w:rsid w:val="00972807"/>
    <w:rsid w:val="00972887"/>
    <w:rsid w:val="00972910"/>
    <w:rsid w:val="00972957"/>
    <w:rsid w:val="00972981"/>
    <w:rsid w:val="009729B2"/>
    <w:rsid w:val="009729C3"/>
    <w:rsid w:val="009729D4"/>
    <w:rsid w:val="00972A7D"/>
    <w:rsid w:val="00972AC8"/>
    <w:rsid w:val="00972B44"/>
    <w:rsid w:val="00972B5C"/>
    <w:rsid w:val="00972B6C"/>
    <w:rsid w:val="00972BF5"/>
    <w:rsid w:val="00972C39"/>
    <w:rsid w:val="00972D1D"/>
    <w:rsid w:val="00972D2B"/>
    <w:rsid w:val="00972D34"/>
    <w:rsid w:val="00972D7A"/>
    <w:rsid w:val="00972D93"/>
    <w:rsid w:val="00972DCC"/>
    <w:rsid w:val="00972E58"/>
    <w:rsid w:val="00972E6A"/>
    <w:rsid w:val="00972E6D"/>
    <w:rsid w:val="00972E8A"/>
    <w:rsid w:val="00972E90"/>
    <w:rsid w:val="00972EDD"/>
    <w:rsid w:val="00972EFB"/>
    <w:rsid w:val="00972F1D"/>
    <w:rsid w:val="00972F46"/>
    <w:rsid w:val="00972F7E"/>
    <w:rsid w:val="00972FB2"/>
    <w:rsid w:val="00973082"/>
    <w:rsid w:val="009730B0"/>
    <w:rsid w:val="0097310C"/>
    <w:rsid w:val="009731FA"/>
    <w:rsid w:val="0097320D"/>
    <w:rsid w:val="0097322A"/>
    <w:rsid w:val="009732BE"/>
    <w:rsid w:val="009732FB"/>
    <w:rsid w:val="00973307"/>
    <w:rsid w:val="0097330D"/>
    <w:rsid w:val="0097332E"/>
    <w:rsid w:val="0097338C"/>
    <w:rsid w:val="009733A6"/>
    <w:rsid w:val="009733E9"/>
    <w:rsid w:val="00973408"/>
    <w:rsid w:val="00973436"/>
    <w:rsid w:val="00973454"/>
    <w:rsid w:val="009734E9"/>
    <w:rsid w:val="009734EA"/>
    <w:rsid w:val="0097350C"/>
    <w:rsid w:val="00973599"/>
    <w:rsid w:val="009735EB"/>
    <w:rsid w:val="00973620"/>
    <w:rsid w:val="00973627"/>
    <w:rsid w:val="00973659"/>
    <w:rsid w:val="00973661"/>
    <w:rsid w:val="0097366D"/>
    <w:rsid w:val="009736C9"/>
    <w:rsid w:val="009736E4"/>
    <w:rsid w:val="009737A3"/>
    <w:rsid w:val="009737B4"/>
    <w:rsid w:val="00973858"/>
    <w:rsid w:val="0097385F"/>
    <w:rsid w:val="009738FF"/>
    <w:rsid w:val="00973902"/>
    <w:rsid w:val="00973920"/>
    <w:rsid w:val="00973966"/>
    <w:rsid w:val="00973974"/>
    <w:rsid w:val="00973A2B"/>
    <w:rsid w:val="00973A39"/>
    <w:rsid w:val="00973A86"/>
    <w:rsid w:val="00973AB0"/>
    <w:rsid w:val="00973AC8"/>
    <w:rsid w:val="00973B1C"/>
    <w:rsid w:val="00973B22"/>
    <w:rsid w:val="00973BE1"/>
    <w:rsid w:val="00973C9B"/>
    <w:rsid w:val="00973CAE"/>
    <w:rsid w:val="00973CDC"/>
    <w:rsid w:val="00973CDF"/>
    <w:rsid w:val="00973CFC"/>
    <w:rsid w:val="00973CFD"/>
    <w:rsid w:val="00973DB7"/>
    <w:rsid w:val="00973DD1"/>
    <w:rsid w:val="00973E4C"/>
    <w:rsid w:val="00973EBC"/>
    <w:rsid w:val="00973F77"/>
    <w:rsid w:val="00973FEE"/>
    <w:rsid w:val="009740D7"/>
    <w:rsid w:val="00974112"/>
    <w:rsid w:val="009741DF"/>
    <w:rsid w:val="0097425C"/>
    <w:rsid w:val="00974276"/>
    <w:rsid w:val="00974344"/>
    <w:rsid w:val="00974350"/>
    <w:rsid w:val="0097439C"/>
    <w:rsid w:val="009743B4"/>
    <w:rsid w:val="00974422"/>
    <w:rsid w:val="00974448"/>
    <w:rsid w:val="0097446A"/>
    <w:rsid w:val="009744CD"/>
    <w:rsid w:val="00974533"/>
    <w:rsid w:val="00974601"/>
    <w:rsid w:val="00974725"/>
    <w:rsid w:val="009747ED"/>
    <w:rsid w:val="00974812"/>
    <w:rsid w:val="0097487E"/>
    <w:rsid w:val="009748B5"/>
    <w:rsid w:val="00974906"/>
    <w:rsid w:val="00974920"/>
    <w:rsid w:val="00974943"/>
    <w:rsid w:val="0097494B"/>
    <w:rsid w:val="009749D0"/>
    <w:rsid w:val="009749F0"/>
    <w:rsid w:val="00974A0C"/>
    <w:rsid w:val="00974A1C"/>
    <w:rsid w:val="00974A29"/>
    <w:rsid w:val="00974A79"/>
    <w:rsid w:val="00974A7A"/>
    <w:rsid w:val="00974AA8"/>
    <w:rsid w:val="00974ACA"/>
    <w:rsid w:val="00974AF2"/>
    <w:rsid w:val="00974AFA"/>
    <w:rsid w:val="00974B0F"/>
    <w:rsid w:val="00974B3C"/>
    <w:rsid w:val="00974B70"/>
    <w:rsid w:val="00974B8D"/>
    <w:rsid w:val="00974BC7"/>
    <w:rsid w:val="00974CE0"/>
    <w:rsid w:val="00974CE5"/>
    <w:rsid w:val="00974D29"/>
    <w:rsid w:val="00974DC1"/>
    <w:rsid w:val="00974DC7"/>
    <w:rsid w:val="00974DFF"/>
    <w:rsid w:val="00974E1D"/>
    <w:rsid w:val="00974E2E"/>
    <w:rsid w:val="00974E31"/>
    <w:rsid w:val="00974E49"/>
    <w:rsid w:val="00974EDF"/>
    <w:rsid w:val="00974F51"/>
    <w:rsid w:val="00974F99"/>
    <w:rsid w:val="00974FE8"/>
    <w:rsid w:val="00975025"/>
    <w:rsid w:val="00975064"/>
    <w:rsid w:val="00975076"/>
    <w:rsid w:val="0097511F"/>
    <w:rsid w:val="00975143"/>
    <w:rsid w:val="0097519E"/>
    <w:rsid w:val="00975218"/>
    <w:rsid w:val="0097522F"/>
    <w:rsid w:val="00975298"/>
    <w:rsid w:val="009752AE"/>
    <w:rsid w:val="00975337"/>
    <w:rsid w:val="00975347"/>
    <w:rsid w:val="00975361"/>
    <w:rsid w:val="00975367"/>
    <w:rsid w:val="00975404"/>
    <w:rsid w:val="00975438"/>
    <w:rsid w:val="00975459"/>
    <w:rsid w:val="009754A2"/>
    <w:rsid w:val="00975559"/>
    <w:rsid w:val="0097561A"/>
    <w:rsid w:val="0097563D"/>
    <w:rsid w:val="0097571D"/>
    <w:rsid w:val="0097577E"/>
    <w:rsid w:val="009757CB"/>
    <w:rsid w:val="009757F5"/>
    <w:rsid w:val="009758DF"/>
    <w:rsid w:val="0097590A"/>
    <w:rsid w:val="00975913"/>
    <w:rsid w:val="009759EC"/>
    <w:rsid w:val="00975A37"/>
    <w:rsid w:val="00975AC8"/>
    <w:rsid w:val="00975ADF"/>
    <w:rsid w:val="00975AF8"/>
    <w:rsid w:val="00975B08"/>
    <w:rsid w:val="00975B0A"/>
    <w:rsid w:val="00975B5E"/>
    <w:rsid w:val="00975B69"/>
    <w:rsid w:val="00975B87"/>
    <w:rsid w:val="00975BCA"/>
    <w:rsid w:val="00975BDA"/>
    <w:rsid w:val="00975D55"/>
    <w:rsid w:val="00975D79"/>
    <w:rsid w:val="00975D7C"/>
    <w:rsid w:val="00975E17"/>
    <w:rsid w:val="00975E20"/>
    <w:rsid w:val="00975E39"/>
    <w:rsid w:val="00975E92"/>
    <w:rsid w:val="00975F3B"/>
    <w:rsid w:val="0097602C"/>
    <w:rsid w:val="0097604D"/>
    <w:rsid w:val="009760CD"/>
    <w:rsid w:val="009760F4"/>
    <w:rsid w:val="009760FC"/>
    <w:rsid w:val="00976104"/>
    <w:rsid w:val="00976193"/>
    <w:rsid w:val="009761AD"/>
    <w:rsid w:val="009761C3"/>
    <w:rsid w:val="0097622E"/>
    <w:rsid w:val="009762CA"/>
    <w:rsid w:val="00976399"/>
    <w:rsid w:val="0097641E"/>
    <w:rsid w:val="00976442"/>
    <w:rsid w:val="009764D0"/>
    <w:rsid w:val="0097651F"/>
    <w:rsid w:val="00976525"/>
    <w:rsid w:val="00976572"/>
    <w:rsid w:val="00976603"/>
    <w:rsid w:val="0097661C"/>
    <w:rsid w:val="00976658"/>
    <w:rsid w:val="009766E7"/>
    <w:rsid w:val="0097673A"/>
    <w:rsid w:val="009767BA"/>
    <w:rsid w:val="00976878"/>
    <w:rsid w:val="00976915"/>
    <w:rsid w:val="0097697B"/>
    <w:rsid w:val="00976999"/>
    <w:rsid w:val="009769B5"/>
    <w:rsid w:val="00976A13"/>
    <w:rsid w:val="00976ACB"/>
    <w:rsid w:val="00976AE0"/>
    <w:rsid w:val="00976B29"/>
    <w:rsid w:val="00976B47"/>
    <w:rsid w:val="00976BA5"/>
    <w:rsid w:val="00976BA9"/>
    <w:rsid w:val="00976C48"/>
    <w:rsid w:val="00976C88"/>
    <w:rsid w:val="00976CB8"/>
    <w:rsid w:val="00976CC0"/>
    <w:rsid w:val="00976DD0"/>
    <w:rsid w:val="00976E19"/>
    <w:rsid w:val="00976E33"/>
    <w:rsid w:val="00976E5C"/>
    <w:rsid w:val="00976E77"/>
    <w:rsid w:val="00976F0B"/>
    <w:rsid w:val="00976F45"/>
    <w:rsid w:val="00976F63"/>
    <w:rsid w:val="00976F67"/>
    <w:rsid w:val="00976F75"/>
    <w:rsid w:val="00976F7F"/>
    <w:rsid w:val="00976FBC"/>
    <w:rsid w:val="0097705B"/>
    <w:rsid w:val="0097708C"/>
    <w:rsid w:val="009770B3"/>
    <w:rsid w:val="009770C6"/>
    <w:rsid w:val="0097715D"/>
    <w:rsid w:val="00977194"/>
    <w:rsid w:val="009771E9"/>
    <w:rsid w:val="009771FA"/>
    <w:rsid w:val="00977203"/>
    <w:rsid w:val="00977225"/>
    <w:rsid w:val="0097727F"/>
    <w:rsid w:val="009772CA"/>
    <w:rsid w:val="00977363"/>
    <w:rsid w:val="00977411"/>
    <w:rsid w:val="00977431"/>
    <w:rsid w:val="00977491"/>
    <w:rsid w:val="009774F0"/>
    <w:rsid w:val="00977535"/>
    <w:rsid w:val="0097757D"/>
    <w:rsid w:val="00977587"/>
    <w:rsid w:val="0097759A"/>
    <w:rsid w:val="00977641"/>
    <w:rsid w:val="009776A5"/>
    <w:rsid w:val="00977781"/>
    <w:rsid w:val="009777B0"/>
    <w:rsid w:val="00977809"/>
    <w:rsid w:val="00977880"/>
    <w:rsid w:val="00977895"/>
    <w:rsid w:val="00977947"/>
    <w:rsid w:val="009779A3"/>
    <w:rsid w:val="009779CC"/>
    <w:rsid w:val="00977A4F"/>
    <w:rsid w:val="00977AE8"/>
    <w:rsid w:val="00977B3C"/>
    <w:rsid w:val="00977BDF"/>
    <w:rsid w:val="00977C27"/>
    <w:rsid w:val="00977C48"/>
    <w:rsid w:val="00977C68"/>
    <w:rsid w:val="00977CB0"/>
    <w:rsid w:val="00977CB6"/>
    <w:rsid w:val="00977D51"/>
    <w:rsid w:val="00977D92"/>
    <w:rsid w:val="00977E8D"/>
    <w:rsid w:val="00977EEC"/>
    <w:rsid w:val="00977F9B"/>
    <w:rsid w:val="00977FE7"/>
    <w:rsid w:val="00977FEA"/>
    <w:rsid w:val="00980087"/>
    <w:rsid w:val="0098008F"/>
    <w:rsid w:val="00980114"/>
    <w:rsid w:val="009801EC"/>
    <w:rsid w:val="009801EE"/>
    <w:rsid w:val="0098020E"/>
    <w:rsid w:val="00980239"/>
    <w:rsid w:val="009802DF"/>
    <w:rsid w:val="009802F4"/>
    <w:rsid w:val="00980307"/>
    <w:rsid w:val="00980312"/>
    <w:rsid w:val="00980378"/>
    <w:rsid w:val="009803CE"/>
    <w:rsid w:val="00980430"/>
    <w:rsid w:val="0098043E"/>
    <w:rsid w:val="009804B1"/>
    <w:rsid w:val="009804DB"/>
    <w:rsid w:val="00980559"/>
    <w:rsid w:val="009805D2"/>
    <w:rsid w:val="009805E6"/>
    <w:rsid w:val="00980665"/>
    <w:rsid w:val="009806D1"/>
    <w:rsid w:val="009806E2"/>
    <w:rsid w:val="0098074C"/>
    <w:rsid w:val="0098077A"/>
    <w:rsid w:val="0098079D"/>
    <w:rsid w:val="009807A2"/>
    <w:rsid w:val="009807BA"/>
    <w:rsid w:val="009807CC"/>
    <w:rsid w:val="00980899"/>
    <w:rsid w:val="009808AF"/>
    <w:rsid w:val="009808CC"/>
    <w:rsid w:val="009809FA"/>
    <w:rsid w:val="00980A3D"/>
    <w:rsid w:val="00980AB5"/>
    <w:rsid w:val="00980ABF"/>
    <w:rsid w:val="00980B43"/>
    <w:rsid w:val="00980B85"/>
    <w:rsid w:val="00980C77"/>
    <w:rsid w:val="00980CAF"/>
    <w:rsid w:val="00980CB7"/>
    <w:rsid w:val="00980CE8"/>
    <w:rsid w:val="00980DCC"/>
    <w:rsid w:val="00980DD4"/>
    <w:rsid w:val="00980DEA"/>
    <w:rsid w:val="00980ECC"/>
    <w:rsid w:val="00980F03"/>
    <w:rsid w:val="00980F78"/>
    <w:rsid w:val="0098107D"/>
    <w:rsid w:val="009810AF"/>
    <w:rsid w:val="0098113D"/>
    <w:rsid w:val="009811A9"/>
    <w:rsid w:val="009811F9"/>
    <w:rsid w:val="00981236"/>
    <w:rsid w:val="00981245"/>
    <w:rsid w:val="0098125C"/>
    <w:rsid w:val="00981322"/>
    <w:rsid w:val="0098133D"/>
    <w:rsid w:val="0098134B"/>
    <w:rsid w:val="0098139B"/>
    <w:rsid w:val="00981432"/>
    <w:rsid w:val="00981455"/>
    <w:rsid w:val="009814D9"/>
    <w:rsid w:val="00981513"/>
    <w:rsid w:val="009815A8"/>
    <w:rsid w:val="00981603"/>
    <w:rsid w:val="00981616"/>
    <w:rsid w:val="00981670"/>
    <w:rsid w:val="009816B7"/>
    <w:rsid w:val="00981754"/>
    <w:rsid w:val="0098178D"/>
    <w:rsid w:val="00981812"/>
    <w:rsid w:val="00981885"/>
    <w:rsid w:val="009818AA"/>
    <w:rsid w:val="009818C5"/>
    <w:rsid w:val="009818E5"/>
    <w:rsid w:val="00981943"/>
    <w:rsid w:val="0098195C"/>
    <w:rsid w:val="0098197A"/>
    <w:rsid w:val="009819B8"/>
    <w:rsid w:val="00981ABE"/>
    <w:rsid w:val="00981B17"/>
    <w:rsid w:val="00981B94"/>
    <w:rsid w:val="00981BF5"/>
    <w:rsid w:val="00981C48"/>
    <w:rsid w:val="00981C94"/>
    <w:rsid w:val="00981CA9"/>
    <w:rsid w:val="00981D18"/>
    <w:rsid w:val="00981D51"/>
    <w:rsid w:val="00981D56"/>
    <w:rsid w:val="00981DA9"/>
    <w:rsid w:val="00981DBF"/>
    <w:rsid w:val="00981DC4"/>
    <w:rsid w:val="00981FC2"/>
    <w:rsid w:val="00981FDB"/>
    <w:rsid w:val="009820C0"/>
    <w:rsid w:val="009820E4"/>
    <w:rsid w:val="009820F1"/>
    <w:rsid w:val="00982122"/>
    <w:rsid w:val="009821A5"/>
    <w:rsid w:val="0098220D"/>
    <w:rsid w:val="00982270"/>
    <w:rsid w:val="00982307"/>
    <w:rsid w:val="00982423"/>
    <w:rsid w:val="0098248E"/>
    <w:rsid w:val="009824C7"/>
    <w:rsid w:val="009824DF"/>
    <w:rsid w:val="00982542"/>
    <w:rsid w:val="00982549"/>
    <w:rsid w:val="0098255B"/>
    <w:rsid w:val="0098262D"/>
    <w:rsid w:val="00982634"/>
    <w:rsid w:val="0098263A"/>
    <w:rsid w:val="0098267C"/>
    <w:rsid w:val="009826C9"/>
    <w:rsid w:val="009826CF"/>
    <w:rsid w:val="009826F9"/>
    <w:rsid w:val="00982721"/>
    <w:rsid w:val="00982885"/>
    <w:rsid w:val="00982904"/>
    <w:rsid w:val="0098292E"/>
    <w:rsid w:val="00982969"/>
    <w:rsid w:val="0098298C"/>
    <w:rsid w:val="00982A2C"/>
    <w:rsid w:val="00982ABA"/>
    <w:rsid w:val="00982B37"/>
    <w:rsid w:val="00982B3D"/>
    <w:rsid w:val="00982BA1"/>
    <w:rsid w:val="00982BE2"/>
    <w:rsid w:val="00982C69"/>
    <w:rsid w:val="00982C93"/>
    <w:rsid w:val="00982D1B"/>
    <w:rsid w:val="00982D39"/>
    <w:rsid w:val="00982D8F"/>
    <w:rsid w:val="00982D96"/>
    <w:rsid w:val="00982DAE"/>
    <w:rsid w:val="00982E9C"/>
    <w:rsid w:val="00982EAB"/>
    <w:rsid w:val="00982EF5"/>
    <w:rsid w:val="00982F42"/>
    <w:rsid w:val="00982F95"/>
    <w:rsid w:val="00983070"/>
    <w:rsid w:val="00983102"/>
    <w:rsid w:val="0098311B"/>
    <w:rsid w:val="00983125"/>
    <w:rsid w:val="00983129"/>
    <w:rsid w:val="009831E1"/>
    <w:rsid w:val="0098321D"/>
    <w:rsid w:val="0098324E"/>
    <w:rsid w:val="0098329D"/>
    <w:rsid w:val="009832F1"/>
    <w:rsid w:val="00983370"/>
    <w:rsid w:val="009834C6"/>
    <w:rsid w:val="0098350A"/>
    <w:rsid w:val="0098358C"/>
    <w:rsid w:val="009835EC"/>
    <w:rsid w:val="009835F0"/>
    <w:rsid w:val="00983679"/>
    <w:rsid w:val="00983686"/>
    <w:rsid w:val="009836BF"/>
    <w:rsid w:val="009836CE"/>
    <w:rsid w:val="0098371C"/>
    <w:rsid w:val="00983733"/>
    <w:rsid w:val="00983756"/>
    <w:rsid w:val="0098375B"/>
    <w:rsid w:val="00983787"/>
    <w:rsid w:val="009837CA"/>
    <w:rsid w:val="00983841"/>
    <w:rsid w:val="009838B5"/>
    <w:rsid w:val="00983901"/>
    <w:rsid w:val="0098392B"/>
    <w:rsid w:val="00983953"/>
    <w:rsid w:val="009839D5"/>
    <w:rsid w:val="00983AC0"/>
    <w:rsid w:val="00983AC2"/>
    <w:rsid w:val="00983AD2"/>
    <w:rsid w:val="00983B3C"/>
    <w:rsid w:val="00983BE4"/>
    <w:rsid w:val="00983C70"/>
    <w:rsid w:val="00983CD6"/>
    <w:rsid w:val="00983D19"/>
    <w:rsid w:val="00983D68"/>
    <w:rsid w:val="00983DAC"/>
    <w:rsid w:val="00983E1B"/>
    <w:rsid w:val="00983E2F"/>
    <w:rsid w:val="00983EF6"/>
    <w:rsid w:val="00983EFD"/>
    <w:rsid w:val="00983FC7"/>
    <w:rsid w:val="00983FDA"/>
    <w:rsid w:val="009840BC"/>
    <w:rsid w:val="009840DB"/>
    <w:rsid w:val="00984113"/>
    <w:rsid w:val="00984115"/>
    <w:rsid w:val="0098415E"/>
    <w:rsid w:val="00984164"/>
    <w:rsid w:val="0098416F"/>
    <w:rsid w:val="0098418C"/>
    <w:rsid w:val="009841B0"/>
    <w:rsid w:val="009841E4"/>
    <w:rsid w:val="00984249"/>
    <w:rsid w:val="009842B8"/>
    <w:rsid w:val="009842C4"/>
    <w:rsid w:val="009842F7"/>
    <w:rsid w:val="009842FE"/>
    <w:rsid w:val="00984316"/>
    <w:rsid w:val="00984317"/>
    <w:rsid w:val="00984342"/>
    <w:rsid w:val="0098439F"/>
    <w:rsid w:val="009843E4"/>
    <w:rsid w:val="009843E9"/>
    <w:rsid w:val="0098444D"/>
    <w:rsid w:val="0098448B"/>
    <w:rsid w:val="00984504"/>
    <w:rsid w:val="00984506"/>
    <w:rsid w:val="0098459C"/>
    <w:rsid w:val="009845D1"/>
    <w:rsid w:val="009845E9"/>
    <w:rsid w:val="00984650"/>
    <w:rsid w:val="009846A8"/>
    <w:rsid w:val="00984705"/>
    <w:rsid w:val="00984737"/>
    <w:rsid w:val="00984797"/>
    <w:rsid w:val="009847A0"/>
    <w:rsid w:val="009847DE"/>
    <w:rsid w:val="009848BD"/>
    <w:rsid w:val="00984985"/>
    <w:rsid w:val="00984997"/>
    <w:rsid w:val="009849B4"/>
    <w:rsid w:val="009849EB"/>
    <w:rsid w:val="00984AAD"/>
    <w:rsid w:val="00984ADB"/>
    <w:rsid w:val="00984B16"/>
    <w:rsid w:val="00984B3E"/>
    <w:rsid w:val="00984B47"/>
    <w:rsid w:val="00984C02"/>
    <w:rsid w:val="00984D5A"/>
    <w:rsid w:val="00984D8C"/>
    <w:rsid w:val="00984E0A"/>
    <w:rsid w:val="00984E0D"/>
    <w:rsid w:val="00984E3E"/>
    <w:rsid w:val="00984E4F"/>
    <w:rsid w:val="00984E78"/>
    <w:rsid w:val="00984ED6"/>
    <w:rsid w:val="00984F21"/>
    <w:rsid w:val="00984F32"/>
    <w:rsid w:val="00984FF7"/>
    <w:rsid w:val="0098502A"/>
    <w:rsid w:val="00985057"/>
    <w:rsid w:val="009850B5"/>
    <w:rsid w:val="0098510F"/>
    <w:rsid w:val="0098511D"/>
    <w:rsid w:val="00985149"/>
    <w:rsid w:val="00985197"/>
    <w:rsid w:val="009851A8"/>
    <w:rsid w:val="0098527C"/>
    <w:rsid w:val="0098529C"/>
    <w:rsid w:val="009852AB"/>
    <w:rsid w:val="009852AC"/>
    <w:rsid w:val="0098537C"/>
    <w:rsid w:val="009853EA"/>
    <w:rsid w:val="0098541F"/>
    <w:rsid w:val="0098548D"/>
    <w:rsid w:val="009854E2"/>
    <w:rsid w:val="009855AA"/>
    <w:rsid w:val="009855B1"/>
    <w:rsid w:val="009855C9"/>
    <w:rsid w:val="009855EC"/>
    <w:rsid w:val="009855F2"/>
    <w:rsid w:val="00985659"/>
    <w:rsid w:val="009856EF"/>
    <w:rsid w:val="009856FF"/>
    <w:rsid w:val="00985781"/>
    <w:rsid w:val="009857BD"/>
    <w:rsid w:val="00985851"/>
    <w:rsid w:val="00985890"/>
    <w:rsid w:val="009858E0"/>
    <w:rsid w:val="009858FF"/>
    <w:rsid w:val="00985910"/>
    <w:rsid w:val="00985919"/>
    <w:rsid w:val="0098591D"/>
    <w:rsid w:val="00985956"/>
    <w:rsid w:val="00985980"/>
    <w:rsid w:val="00985A0F"/>
    <w:rsid w:val="00985A65"/>
    <w:rsid w:val="00985A86"/>
    <w:rsid w:val="00985ADA"/>
    <w:rsid w:val="00985AE7"/>
    <w:rsid w:val="00985BAB"/>
    <w:rsid w:val="00985C16"/>
    <w:rsid w:val="00985C2B"/>
    <w:rsid w:val="00985C34"/>
    <w:rsid w:val="00985C5B"/>
    <w:rsid w:val="00985CB2"/>
    <w:rsid w:val="00985CFA"/>
    <w:rsid w:val="00985D12"/>
    <w:rsid w:val="00985DF0"/>
    <w:rsid w:val="00985DF2"/>
    <w:rsid w:val="00985E99"/>
    <w:rsid w:val="00985EBD"/>
    <w:rsid w:val="00985F4F"/>
    <w:rsid w:val="00985FAD"/>
    <w:rsid w:val="00985FE3"/>
    <w:rsid w:val="00986020"/>
    <w:rsid w:val="00986035"/>
    <w:rsid w:val="0098605E"/>
    <w:rsid w:val="0098607A"/>
    <w:rsid w:val="00986151"/>
    <w:rsid w:val="009861A7"/>
    <w:rsid w:val="0098628D"/>
    <w:rsid w:val="009862C8"/>
    <w:rsid w:val="009862F2"/>
    <w:rsid w:val="0098639A"/>
    <w:rsid w:val="009863A5"/>
    <w:rsid w:val="009863BB"/>
    <w:rsid w:val="009863BC"/>
    <w:rsid w:val="009864B3"/>
    <w:rsid w:val="009864CA"/>
    <w:rsid w:val="00986545"/>
    <w:rsid w:val="00986587"/>
    <w:rsid w:val="009865E6"/>
    <w:rsid w:val="00986603"/>
    <w:rsid w:val="00986607"/>
    <w:rsid w:val="0098661A"/>
    <w:rsid w:val="00986639"/>
    <w:rsid w:val="0098666C"/>
    <w:rsid w:val="0098669D"/>
    <w:rsid w:val="009866DB"/>
    <w:rsid w:val="009866DC"/>
    <w:rsid w:val="0098681D"/>
    <w:rsid w:val="0098686E"/>
    <w:rsid w:val="009868B9"/>
    <w:rsid w:val="009868BE"/>
    <w:rsid w:val="00986913"/>
    <w:rsid w:val="00986934"/>
    <w:rsid w:val="009869FB"/>
    <w:rsid w:val="00986B07"/>
    <w:rsid w:val="00986BC0"/>
    <w:rsid w:val="00986BEF"/>
    <w:rsid w:val="00986D28"/>
    <w:rsid w:val="00986DAC"/>
    <w:rsid w:val="00986DBD"/>
    <w:rsid w:val="00986E54"/>
    <w:rsid w:val="00986F6F"/>
    <w:rsid w:val="00986F99"/>
    <w:rsid w:val="00987037"/>
    <w:rsid w:val="00987062"/>
    <w:rsid w:val="009870B9"/>
    <w:rsid w:val="009870F9"/>
    <w:rsid w:val="00987127"/>
    <w:rsid w:val="00987147"/>
    <w:rsid w:val="00987175"/>
    <w:rsid w:val="00987198"/>
    <w:rsid w:val="00987248"/>
    <w:rsid w:val="009872AD"/>
    <w:rsid w:val="0098730B"/>
    <w:rsid w:val="0098739C"/>
    <w:rsid w:val="009873FE"/>
    <w:rsid w:val="00987425"/>
    <w:rsid w:val="0098744D"/>
    <w:rsid w:val="0098746F"/>
    <w:rsid w:val="009874A3"/>
    <w:rsid w:val="009874CB"/>
    <w:rsid w:val="0098757B"/>
    <w:rsid w:val="00987585"/>
    <w:rsid w:val="009875AF"/>
    <w:rsid w:val="0098760C"/>
    <w:rsid w:val="0098760F"/>
    <w:rsid w:val="00987652"/>
    <w:rsid w:val="0098767A"/>
    <w:rsid w:val="009876C5"/>
    <w:rsid w:val="009876D1"/>
    <w:rsid w:val="00987707"/>
    <w:rsid w:val="0098772C"/>
    <w:rsid w:val="0098772E"/>
    <w:rsid w:val="0098774A"/>
    <w:rsid w:val="00987772"/>
    <w:rsid w:val="009877F6"/>
    <w:rsid w:val="009878B5"/>
    <w:rsid w:val="009878BB"/>
    <w:rsid w:val="0098790A"/>
    <w:rsid w:val="00987A11"/>
    <w:rsid w:val="00987A4A"/>
    <w:rsid w:val="00987A76"/>
    <w:rsid w:val="00987AD6"/>
    <w:rsid w:val="00987AD9"/>
    <w:rsid w:val="00987B65"/>
    <w:rsid w:val="00987BE7"/>
    <w:rsid w:val="00987BFF"/>
    <w:rsid w:val="00987C06"/>
    <w:rsid w:val="00987C65"/>
    <w:rsid w:val="00987C9A"/>
    <w:rsid w:val="00987CEB"/>
    <w:rsid w:val="00987CF7"/>
    <w:rsid w:val="00987D5A"/>
    <w:rsid w:val="00987DBA"/>
    <w:rsid w:val="00987DCA"/>
    <w:rsid w:val="00987E05"/>
    <w:rsid w:val="00987E0E"/>
    <w:rsid w:val="00987E24"/>
    <w:rsid w:val="00987E7E"/>
    <w:rsid w:val="00987F97"/>
    <w:rsid w:val="00987FD9"/>
    <w:rsid w:val="0099006F"/>
    <w:rsid w:val="009900A3"/>
    <w:rsid w:val="00990106"/>
    <w:rsid w:val="00990107"/>
    <w:rsid w:val="0099012F"/>
    <w:rsid w:val="00990159"/>
    <w:rsid w:val="00990181"/>
    <w:rsid w:val="00990195"/>
    <w:rsid w:val="009901D7"/>
    <w:rsid w:val="009901E8"/>
    <w:rsid w:val="00990219"/>
    <w:rsid w:val="0099023D"/>
    <w:rsid w:val="009902EB"/>
    <w:rsid w:val="00990319"/>
    <w:rsid w:val="0099036C"/>
    <w:rsid w:val="00990489"/>
    <w:rsid w:val="009904E2"/>
    <w:rsid w:val="00990536"/>
    <w:rsid w:val="00990558"/>
    <w:rsid w:val="00990654"/>
    <w:rsid w:val="009906FA"/>
    <w:rsid w:val="0099073A"/>
    <w:rsid w:val="00990761"/>
    <w:rsid w:val="0099080D"/>
    <w:rsid w:val="00990854"/>
    <w:rsid w:val="00990894"/>
    <w:rsid w:val="009908A1"/>
    <w:rsid w:val="009908C5"/>
    <w:rsid w:val="00990913"/>
    <w:rsid w:val="00990952"/>
    <w:rsid w:val="0099096F"/>
    <w:rsid w:val="00990993"/>
    <w:rsid w:val="009909AD"/>
    <w:rsid w:val="00990A41"/>
    <w:rsid w:val="00990A5C"/>
    <w:rsid w:val="00990AE2"/>
    <w:rsid w:val="00990AFD"/>
    <w:rsid w:val="00990BD9"/>
    <w:rsid w:val="00990D32"/>
    <w:rsid w:val="00990DAF"/>
    <w:rsid w:val="00990E77"/>
    <w:rsid w:val="00990EB7"/>
    <w:rsid w:val="00990EC9"/>
    <w:rsid w:val="00990F63"/>
    <w:rsid w:val="0099103C"/>
    <w:rsid w:val="009910BE"/>
    <w:rsid w:val="009910DD"/>
    <w:rsid w:val="0099112B"/>
    <w:rsid w:val="00991134"/>
    <w:rsid w:val="00991149"/>
    <w:rsid w:val="00991168"/>
    <w:rsid w:val="0099121D"/>
    <w:rsid w:val="00991237"/>
    <w:rsid w:val="00991246"/>
    <w:rsid w:val="0099129F"/>
    <w:rsid w:val="009912F4"/>
    <w:rsid w:val="0099130E"/>
    <w:rsid w:val="0099133F"/>
    <w:rsid w:val="00991381"/>
    <w:rsid w:val="00991392"/>
    <w:rsid w:val="0099139B"/>
    <w:rsid w:val="0099139D"/>
    <w:rsid w:val="009913B4"/>
    <w:rsid w:val="009913E0"/>
    <w:rsid w:val="009914D2"/>
    <w:rsid w:val="0099151A"/>
    <w:rsid w:val="00991580"/>
    <w:rsid w:val="00991631"/>
    <w:rsid w:val="00991659"/>
    <w:rsid w:val="00991689"/>
    <w:rsid w:val="009916F1"/>
    <w:rsid w:val="009916F3"/>
    <w:rsid w:val="00991705"/>
    <w:rsid w:val="00991732"/>
    <w:rsid w:val="00991786"/>
    <w:rsid w:val="009917FA"/>
    <w:rsid w:val="00991870"/>
    <w:rsid w:val="009918CF"/>
    <w:rsid w:val="0099190F"/>
    <w:rsid w:val="009919CF"/>
    <w:rsid w:val="00991A73"/>
    <w:rsid w:val="00991B08"/>
    <w:rsid w:val="00991B12"/>
    <w:rsid w:val="00991B15"/>
    <w:rsid w:val="00991B1B"/>
    <w:rsid w:val="00991B9D"/>
    <w:rsid w:val="00991BB3"/>
    <w:rsid w:val="00991C58"/>
    <w:rsid w:val="00991C5C"/>
    <w:rsid w:val="00991CBB"/>
    <w:rsid w:val="00991D23"/>
    <w:rsid w:val="00991D58"/>
    <w:rsid w:val="00991D8A"/>
    <w:rsid w:val="00991D95"/>
    <w:rsid w:val="00991DCD"/>
    <w:rsid w:val="00991F1E"/>
    <w:rsid w:val="00991FA3"/>
    <w:rsid w:val="00991FB8"/>
    <w:rsid w:val="00991FC1"/>
    <w:rsid w:val="00991FEE"/>
    <w:rsid w:val="0099204A"/>
    <w:rsid w:val="00992088"/>
    <w:rsid w:val="009920CA"/>
    <w:rsid w:val="00992118"/>
    <w:rsid w:val="00992158"/>
    <w:rsid w:val="0099216B"/>
    <w:rsid w:val="0099216D"/>
    <w:rsid w:val="00992177"/>
    <w:rsid w:val="009921A2"/>
    <w:rsid w:val="0099225A"/>
    <w:rsid w:val="0099225D"/>
    <w:rsid w:val="00992296"/>
    <w:rsid w:val="00992380"/>
    <w:rsid w:val="009924C1"/>
    <w:rsid w:val="00992580"/>
    <w:rsid w:val="009925F4"/>
    <w:rsid w:val="0099262C"/>
    <w:rsid w:val="0099263B"/>
    <w:rsid w:val="00992644"/>
    <w:rsid w:val="00992678"/>
    <w:rsid w:val="009926EA"/>
    <w:rsid w:val="0099277B"/>
    <w:rsid w:val="0099283A"/>
    <w:rsid w:val="00992847"/>
    <w:rsid w:val="009928F0"/>
    <w:rsid w:val="009928F4"/>
    <w:rsid w:val="0099297F"/>
    <w:rsid w:val="009929B3"/>
    <w:rsid w:val="009929F0"/>
    <w:rsid w:val="00992A58"/>
    <w:rsid w:val="00992A8C"/>
    <w:rsid w:val="00992B23"/>
    <w:rsid w:val="00992B41"/>
    <w:rsid w:val="00992B73"/>
    <w:rsid w:val="00992B89"/>
    <w:rsid w:val="00992BE0"/>
    <w:rsid w:val="00992CB3"/>
    <w:rsid w:val="00992E2A"/>
    <w:rsid w:val="00992E4B"/>
    <w:rsid w:val="00992E82"/>
    <w:rsid w:val="00992EC8"/>
    <w:rsid w:val="00992EFF"/>
    <w:rsid w:val="00992F1E"/>
    <w:rsid w:val="00992F74"/>
    <w:rsid w:val="00992FF7"/>
    <w:rsid w:val="0099305A"/>
    <w:rsid w:val="00993080"/>
    <w:rsid w:val="009930C8"/>
    <w:rsid w:val="009930F2"/>
    <w:rsid w:val="00993145"/>
    <w:rsid w:val="00993199"/>
    <w:rsid w:val="00993268"/>
    <w:rsid w:val="0099326C"/>
    <w:rsid w:val="00993311"/>
    <w:rsid w:val="00993490"/>
    <w:rsid w:val="00993526"/>
    <w:rsid w:val="00993581"/>
    <w:rsid w:val="00993594"/>
    <w:rsid w:val="009935CF"/>
    <w:rsid w:val="009935F3"/>
    <w:rsid w:val="009936A7"/>
    <w:rsid w:val="009936F1"/>
    <w:rsid w:val="0099384C"/>
    <w:rsid w:val="0099385A"/>
    <w:rsid w:val="009938B0"/>
    <w:rsid w:val="009938DF"/>
    <w:rsid w:val="009938F2"/>
    <w:rsid w:val="009938FA"/>
    <w:rsid w:val="00993925"/>
    <w:rsid w:val="00993958"/>
    <w:rsid w:val="00993968"/>
    <w:rsid w:val="009939DA"/>
    <w:rsid w:val="00993A15"/>
    <w:rsid w:val="00993A2E"/>
    <w:rsid w:val="00993A72"/>
    <w:rsid w:val="00993AE5"/>
    <w:rsid w:val="00993B1D"/>
    <w:rsid w:val="00993B6C"/>
    <w:rsid w:val="00993B7F"/>
    <w:rsid w:val="00993BC9"/>
    <w:rsid w:val="00993C37"/>
    <w:rsid w:val="00993C5E"/>
    <w:rsid w:val="00993CD3"/>
    <w:rsid w:val="00993CE9"/>
    <w:rsid w:val="00993D22"/>
    <w:rsid w:val="00993D94"/>
    <w:rsid w:val="00993E41"/>
    <w:rsid w:val="00993E51"/>
    <w:rsid w:val="00993E7D"/>
    <w:rsid w:val="00993EAB"/>
    <w:rsid w:val="00993EE5"/>
    <w:rsid w:val="00993F17"/>
    <w:rsid w:val="00993F3D"/>
    <w:rsid w:val="00993F3F"/>
    <w:rsid w:val="00993FD3"/>
    <w:rsid w:val="00993FD9"/>
    <w:rsid w:val="00994051"/>
    <w:rsid w:val="00994097"/>
    <w:rsid w:val="00994126"/>
    <w:rsid w:val="00994128"/>
    <w:rsid w:val="009941B4"/>
    <w:rsid w:val="009941E3"/>
    <w:rsid w:val="00994245"/>
    <w:rsid w:val="0099430A"/>
    <w:rsid w:val="00994377"/>
    <w:rsid w:val="00994384"/>
    <w:rsid w:val="009943D6"/>
    <w:rsid w:val="009943ED"/>
    <w:rsid w:val="00994406"/>
    <w:rsid w:val="0099442F"/>
    <w:rsid w:val="009944A7"/>
    <w:rsid w:val="009944B7"/>
    <w:rsid w:val="009944DE"/>
    <w:rsid w:val="009944E6"/>
    <w:rsid w:val="00994512"/>
    <w:rsid w:val="0099456A"/>
    <w:rsid w:val="00994589"/>
    <w:rsid w:val="00994593"/>
    <w:rsid w:val="00994615"/>
    <w:rsid w:val="0099478A"/>
    <w:rsid w:val="009947F0"/>
    <w:rsid w:val="0099484D"/>
    <w:rsid w:val="00994960"/>
    <w:rsid w:val="0099499C"/>
    <w:rsid w:val="009949ED"/>
    <w:rsid w:val="00994A20"/>
    <w:rsid w:val="00994A3D"/>
    <w:rsid w:val="00994AA6"/>
    <w:rsid w:val="00994AF0"/>
    <w:rsid w:val="00994B29"/>
    <w:rsid w:val="00994BCF"/>
    <w:rsid w:val="00994C81"/>
    <w:rsid w:val="00994CBC"/>
    <w:rsid w:val="00994CE4"/>
    <w:rsid w:val="00994D33"/>
    <w:rsid w:val="00994D7A"/>
    <w:rsid w:val="00994DBA"/>
    <w:rsid w:val="00994DC4"/>
    <w:rsid w:val="00994DD7"/>
    <w:rsid w:val="00994E9A"/>
    <w:rsid w:val="00994F77"/>
    <w:rsid w:val="00994F7C"/>
    <w:rsid w:val="00994FC8"/>
    <w:rsid w:val="00994FD0"/>
    <w:rsid w:val="00994FDD"/>
    <w:rsid w:val="00995008"/>
    <w:rsid w:val="0099519C"/>
    <w:rsid w:val="009951C2"/>
    <w:rsid w:val="00995291"/>
    <w:rsid w:val="00995294"/>
    <w:rsid w:val="009952B5"/>
    <w:rsid w:val="009952D1"/>
    <w:rsid w:val="00995385"/>
    <w:rsid w:val="0099538F"/>
    <w:rsid w:val="009953A6"/>
    <w:rsid w:val="009953C2"/>
    <w:rsid w:val="0099543B"/>
    <w:rsid w:val="009954EF"/>
    <w:rsid w:val="00995552"/>
    <w:rsid w:val="00995584"/>
    <w:rsid w:val="009956DB"/>
    <w:rsid w:val="00995777"/>
    <w:rsid w:val="00995790"/>
    <w:rsid w:val="00995796"/>
    <w:rsid w:val="009957BD"/>
    <w:rsid w:val="009957DC"/>
    <w:rsid w:val="009957F4"/>
    <w:rsid w:val="009958CB"/>
    <w:rsid w:val="009958F6"/>
    <w:rsid w:val="00995959"/>
    <w:rsid w:val="0099596A"/>
    <w:rsid w:val="009959CD"/>
    <w:rsid w:val="009959CE"/>
    <w:rsid w:val="009959DB"/>
    <w:rsid w:val="00995AAB"/>
    <w:rsid w:val="00995B09"/>
    <w:rsid w:val="00995B67"/>
    <w:rsid w:val="00995B6A"/>
    <w:rsid w:val="00995C96"/>
    <w:rsid w:val="00995CE9"/>
    <w:rsid w:val="00995D1C"/>
    <w:rsid w:val="00995D41"/>
    <w:rsid w:val="00995D43"/>
    <w:rsid w:val="00995D4D"/>
    <w:rsid w:val="00995D59"/>
    <w:rsid w:val="00995D74"/>
    <w:rsid w:val="00995D76"/>
    <w:rsid w:val="00995D83"/>
    <w:rsid w:val="00995DAE"/>
    <w:rsid w:val="00995E08"/>
    <w:rsid w:val="00995E33"/>
    <w:rsid w:val="00995EB5"/>
    <w:rsid w:val="00995ECD"/>
    <w:rsid w:val="00995EFA"/>
    <w:rsid w:val="00995F1D"/>
    <w:rsid w:val="009960AC"/>
    <w:rsid w:val="00996164"/>
    <w:rsid w:val="00996171"/>
    <w:rsid w:val="009961DE"/>
    <w:rsid w:val="009961E7"/>
    <w:rsid w:val="009961EC"/>
    <w:rsid w:val="00996312"/>
    <w:rsid w:val="0099635C"/>
    <w:rsid w:val="009963A3"/>
    <w:rsid w:val="009963B6"/>
    <w:rsid w:val="009963F8"/>
    <w:rsid w:val="009963FB"/>
    <w:rsid w:val="00996423"/>
    <w:rsid w:val="0099649C"/>
    <w:rsid w:val="009964B1"/>
    <w:rsid w:val="009964B9"/>
    <w:rsid w:val="009964F1"/>
    <w:rsid w:val="00996650"/>
    <w:rsid w:val="00996769"/>
    <w:rsid w:val="0099676D"/>
    <w:rsid w:val="009967AC"/>
    <w:rsid w:val="009967C6"/>
    <w:rsid w:val="009967C9"/>
    <w:rsid w:val="009967D4"/>
    <w:rsid w:val="009967FF"/>
    <w:rsid w:val="009968A7"/>
    <w:rsid w:val="009968F4"/>
    <w:rsid w:val="0099691F"/>
    <w:rsid w:val="0099693A"/>
    <w:rsid w:val="00996979"/>
    <w:rsid w:val="00996AF0"/>
    <w:rsid w:val="00996B39"/>
    <w:rsid w:val="00996B63"/>
    <w:rsid w:val="00996B8C"/>
    <w:rsid w:val="00996BC0"/>
    <w:rsid w:val="00996BF2"/>
    <w:rsid w:val="00996C12"/>
    <w:rsid w:val="00996C6E"/>
    <w:rsid w:val="00996D5D"/>
    <w:rsid w:val="00996D96"/>
    <w:rsid w:val="00996D9F"/>
    <w:rsid w:val="00996E9C"/>
    <w:rsid w:val="00996EB2"/>
    <w:rsid w:val="00996ED3"/>
    <w:rsid w:val="00996EFF"/>
    <w:rsid w:val="00996F1D"/>
    <w:rsid w:val="00996F8A"/>
    <w:rsid w:val="0099704E"/>
    <w:rsid w:val="00997071"/>
    <w:rsid w:val="0099708A"/>
    <w:rsid w:val="0099713C"/>
    <w:rsid w:val="00997153"/>
    <w:rsid w:val="00997159"/>
    <w:rsid w:val="0099717D"/>
    <w:rsid w:val="0099719C"/>
    <w:rsid w:val="009971AA"/>
    <w:rsid w:val="009971E6"/>
    <w:rsid w:val="00997230"/>
    <w:rsid w:val="00997300"/>
    <w:rsid w:val="009973D2"/>
    <w:rsid w:val="0099752C"/>
    <w:rsid w:val="009975C7"/>
    <w:rsid w:val="009975D2"/>
    <w:rsid w:val="00997672"/>
    <w:rsid w:val="00997678"/>
    <w:rsid w:val="009976DE"/>
    <w:rsid w:val="00997756"/>
    <w:rsid w:val="0099775B"/>
    <w:rsid w:val="00997777"/>
    <w:rsid w:val="009977D4"/>
    <w:rsid w:val="009977FE"/>
    <w:rsid w:val="00997808"/>
    <w:rsid w:val="00997849"/>
    <w:rsid w:val="0099785D"/>
    <w:rsid w:val="00997890"/>
    <w:rsid w:val="009978AB"/>
    <w:rsid w:val="009978BD"/>
    <w:rsid w:val="00997926"/>
    <w:rsid w:val="00997961"/>
    <w:rsid w:val="00997989"/>
    <w:rsid w:val="009979CB"/>
    <w:rsid w:val="009979DD"/>
    <w:rsid w:val="00997A1F"/>
    <w:rsid w:val="00997A40"/>
    <w:rsid w:val="00997A98"/>
    <w:rsid w:val="00997B41"/>
    <w:rsid w:val="00997B53"/>
    <w:rsid w:val="00997C2A"/>
    <w:rsid w:val="00997C8A"/>
    <w:rsid w:val="00997CB3"/>
    <w:rsid w:val="00997CF9"/>
    <w:rsid w:val="00997D10"/>
    <w:rsid w:val="00997DE4"/>
    <w:rsid w:val="00997DF9"/>
    <w:rsid w:val="00997E75"/>
    <w:rsid w:val="00997E90"/>
    <w:rsid w:val="00997E91"/>
    <w:rsid w:val="00997EBC"/>
    <w:rsid w:val="00997F89"/>
    <w:rsid w:val="00997F97"/>
    <w:rsid w:val="00997FC4"/>
    <w:rsid w:val="009A0065"/>
    <w:rsid w:val="009A0177"/>
    <w:rsid w:val="009A01A7"/>
    <w:rsid w:val="009A01C0"/>
    <w:rsid w:val="009A01F0"/>
    <w:rsid w:val="009A0225"/>
    <w:rsid w:val="009A0329"/>
    <w:rsid w:val="009A0370"/>
    <w:rsid w:val="009A03AE"/>
    <w:rsid w:val="009A0432"/>
    <w:rsid w:val="009A051F"/>
    <w:rsid w:val="009A0601"/>
    <w:rsid w:val="009A068C"/>
    <w:rsid w:val="009A06AF"/>
    <w:rsid w:val="009A06F6"/>
    <w:rsid w:val="009A0755"/>
    <w:rsid w:val="009A07D9"/>
    <w:rsid w:val="009A07DD"/>
    <w:rsid w:val="009A0891"/>
    <w:rsid w:val="009A089B"/>
    <w:rsid w:val="009A09DF"/>
    <w:rsid w:val="009A09F1"/>
    <w:rsid w:val="009A0A75"/>
    <w:rsid w:val="009A0B4C"/>
    <w:rsid w:val="009A0B5C"/>
    <w:rsid w:val="009A0B60"/>
    <w:rsid w:val="009A0C13"/>
    <w:rsid w:val="009A0CF0"/>
    <w:rsid w:val="009A0D0D"/>
    <w:rsid w:val="009A0D37"/>
    <w:rsid w:val="009A0E46"/>
    <w:rsid w:val="009A0E94"/>
    <w:rsid w:val="009A0EE2"/>
    <w:rsid w:val="009A0F6A"/>
    <w:rsid w:val="009A0F8E"/>
    <w:rsid w:val="009A0FE2"/>
    <w:rsid w:val="009A1010"/>
    <w:rsid w:val="009A1093"/>
    <w:rsid w:val="009A10AB"/>
    <w:rsid w:val="009A10E2"/>
    <w:rsid w:val="009A110C"/>
    <w:rsid w:val="009A1375"/>
    <w:rsid w:val="009A1447"/>
    <w:rsid w:val="009A14CA"/>
    <w:rsid w:val="009A15B0"/>
    <w:rsid w:val="009A15B9"/>
    <w:rsid w:val="009A15E6"/>
    <w:rsid w:val="009A16D6"/>
    <w:rsid w:val="009A1727"/>
    <w:rsid w:val="009A1730"/>
    <w:rsid w:val="009A1760"/>
    <w:rsid w:val="009A17A3"/>
    <w:rsid w:val="009A17E7"/>
    <w:rsid w:val="009A184F"/>
    <w:rsid w:val="009A1887"/>
    <w:rsid w:val="009A1896"/>
    <w:rsid w:val="009A194E"/>
    <w:rsid w:val="009A195E"/>
    <w:rsid w:val="009A19E2"/>
    <w:rsid w:val="009A19F3"/>
    <w:rsid w:val="009A19FE"/>
    <w:rsid w:val="009A1A2A"/>
    <w:rsid w:val="009A1B16"/>
    <w:rsid w:val="009A1BEC"/>
    <w:rsid w:val="009A1C54"/>
    <w:rsid w:val="009A1C58"/>
    <w:rsid w:val="009A1D0C"/>
    <w:rsid w:val="009A1D81"/>
    <w:rsid w:val="009A1E4E"/>
    <w:rsid w:val="009A1E66"/>
    <w:rsid w:val="009A1EC0"/>
    <w:rsid w:val="009A1EC7"/>
    <w:rsid w:val="009A1EDD"/>
    <w:rsid w:val="009A1F5B"/>
    <w:rsid w:val="009A200F"/>
    <w:rsid w:val="009A202F"/>
    <w:rsid w:val="009A2070"/>
    <w:rsid w:val="009A219A"/>
    <w:rsid w:val="009A2239"/>
    <w:rsid w:val="009A2273"/>
    <w:rsid w:val="009A230D"/>
    <w:rsid w:val="009A231F"/>
    <w:rsid w:val="009A2340"/>
    <w:rsid w:val="009A240C"/>
    <w:rsid w:val="009A2445"/>
    <w:rsid w:val="009A249C"/>
    <w:rsid w:val="009A24B5"/>
    <w:rsid w:val="009A24BD"/>
    <w:rsid w:val="009A252B"/>
    <w:rsid w:val="009A25E1"/>
    <w:rsid w:val="009A2669"/>
    <w:rsid w:val="009A26D1"/>
    <w:rsid w:val="009A26D8"/>
    <w:rsid w:val="009A26E9"/>
    <w:rsid w:val="009A26EE"/>
    <w:rsid w:val="009A2785"/>
    <w:rsid w:val="009A27CD"/>
    <w:rsid w:val="009A2853"/>
    <w:rsid w:val="009A296A"/>
    <w:rsid w:val="009A299A"/>
    <w:rsid w:val="009A2A66"/>
    <w:rsid w:val="009A2A70"/>
    <w:rsid w:val="009A2A79"/>
    <w:rsid w:val="009A2A87"/>
    <w:rsid w:val="009A2AC6"/>
    <w:rsid w:val="009A2B05"/>
    <w:rsid w:val="009A2CA2"/>
    <w:rsid w:val="009A2CF4"/>
    <w:rsid w:val="009A2DE9"/>
    <w:rsid w:val="009A2E00"/>
    <w:rsid w:val="009A2E10"/>
    <w:rsid w:val="009A2E1A"/>
    <w:rsid w:val="009A2E66"/>
    <w:rsid w:val="009A2F19"/>
    <w:rsid w:val="009A2F56"/>
    <w:rsid w:val="009A2F5B"/>
    <w:rsid w:val="009A2FC3"/>
    <w:rsid w:val="009A2FC8"/>
    <w:rsid w:val="009A2FC9"/>
    <w:rsid w:val="009A3017"/>
    <w:rsid w:val="009A301D"/>
    <w:rsid w:val="009A303A"/>
    <w:rsid w:val="009A3081"/>
    <w:rsid w:val="009A313C"/>
    <w:rsid w:val="009A3239"/>
    <w:rsid w:val="009A3255"/>
    <w:rsid w:val="009A3275"/>
    <w:rsid w:val="009A328A"/>
    <w:rsid w:val="009A32EF"/>
    <w:rsid w:val="009A33C2"/>
    <w:rsid w:val="009A344D"/>
    <w:rsid w:val="009A356A"/>
    <w:rsid w:val="009A35C7"/>
    <w:rsid w:val="009A3699"/>
    <w:rsid w:val="009A36A5"/>
    <w:rsid w:val="009A36EF"/>
    <w:rsid w:val="009A3705"/>
    <w:rsid w:val="009A3761"/>
    <w:rsid w:val="009A37C3"/>
    <w:rsid w:val="009A3811"/>
    <w:rsid w:val="009A38CE"/>
    <w:rsid w:val="009A38D0"/>
    <w:rsid w:val="009A38E2"/>
    <w:rsid w:val="009A3937"/>
    <w:rsid w:val="009A3940"/>
    <w:rsid w:val="009A3976"/>
    <w:rsid w:val="009A3998"/>
    <w:rsid w:val="009A3A42"/>
    <w:rsid w:val="009A3A47"/>
    <w:rsid w:val="009A3AD1"/>
    <w:rsid w:val="009A3AFB"/>
    <w:rsid w:val="009A3B6B"/>
    <w:rsid w:val="009A3BB7"/>
    <w:rsid w:val="009A3C15"/>
    <w:rsid w:val="009A3C78"/>
    <w:rsid w:val="009A3D1F"/>
    <w:rsid w:val="009A3D55"/>
    <w:rsid w:val="009A3D5D"/>
    <w:rsid w:val="009A3D8F"/>
    <w:rsid w:val="009A3DA3"/>
    <w:rsid w:val="009A3DCD"/>
    <w:rsid w:val="009A3E41"/>
    <w:rsid w:val="009A3E97"/>
    <w:rsid w:val="009A3EB5"/>
    <w:rsid w:val="009A3F33"/>
    <w:rsid w:val="009A3F55"/>
    <w:rsid w:val="009A3F68"/>
    <w:rsid w:val="009A3F8C"/>
    <w:rsid w:val="009A4028"/>
    <w:rsid w:val="009A4042"/>
    <w:rsid w:val="009A4072"/>
    <w:rsid w:val="009A40FA"/>
    <w:rsid w:val="009A41B3"/>
    <w:rsid w:val="009A41C6"/>
    <w:rsid w:val="009A4234"/>
    <w:rsid w:val="009A434F"/>
    <w:rsid w:val="009A4377"/>
    <w:rsid w:val="009A4435"/>
    <w:rsid w:val="009A448D"/>
    <w:rsid w:val="009A44AC"/>
    <w:rsid w:val="009A4507"/>
    <w:rsid w:val="009A4556"/>
    <w:rsid w:val="009A45CF"/>
    <w:rsid w:val="009A4649"/>
    <w:rsid w:val="009A465A"/>
    <w:rsid w:val="009A46DA"/>
    <w:rsid w:val="009A4740"/>
    <w:rsid w:val="009A4760"/>
    <w:rsid w:val="009A47EB"/>
    <w:rsid w:val="009A483C"/>
    <w:rsid w:val="009A4862"/>
    <w:rsid w:val="009A48A7"/>
    <w:rsid w:val="009A48DD"/>
    <w:rsid w:val="009A48F3"/>
    <w:rsid w:val="009A4939"/>
    <w:rsid w:val="009A49B4"/>
    <w:rsid w:val="009A49E2"/>
    <w:rsid w:val="009A49E9"/>
    <w:rsid w:val="009A4AAC"/>
    <w:rsid w:val="009A4AC0"/>
    <w:rsid w:val="009A4AE7"/>
    <w:rsid w:val="009A4AF6"/>
    <w:rsid w:val="009A4B0D"/>
    <w:rsid w:val="009A4B43"/>
    <w:rsid w:val="009A4B63"/>
    <w:rsid w:val="009A4B89"/>
    <w:rsid w:val="009A4BEC"/>
    <w:rsid w:val="009A4BF7"/>
    <w:rsid w:val="009A4C6E"/>
    <w:rsid w:val="009A4CB2"/>
    <w:rsid w:val="009A4CDC"/>
    <w:rsid w:val="009A4D2A"/>
    <w:rsid w:val="009A4D6B"/>
    <w:rsid w:val="009A4DD6"/>
    <w:rsid w:val="009A4E1B"/>
    <w:rsid w:val="009A4EC2"/>
    <w:rsid w:val="009A4ED0"/>
    <w:rsid w:val="009A4FBD"/>
    <w:rsid w:val="009A5031"/>
    <w:rsid w:val="009A505E"/>
    <w:rsid w:val="009A5077"/>
    <w:rsid w:val="009A5099"/>
    <w:rsid w:val="009A509D"/>
    <w:rsid w:val="009A50D7"/>
    <w:rsid w:val="009A5174"/>
    <w:rsid w:val="009A51B9"/>
    <w:rsid w:val="009A51D0"/>
    <w:rsid w:val="009A5299"/>
    <w:rsid w:val="009A529A"/>
    <w:rsid w:val="009A52E6"/>
    <w:rsid w:val="009A53B8"/>
    <w:rsid w:val="009A53D8"/>
    <w:rsid w:val="009A53D9"/>
    <w:rsid w:val="009A547D"/>
    <w:rsid w:val="009A5491"/>
    <w:rsid w:val="009A54C7"/>
    <w:rsid w:val="009A553C"/>
    <w:rsid w:val="009A5553"/>
    <w:rsid w:val="009A5555"/>
    <w:rsid w:val="009A5579"/>
    <w:rsid w:val="009A55D8"/>
    <w:rsid w:val="009A55FD"/>
    <w:rsid w:val="009A5605"/>
    <w:rsid w:val="009A56E3"/>
    <w:rsid w:val="009A56F7"/>
    <w:rsid w:val="009A570A"/>
    <w:rsid w:val="009A5742"/>
    <w:rsid w:val="009A5765"/>
    <w:rsid w:val="009A5767"/>
    <w:rsid w:val="009A5768"/>
    <w:rsid w:val="009A57EB"/>
    <w:rsid w:val="009A5802"/>
    <w:rsid w:val="009A5858"/>
    <w:rsid w:val="009A585C"/>
    <w:rsid w:val="009A58E3"/>
    <w:rsid w:val="009A58FA"/>
    <w:rsid w:val="009A5914"/>
    <w:rsid w:val="009A5969"/>
    <w:rsid w:val="009A5A0B"/>
    <w:rsid w:val="009A5A4B"/>
    <w:rsid w:val="009A5A56"/>
    <w:rsid w:val="009A5A59"/>
    <w:rsid w:val="009A5A80"/>
    <w:rsid w:val="009A5AE3"/>
    <w:rsid w:val="009A5AED"/>
    <w:rsid w:val="009A5B41"/>
    <w:rsid w:val="009A5B4D"/>
    <w:rsid w:val="009A5B96"/>
    <w:rsid w:val="009A5C5A"/>
    <w:rsid w:val="009A5CF4"/>
    <w:rsid w:val="009A5CFB"/>
    <w:rsid w:val="009A5D56"/>
    <w:rsid w:val="009A5DAC"/>
    <w:rsid w:val="009A5DC1"/>
    <w:rsid w:val="009A5DE8"/>
    <w:rsid w:val="009A5DF3"/>
    <w:rsid w:val="009A5E38"/>
    <w:rsid w:val="009A5E6C"/>
    <w:rsid w:val="009A5EC3"/>
    <w:rsid w:val="009A5FBA"/>
    <w:rsid w:val="009A612F"/>
    <w:rsid w:val="009A6211"/>
    <w:rsid w:val="009A626F"/>
    <w:rsid w:val="009A633A"/>
    <w:rsid w:val="009A64F1"/>
    <w:rsid w:val="009A6569"/>
    <w:rsid w:val="009A6593"/>
    <w:rsid w:val="009A6596"/>
    <w:rsid w:val="009A65C9"/>
    <w:rsid w:val="009A6612"/>
    <w:rsid w:val="009A6755"/>
    <w:rsid w:val="009A676E"/>
    <w:rsid w:val="009A67F4"/>
    <w:rsid w:val="009A6813"/>
    <w:rsid w:val="009A688E"/>
    <w:rsid w:val="009A6921"/>
    <w:rsid w:val="009A692D"/>
    <w:rsid w:val="009A6937"/>
    <w:rsid w:val="009A6943"/>
    <w:rsid w:val="009A69A2"/>
    <w:rsid w:val="009A69A4"/>
    <w:rsid w:val="009A69D5"/>
    <w:rsid w:val="009A6A3D"/>
    <w:rsid w:val="009A6AF8"/>
    <w:rsid w:val="009A6B00"/>
    <w:rsid w:val="009A6B33"/>
    <w:rsid w:val="009A6B6F"/>
    <w:rsid w:val="009A6BAF"/>
    <w:rsid w:val="009A6BEB"/>
    <w:rsid w:val="009A6C33"/>
    <w:rsid w:val="009A6C3E"/>
    <w:rsid w:val="009A6D6C"/>
    <w:rsid w:val="009A6D77"/>
    <w:rsid w:val="009A6D9E"/>
    <w:rsid w:val="009A6DF3"/>
    <w:rsid w:val="009A6DFE"/>
    <w:rsid w:val="009A6E8D"/>
    <w:rsid w:val="009A6F79"/>
    <w:rsid w:val="009A6FA3"/>
    <w:rsid w:val="009A6FA8"/>
    <w:rsid w:val="009A6FCE"/>
    <w:rsid w:val="009A709F"/>
    <w:rsid w:val="009A70C4"/>
    <w:rsid w:val="009A7134"/>
    <w:rsid w:val="009A7146"/>
    <w:rsid w:val="009A71F0"/>
    <w:rsid w:val="009A7221"/>
    <w:rsid w:val="009A731C"/>
    <w:rsid w:val="009A7329"/>
    <w:rsid w:val="009A73AB"/>
    <w:rsid w:val="009A73F4"/>
    <w:rsid w:val="009A7442"/>
    <w:rsid w:val="009A7476"/>
    <w:rsid w:val="009A74D8"/>
    <w:rsid w:val="009A74F0"/>
    <w:rsid w:val="009A7530"/>
    <w:rsid w:val="009A7581"/>
    <w:rsid w:val="009A762C"/>
    <w:rsid w:val="009A7692"/>
    <w:rsid w:val="009A76C9"/>
    <w:rsid w:val="009A76D4"/>
    <w:rsid w:val="009A7700"/>
    <w:rsid w:val="009A7777"/>
    <w:rsid w:val="009A786F"/>
    <w:rsid w:val="009A788E"/>
    <w:rsid w:val="009A78D3"/>
    <w:rsid w:val="009A78EB"/>
    <w:rsid w:val="009A7903"/>
    <w:rsid w:val="009A79A5"/>
    <w:rsid w:val="009A79B4"/>
    <w:rsid w:val="009A79F5"/>
    <w:rsid w:val="009A7A12"/>
    <w:rsid w:val="009A7A20"/>
    <w:rsid w:val="009A7A44"/>
    <w:rsid w:val="009A7AD3"/>
    <w:rsid w:val="009A7B31"/>
    <w:rsid w:val="009A7B49"/>
    <w:rsid w:val="009A7B73"/>
    <w:rsid w:val="009A7B95"/>
    <w:rsid w:val="009A7C47"/>
    <w:rsid w:val="009A7C71"/>
    <w:rsid w:val="009A7CB6"/>
    <w:rsid w:val="009A7CF4"/>
    <w:rsid w:val="009A7D95"/>
    <w:rsid w:val="009A7DC0"/>
    <w:rsid w:val="009A7DDA"/>
    <w:rsid w:val="009A7E03"/>
    <w:rsid w:val="009A7E05"/>
    <w:rsid w:val="009A7F11"/>
    <w:rsid w:val="009A7F2D"/>
    <w:rsid w:val="009A7F94"/>
    <w:rsid w:val="009B006A"/>
    <w:rsid w:val="009B007A"/>
    <w:rsid w:val="009B007B"/>
    <w:rsid w:val="009B00B8"/>
    <w:rsid w:val="009B011B"/>
    <w:rsid w:val="009B013F"/>
    <w:rsid w:val="009B02E8"/>
    <w:rsid w:val="009B0300"/>
    <w:rsid w:val="009B03B3"/>
    <w:rsid w:val="009B03D4"/>
    <w:rsid w:val="009B03EF"/>
    <w:rsid w:val="009B0408"/>
    <w:rsid w:val="009B043A"/>
    <w:rsid w:val="009B0457"/>
    <w:rsid w:val="009B0515"/>
    <w:rsid w:val="009B05BD"/>
    <w:rsid w:val="009B06D6"/>
    <w:rsid w:val="009B079B"/>
    <w:rsid w:val="009B0866"/>
    <w:rsid w:val="009B08B2"/>
    <w:rsid w:val="009B08D1"/>
    <w:rsid w:val="009B092E"/>
    <w:rsid w:val="009B0A8E"/>
    <w:rsid w:val="009B0B50"/>
    <w:rsid w:val="009B0BA2"/>
    <w:rsid w:val="009B0C09"/>
    <w:rsid w:val="009B0CB7"/>
    <w:rsid w:val="009B0D0D"/>
    <w:rsid w:val="009B0D28"/>
    <w:rsid w:val="009B0D7E"/>
    <w:rsid w:val="009B0D84"/>
    <w:rsid w:val="009B0DF9"/>
    <w:rsid w:val="009B0E2B"/>
    <w:rsid w:val="009B0E2D"/>
    <w:rsid w:val="009B0F14"/>
    <w:rsid w:val="009B0F20"/>
    <w:rsid w:val="009B0FA8"/>
    <w:rsid w:val="009B0FCD"/>
    <w:rsid w:val="009B0FE5"/>
    <w:rsid w:val="009B0FF0"/>
    <w:rsid w:val="009B1002"/>
    <w:rsid w:val="009B1047"/>
    <w:rsid w:val="009B105F"/>
    <w:rsid w:val="009B10E5"/>
    <w:rsid w:val="009B110A"/>
    <w:rsid w:val="009B112D"/>
    <w:rsid w:val="009B114B"/>
    <w:rsid w:val="009B116C"/>
    <w:rsid w:val="009B11C8"/>
    <w:rsid w:val="009B11E0"/>
    <w:rsid w:val="009B124F"/>
    <w:rsid w:val="009B1281"/>
    <w:rsid w:val="009B129B"/>
    <w:rsid w:val="009B1411"/>
    <w:rsid w:val="009B1453"/>
    <w:rsid w:val="009B1470"/>
    <w:rsid w:val="009B150D"/>
    <w:rsid w:val="009B1558"/>
    <w:rsid w:val="009B159C"/>
    <w:rsid w:val="009B163F"/>
    <w:rsid w:val="009B1663"/>
    <w:rsid w:val="009B1680"/>
    <w:rsid w:val="009B16D2"/>
    <w:rsid w:val="009B17E2"/>
    <w:rsid w:val="009B1879"/>
    <w:rsid w:val="009B18B7"/>
    <w:rsid w:val="009B1978"/>
    <w:rsid w:val="009B1996"/>
    <w:rsid w:val="009B19D0"/>
    <w:rsid w:val="009B1A41"/>
    <w:rsid w:val="009B1A4C"/>
    <w:rsid w:val="009B1A70"/>
    <w:rsid w:val="009B1BCE"/>
    <w:rsid w:val="009B1BE9"/>
    <w:rsid w:val="009B1C97"/>
    <w:rsid w:val="009B1CD4"/>
    <w:rsid w:val="009B1CFB"/>
    <w:rsid w:val="009B1D33"/>
    <w:rsid w:val="009B1DD9"/>
    <w:rsid w:val="009B1E62"/>
    <w:rsid w:val="009B1E70"/>
    <w:rsid w:val="009B1ECD"/>
    <w:rsid w:val="009B1F61"/>
    <w:rsid w:val="009B1FCB"/>
    <w:rsid w:val="009B2054"/>
    <w:rsid w:val="009B2186"/>
    <w:rsid w:val="009B2195"/>
    <w:rsid w:val="009B21DF"/>
    <w:rsid w:val="009B22E7"/>
    <w:rsid w:val="009B2401"/>
    <w:rsid w:val="009B2426"/>
    <w:rsid w:val="009B24BA"/>
    <w:rsid w:val="009B25E3"/>
    <w:rsid w:val="009B262A"/>
    <w:rsid w:val="009B262F"/>
    <w:rsid w:val="009B2659"/>
    <w:rsid w:val="009B26BC"/>
    <w:rsid w:val="009B26FE"/>
    <w:rsid w:val="009B2733"/>
    <w:rsid w:val="009B273E"/>
    <w:rsid w:val="009B2771"/>
    <w:rsid w:val="009B27AC"/>
    <w:rsid w:val="009B27D0"/>
    <w:rsid w:val="009B27F2"/>
    <w:rsid w:val="009B2846"/>
    <w:rsid w:val="009B285D"/>
    <w:rsid w:val="009B286D"/>
    <w:rsid w:val="009B28D1"/>
    <w:rsid w:val="009B28EE"/>
    <w:rsid w:val="009B28EF"/>
    <w:rsid w:val="009B2952"/>
    <w:rsid w:val="009B29C2"/>
    <w:rsid w:val="009B29E0"/>
    <w:rsid w:val="009B2A1B"/>
    <w:rsid w:val="009B2B9E"/>
    <w:rsid w:val="009B2BB3"/>
    <w:rsid w:val="009B2C03"/>
    <w:rsid w:val="009B2C56"/>
    <w:rsid w:val="009B2CE0"/>
    <w:rsid w:val="009B2D03"/>
    <w:rsid w:val="009B2D73"/>
    <w:rsid w:val="009B2D8A"/>
    <w:rsid w:val="009B2DAE"/>
    <w:rsid w:val="009B2E06"/>
    <w:rsid w:val="009B2E0A"/>
    <w:rsid w:val="009B2E1B"/>
    <w:rsid w:val="009B2E64"/>
    <w:rsid w:val="009B2E7B"/>
    <w:rsid w:val="009B2F05"/>
    <w:rsid w:val="009B2F1D"/>
    <w:rsid w:val="009B2F64"/>
    <w:rsid w:val="009B2FED"/>
    <w:rsid w:val="009B3029"/>
    <w:rsid w:val="009B314D"/>
    <w:rsid w:val="009B3369"/>
    <w:rsid w:val="009B339A"/>
    <w:rsid w:val="009B33DD"/>
    <w:rsid w:val="009B33DE"/>
    <w:rsid w:val="009B34A2"/>
    <w:rsid w:val="009B34D5"/>
    <w:rsid w:val="009B3576"/>
    <w:rsid w:val="009B3586"/>
    <w:rsid w:val="009B3599"/>
    <w:rsid w:val="009B3619"/>
    <w:rsid w:val="009B3647"/>
    <w:rsid w:val="009B366D"/>
    <w:rsid w:val="009B3702"/>
    <w:rsid w:val="009B3749"/>
    <w:rsid w:val="009B374F"/>
    <w:rsid w:val="009B37D4"/>
    <w:rsid w:val="009B3822"/>
    <w:rsid w:val="009B383A"/>
    <w:rsid w:val="009B385A"/>
    <w:rsid w:val="009B385D"/>
    <w:rsid w:val="009B39E2"/>
    <w:rsid w:val="009B3AA4"/>
    <w:rsid w:val="009B3ADF"/>
    <w:rsid w:val="009B3B03"/>
    <w:rsid w:val="009B3B06"/>
    <w:rsid w:val="009B3B47"/>
    <w:rsid w:val="009B3BDC"/>
    <w:rsid w:val="009B3C1B"/>
    <w:rsid w:val="009B3C27"/>
    <w:rsid w:val="009B3C85"/>
    <w:rsid w:val="009B3CD0"/>
    <w:rsid w:val="009B3D44"/>
    <w:rsid w:val="009B3D89"/>
    <w:rsid w:val="009B3D92"/>
    <w:rsid w:val="009B3DF2"/>
    <w:rsid w:val="009B3E8F"/>
    <w:rsid w:val="009B3F34"/>
    <w:rsid w:val="009B3FC5"/>
    <w:rsid w:val="009B4007"/>
    <w:rsid w:val="009B40FD"/>
    <w:rsid w:val="009B413A"/>
    <w:rsid w:val="009B42F3"/>
    <w:rsid w:val="009B430E"/>
    <w:rsid w:val="009B4337"/>
    <w:rsid w:val="009B436D"/>
    <w:rsid w:val="009B438A"/>
    <w:rsid w:val="009B43DE"/>
    <w:rsid w:val="009B43F9"/>
    <w:rsid w:val="009B4445"/>
    <w:rsid w:val="009B44BA"/>
    <w:rsid w:val="009B4527"/>
    <w:rsid w:val="009B4534"/>
    <w:rsid w:val="009B455C"/>
    <w:rsid w:val="009B4614"/>
    <w:rsid w:val="009B4657"/>
    <w:rsid w:val="009B46B6"/>
    <w:rsid w:val="009B4727"/>
    <w:rsid w:val="009B4768"/>
    <w:rsid w:val="009B476B"/>
    <w:rsid w:val="009B479D"/>
    <w:rsid w:val="009B47CF"/>
    <w:rsid w:val="009B483A"/>
    <w:rsid w:val="009B4888"/>
    <w:rsid w:val="009B48BF"/>
    <w:rsid w:val="009B48D7"/>
    <w:rsid w:val="009B48F6"/>
    <w:rsid w:val="009B4908"/>
    <w:rsid w:val="009B4946"/>
    <w:rsid w:val="009B498B"/>
    <w:rsid w:val="009B49B8"/>
    <w:rsid w:val="009B49D6"/>
    <w:rsid w:val="009B49D8"/>
    <w:rsid w:val="009B49F7"/>
    <w:rsid w:val="009B4A03"/>
    <w:rsid w:val="009B4A55"/>
    <w:rsid w:val="009B4A7E"/>
    <w:rsid w:val="009B4ABC"/>
    <w:rsid w:val="009B4B1F"/>
    <w:rsid w:val="009B4B27"/>
    <w:rsid w:val="009B4B79"/>
    <w:rsid w:val="009B4B80"/>
    <w:rsid w:val="009B4CAA"/>
    <w:rsid w:val="009B4E04"/>
    <w:rsid w:val="009B4E07"/>
    <w:rsid w:val="009B4EA7"/>
    <w:rsid w:val="009B4F1F"/>
    <w:rsid w:val="009B4F3E"/>
    <w:rsid w:val="009B4F7C"/>
    <w:rsid w:val="009B4FD3"/>
    <w:rsid w:val="009B4FF2"/>
    <w:rsid w:val="009B507A"/>
    <w:rsid w:val="009B508F"/>
    <w:rsid w:val="009B5156"/>
    <w:rsid w:val="009B51A4"/>
    <w:rsid w:val="009B51EA"/>
    <w:rsid w:val="009B52E8"/>
    <w:rsid w:val="009B52F8"/>
    <w:rsid w:val="009B530D"/>
    <w:rsid w:val="009B53C2"/>
    <w:rsid w:val="009B53E2"/>
    <w:rsid w:val="009B5401"/>
    <w:rsid w:val="009B540B"/>
    <w:rsid w:val="009B545F"/>
    <w:rsid w:val="009B548B"/>
    <w:rsid w:val="009B560E"/>
    <w:rsid w:val="009B5615"/>
    <w:rsid w:val="009B5756"/>
    <w:rsid w:val="009B5772"/>
    <w:rsid w:val="009B58C5"/>
    <w:rsid w:val="009B5959"/>
    <w:rsid w:val="009B59E9"/>
    <w:rsid w:val="009B59FD"/>
    <w:rsid w:val="009B5A4E"/>
    <w:rsid w:val="009B5AC3"/>
    <w:rsid w:val="009B5ADC"/>
    <w:rsid w:val="009B5B06"/>
    <w:rsid w:val="009B5BB5"/>
    <w:rsid w:val="009B5BD3"/>
    <w:rsid w:val="009B5C06"/>
    <w:rsid w:val="009B5C3B"/>
    <w:rsid w:val="009B5CB0"/>
    <w:rsid w:val="009B5CEB"/>
    <w:rsid w:val="009B5D0E"/>
    <w:rsid w:val="009B5D37"/>
    <w:rsid w:val="009B5D4F"/>
    <w:rsid w:val="009B5D50"/>
    <w:rsid w:val="009B5D6B"/>
    <w:rsid w:val="009B5E16"/>
    <w:rsid w:val="009B5E61"/>
    <w:rsid w:val="009B5EA1"/>
    <w:rsid w:val="009B5F24"/>
    <w:rsid w:val="009B5F2F"/>
    <w:rsid w:val="009B5FEE"/>
    <w:rsid w:val="009B5FF7"/>
    <w:rsid w:val="009B60B1"/>
    <w:rsid w:val="009B6185"/>
    <w:rsid w:val="009B618B"/>
    <w:rsid w:val="009B6192"/>
    <w:rsid w:val="009B61CC"/>
    <w:rsid w:val="009B6248"/>
    <w:rsid w:val="009B62DB"/>
    <w:rsid w:val="009B63D2"/>
    <w:rsid w:val="009B63DA"/>
    <w:rsid w:val="009B6439"/>
    <w:rsid w:val="009B650F"/>
    <w:rsid w:val="009B657A"/>
    <w:rsid w:val="009B65B5"/>
    <w:rsid w:val="009B65F3"/>
    <w:rsid w:val="009B665D"/>
    <w:rsid w:val="009B685E"/>
    <w:rsid w:val="009B697C"/>
    <w:rsid w:val="009B699D"/>
    <w:rsid w:val="009B69D5"/>
    <w:rsid w:val="009B6A0B"/>
    <w:rsid w:val="009B6A4B"/>
    <w:rsid w:val="009B6A93"/>
    <w:rsid w:val="009B6AB0"/>
    <w:rsid w:val="009B6B2F"/>
    <w:rsid w:val="009B6BB1"/>
    <w:rsid w:val="009B6BFE"/>
    <w:rsid w:val="009B6C34"/>
    <w:rsid w:val="009B6C6E"/>
    <w:rsid w:val="009B6CEB"/>
    <w:rsid w:val="009B6D4B"/>
    <w:rsid w:val="009B6D7E"/>
    <w:rsid w:val="009B6DC0"/>
    <w:rsid w:val="009B6DD2"/>
    <w:rsid w:val="009B6E14"/>
    <w:rsid w:val="009B6E1E"/>
    <w:rsid w:val="009B6F70"/>
    <w:rsid w:val="009B700E"/>
    <w:rsid w:val="009B7011"/>
    <w:rsid w:val="009B7052"/>
    <w:rsid w:val="009B7069"/>
    <w:rsid w:val="009B706A"/>
    <w:rsid w:val="009B7088"/>
    <w:rsid w:val="009B70A2"/>
    <w:rsid w:val="009B70B2"/>
    <w:rsid w:val="009B71BB"/>
    <w:rsid w:val="009B7216"/>
    <w:rsid w:val="009B7224"/>
    <w:rsid w:val="009B7262"/>
    <w:rsid w:val="009B72E7"/>
    <w:rsid w:val="009B72F3"/>
    <w:rsid w:val="009B72F9"/>
    <w:rsid w:val="009B730D"/>
    <w:rsid w:val="009B7317"/>
    <w:rsid w:val="009B73D2"/>
    <w:rsid w:val="009B7473"/>
    <w:rsid w:val="009B74C8"/>
    <w:rsid w:val="009B755C"/>
    <w:rsid w:val="009B75D9"/>
    <w:rsid w:val="009B7606"/>
    <w:rsid w:val="009B767C"/>
    <w:rsid w:val="009B767D"/>
    <w:rsid w:val="009B76CA"/>
    <w:rsid w:val="009B76D8"/>
    <w:rsid w:val="009B7704"/>
    <w:rsid w:val="009B7752"/>
    <w:rsid w:val="009B780E"/>
    <w:rsid w:val="009B7827"/>
    <w:rsid w:val="009B7829"/>
    <w:rsid w:val="009B7850"/>
    <w:rsid w:val="009B785C"/>
    <w:rsid w:val="009B78E0"/>
    <w:rsid w:val="009B7905"/>
    <w:rsid w:val="009B794A"/>
    <w:rsid w:val="009B7AC0"/>
    <w:rsid w:val="009B7AF6"/>
    <w:rsid w:val="009B7B4B"/>
    <w:rsid w:val="009B7B76"/>
    <w:rsid w:val="009B7B86"/>
    <w:rsid w:val="009B7BBF"/>
    <w:rsid w:val="009B7C77"/>
    <w:rsid w:val="009B7CCC"/>
    <w:rsid w:val="009B7D59"/>
    <w:rsid w:val="009B7D7A"/>
    <w:rsid w:val="009B7E64"/>
    <w:rsid w:val="009B7EF7"/>
    <w:rsid w:val="009B7F40"/>
    <w:rsid w:val="009C0077"/>
    <w:rsid w:val="009C00C3"/>
    <w:rsid w:val="009C00D4"/>
    <w:rsid w:val="009C01B6"/>
    <w:rsid w:val="009C01FA"/>
    <w:rsid w:val="009C02A1"/>
    <w:rsid w:val="009C02AB"/>
    <w:rsid w:val="009C0462"/>
    <w:rsid w:val="009C0487"/>
    <w:rsid w:val="009C0497"/>
    <w:rsid w:val="009C04C0"/>
    <w:rsid w:val="009C04C4"/>
    <w:rsid w:val="009C04CA"/>
    <w:rsid w:val="009C055A"/>
    <w:rsid w:val="009C0595"/>
    <w:rsid w:val="009C05DD"/>
    <w:rsid w:val="009C05FE"/>
    <w:rsid w:val="009C060E"/>
    <w:rsid w:val="009C06CB"/>
    <w:rsid w:val="009C06F6"/>
    <w:rsid w:val="009C075C"/>
    <w:rsid w:val="009C07E1"/>
    <w:rsid w:val="009C08D1"/>
    <w:rsid w:val="009C08DB"/>
    <w:rsid w:val="009C0903"/>
    <w:rsid w:val="009C09B2"/>
    <w:rsid w:val="009C0A13"/>
    <w:rsid w:val="009C0A3E"/>
    <w:rsid w:val="009C0A8F"/>
    <w:rsid w:val="009C0A9F"/>
    <w:rsid w:val="009C0AA0"/>
    <w:rsid w:val="009C0AD0"/>
    <w:rsid w:val="009C0B4D"/>
    <w:rsid w:val="009C0BD7"/>
    <w:rsid w:val="009C0C25"/>
    <w:rsid w:val="009C0C56"/>
    <w:rsid w:val="009C0C6E"/>
    <w:rsid w:val="009C0C80"/>
    <w:rsid w:val="009C0C95"/>
    <w:rsid w:val="009C0C9A"/>
    <w:rsid w:val="009C0D22"/>
    <w:rsid w:val="009C0DBC"/>
    <w:rsid w:val="009C0E6E"/>
    <w:rsid w:val="009C0EC3"/>
    <w:rsid w:val="009C0F77"/>
    <w:rsid w:val="009C1070"/>
    <w:rsid w:val="009C10A5"/>
    <w:rsid w:val="009C10DB"/>
    <w:rsid w:val="009C1119"/>
    <w:rsid w:val="009C111A"/>
    <w:rsid w:val="009C118C"/>
    <w:rsid w:val="009C1192"/>
    <w:rsid w:val="009C1261"/>
    <w:rsid w:val="009C12E7"/>
    <w:rsid w:val="009C138F"/>
    <w:rsid w:val="009C13F3"/>
    <w:rsid w:val="009C14E7"/>
    <w:rsid w:val="009C153A"/>
    <w:rsid w:val="009C15AF"/>
    <w:rsid w:val="009C15E3"/>
    <w:rsid w:val="009C1612"/>
    <w:rsid w:val="009C1614"/>
    <w:rsid w:val="009C1622"/>
    <w:rsid w:val="009C1633"/>
    <w:rsid w:val="009C163D"/>
    <w:rsid w:val="009C1692"/>
    <w:rsid w:val="009C16B0"/>
    <w:rsid w:val="009C16BE"/>
    <w:rsid w:val="009C1774"/>
    <w:rsid w:val="009C1793"/>
    <w:rsid w:val="009C17AB"/>
    <w:rsid w:val="009C17FB"/>
    <w:rsid w:val="009C1819"/>
    <w:rsid w:val="009C1870"/>
    <w:rsid w:val="009C1894"/>
    <w:rsid w:val="009C18E6"/>
    <w:rsid w:val="009C1957"/>
    <w:rsid w:val="009C1994"/>
    <w:rsid w:val="009C19A2"/>
    <w:rsid w:val="009C1A0E"/>
    <w:rsid w:val="009C1A51"/>
    <w:rsid w:val="009C1ADA"/>
    <w:rsid w:val="009C1AFD"/>
    <w:rsid w:val="009C1B06"/>
    <w:rsid w:val="009C1B21"/>
    <w:rsid w:val="009C1C6F"/>
    <w:rsid w:val="009C1DE5"/>
    <w:rsid w:val="009C1DEF"/>
    <w:rsid w:val="009C1E1B"/>
    <w:rsid w:val="009C1E7B"/>
    <w:rsid w:val="009C1E9F"/>
    <w:rsid w:val="009C1EB4"/>
    <w:rsid w:val="009C1EF7"/>
    <w:rsid w:val="009C1F73"/>
    <w:rsid w:val="009C1F86"/>
    <w:rsid w:val="009C202F"/>
    <w:rsid w:val="009C2120"/>
    <w:rsid w:val="009C2183"/>
    <w:rsid w:val="009C2193"/>
    <w:rsid w:val="009C21FF"/>
    <w:rsid w:val="009C2228"/>
    <w:rsid w:val="009C2349"/>
    <w:rsid w:val="009C2409"/>
    <w:rsid w:val="009C240C"/>
    <w:rsid w:val="009C2415"/>
    <w:rsid w:val="009C2443"/>
    <w:rsid w:val="009C2498"/>
    <w:rsid w:val="009C249E"/>
    <w:rsid w:val="009C24A2"/>
    <w:rsid w:val="009C24C4"/>
    <w:rsid w:val="009C24CC"/>
    <w:rsid w:val="009C259C"/>
    <w:rsid w:val="009C25C8"/>
    <w:rsid w:val="009C25F2"/>
    <w:rsid w:val="009C26CF"/>
    <w:rsid w:val="009C270D"/>
    <w:rsid w:val="009C2749"/>
    <w:rsid w:val="009C2815"/>
    <w:rsid w:val="009C28FA"/>
    <w:rsid w:val="009C290F"/>
    <w:rsid w:val="009C2940"/>
    <w:rsid w:val="009C2977"/>
    <w:rsid w:val="009C2994"/>
    <w:rsid w:val="009C299F"/>
    <w:rsid w:val="009C29B9"/>
    <w:rsid w:val="009C29D5"/>
    <w:rsid w:val="009C2A35"/>
    <w:rsid w:val="009C2A48"/>
    <w:rsid w:val="009C2A73"/>
    <w:rsid w:val="009C2AB4"/>
    <w:rsid w:val="009C2ACB"/>
    <w:rsid w:val="009C2AF6"/>
    <w:rsid w:val="009C2B2B"/>
    <w:rsid w:val="009C2B98"/>
    <w:rsid w:val="009C2BA6"/>
    <w:rsid w:val="009C2BC4"/>
    <w:rsid w:val="009C2BF2"/>
    <w:rsid w:val="009C2BF5"/>
    <w:rsid w:val="009C2C5A"/>
    <w:rsid w:val="009C2C7F"/>
    <w:rsid w:val="009C2C88"/>
    <w:rsid w:val="009C2C8B"/>
    <w:rsid w:val="009C2C94"/>
    <w:rsid w:val="009C2D61"/>
    <w:rsid w:val="009C2E2F"/>
    <w:rsid w:val="009C2E39"/>
    <w:rsid w:val="009C2E4D"/>
    <w:rsid w:val="009C2E66"/>
    <w:rsid w:val="009C2E96"/>
    <w:rsid w:val="009C2F28"/>
    <w:rsid w:val="009C2F29"/>
    <w:rsid w:val="009C2FA1"/>
    <w:rsid w:val="009C2FF1"/>
    <w:rsid w:val="009C300E"/>
    <w:rsid w:val="009C302C"/>
    <w:rsid w:val="009C30DA"/>
    <w:rsid w:val="009C3179"/>
    <w:rsid w:val="009C3200"/>
    <w:rsid w:val="009C3237"/>
    <w:rsid w:val="009C3248"/>
    <w:rsid w:val="009C326B"/>
    <w:rsid w:val="009C328E"/>
    <w:rsid w:val="009C32AA"/>
    <w:rsid w:val="009C3333"/>
    <w:rsid w:val="009C337B"/>
    <w:rsid w:val="009C337C"/>
    <w:rsid w:val="009C33D1"/>
    <w:rsid w:val="009C33F2"/>
    <w:rsid w:val="009C33F6"/>
    <w:rsid w:val="009C3474"/>
    <w:rsid w:val="009C34E2"/>
    <w:rsid w:val="009C365C"/>
    <w:rsid w:val="009C3660"/>
    <w:rsid w:val="009C3666"/>
    <w:rsid w:val="009C3729"/>
    <w:rsid w:val="009C37DB"/>
    <w:rsid w:val="009C37E8"/>
    <w:rsid w:val="009C37FD"/>
    <w:rsid w:val="009C381F"/>
    <w:rsid w:val="009C3863"/>
    <w:rsid w:val="009C3865"/>
    <w:rsid w:val="009C3889"/>
    <w:rsid w:val="009C38B0"/>
    <w:rsid w:val="009C38E7"/>
    <w:rsid w:val="009C391C"/>
    <w:rsid w:val="009C3941"/>
    <w:rsid w:val="009C3AD5"/>
    <w:rsid w:val="009C3B17"/>
    <w:rsid w:val="009C3C00"/>
    <w:rsid w:val="009C3C07"/>
    <w:rsid w:val="009C3CCA"/>
    <w:rsid w:val="009C3CCD"/>
    <w:rsid w:val="009C3D0B"/>
    <w:rsid w:val="009C3D39"/>
    <w:rsid w:val="009C3D63"/>
    <w:rsid w:val="009C3E0D"/>
    <w:rsid w:val="009C3E6F"/>
    <w:rsid w:val="009C3E8D"/>
    <w:rsid w:val="009C3EEB"/>
    <w:rsid w:val="009C3F0B"/>
    <w:rsid w:val="009C3F25"/>
    <w:rsid w:val="009C3F45"/>
    <w:rsid w:val="009C406C"/>
    <w:rsid w:val="009C40C4"/>
    <w:rsid w:val="009C40FF"/>
    <w:rsid w:val="009C414F"/>
    <w:rsid w:val="009C418A"/>
    <w:rsid w:val="009C41D8"/>
    <w:rsid w:val="009C4235"/>
    <w:rsid w:val="009C4254"/>
    <w:rsid w:val="009C42FA"/>
    <w:rsid w:val="009C4381"/>
    <w:rsid w:val="009C43B8"/>
    <w:rsid w:val="009C43E4"/>
    <w:rsid w:val="009C442B"/>
    <w:rsid w:val="009C4454"/>
    <w:rsid w:val="009C4455"/>
    <w:rsid w:val="009C44D7"/>
    <w:rsid w:val="009C454C"/>
    <w:rsid w:val="009C45EE"/>
    <w:rsid w:val="009C4602"/>
    <w:rsid w:val="009C4644"/>
    <w:rsid w:val="009C4682"/>
    <w:rsid w:val="009C46A3"/>
    <w:rsid w:val="009C473C"/>
    <w:rsid w:val="009C4781"/>
    <w:rsid w:val="009C4792"/>
    <w:rsid w:val="009C482A"/>
    <w:rsid w:val="009C48AD"/>
    <w:rsid w:val="009C48D7"/>
    <w:rsid w:val="009C48F8"/>
    <w:rsid w:val="009C4954"/>
    <w:rsid w:val="009C496C"/>
    <w:rsid w:val="009C499E"/>
    <w:rsid w:val="009C49D9"/>
    <w:rsid w:val="009C4A07"/>
    <w:rsid w:val="009C4A52"/>
    <w:rsid w:val="009C4A89"/>
    <w:rsid w:val="009C4B20"/>
    <w:rsid w:val="009C4B7D"/>
    <w:rsid w:val="009C4D3D"/>
    <w:rsid w:val="009C4D41"/>
    <w:rsid w:val="009C4D79"/>
    <w:rsid w:val="009C4D93"/>
    <w:rsid w:val="009C4E36"/>
    <w:rsid w:val="009C4E39"/>
    <w:rsid w:val="009C4E69"/>
    <w:rsid w:val="009C4E7F"/>
    <w:rsid w:val="009C4E8C"/>
    <w:rsid w:val="009C4E91"/>
    <w:rsid w:val="009C4F24"/>
    <w:rsid w:val="009C4F9A"/>
    <w:rsid w:val="009C5013"/>
    <w:rsid w:val="009C502B"/>
    <w:rsid w:val="009C5064"/>
    <w:rsid w:val="009C50CB"/>
    <w:rsid w:val="009C5128"/>
    <w:rsid w:val="009C51B4"/>
    <w:rsid w:val="009C51D9"/>
    <w:rsid w:val="009C5284"/>
    <w:rsid w:val="009C5299"/>
    <w:rsid w:val="009C52D9"/>
    <w:rsid w:val="009C532A"/>
    <w:rsid w:val="009C5348"/>
    <w:rsid w:val="009C535E"/>
    <w:rsid w:val="009C5392"/>
    <w:rsid w:val="009C53E3"/>
    <w:rsid w:val="009C5444"/>
    <w:rsid w:val="009C5505"/>
    <w:rsid w:val="009C55A5"/>
    <w:rsid w:val="009C56C9"/>
    <w:rsid w:val="009C56EE"/>
    <w:rsid w:val="009C5744"/>
    <w:rsid w:val="009C57F5"/>
    <w:rsid w:val="009C5879"/>
    <w:rsid w:val="009C58C1"/>
    <w:rsid w:val="009C58F5"/>
    <w:rsid w:val="009C5A02"/>
    <w:rsid w:val="009C5A25"/>
    <w:rsid w:val="009C5A50"/>
    <w:rsid w:val="009C5A78"/>
    <w:rsid w:val="009C5AA1"/>
    <w:rsid w:val="009C5B13"/>
    <w:rsid w:val="009C5B53"/>
    <w:rsid w:val="009C5BAA"/>
    <w:rsid w:val="009C5BC1"/>
    <w:rsid w:val="009C5BD6"/>
    <w:rsid w:val="009C5C1A"/>
    <w:rsid w:val="009C5C31"/>
    <w:rsid w:val="009C5C38"/>
    <w:rsid w:val="009C5C7D"/>
    <w:rsid w:val="009C5D36"/>
    <w:rsid w:val="009C5E0E"/>
    <w:rsid w:val="009C5E3B"/>
    <w:rsid w:val="009C5E9F"/>
    <w:rsid w:val="009C5EC0"/>
    <w:rsid w:val="009C5ECF"/>
    <w:rsid w:val="009C5EDA"/>
    <w:rsid w:val="009C5F36"/>
    <w:rsid w:val="009C5FDC"/>
    <w:rsid w:val="009C6042"/>
    <w:rsid w:val="009C60A5"/>
    <w:rsid w:val="009C60B6"/>
    <w:rsid w:val="009C6139"/>
    <w:rsid w:val="009C613D"/>
    <w:rsid w:val="009C6158"/>
    <w:rsid w:val="009C61DD"/>
    <w:rsid w:val="009C6220"/>
    <w:rsid w:val="009C625E"/>
    <w:rsid w:val="009C626C"/>
    <w:rsid w:val="009C62EA"/>
    <w:rsid w:val="009C62EB"/>
    <w:rsid w:val="009C6340"/>
    <w:rsid w:val="009C63B3"/>
    <w:rsid w:val="009C63DB"/>
    <w:rsid w:val="009C63DF"/>
    <w:rsid w:val="009C642C"/>
    <w:rsid w:val="009C6462"/>
    <w:rsid w:val="009C6479"/>
    <w:rsid w:val="009C652E"/>
    <w:rsid w:val="009C653E"/>
    <w:rsid w:val="009C656E"/>
    <w:rsid w:val="009C65CF"/>
    <w:rsid w:val="009C65D0"/>
    <w:rsid w:val="009C65D2"/>
    <w:rsid w:val="009C6639"/>
    <w:rsid w:val="009C6678"/>
    <w:rsid w:val="009C66B8"/>
    <w:rsid w:val="009C66C3"/>
    <w:rsid w:val="009C6833"/>
    <w:rsid w:val="009C6865"/>
    <w:rsid w:val="009C68BF"/>
    <w:rsid w:val="009C6916"/>
    <w:rsid w:val="009C6963"/>
    <w:rsid w:val="009C6972"/>
    <w:rsid w:val="009C6985"/>
    <w:rsid w:val="009C69CF"/>
    <w:rsid w:val="009C69D3"/>
    <w:rsid w:val="009C69F1"/>
    <w:rsid w:val="009C6AA2"/>
    <w:rsid w:val="009C6AF8"/>
    <w:rsid w:val="009C6B2B"/>
    <w:rsid w:val="009C6C4C"/>
    <w:rsid w:val="009C6CB6"/>
    <w:rsid w:val="009C6CE2"/>
    <w:rsid w:val="009C6E0B"/>
    <w:rsid w:val="009C6E63"/>
    <w:rsid w:val="009C6F91"/>
    <w:rsid w:val="009C6FD8"/>
    <w:rsid w:val="009C703A"/>
    <w:rsid w:val="009C7075"/>
    <w:rsid w:val="009C70B3"/>
    <w:rsid w:val="009C70E2"/>
    <w:rsid w:val="009C70E6"/>
    <w:rsid w:val="009C71DB"/>
    <w:rsid w:val="009C72FD"/>
    <w:rsid w:val="009C7312"/>
    <w:rsid w:val="009C740E"/>
    <w:rsid w:val="009C742D"/>
    <w:rsid w:val="009C7468"/>
    <w:rsid w:val="009C74DE"/>
    <w:rsid w:val="009C7539"/>
    <w:rsid w:val="009C7642"/>
    <w:rsid w:val="009C76CF"/>
    <w:rsid w:val="009C7705"/>
    <w:rsid w:val="009C770F"/>
    <w:rsid w:val="009C7736"/>
    <w:rsid w:val="009C7755"/>
    <w:rsid w:val="009C7791"/>
    <w:rsid w:val="009C77CB"/>
    <w:rsid w:val="009C77F9"/>
    <w:rsid w:val="009C780B"/>
    <w:rsid w:val="009C781D"/>
    <w:rsid w:val="009C7872"/>
    <w:rsid w:val="009C7876"/>
    <w:rsid w:val="009C78D5"/>
    <w:rsid w:val="009C7953"/>
    <w:rsid w:val="009C797B"/>
    <w:rsid w:val="009C7980"/>
    <w:rsid w:val="009C79F1"/>
    <w:rsid w:val="009C7A2E"/>
    <w:rsid w:val="009C7A60"/>
    <w:rsid w:val="009C7A84"/>
    <w:rsid w:val="009C7B0A"/>
    <w:rsid w:val="009C7B24"/>
    <w:rsid w:val="009C7B28"/>
    <w:rsid w:val="009C7B48"/>
    <w:rsid w:val="009C7B74"/>
    <w:rsid w:val="009C7BB4"/>
    <w:rsid w:val="009C7C0F"/>
    <w:rsid w:val="009C7C10"/>
    <w:rsid w:val="009C7C88"/>
    <w:rsid w:val="009C7C89"/>
    <w:rsid w:val="009C7C9A"/>
    <w:rsid w:val="009C7CDD"/>
    <w:rsid w:val="009C7D0F"/>
    <w:rsid w:val="009C7D50"/>
    <w:rsid w:val="009C7DC8"/>
    <w:rsid w:val="009C7DC9"/>
    <w:rsid w:val="009C7E0A"/>
    <w:rsid w:val="009C7E68"/>
    <w:rsid w:val="009C7EBD"/>
    <w:rsid w:val="009C7EC3"/>
    <w:rsid w:val="009C7EC6"/>
    <w:rsid w:val="009C7EDB"/>
    <w:rsid w:val="009C7F82"/>
    <w:rsid w:val="009D0001"/>
    <w:rsid w:val="009D0032"/>
    <w:rsid w:val="009D00BB"/>
    <w:rsid w:val="009D014E"/>
    <w:rsid w:val="009D01EE"/>
    <w:rsid w:val="009D0230"/>
    <w:rsid w:val="009D02B2"/>
    <w:rsid w:val="009D0366"/>
    <w:rsid w:val="009D0376"/>
    <w:rsid w:val="009D038C"/>
    <w:rsid w:val="009D0420"/>
    <w:rsid w:val="009D0464"/>
    <w:rsid w:val="009D048F"/>
    <w:rsid w:val="009D049D"/>
    <w:rsid w:val="009D04CC"/>
    <w:rsid w:val="009D0508"/>
    <w:rsid w:val="009D05CA"/>
    <w:rsid w:val="009D05F9"/>
    <w:rsid w:val="009D0644"/>
    <w:rsid w:val="009D064D"/>
    <w:rsid w:val="009D065F"/>
    <w:rsid w:val="009D0660"/>
    <w:rsid w:val="009D06C2"/>
    <w:rsid w:val="009D06C5"/>
    <w:rsid w:val="009D06DD"/>
    <w:rsid w:val="009D0710"/>
    <w:rsid w:val="009D077B"/>
    <w:rsid w:val="009D0780"/>
    <w:rsid w:val="009D07AE"/>
    <w:rsid w:val="009D0832"/>
    <w:rsid w:val="009D0852"/>
    <w:rsid w:val="009D086B"/>
    <w:rsid w:val="009D08FF"/>
    <w:rsid w:val="009D0913"/>
    <w:rsid w:val="009D094E"/>
    <w:rsid w:val="009D0A1A"/>
    <w:rsid w:val="009D0AD9"/>
    <w:rsid w:val="009D0ADE"/>
    <w:rsid w:val="009D0AE5"/>
    <w:rsid w:val="009D0BDC"/>
    <w:rsid w:val="009D0D2A"/>
    <w:rsid w:val="009D0D4A"/>
    <w:rsid w:val="009D0D53"/>
    <w:rsid w:val="009D0DBF"/>
    <w:rsid w:val="009D0E90"/>
    <w:rsid w:val="009D0EB5"/>
    <w:rsid w:val="009D0EDD"/>
    <w:rsid w:val="009D0EF9"/>
    <w:rsid w:val="009D0F47"/>
    <w:rsid w:val="009D0F9F"/>
    <w:rsid w:val="009D0FA7"/>
    <w:rsid w:val="009D0FAC"/>
    <w:rsid w:val="009D0FD4"/>
    <w:rsid w:val="009D1022"/>
    <w:rsid w:val="009D1028"/>
    <w:rsid w:val="009D104C"/>
    <w:rsid w:val="009D10A2"/>
    <w:rsid w:val="009D1113"/>
    <w:rsid w:val="009D1131"/>
    <w:rsid w:val="009D113D"/>
    <w:rsid w:val="009D11B4"/>
    <w:rsid w:val="009D11B7"/>
    <w:rsid w:val="009D11D1"/>
    <w:rsid w:val="009D1202"/>
    <w:rsid w:val="009D120D"/>
    <w:rsid w:val="009D1262"/>
    <w:rsid w:val="009D12CC"/>
    <w:rsid w:val="009D12D2"/>
    <w:rsid w:val="009D12EC"/>
    <w:rsid w:val="009D12EE"/>
    <w:rsid w:val="009D135B"/>
    <w:rsid w:val="009D13E2"/>
    <w:rsid w:val="009D13E8"/>
    <w:rsid w:val="009D1400"/>
    <w:rsid w:val="009D1407"/>
    <w:rsid w:val="009D14A6"/>
    <w:rsid w:val="009D14DC"/>
    <w:rsid w:val="009D1516"/>
    <w:rsid w:val="009D15D6"/>
    <w:rsid w:val="009D1642"/>
    <w:rsid w:val="009D16C6"/>
    <w:rsid w:val="009D16D2"/>
    <w:rsid w:val="009D16D4"/>
    <w:rsid w:val="009D1773"/>
    <w:rsid w:val="009D1801"/>
    <w:rsid w:val="009D1812"/>
    <w:rsid w:val="009D182D"/>
    <w:rsid w:val="009D1933"/>
    <w:rsid w:val="009D1974"/>
    <w:rsid w:val="009D19A6"/>
    <w:rsid w:val="009D19BE"/>
    <w:rsid w:val="009D19E4"/>
    <w:rsid w:val="009D19E6"/>
    <w:rsid w:val="009D1AD6"/>
    <w:rsid w:val="009D1B11"/>
    <w:rsid w:val="009D1B2A"/>
    <w:rsid w:val="009D1B7F"/>
    <w:rsid w:val="009D1B97"/>
    <w:rsid w:val="009D1B9D"/>
    <w:rsid w:val="009D1C3F"/>
    <w:rsid w:val="009D1CB9"/>
    <w:rsid w:val="009D1CC5"/>
    <w:rsid w:val="009D1CF7"/>
    <w:rsid w:val="009D1D79"/>
    <w:rsid w:val="009D1D90"/>
    <w:rsid w:val="009D1D9E"/>
    <w:rsid w:val="009D1DB9"/>
    <w:rsid w:val="009D1E5D"/>
    <w:rsid w:val="009D1E85"/>
    <w:rsid w:val="009D1EB9"/>
    <w:rsid w:val="009D1EDB"/>
    <w:rsid w:val="009D1EF1"/>
    <w:rsid w:val="009D1F20"/>
    <w:rsid w:val="009D1F46"/>
    <w:rsid w:val="009D1FD4"/>
    <w:rsid w:val="009D2048"/>
    <w:rsid w:val="009D2058"/>
    <w:rsid w:val="009D20D3"/>
    <w:rsid w:val="009D211D"/>
    <w:rsid w:val="009D2289"/>
    <w:rsid w:val="009D2391"/>
    <w:rsid w:val="009D24B7"/>
    <w:rsid w:val="009D24C2"/>
    <w:rsid w:val="009D24E7"/>
    <w:rsid w:val="009D2547"/>
    <w:rsid w:val="009D2579"/>
    <w:rsid w:val="009D2757"/>
    <w:rsid w:val="009D2850"/>
    <w:rsid w:val="009D28C9"/>
    <w:rsid w:val="009D290E"/>
    <w:rsid w:val="009D29D7"/>
    <w:rsid w:val="009D29E9"/>
    <w:rsid w:val="009D2A6B"/>
    <w:rsid w:val="009D2A70"/>
    <w:rsid w:val="009D2AAA"/>
    <w:rsid w:val="009D2ABD"/>
    <w:rsid w:val="009D2B44"/>
    <w:rsid w:val="009D2B86"/>
    <w:rsid w:val="009D2BBA"/>
    <w:rsid w:val="009D2BC9"/>
    <w:rsid w:val="009D2CC8"/>
    <w:rsid w:val="009D2D29"/>
    <w:rsid w:val="009D2D96"/>
    <w:rsid w:val="009D2DF0"/>
    <w:rsid w:val="009D2E2B"/>
    <w:rsid w:val="009D2E34"/>
    <w:rsid w:val="009D2EF1"/>
    <w:rsid w:val="009D2EF6"/>
    <w:rsid w:val="009D2F0F"/>
    <w:rsid w:val="009D2F77"/>
    <w:rsid w:val="009D2FAE"/>
    <w:rsid w:val="009D2FDF"/>
    <w:rsid w:val="009D2FFA"/>
    <w:rsid w:val="009D3056"/>
    <w:rsid w:val="009D3089"/>
    <w:rsid w:val="009D308A"/>
    <w:rsid w:val="009D30AA"/>
    <w:rsid w:val="009D30B6"/>
    <w:rsid w:val="009D30C3"/>
    <w:rsid w:val="009D3169"/>
    <w:rsid w:val="009D3189"/>
    <w:rsid w:val="009D31C5"/>
    <w:rsid w:val="009D31E6"/>
    <w:rsid w:val="009D3207"/>
    <w:rsid w:val="009D32C8"/>
    <w:rsid w:val="009D3309"/>
    <w:rsid w:val="009D3395"/>
    <w:rsid w:val="009D33AF"/>
    <w:rsid w:val="009D3403"/>
    <w:rsid w:val="009D3420"/>
    <w:rsid w:val="009D34C0"/>
    <w:rsid w:val="009D353A"/>
    <w:rsid w:val="009D3556"/>
    <w:rsid w:val="009D35EF"/>
    <w:rsid w:val="009D364B"/>
    <w:rsid w:val="009D366C"/>
    <w:rsid w:val="009D36E9"/>
    <w:rsid w:val="009D3713"/>
    <w:rsid w:val="009D3735"/>
    <w:rsid w:val="009D3737"/>
    <w:rsid w:val="009D375E"/>
    <w:rsid w:val="009D37C1"/>
    <w:rsid w:val="009D3975"/>
    <w:rsid w:val="009D397D"/>
    <w:rsid w:val="009D3992"/>
    <w:rsid w:val="009D39A4"/>
    <w:rsid w:val="009D39AE"/>
    <w:rsid w:val="009D39AF"/>
    <w:rsid w:val="009D3A08"/>
    <w:rsid w:val="009D3A24"/>
    <w:rsid w:val="009D3AD9"/>
    <w:rsid w:val="009D3B88"/>
    <w:rsid w:val="009D3BBF"/>
    <w:rsid w:val="009D3BEC"/>
    <w:rsid w:val="009D3BF0"/>
    <w:rsid w:val="009D3C04"/>
    <w:rsid w:val="009D3C1C"/>
    <w:rsid w:val="009D3C87"/>
    <w:rsid w:val="009D3CEB"/>
    <w:rsid w:val="009D3D98"/>
    <w:rsid w:val="009D3E7B"/>
    <w:rsid w:val="009D3FA2"/>
    <w:rsid w:val="009D3FB7"/>
    <w:rsid w:val="009D4030"/>
    <w:rsid w:val="009D4065"/>
    <w:rsid w:val="009D4075"/>
    <w:rsid w:val="009D40B4"/>
    <w:rsid w:val="009D40D9"/>
    <w:rsid w:val="009D4104"/>
    <w:rsid w:val="009D4136"/>
    <w:rsid w:val="009D41B9"/>
    <w:rsid w:val="009D41C8"/>
    <w:rsid w:val="009D4231"/>
    <w:rsid w:val="009D4239"/>
    <w:rsid w:val="009D42A8"/>
    <w:rsid w:val="009D42C0"/>
    <w:rsid w:val="009D4346"/>
    <w:rsid w:val="009D434C"/>
    <w:rsid w:val="009D43EB"/>
    <w:rsid w:val="009D4492"/>
    <w:rsid w:val="009D4501"/>
    <w:rsid w:val="009D4514"/>
    <w:rsid w:val="009D4579"/>
    <w:rsid w:val="009D4585"/>
    <w:rsid w:val="009D45A3"/>
    <w:rsid w:val="009D45CB"/>
    <w:rsid w:val="009D4681"/>
    <w:rsid w:val="009D4695"/>
    <w:rsid w:val="009D46AF"/>
    <w:rsid w:val="009D46D3"/>
    <w:rsid w:val="009D470B"/>
    <w:rsid w:val="009D4765"/>
    <w:rsid w:val="009D47D5"/>
    <w:rsid w:val="009D4897"/>
    <w:rsid w:val="009D48D7"/>
    <w:rsid w:val="009D48FB"/>
    <w:rsid w:val="009D490C"/>
    <w:rsid w:val="009D4973"/>
    <w:rsid w:val="009D4A52"/>
    <w:rsid w:val="009D4A8B"/>
    <w:rsid w:val="009D4AEE"/>
    <w:rsid w:val="009D4B09"/>
    <w:rsid w:val="009D4B48"/>
    <w:rsid w:val="009D4B85"/>
    <w:rsid w:val="009D4BDB"/>
    <w:rsid w:val="009D4BF5"/>
    <w:rsid w:val="009D4C4A"/>
    <w:rsid w:val="009D4C8A"/>
    <w:rsid w:val="009D4CC3"/>
    <w:rsid w:val="009D4D20"/>
    <w:rsid w:val="009D4DDB"/>
    <w:rsid w:val="009D4E2C"/>
    <w:rsid w:val="009D4F19"/>
    <w:rsid w:val="009D4F60"/>
    <w:rsid w:val="009D4FA7"/>
    <w:rsid w:val="009D4FD8"/>
    <w:rsid w:val="009D4FDA"/>
    <w:rsid w:val="009D50A3"/>
    <w:rsid w:val="009D510A"/>
    <w:rsid w:val="009D518A"/>
    <w:rsid w:val="009D51C7"/>
    <w:rsid w:val="009D51CF"/>
    <w:rsid w:val="009D5246"/>
    <w:rsid w:val="009D525F"/>
    <w:rsid w:val="009D5299"/>
    <w:rsid w:val="009D52A5"/>
    <w:rsid w:val="009D5374"/>
    <w:rsid w:val="009D5425"/>
    <w:rsid w:val="009D54A9"/>
    <w:rsid w:val="009D54CA"/>
    <w:rsid w:val="009D54CD"/>
    <w:rsid w:val="009D55BA"/>
    <w:rsid w:val="009D5605"/>
    <w:rsid w:val="009D5686"/>
    <w:rsid w:val="009D56DF"/>
    <w:rsid w:val="009D579C"/>
    <w:rsid w:val="009D57C4"/>
    <w:rsid w:val="009D57CE"/>
    <w:rsid w:val="009D5835"/>
    <w:rsid w:val="009D584D"/>
    <w:rsid w:val="009D5864"/>
    <w:rsid w:val="009D58EB"/>
    <w:rsid w:val="009D591B"/>
    <w:rsid w:val="009D593C"/>
    <w:rsid w:val="009D5997"/>
    <w:rsid w:val="009D59CC"/>
    <w:rsid w:val="009D59DA"/>
    <w:rsid w:val="009D5A6A"/>
    <w:rsid w:val="009D5A98"/>
    <w:rsid w:val="009D5B00"/>
    <w:rsid w:val="009D5B64"/>
    <w:rsid w:val="009D5B74"/>
    <w:rsid w:val="009D5B7A"/>
    <w:rsid w:val="009D5B7D"/>
    <w:rsid w:val="009D5B99"/>
    <w:rsid w:val="009D5BCC"/>
    <w:rsid w:val="009D5BF1"/>
    <w:rsid w:val="009D5C26"/>
    <w:rsid w:val="009D5C68"/>
    <w:rsid w:val="009D5C91"/>
    <w:rsid w:val="009D5D7D"/>
    <w:rsid w:val="009D5D92"/>
    <w:rsid w:val="009D5DF3"/>
    <w:rsid w:val="009D5E43"/>
    <w:rsid w:val="009D5EA1"/>
    <w:rsid w:val="009D5ECA"/>
    <w:rsid w:val="009D5EEE"/>
    <w:rsid w:val="009D5F18"/>
    <w:rsid w:val="009D5F24"/>
    <w:rsid w:val="009D5F2E"/>
    <w:rsid w:val="009D5F58"/>
    <w:rsid w:val="009D5F96"/>
    <w:rsid w:val="009D5FC2"/>
    <w:rsid w:val="009D5FF7"/>
    <w:rsid w:val="009D60B0"/>
    <w:rsid w:val="009D60E6"/>
    <w:rsid w:val="009D6154"/>
    <w:rsid w:val="009D6199"/>
    <w:rsid w:val="009D61CF"/>
    <w:rsid w:val="009D62BE"/>
    <w:rsid w:val="009D6379"/>
    <w:rsid w:val="009D6399"/>
    <w:rsid w:val="009D639C"/>
    <w:rsid w:val="009D63EB"/>
    <w:rsid w:val="009D6441"/>
    <w:rsid w:val="009D6467"/>
    <w:rsid w:val="009D649B"/>
    <w:rsid w:val="009D64A6"/>
    <w:rsid w:val="009D64B3"/>
    <w:rsid w:val="009D64E1"/>
    <w:rsid w:val="009D64F2"/>
    <w:rsid w:val="009D6592"/>
    <w:rsid w:val="009D65FF"/>
    <w:rsid w:val="009D6648"/>
    <w:rsid w:val="009D664E"/>
    <w:rsid w:val="009D6730"/>
    <w:rsid w:val="009D679E"/>
    <w:rsid w:val="009D683C"/>
    <w:rsid w:val="009D68D8"/>
    <w:rsid w:val="009D68F3"/>
    <w:rsid w:val="009D690A"/>
    <w:rsid w:val="009D6934"/>
    <w:rsid w:val="009D695D"/>
    <w:rsid w:val="009D69DC"/>
    <w:rsid w:val="009D6A49"/>
    <w:rsid w:val="009D6A8B"/>
    <w:rsid w:val="009D6A94"/>
    <w:rsid w:val="009D6B3C"/>
    <w:rsid w:val="009D6B6C"/>
    <w:rsid w:val="009D6B7B"/>
    <w:rsid w:val="009D6B86"/>
    <w:rsid w:val="009D6BB3"/>
    <w:rsid w:val="009D6BC8"/>
    <w:rsid w:val="009D6C45"/>
    <w:rsid w:val="009D6C52"/>
    <w:rsid w:val="009D6CD9"/>
    <w:rsid w:val="009D6D40"/>
    <w:rsid w:val="009D6DB6"/>
    <w:rsid w:val="009D6DC6"/>
    <w:rsid w:val="009D6DD9"/>
    <w:rsid w:val="009D6E2F"/>
    <w:rsid w:val="009D6E43"/>
    <w:rsid w:val="009D6E99"/>
    <w:rsid w:val="009D6EF8"/>
    <w:rsid w:val="009D6F31"/>
    <w:rsid w:val="009D6F6A"/>
    <w:rsid w:val="009D6F84"/>
    <w:rsid w:val="009D6FB3"/>
    <w:rsid w:val="009D7092"/>
    <w:rsid w:val="009D7132"/>
    <w:rsid w:val="009D716B"/>
    <w:rsid w:val="009D72AD"/>
    <w:rsid w:val="009D7344"/>
    <w:rsid w:val="009D73A0"/>
    <w:rsid w:val="009D73E3"/>
    <w:rsid w:val="009D7408"/>
    <w:rsid w:val="009D7489"/>
    <w:rsid w:val="009D74D4"/>
    <w:rsid w:val="009D74D5"/>
    <w:rsid w:val="009D74F4"/>
    <w:rsid w:val="009D7563"/>
    <w:rsid w:val="009D7590"/>
    <w:rsid w:val="009D7591"/>
    <w:rsid w:val="009D7602"/>
    <w:rsid w:val="009D766D"/>
    <w:rsid w:val="009D7674"/>
    <w:rsid w:val="009D7683"/>
    <w:rsid w:val="009D7731"/>
    <w:rsid w:val="009D7762"/>
    <w:rsid w:val="009D77A2"/>
    <w:rsid w:val="009D7811"/>
    <w:rsid w:val="009D781E"/>
    <w:rsid w:val="009D782F"/>
    <w:rsid w:val="009D788E"/>
    <w:rsid w:val="009D789A"/>
    <w:rsid w:val="009D7963"/>
    <w:rsid w:val="009D7970"/>
    <w:rsid w:val="009D799F"/>
    <w:rsid w:val="009D79DB"/>
    <w:rsid w:val="009D79F6"/>
    <w:rsid w:val="009D7A4A"/>
    <w:rsid w:val="009D7A80"/>
    <w:rsid w:val="009D7ABF"/>
    <w:rsid w:val="009D7B61"/>
    <w:rsid w:val="009D7BDF"/>
    <w:rsid w:val="009D7C6C"/>
    <w:rsid w:val="009D7D3C"/>
    <w:rsid w:val="009D7D4D"/>
    <w:rsid w:val="009D7D6B"/>
    <w:rsid w:val="009D7DF4"/>
    <w:rsid w:val="009D7E21"/>
    <w:rsid w:val="009D7EA2"/>
    <w:rsid w:val="009D7EA9"/>
    <w:rsid w:val="009D7EF5"/>
    <w:rsid w:val="009D7F23"/>
    <w:rsid w:val="009D7F96"/>
    <w:rsid w:val="009D7FB9"/>
    <w:rsid w:val="009D7FD9"/>
    <w:rsid w:val="009E0119"/>
    <w:rsid w:val="009E0122"/>
    <w:rsid w:val="009E0156"/>
    <w:rsid w:val="009E01D7"/>
    <w:rsid w:val="009E0230"/>
    <w:rsid w:val="009E0255"/>
    <w:rsid w:val="009E02A7"/>
    <w:rsid w:val="009E034B"/>
    <w:rsid w:val="009E035B"/>
    <w:rsid w:val="009E035F"/>
    <w:rsid w:val="009E0367"/>
    <w:rsid w:val="009E0369"/>
    <w:rsid w:val="009E036D"/>
    <w:rsid w:val="009E03F6"/>
    <w:rsid w:val="009E04CC"/>
    <w:rsid w:val="009E0567"/>
    <w:rsid w:val="009E0644"/>
    <w:rsid w:val="009E06BF"/>
    <w:rsid w:val="009E06E2"/>
    <w:rsid w:val="009E06F1"/>
    <w:rsid w:val="009E075E"/>
    <w:rsid w:val="009E0762"/>
    <w:rsid w:val="009E079B"/>
    <w:rsid w:val="009E07BA"/>
    <w:rsid w:val="009E07C9"/>
    <w:rsid w:val="009E07D9"/>
    <w:rsid w:val="009E0825"/>
    <w:rsid w:val="009E083D"/>
    <w:rsid w:val="009E085F"/>
    <w:rsid w:val="009E086B"/>
    <w:rsid w:val="009E0888"/>
    <w:rsid w:val="009E0894"/>
    <w:rsid w:val="009E08B1"/>
    <w:rsid w:val="009E0913"/>
    <w:rsid w:val="009E0987"/>
    <w:rsid w:val="009E0992"/>
    <w:rsid w:val="009E09F6"/>
    <w:rsid w:val="009E0A1E"/>
    <w:rsid w:val="009E0A30"/>
    <w:rsid w:val="009E0AD9"/>
    <w:rsid w:val="009E0ADC"/>
    <w:rsid w:val="009E0ADF"/>
    <w:rsid w:val="009E0AE9"/>
    <w:rsid w:val="009E0AEB"/>
    <w:rsid w:val="009E0B46"/>
    <w:rsid w:val="009E0B62"/>
    <w:rsid w:val="009E0B67"/>
    <w:rsid w:val="009E0B7C"/>
    <w:rsid w:val="009E0C09"/>
    <w:rsid w:val="009E0CBC"/>
    <w:rsid w:val="009E0CF3"/>
    <w:rsid w:val="009E0D24"/>
    <w:rsid w:val="009E0D4B"/>
    <w:rsid w:val="009E0D4E"/>
    <w:rsid w:val="009E0D79"/>
    <w:rsid w:val="009E0D9F"/>
    <w:rsid w:val="009E0DDB"/>
    <w:rsid w:val="009E0DF3"/>
    <w:rsid w:val="009E0E58"/>
    <w:rsid w:val="009E0F4D"/>
    <w:rsid w:val="009E0F8A"/>
    <w:rsid w:val="009E0FED"/>
    <w:rsid w:val="009E0FF0"/>
    <w:rsid w:val="009E113C"/>
    <w:rsid w:val="009E1147"/>
    <w:rsid w:val="009E1183"/>
    <w:rsid w:val="009E120B"/>
    <w:rsid w:val="009E126C"/>
    <w:rsid w:val="009E12E9"/>
    <w:rsid w:val="009E1330"/>
    <w:rsid w:val="009E1353"/>
    <w:rsid w:val="009E139E"/>
    <w:rsid w:val="009E13A4"/>
    <w:rsid w:val="009E13F6"/>
    <w:rsid w:val="009E1416"/>
    <w:rsid w:val="009E14F2"/>
    <w:rsid w:val="009E1503"/>
    <w:rsid w:val="009E154E"/>
    <w:rsid w:val="009E156B"/>
    <w:rsid w:val="009E15BC"/>
    <w:rsid w:val="009E15E3"/>
    <w:rsid w:val="009E15FF"/>
    <w:rsid w:val="009E160F"/>
    <w:rsid w:val="009E163D"/>
    <w:rsid w:val="009E169A"/>
    <w:rsid w:val="009E16D2"/>
    <w:rsid w:val="009E173B"/>
    <w:rsid w:val="009E17E3"/>
    <w:rsid w:val="009E185C"/>
    <w:rsid w:val="009E187C"/>
    <w:rsid w:val="009E187D"/>
    <w:rsid w:val="009E1898"/>
    <w:rsid w:val="009E1900"/>
    <w:rsid w:val="009E1926"/>
    <w:rsid w:val="009E1933"/>
    <w:rsid w:val="009E1980"/>
    <w:rsid w:val="009E1AB2"/>
    <w:rsid w:val="009E1B5A"/>
    <w:rsid w:val="009E1BC7"/>
    <w:rsid w:val="009E1CD1"/>
    <w:rsid w:val="009E1CF5"/>
    <w:rsid w:val="009E1D27"/>
    <w:rsid w:val="009E1D51"/>
    <w:rsid w:val="009E1D5A"/>
    <w:rsid w:val="009E1D5E"/>
    <w:rsid w:val="009E1D92"/>
    <w:rsid w:val="009E1DBA"/>
    <w:rsid w:val="009E1E3E"/>
    <w:rsid w:val="009E1E5E"/>
    <w:rsid w:val="009E1E7D"/>
    <w:rsid w:val="009E1E87"/>
    <w:rsid w:val="009E1F36"/>
    <w:rsid w:val="009E1F72"/>
    <w:rsid w:val="009E1FAC"/>
    <w:rsid w:val="009E1FC4"/>
    <w:rsid w:val="009E20E8"/>
    <w:rsid w:val="009E2130"/>
    <w:rsid w:val="009E2167"/>
    <w:rsid w:val="009E21B6"/>
    <w:rsid w:val="009E220C"/>
    <w:rsid w:val="009E226C"/>
    <w:rsid w:val="009E2276"/>
    <w:rsid w:val="009E229D"/>
    <w:rsid w:val="009E2414"/>
    <w:rsid w:val="009E2422"/>
    <w:rsid w:val="009E2515"/>
    <w:rsid w:val="009E25E0"/>
    <w:rsid w:val="009E2616"/>
    <w:rsid w:val="009E26F0"/>
    <w:rsid w:val="009E2742"/>
    <w:rsid w:val="009E27BB"/>
    <w:rsid w:val="009E27F6"/>
    <w:rsid w:val="009E2805"/>
    <w:rsid w:val="009E2872"/>
    <w:rsid w:val="009E2878"/>
    <w:rsid w:val="009E28A7"/>
    <w:rsid w:val="009E2939"/>
    <w:rsid w:val="009E2954"/>
    <w:rsid w:val="009E2960"/>
    <w:rsid w:val="009E29AC"/>
    <w:rsid w:val="009E29D9"/>
    <w:rsid w:val="009E2A3D"/>
    <w:rsid w:val="009E2A6B"/>
    <w:rsid w:val="009E2B56"/>
    <w:rsid w:val="009E2B8B"/>
    <w:rsid w:val="009E2B93"/>
    <w:rsid w:val="009E2BB7"/>
    <w:rsid w:val="009E2BC1"/>
    <w:rsid w:val="009E2BC8"/>
    <w:rsid w:val="009E2BCB"/>
    <w:rsid w:val="009E2C2E"/>
    <w:rsid w:val="009E2C5A"/>
    <w:rsid w:val="009E2C6A"/>
    <w:rsid w:val="009E2CC6"/>
    <w:rsid w:val="009E2CF4"/>
    <w:rsid w:val="009E2D19"/>
    <w:rsid w:val="009E2D56"/>
    <w:rsid w:val="009E2D7D"/>
    <w:rsid w:val="009E2D8B"/>
    <w:rsid w:val="009E2DE6"/>
    <w:rsid w:val="009E2E00"/>
    <w:rsid w:val="009E2E73"/>
    <w:rsid w:val="009E2E78"/>
    <w:rsid w:val="009E2E93"/>
    <w:rsid w:val="009E2EFA"/>
    <w:rsid w:val="009E2F01"/>
    <w:rsid w:val="009E2F2F"/>
    <w:rsid w:val="009E2FC2"/>
    <w:rsid w:val="009E3160"/>
    <w:rsid w:val="009E31AC"/>
    <w:rsid w:val="009E31AD"/>
    <w:rsid w:val="009E31B0"/>
    <w:rsid w:val="009E31FD"/>
    <w:rsid w:val="009E3247"/>
    <w:rsid w:val="009E3258"/>
    <w:rsid w:val="009E3282"/>
    <w:rsid w:val="009E32B2"/>
    <w:rsid w:val="009E3313"/>
    <w:rsid w:val="009E33BB"/>
    <w:rsid w:val="009E33C7"/>
    <w:rsid w:val="009E33FD"/>
    <w:rsid w:val="009E3402"/>
    <w:rsid w:val="009E348D"/>
    <w:rsid w:val="009E34DC"/>
    <w:rsid w:val="009E34EC"/>
    <w:rsid w:val="009E34F6"/>
    <w:rsid w:val="009E3503"/>
    <w:rsid w:val="009E3544"/>
    <w:rsid w:val="009E3570"/>
    <w:rsid w:val="009E3608"/>
    <w:rsid w:val="009E360C"/>
    <w:rsid w:val="009E364A"/>
    <w:rsid w:val="009E3652"/>
    <w:rsid w:val="009E36E0"/>
    <w:rsid w:val="009E36F5"/>
    <w:rsid w:val="009E3784"/>
    <w:rsid w:val="009E37C5"/>
    <w:rsid w:val="009E3831"/>
    <w:rsid w:val="009E3874"/>
    <w:rsid w:val="009E3908"/>
    <w:rsid w:val="009E390F"/>
    <w:rsid w:val="009E39DF"/>
    <w:rsid w:val="009E3A2E"/>
    <w:rsid w:val="009E3A65"/>
    <w:rsid w:val="009E3B08"/>
    <w:rsid w:val="009E3B23"/>
    <w:rsid w:val="009E3BC6"/>
    <w:rsid w:val="009E3C63"/>
    <w:rsid w:val="009E3CE8"/>
    <w:rsid w:val="009E3CEA"/>
    <w:rsid w:val="009E3CEC"/>
    <w:rsid w:val="009E3D2E"/>
    <w:rsid w:val="009E3D5F"/>
    <w:rsid w:val="009E3DE6"/>
    <w:rsid w:val="009E3E15"/>
    <w:rsid w:val="009E3E1C"/>
    <w:rsid w:val="009E3E5B"/>
    <w:rsid w:val="009E3E95"/>
    <w:rsid w:val="009E3ED3"/>
    <w:rsid w:val="009E3F61"/>
    <w:rsid w:val="009E3F68"/>
    <w:rsid w:val="009E3F7E"/>
    <w:rsid w:val="009E3FCA"/>
    <w:rsid w:val="009E3FCF"/>
    <w:rsid w:val="009E3FE0"/>
    <w:rsid w:val="009E3FE2"/>
    <w:rsid w:val="009E40B6"/>
    <w:rsid w:val="009E40F2"/>
    <w:rsid w:val="009E421E"/>
    <w:rsid w:val="009E42FC"/>
    <w:rsid w:val="009E4374"/>
    <w:rsid w:val="009E44AD"/>
    <w:rsid w:val="009E4513"/>
    <w:rsid w:val="009E4536"/>
    <w:rsid w:val="009E4611"/>
    <w:rsid w:val="009E4687"/>
    <w:rsid w:val="009E46A6"/>
    <w:rsid w:val="009E46BC"/>
    <w:rsid w:val="009E47F8"/>
    <w:rsid w:val="009E48A6"/>
    <w:rsid w:val="009E4929"/>
    <w:rsid w:val="009E492C"/>
    <w:rsid w:val="009E4974"/>
    <w:rsid w:val="009E49F1"/>
    <w:rsid w:val="009E4AA8"/>
    <w:rsid w:val="009E4AE2"/>
    <w:rsid w:val="009E4AFC"/>
    <w:rsid w:val="009E4B2E"/>
    <w:rsid w:val="009E4B54"/>
    <w:rsid w:val="009E4B63"/>
    <w:rsid w:val="009E4BF2"/>
    <w:rsid w:val="009E4C6D"/>
    <w:rsid w:val="009E4CAA"/>
    <w:rsid w:val="009E4CDA"/>
    <w:rsid w:val="009E4D00"/>
    <w:rsid w:val="009E4D11"/>
    <w:rsid w:val="009E4D1E"/>
    <w:rsid w:val="009E4D52"/>
    <w:rsid w:val="009E4D93"/>
    <w:rsid w:val="009E4DCB"/>
    <w:rsid w:val="009E4DDF"/>
    <w:rsid w:val="009E4E87"/>
    <w:rsid w:val="009E4ECB"/>
    <w:rsid w:val="009E4EF2"/>
    <w:rsid w:val="009E4FAA"/>
    <w:rsid w:val="009E5014"/>
    <w:rsid w:val="009E5027"/>
    <w:rsid w:val="009E505E"/>
    <w:rsid w:val="009E5092"/>
    <w:rsid w:val="009E5134"/>
    <w:rsid w:val="009E5149"/>
    <w:rsid w:val="009E51D6"/>
    <w:rsid w:val="009E51EC"/>
    <w:rsid w:val="009E528B"/>
    <w:rsid w:val="009E529C"/>
    <w:rsid w:val="009E52DA"/>
    <w:rsid w:val="009E52EC"/>
    <w:rsid w:val="009E5303"/>
    <w:rsid w:val="009E5363"/>
    <w:rsid w:val="009E53DD"/>
    <w:rsid w:val="009E545D"/>
    <w:rsid w:val="009E54DD"/>
    <w:rsid w:val="009E5502"/>
    <w:rsid w:val="009E5569"/>
    <w:rsid w:val="009E559E"/>
    <w:rsid w:val="009E564D"/>
    <w:rsid w:val="009E571D"/>
    <w:rsid w:val="009E574C"/>
    <w:rsid w:val="009E57ED"/>
    <w:rsid w:val="009E5824"/>
    <w:rsid w:val="009E5841"/>
    <w:rsid w:val="009E5857"/>
    <w:rsid w:val="009E585E"/>
    <w:rsid w:val="009E5916"/>
    <w:rsid w:val="009E59CB"/>
    <w:rsid w:val="009E5A04"/>
    <w:rsid w:val="009E5A98"/>
    <w:rsid w:val="009E5ABA"/>
    <w:rsid w:val="009E5B1D"/>
    <w:rsid w:val="009E5B1E"/>
    <w:rsid w:val="009E5B38"/>
    <w:rsid w:val="009E5B47"/>
    <w:rsid w:val="009E5BFA"/>
    <w:rsid w:val="009E5C9A"/>
    <w:rsid w:val="009E5D29"/>
    <w:rsid w:val="009E5D5F"/>
    <w:rsid w:val="009E5D81"/>
    <w:rsid w:val="009E5E2F"/>
    <w:rsid w:val="009E5EC7"/>
    <w:rsid w:val="009E5F35"/>
    <w:rsid w:val="009E5F80"/>
    <w:rsid w:val="009E5FAF"/>
    <w:rsid w:val="009E6007"/>
    <w:rsid w:val="009E600F"/>
    <w:rsid w:val="009E6026"/>
    <w:rsid w:val="009E6139"/>
    <w:rsid w:val="009E615C"/>
    <w:rsid w:val="009E616E"/>
    <w:rsid w:val="009E6276"/>
    <w:rsid w:val="009E6298"/>
    <w:rsid w:val="009E62AD"/>
    <w:rsid w:val="009E62B7"/>
    <w:rsid w:val="009E6336"/>
    <w:rsid w:val="009E6364"/>
    <w:rsid w:val="009E6401"/>
    <w:rsid w:val="009E642C"/>
    <w:rsid w:val="009E6464"/>
    <w:rsid w:val="009E648B"/>
    <w:rsid w:val="009E64A1"/>
    <w:rsid w:val="009E64D6"/>
    <w:rsid w:val="009E6509"/>
    <w:rsid w:val="009E651F"/>
    <w:rsid w:val="009E65D9"/>
    <w:rsid w:val="009E65EF"/>
    <w:rsid w:val="009E662A"/>
    <w:rsid w:val="009E666B"/>
    <w:rsid w:val="009E6673"/>
    <w:rsid w:val="009E66E1"/>
    <w:rsid w:val="009E6712"/>
    <w:rsid w:val="009E6732"/>
    <w:rsid w:val="009E6783"/>
    <w:rsid w:val="009E679C"/>
    <w:rsid w:val="009E685F"/>
    <w:rsid w:val="009E6883"/>
    <w:rsid w:val="009E68C4"/>
    <w:rsid w:val="009E698B"/>
    <w:rsid w:val="009E69A6"/>
    <w:rsid w:val="009E6A12"/>
    <w:rsid w:val="009E6A3B"/>
    <w:rsid w:val="009E6A4E"/>
    <w:rsid w:val="009E6A66"/>
    <w:rsid w:val="009E6A8E"/>
    <w:rsid w:val="009E6A9B"/>
    <w:rsid w:val="009E6ACD"/>
    <w:rsid w:val="009E6AE2"/>
    <w:rsid w:val="009E6B6D"/>
    <w:rsid w:val="009E6B86"/>
    <w:rsid w:val="009E6BB5"/>
    <w:rsid w:val="009E6BF3"/>
    <w:rsid w:val="009E6C04"/>
    <w:rsid w:val="009E6C4B"/>
    <w:rsid w:val="009E6C66"/>
    <w:rsid w:val="009E6CE2"/>
    <w:rsid w:val="009E6D02"/>
    <w:rsid w:val="009E6D4C"/>
    <w:rsid w:val="009E6D8D"/>
    <w:rsid w:val="009E6DE3"/>
    <w:rsid w:val="009E6E6A"/>
    <w:rsid w:val="009E6E8F"/>
    <w:rsid w:val="009E6EC7"/>
    <w:rsid w:val="009E6F0A"/>
    <w:rsid w:val="009E6FB5"/>
    <w:rsid w:val="009E7020"/>
    <w:rsid w:val="009E7081"/>
    <w:rsid w:val="009E7087"/>
    <w:rsid w:val="009E70C3"/>
    <w:rsid w:val="009E70E4"/>
    <w:rsid w:val="009E7129"/>
    <w:rsid w:val="009E71F1"/>
    <w:rsid w:val="009E7259"/>
    <w:rsid w:val="009E7272"/>
    <w:rsid w:val="009E729F"/>
    <w:rsid w:val="009E72AF"/>
    <w:rsid w:val="009E7340"/>
    <w:rsid w:val="009E7354"/>
    <w:rsid w:val="009E7372"/>
    <w:rsid w:val="009E7399"/>
    <w:rsid w:val="009E73CE"/>
    <w:rsid w:val="009E741D"/>
    <w:rsid w:val="009E7425"/>
    <w:rsid w:val="009E743B"/>
    <w:rsid w:val="009E74A0"/>
    <w:rsid w:val="009E74C6"/>
    <w:rsid w:val="009E74F1"/>
    <w:rsid w:val="009E7534"/>
    <w:rsid w:val="009E7566"/>
    <w:rsid w:val="009E756A"/>
    <w:rsid w:val="009E75E2"/>
    <w:rsid w:val="009E7613"/>
    <w:rsid w:val="009E7698"/>
    <w:rsid w:val="009E775B"/>
    <w:rsid w:val="009E7784"/>
    <w:rsid w:val="009E77A1"/>
    <w:rsid w:val="009E77D1"/>
    <w:rsid w:val="009E77E9"/>
    <w:rsid w:val="009E780C"/>
    <w:rsid w:val="009E781C"/>
    <w:rsid w:val="009E78B6"/>
    <w:rsid w:val="009E78F6"/>
    <w:rsid w:val="009E78FD"/>
    <w:rsid w:val="009E78FE"/>
    <w:rsid w:val="009E7954"/>
    <w:rsid w:val="009E7974"/>
    <w:rsid w:val="009E79A7"/>
    <w:rsid w:val="009E79FF"/>
    <w:rsid w:val="009E7A28"/>
    <w:rsid w:val="009E7A36"/>
    <w:rsid w:val="009E7A3D"/>
    <w:rsid w:val="009E7A7E"/>
    <w:rsid w:val="009E7AC7"/>
    <w:rsid w:val="009E7AED"/>
    <w:rsid w:val="009E7B56"/>
    <w:rsid w:val="009E7BC9"/>
    <w:rsid w:val="009E7C0A"/>
    <w:rsid w:val="009E7C39"/>
    <w:rsid w:val="009E7C8F"/>
    <w:rsid w:val="009E7CAF"/>
    <w:rsid w:val="009E7D8B"/>
    <w:rsid w:val="009E7DA1"/>
    <w:rsid w:val="009E7E1B"/>
    <w:rsid w:val="009E7E91"/>
    <w:rsid w:val="009E7F3F"/>
    <w:rsid w:val="009E7F40"/>
    <w:rsid w:val="009E7F5A"/>
    <w:rsid w:val="009E7F80"/>
    <w:rsid w:val="009E7FB0"/>
    <w:rsid w:val="009F000F"/>
    <w:rsid w:val="009F00B3"/>
    <w:rsid w:val="009F00D5"/>
    <w:rsid w:val="009F0110"/>
    <w:rsid w:val="009F0116"/>
    <w:rsid w:val="009F018E"/>
    <w:rsid w:val="009F01A2"/>
    <w:rsid w:val="009F0226"/>
    <w:rsid w:val="009F022B"/>
    <w:rsid w:val="009F0250"/>
    <w:rsid w:val="009F02EE"/>
    <w:rsid w:val="009F0342"/>
    <w:rsid w:val="009F0348"/>
    <w:rsid w:val="009F0354"/>
    <w:rsid w:val="009F036B"/>
    <w:rsid w:val="009F03DE"/>
    <w:rsid w:val="009F04E6"/>
    <w:rsid w:val="009F0567"/>
    <w:rsid w:val="009F0568"/>
    <w:rsid w:val="009F057A"/>
    <w:rsid w:val="009F05D5"/>
    <w:rsid w:val="009F05DB"/>
    <w:rsid w:val="009F0602"/>
    <w:rsid w:val="009F065C"/>
    <w:rsid w:val="009F0751"/>
    <w:rsid w:val="009F07F1"/>
    <w:rsid w:val="009F0800"/>
    <w:rsid w:val="009F099A"/>
    <w:rsid w:val="009F09A6"/>
    <w:rsid w:val="009F09EA"/>
    <w:rsid w:val="009F0A21"/>
    <w:rsid w:val="009F0A54"/>
    <w:rsid w:val="009F0ADE"/>
    <w:rsid w:val="009F0AFC"/>
    <w:rsid w:val="009F0B11"/>
    <w:rsid w:val="009F0B6D"/>
    <w:rsid w:val="009F0BD6"/>
    <w:rsid w:val="009F0BDA"/>
    <w:rsid w:val="009F0C36"/>
    <w:rsid w:val="009F0C99"/>
    <w:rsid w:val="009F0C9F"/>
    <w:rsid w:val="009F0D05"/>
    <w:rsid w:val="009F0D20"/>
    <w:rsid w:val="009F0D49"/>
    <w:rsid w:val="009F0D5F"/>
    <w:rsid w:val="009F0DE1"/>
    <w:rsid w:val="009F0E28"/>
    <w:rsid w:val="009F0EDB"/>
    <w:rsid w:val="009F0F28"/>
    <w:rsid w:val="009F0FE1"/>
    <w:rsid w:val="009F1062"/>
    <w:rsid w:val="009F10D2"/>
    <w:rsid w:val="009F11F8"/>
    <w:rsid w:val="009F123D"/>
    <w:rsid w:val="009F126E"/>
    <w:rsid w:val="009F1325"/>
    <w:rsid w:val="009F1361"/>
    <w:rsid w:val="009F13B1"/>
    <w:rsid w:val="009F149F"/>
    <w:rsid w:val="009F153E"/>
    <w:rsid w:val="009F1550"/>
    <w:rsid w:val="009F156A"/>
    <w:rsid w:val="009F1670"/>
    <w:rsid w:val="009F171F"/>
    <w:rsid w:val="009F1782"/>
    <w:rsid w:val="009F1807"/>
    <w:rsid w:val="009F1875"/>
    <w:rsid w:val="009F191C"/>
    <w:rsid w:val="009F1960"/>
    <w:rsid w:val="009F19B6"/>
    <w:rsid w:val="009F19BA"/>
    <w:rsid w:val="009F1A87"/>
    <w:rsid w:val="009F1CBF"/>
    <w:rsid w:val="009F1CFF"/>
    <w:rsid w:val="009F1D81"/>
    <w:rsid w:val="009F1DDD"/>
    <w:rsid w:val="009F1E24"/>
    <w:rsid w:val="009F1E2B"/>
    <w:rsid w:val="009F1E4F"/>
    <w:rsid w:val="009F1EA3"/>
    <w:rsid w:val="009F1EE2"/>
    <w:rsid w:val="009F1EE5"/>
    <w:rsid w:val="009F1EF3"/>
    <w:rsid w:val="009F1F01"/>
    <w:rsid w:val="009F1F39"/>
    <w:rsid w:val="009F1F5F"/>
    <w:rsid w:val="009F1F8A"/>
    <w:rsid w:val="009F1F97"/>
    <w:rsid w:val="009F1FC5"/>
    <w:rsid w:val="009F1FD7"/>
    <w:rsid w:val="009F1FEF"/>
    <w:rsid w:val="009F20AA"/>
    <w:rsid w:val="009F20CD"/>
    <w:rsid w:val="009F2181"/>
    <w:rsid w:val="009F21C9"/>
    <w:rsid w:val="009F2218"/>
    <w:rsid w:val="009F221B"/>
    <w:rsid w:val="009F2234"/>
    <w:rsid w:val="009F2293"/>
    <w:rsid w:val="009F22D1"/>
    <w:rsid w:val="009F231A"/>
    <w:rsid w:val="009F2329"/>
    <w:rsid w:val="009F234A"/>
    <w:rsid w:val="009F234D"/>
    <w:rsid w:val="009F23A5"/>
    <w:rsid w:val="009F23C0"/>
    <w:rsid w:val="009F245D"/>
    <w:rsid w:val="009F247A"/>
    <w:rsid w:val="009F2480"/>
    <w:rsid w:val="009F25A8"/>
    <w:rsid w:val="009F2616"/>
    <w:rsid w:val="009F2692"/>
    <w:rsid w:val="009F2728"/>
    <w:rsid w:val="009F272E"/>
    <w:rsid w:val="009F2781"/>
    <w:rsid w:val="009F2805"/>
    <w:rsid w:val="009F2858"/>
    <w:rsid w:val="009F2899"/>
    <w:rsid w:val="009F28B6"/>
    <w:rsid w:val="009F28CA"/>
    <w:rsid w:val="009F292D"/>
    <w:rsid w:val="009F2A00"/>
    <w:rsid w:val="009F2AEF"/>
    <w:rsid w:val="009F2B4B"/>
    <w:rsid w:val="009F2B5D"/>
    <w:rsid w:val="009F2B6A"/>
    <w:rsid w:val="009F2C73"/>
    <w:rsid w:val="009F2D9A"/>
    <w:rsid w:val="009F2DAC"/>
    <w:rsid w:val="009F2DB7"/>
    <w:rsid w:val="009F2DCC"/>
    <w:rsid w:val="009F2DE5"/>
    <w:rsid w:val="009F2DFA"/>
    <w:rsid w:val="009F2E04"/>
    <w:rsid w:val="009F2EF2"/>
    <w:rsid w:val="009F2EF3"/>
    <w:rsid w:val="009F2F25"/>
    <w:rsid w:val="009F2F8D"/>
    <w:rsid w:val="009F2FEC"/>
    <w:rsid w:val="009F30E9"/>
    <w:rsid w:val="009F3236"/>
    <w:rsid w:val="009F32C9"/>
    <w:rsid w:val="009F3325"/>
    <w:rsid w:val="009F339B"/>
    <w:rsid w:val="009F341B"/>
    <w:rsid w:val="009F345E"/>
    <w:rsid w:val="009F3464"/>
    <w:rsid w:val="009F34D2"/>
    <w:rsid w:val="009F351A"/>
    <w:rsid w:val="009F353E"/>
    <w:rsid w:val="009F3547"/>
    <w:rsid w:val="009F35A5"/>
    <w:rsid w:val="009F35B4"/>
    <w:rsid w:val="009F35DE"/>
    <w:rsid w:val="009F3609"/>
    <w:rsid w:val="009F3648"/>
    <w:rsid w:val="009F3661"/>
    <w:rsid w:val="009F3663"/>
    <w:rsid w:val="009F383B"/>
    <w:rsid w:val="009F385A"/>
    <w:rsid w:val="009F3932"/>
    <w:rsid w:val="009F39C2"/>
    <w:rsid w:val="009F3A31"/>
    <w:rsid w:val="009F3A6C"/>
    <w:rsid w:val="009F3ADE"/>
    <w:rsid w:val="009F3B39"/>
    <w:rsid w:val="009F3B4B"/>
    <w:rsid w:val="009F3B72"/>
    <w:rsid w:val="009F3B95"/>
    <w:rsid w:val="009F3BC0"/>
    <w:rsid w:val="009F3BF2"/>
    <w:rsid w:val="009F3C41"/>
    <w:rsid w:val="009F3C73"/>
    <w:rsid w:val="009F3D29"/>
    <w:rsid w:val="009F3D5A"/>
    <w:rsid w:val="009F3D82"/>
    <w:rsid w:val="009F3D83"/>
    <w:rsid w:val="009F3DBD"/>
    <w:rsid w:val="009F3DEE"/>
    <w:rsid w:val="009F3E89"/>
    <w:rsid w:val="009F3E8D"/>
    <w:rsid w:val="009F3EAB"/>
    <w:rsid w:val="009F3F1C"/>
    <w:rsid w:val="009F3F63"/>
    <w:rsid w:val="009F3FA0"/>
    <w:rsid w:val="009F3FF2"/>
    <w:rsid w:val="009F4000"/>
    <w:rsid w:val="009F405E"/>
    <w:rsid w:val="009F40C1"/>
    <w:rsid w:val="009F40CA"/>
    <w:rsid w:val="009F40D4"/>
    <w:rsid w:val="009F40E3"/>
    <w:rsid w:val="009F41C0"/>
    <w:rsid w:val="009F4259"/>
    <w:rsid w:val="009F4271"/>
    <w:rsid w:val="009F432E"/>
    <w:rsid w:val="009F4339"/>
    <w:rsid w:val="009F442E"/>
    <w:rsid w:val="009F44AA"/>
    <w:rsid w:val="009F44B8"/>
    <w:rsid w:val="009F44FC"/>
    <w:rsid w:val="009F455F"/>
    <w:rsid w:val="009F45A3"/>
    <w:rsid w:val="009F45D4"/>
    <w:rsid w:val="009F463A"/>
    <w:rsid w:val="009F4663"/>
    <w:rsid w:val="009F4701"/>
    <w:rsid w:val="009F472E"/>
    <w:rsid w:val="009F4744"/>
    <w:rsid w:val="009F480D"/>
    <w:rsid w:val="009F4857"/>
    <w:rsid w:val="009F48A0"/>
    <w:rsid w:val="009F48A6"/>
    <w:rsid w:val="009F48FB"/>
    <w:rsid w:val="009F4977"/>
    <w:rsid w:val="009F4998"/>
    <w:rsid w:val="009F49B3"/>
    <w:rsid w:val="009F49C4"/>
    <w:rsid w:val="009F49EE"/>
    <w:rsid w:val="009F4A25"/>
    <w:rsid w:val="009F4AC6"/>
    <w:rsid w:val="009F4B2D"/>
    <w:rsid w:val="009F4B6B"/>
    <w:rsid w:val="009F4BAC"/>
    <w:rsid w:val="009F4CAE"/>
    <w:rsid w:val="009F4CB4"/>
    <w:rsid w:val="009F4CBD"/>
    <w:rsid w:val="009F4D16"/>
    <w:rsid w:val="009F4DD0"/>
    <w:rsid w:val="009F4DD9"/>
    <w:rsid w:val="009F4E5D"/>
    <w:rsid w:val="009F4E9A"/>
    <w:rsid w:val="009F4E9C"/>
    <w:rsid w:val="009F4ECC"/>
    <w:rsid w:val="009F4F0F"/>
    <w:rsid w:val="009F501F"/>
    <w:rsid w:val="009F5036"/>
    <w:rsid w:val="009F504B"/>
    <w:rsid w:val="009F5118"/>
    <w:rsid w:val="009F5128"/>
    <w:rsid w:val="009F517A"/>
    <w:rsid w:val="009F5181"/>
    <w:rsid w:val="009F52D5"/>
    <w:rsid w:val="009F52FA"/>
    <w:rsid w:val="009F530D"/>
    <w:rsid w:val="009F5333"/>
    <w:rsid w:val="009F538F"/>
    <w:rsid w:val="009F53B1"/>
    <w:rsid w:val="009F53E0"/>
    <w:rsid w:val="009F5503"/>
    <w:rsid w:val="009F55AC"/>
    <w:rsid w:val="009F5632"/>
    <w:rsid w:val="009F5642"/>
    <w:rsid w:val="009F5645"/>
    <w:rsid w:val="009F5695"/>
    <w:rsid w:val="009F56C9"/>
    <w:rsid w:val="009F56FA"/>
    <w:rsid w:val="009F577D"/>
    <w:rsid w:val="009F57C0"/>
    <w:rsid w:val="009F5829"/>
    <w:rsid w:val="009F588B"/>
    <w:rsid w:val="009F5928"/>
    <w:rsid w:val="009F5932"/>
    <w:rsid w:val="009F59AD"/>
    <w:rsid w:val="009F59BD"/>
    <w:rsid w:val="009F5A54"/>
    <w:rsid w:val="009F5A56"/>
    <w:rsid w:val="009F5A9A"/>
    <w:rsid w:val="009F5ABF"/>
    <w:rsid w:val="009F5AE7"/>
    <w:rsid w:val="009F5AF9"/>
    <w:rsid w:val="009F5B0C"/>
    <w:rsid w:val="009F5B1A"/>
    <w:rsid w:val="009F5B58"/>
    <w:rsid w:val="009F5BBF"/>
    <w:rsid w:val="009F5BED"/>
    <w:rsid w:val="009F5C41"/>
    <w:rsid w:val="009F5CA6"/>
    <w:rsid w:val="009F5CB5"/>
    <w:rsid w:val="009F5D0D"/>
    <w:rsid w:val="009F5D38"/>
    <w:rsid w:val="009F5D6A"/>
    <w:rsid w:val="009F5D73"/>
    <w:rsid w:val="009F5DAD"/>
    <w:rsid w:val="009F5DCE"/>
    <w:rsid w:val="009F5E48"/>
    <w:rsid w:val="009F5E60"/>
    <w:rsid w:val="009F5E88"/>
    <w:rsid w:val="009F5EB8"/>
    <w:rsid w:val="009F5F8D"/>
    <w:rsid w:val="009F602A"/>
    <w:rsid w:val="009F6072"/>
    <w:rsid w:val="009F610B"/>
    <w:rsid w:val="009F613D"/>
    <w:rsid w:val="009F616B"/>
    <w:rsid w:val="009F6184"/>
    <w:rsid w:val="009F61AA"/>
    <w:rsid w:val="009F61EB"/>
    <w:rsid w:val="009F6301"/>
    <w:rsid w:val="009F6327"/>
    <w:rsid w:val="009F6353"/>
    <w:rsid w:val="009F652B"/>
    <w:rsid w:val="009F6569"/>
    <w:rsid w:val="009F6600"/>
    <w:rsid w:val="009F6644"/>
    <w:rsid w:val="009F6685"/>
    <w:rsid w:val="009F6690"/>
    <w:rsid w:val="009F670B"/>
    <w:rsid w:val="009F6714"/>
    <w:rsid w:val="009F675F"/>
    <w:rsid w:val="009F67CD"/>
    <w:rsid w:val="009F6802"/>
    <w:rsid w:val="009F681F"/>
    <w:rsid w:val="009F6845"/>
    <w:rsid w:val="009F6863"/>
    <w:rsid w:val="009F686C"/>
    <w:rsid w:val="009F68A1"/>
    <w:rsid w:val="009F68A3"/>
    <w:rsid w:val="009F68E1"/>
    <w:rsid w:val="009F697C"/>
    <w:rsid w:val="009F69D4"/>
    <w:rsid w:val="009F69E5"/>
    <w:rsid w:val="009F69E6"/>
    <w:rsid w:val="009F69F0"/>
    <w:rsid w:val="009F6A37"/>
    <w:rsid w:val="009F6A95"/>
    <w:rsid w:val="009F6AC4"/>
    <w:rsid w:val="009F6ACA"/>
    <w:rsid w:val="009F6ADB"/>
    <w:rsid w:val="009F6B46"/>
    <w:rsid w:val="009F6B52"/>
    <w:rsid w:val="009F6B62"/>
    <w:rsid w:val="009F6B98"/>
    <w:rsid w:val="009F6BD1"/>
    <w:rsid w:val="009F6BF3"/>
    <w:rsid w:val="009F6D22"/>
    <w:rsid w:val="009F6D42"/>
    <w:rsid w:val="009F6D52"/>
    <w:rsid w:val="009F6E0F"/>
    <w:rsid w:val="009F6F9E"/>
    <w:rsid w:val="009F6FAC"/>
    <w:rsid w:val="009F6FBF"/>
    <w:rsid w:val="009F7008"/>
    <w:rsid w:val="009F70B0"/>
    <w:rsid w:val="009F70E8"/>
    <w:rsid w:val="009F7117"/>
    <w:rsid w:val="009F7130"/>
    <w:rsid w:val="009F716B"/>
    <w:rsid w:val="009F718A"/>
    <w:rsid w:val="009F71B9"/>
    <w:rsid w:val="009F72DB"/>
    <w:rsid w:val="009F72E1"/>
    <w:rsid w:val="009F735B"/>
    <w:rsid w:val="009F738E"/>
    <w:rsid w:val="009F73A1"/>
    <w:rsid w:val="009F7530"/>
    <w:rsid w:val="009F7533"/>
    <w:rsid w:val="009F75BF"/>
    <w:rsid w:val="009F75C3"/>
    <w:rsid w:val="009F7617"/>
    <w:rsid w:val="009F7651"/>
    <w:rsid w:val="009F76C0"/>
    <w:rsid w:val="009F76FA"/>
    <w:rsid w:val="009F7730"/>
    <w:rsid w:val="009F77C0"/>
    <w:rsid w:val="009F77DA"/>
    <w:rsid w:val="009F77E5"/>
    <w:rsid w:val="009F7807"/>
    <w:rsid w:val="009F782F"/>
    <w:rsid w:val="009F7875"/>
    <w:rsid w:val="009F78B1"/>
    <w:rsid w:val="009F78C1"/>
    <w:rsid w:val="009F78CB"/>
    <w:rsid w:val="009F78E0"/>
    <w:rsid w:val="009F78F0"/>
    <w:rsid w:val="009F7920"/>
    <w:rsid w:val="009F79E0"/>
    <w:rsid w:val="009F79FF"/>
    <w:rsid w:val="009F7A0E"/>
    <w:rsid w:val="009F7B08"/>
    <w:rsid w:val="009F7B24"/>
    <w:rsid w:val="009F7B74"/>
    <w:rsid w:val="009F7B96"/>
    <w:rsid w:val="009F7C6F"/>
    <w:rsid w:val="009F7CBB"/>
    <w:rsid w:val="009F7CD2"/>
    <w:rsid w:val="009F7CD6"/>
    <w:rsid w:val="009F7CE8"/>
    <w:rsid w:val="009F7E0B"/>
    <w:rsid w:val="009F7E6D"/>
    <w:rsid w:val="009F7EDB"/>
    <w:rsid w:val="009F7EE1"/>
    <w:rsid w:val="009F7EE7"/>
    <w:rsid w:val="009F7EFD"/>
    <w:rsid w:val="009F7F79"/>
    <w:rsid w:val="009F7F7D"/>
    <w:rsid w:val="00A000BA"/>
    <w:rsid w:val="00A000BF"/>
    <w:rsid w:val="00A000EE"/>
    <w:rsid w:val="00A0014D"/>
    <w:rsid w:val="00A00170"/>
    <w:rsid w:val="00A00203"/>
    <w:rsid w:val="00A00254"/>
    <w:rsid w:val="00A002CE"/>
    <w:rsid w:val="00A00394"/>
    <w:rsid w:val="00A003A3"/>
    <w:rsid w:val="00A003B0"/>
    <w:rsid w:val="00A0044F"/>
    <w:rsid w:val="00A00470"/>
    <w:rsid w:val="00A0047A"/>
    <w:rsid w:val="00A0048D"/>
    <w:rsid w:val="00A0050F"/>
    <w:rsid w:val="00A00563"/>
    <w:rsid w:val="00A00567"/>
    <w:rsid w:val="00A00568"/>
    <w:rsid w:val="00A005CE"/>
    <w:rsid w:val="00A00639"/>
    <w:rsid w:val="00A0068E"/>
    <w:rsid w:val="00A0070A"/>
    <w:rsid w:val="00A00745"/>
    <w:rsid w:val="00A00747"/>
    <w:rsid w:val="00A0078C"/>
    <w:rsid w:val="00A007F2"/>
    <w:rsid w:val="00A00823"/>
    <w:rsid w:val="00A00828"/>
    <w:rsid w:val="00A00840"/>
    <w:rsid w:val="00A00863"/>
    <w:rsid w:val="00A00879"/>
    <w:rsid w:val="00A009CF"/>
    <w:rsid w:val="00A00A77"/>
    <w:rsid w:val="00A00AB2"/>
    <w:rsid w:val="00A00B75"/>
    <w:rsid w:val="00A00BF6"/>
    <w:rsid w:val="00A00CA4"/>
    <w:rsid w:val="00A00CCE"/>
    <w:rsid w:val="00A00CDA"/>
    <w:rsid w:val="00A00D50"/>
    <w:rsid w:val="00A00D5E"/>
    <w:rsid w:val="00A00E39"/>
    <w:rsid w:val="00A00E98"/>
    <w:rsid w:val="00A00EA3"/>
    <w:rsid w:val="00A00EB8"/>
    <w:rsid w:val="00A00F00"/>
    <w:rsid w:val="00A00FAD"/>
    <w:rsid w:val="00A00FFD"/>
    <w:rsid w:val="00A0103C"/>
    <w:rsid w:val="00A0106B"/>
    <w:rsid w:val="00A010D3"/>
    <w:rsid w:val="00A010EE"/>
    <w:rsid w:val="00A010F2"/>
    <w:rsid w:val="00A01114"/>
    <w:rsid w:val="00A011F8"/>
    <w:rsid w:val="00A01207"/>
    <w:rsid w:val="00A01215"/>
    <w:rsid w:val="00A01304"/>
    <w:rsid w:val="00A013D5"/>
    <w:rsid w:val="00A013E9"/>
    <w:rsid w:val="00A014A6"/>
    <w:rsid w:val="00A014D8"/>
    <w:rsid w:val="00A01549"/>
    <w:rsid w:val="00A01575"/>
    <w:rsid w:val="00A0159C"/>
    <w:rsid w:val="00A015BD"/>
    <w:rsid w:val="00A01678"/>
    <w:rsid w:val="00A016E9"/>
    <w:rsid w:val="00A01719"/>
    <w:rsid w:val="00A0174B"/>
    <w:rsid w:val="00A0175C"/>
    <w:rsid w:val="00A01770"/>
    <w:rsid w:val="00A0179F"/>
    <w:rsid w:val="00A017D1"/>
    <w:rsid w:val="00A017D3"/>
    <w:rsid w:val="00A01808"/>
    <w:rsid w:val="00A01828"/>
    <w:rsid w:val="00A018ED"/>
    <w:rsid w:val="00A01958"/>
    <w:rsid w:val="00A019F8"/>
    <w:rsid w:val="00A01AD9"/>
    <w:rsid w:val="00A01AE0"/>
    <w:rsid w:val="00A01AE8"/>
    <w:rsid w:val="00A01AF9"/>
    <w:rsid w:val="00A01B63"/>
    <w:rsid w:val="00A01B6B"/>
    <w:rsid w:val="00A01B73"/>
    <w:rsid w:val="00A01B8C"/>
    <w:rsid w:val="00A01BA2"/>
    <w:rsid w:val="00A01BC4"/>
    <w:rsid w:val="00A01C14"/>
    <w:rsid w:val="00A01C37"/>
    <w:rsid w:val="00A01C4A"/>
    <w:rsid w:val="00A01C53"/>
    <w:rsid w:val="00A01C97"/>
    <w:rsid w:val="00A01CF6"/>
    <w:rsid w:val="00A01D5C"/>
    <w:rsid w:val="00A01D69"/>
    <w:rsid w:val="00A01D74"/>
    <w:rsid w:val="00A01D8E"/>
    <w:rsid w:val="00A01D8F"/>
    <w:rsid w:val="00A01DA2"/>
    <w:rsid w:val="00A01E32"/>
    <w:rsid w:val="00A01E5A"/>
    <w:rsid w:val="00A01F2A"/>
    <w:rsid w:val="00A01F2B"/>
    <w:rsid w:val="00A01F81"/>
    <w:rsid w:val="00A01F9F"/>
    <w:rsid w:val="00A01FAA"/>
    <w:rsid w:val="00A02029"/>
    <w:rsid w:val="00A0216C"/>
    <w:rsid w:val="00A0219B"/>
    <w:rsid w:val="00A021A1"/>
    <w:rsid w:val="00A021B2"/>
    <w:rsid w:val="00A021F6"/>
    <w:rsid w:val="00A0222C"/>
    <w:rsid w:val="00A02246"/>
    <w:rsid w:val="00A02267"/>
    <w:rsid w:val="00A0229E"/>
    <w:rsid w:val="00A022E2"/>
    <w:rsid w:val="00A0231B"/>
    <w:rsid w:val="00A0231F"/>
    <w:rsid w:val="00A0239E"/>
    <w:rsid w:val="00A0242B"/>
    <w:rsid w:val="00A02464"/>
    <w:rsid w:val="00A024C2"/>
    <w:rsid w:val="00A02566"/>
    <w:rsid w:val="00A025CC"/>
    <w:rsid w:val="00A025D2"/>
    <w:rsid w:val="00A02686"/>
    <w:rsid w:val="00A0273E"/>
    <w:rsid w:val="00A027DB"/>
    <w:rsid w:val="00A02805"/>
    <w:rsid w:val="00A02828"/>
    <w:rsid w:val="00A028AF"/>
    <w:rsid w:val="00A02937"/>
    <w:rsid w:val="00A02988"/>
    <w:rsid w:val="00A02A9F"/>
    <w:rsid w:val="00A02ABF"/>
    <w:rsid w:val="00A02B59"/>
    <w:rsid w:val="00A02B69"/>
    <w:rsid w:val="00A02B7D"/>
    <w:rsid w:val="00A02BA8"/>
    <w:rsid w:val="00A02CB0"/>
    <w:rsid w:val="00A02D2A"/>
    <w:rsid w:val="00A02DA4"/>
    <w:rsid w:val="00A02DB9"/>
    <w:rsid w:val="00A02DBB"/>
    <w:rsid w:val="00A02DEE"/>
    <w:rsid w:val="00A02FED"/>
    <w:rsid w:val="00A02FFC"/>
    <w:rsid w:val="00A02FFF"/>
    <w:rsid w:val="00A0300B"/>
    <w:rsid w:val="00A0315C"/>
    <w:rsid w:val="00A031C0"/>
    <w:rsid w:val="00A031C1"/>
    <w:rsid w:val="00A031CA"/>
    <w:rsid w:val="00A031D8"/>
    <w:rsid w:val="00A032AF"/>
    <w:rsid w:val="00A032BD"/>
    <w:rsid w:val="00A033FF"/>
    <w:rsid w:val="00A03416"/>
    <w:rsid w:val="00A0343F"/>
    <w:rsid w:val="00A03460"/>
    <w:rsid w:val="00A03463"/>
    <w:rsid w:val="00A03496"/>
    <w:rsid w:val="00A034DC"/>
    <w:rsid w:val="00A03569"/>
    <w:rsid w:val="00A0368F"/>
    <w:rsid w:val="00A03816"/>
    <w:rsid w:val="00A039CC"/>
    <w:rsid w:val="00A03A34"/>
    <w:rsid w:val="00A03A87"/>
    <w:rsid w:val="00A03AC6"/>
    <w:rsid w:val="00A03AE3"/>
    <w:rsid w:val="00A03B15"/>
    <w:rsid w:val="00A03CE4"/>
    <w:rsid w:val="00A03D00"/>
    <w:rsid w:val="00A03D45"/>
    <w:rsid w:val="00A03D97"/>
    <w:rsid w:val="00A03DBE"/>
    <w:rsid w:val="00A03E2E"/>
    <w:rsid w:val="00A03E3A"/>
    <w:rsid w:val="00A03E58"/>
    <w:rsid w:val="00A03E6D"/>
    <w:rsid w:val="00A03E89"/>
    <w:rsid w:val="00A03EA4"/>
    <w:rsid w:val="00A04033"/>
    <w:rsid w:val="00A040BA"/>
    <w:rsid w:val="00A0415A"/>
    <w:rsid w:val="00A041C5"/>
    <w:rsid w:val="00A041C6"/>
    <w:rsid w:val="00A04318"/>
    <w:rsid w:val="00A0432B"/>
    <w:rsid w:val="00A0439D"/>
    <w:rsid w:val="00A043C0"/>
    <w:rsid w:val="00A04441"/>
    <w:rsid w:val="00A0445B"/>
    <w:rsid w:val="00A04481"/>
    <w:rsid w:val="00A04528"/>
    <w:rsid w:val="00A04545"/>
    <w:rsid w:val="00A04551"/>
    <w:rsid w:val="00A045C8"/>
    <w:rsid w:val="00A045DE"/>
    <w:rsid w:val="00A045E2"/>
    <w:rsid w:val="00A045F4"/>
    <w:rsid w:val="00A0465C"/>
    <w:rsid w:val="00A046E0"/>
    <w:rsid w:val="00A046EB"/>
    <w:rsid w:val="00A04797"/>
    <w:rsid w:val="00A047C2"/>
    <w:rsid w:val="00A047C9"/>
    <w:rsid w:val="00A047EF"/>
    <w:rsid w:val="00A047F5"/>
    <w:rsid w:val="00A04821"/>
    <w:rsid w:val="00A04849"/>
    <w:rsid w:val="00A048C4"/>
    <w:rsid w:val="00A048E6"/>
    <w:rsid w:val="00A048F6"/>
    <w:rsid w:val="00A0491B"/>
    <w:rsid w:val="00A0492B"/>
    <w:rsid w:val="00A04950"/>
    <w:rsid w:val="00A04A32"/>
    <w:rsid w:val="00A04AFA"/>
    <w:rsid w:val="00A04B4B"/>
    <w:rsid w:val="00A04B94"/>
    <w:rsid w:val="00A04BB2"/>
    <w:rsid w:val="00A04BC0"/>
    <w:rsid w:val="00A04BD9"/>
    <w:rsid w:val="00A04C07"/>
    <w:rsid w:val="00A04C56"/>
    <w:rsid w:val="00A04CB9"/>
    <w:rsid w:val="00A04CC7"/>
    <w:rsid w:val="00A04D02"/>
    <w:rsid w:val="00A04D13"/>
    <w:rsid w:val="00A04D4C"/>
    <w:rsid w:val="00A04D9B"/>
    <w:rsid w:val="00A04DA8"/>
    <w:rsid w:val="00A04DB9"/>
    <w:rsid w:val="00A04DDC"/>
    <w:rsid w:val="00A04DE4"/>
    <w:rsid w:val="00A04DFD"/>
    <w:rsid w:val="00A04EEC"/>
    <w:rsid w:val="00A04EFD"/>
    <w:rsid w:val="00A04F14"/>
    <w:rsid w:val="00A04F3D"/>
    <w:rsid w:val="00A04FBD"/>
    <w:rsid w:val="00A04FF7"/>
    <w:rsid w:val="00A05043"/>
    <w:rsid w:val="00A050D6"/>
    <w:rsid w:val="00A050F8"/>
    <w:rsid w:val="00A0513C"/>
    <w:rsid w:val="00A051AE"/>
    <w:rsid w:val="00A051ED"/>
    <w:rsid w:val="00A05242"/>
    <w:rsid w:val="00A05259"/>
    <w:rsid w:val="00A0527C"/>
    <w:rsid w:val="00A052C8"/>
    <w:rsid w:val="00A052D6"/>
    <w:rsid w:val="00A0530A"/>
    <w:rsid w:val="00A0536C"/>
    <w:rsid w:val="00A053E4"/>
    <w:rsid w:val="00A0544C"/>
    <w:rsid w:val="00A05481"/>
    <w:rsid w:val="00A054B7"/>
    <w:rsid w:val="00A054F5"/>
    <w:rsid w:val="00A05539"/>
    <w:rsid w:val="00A0555B"/>
    <w:rsid w:val="00A055DA"/>
    <w:rsid w:val="00A05617"/>
    <w:rsid w:val="00A057E4"/>
    <w:rsid w:val="00A0583B"/>
    <w:rsid w:val="00A05843"/>
    <w:rsid w:val="00A0584B"/>
    <w:rsid w:val="00A058A0"/>
    <w:rsid w:val="00A05935"/>
    <w:rsid w:val="00A0593E"/>
    <w:rsid w:val="00A059AF"/>
    <w:rsid w:val="00A059D0"/>
    <w:rsid w:val="00A05A72"/>
    <w:rsid w:val="00A05A8A"/>
    <w:rsid w:val="00A05B40"/>
    <w:rsid w:val="00A05B7C"/>
    <w:rsid w:val="00A05BEA"/>
    <w:rsid w:val="00A05C29"/>
    <w:rsid w:val="00A05C5A"/>
    <w:rsid w:val="00A05C64"/>
    <w:rsid w:val="00A05CA6"/>
    <w:rsid w:val="00A05D1D"/>
    <w:rsid w:val="00A05D8A"/>
    <w:rsid w:val="00A05DDD"/>
    <w:rsid w:val="00A05E11"/>
    <w:rsid w:val="00A05E91"/>
    <w:rsid w:val="00A05EB3"/>
    <w:rsid w:val="00A05EFB"/>
    <w:rsid w:val="00A05F6A"/>
    <w:rsid w:val="00A05F79"/>
    <w:rsid w:val="00A06009"/>
    <w:rsid w:val="00A06058"/>
    <w:rsid w:val="00A060FB"/>
    <w:rsid w:val="00A060FF"/>
    <w:rsid w:val="00A06130"/>
    <w:rsid w:val="00A061FA"/>
    <w:rsid w:val="00A06274"/>
    <w:rsid w:val="00A0628A"/>
    <w:rsid w:val="00A0628F"/>
    <w:rsid w:val="00A062CF"/>
    <w:rsid w:val="00A062ED"/>
    <w:rsid w:val="00A06368"/>
    <w:rsid w:val="00A063A5"/>
    <w:rsid w:val="00A063F3"/>
    <w:rsid w:val="00A064E2"/>
    <w:rsid w:val="00A06547"/>
    <w:rsid w:val="00A06602"/>
    <w:rsid w:val="00A06653"/>
    <w:rsid w:val="00A066EC"/>
    <w:rsid w:val="00A068A7"/>
    <w:rsid w:val="00A068B8"/>
    <w:rsid w:val="00A068F2"/>
    <w:rsid w:val="00A068FB"/>
    <w:rsid w:val="00A06946"/>
    <w:rsid w:val="00A06995"/>
    <w:rsid w:val="00A069A9"/>
    <w:rsid w:val="00A069C5"/>
    <w:rsid w:val="00A069FD"/>
    <w:rsid w:val="00A06A18"/>
    <w:rsid w:val="00A06A4A"/>
    <w:rsid w:val="00A06A4B"/>
    <w:rsid w:val="00A06ADA"/>
    <w:rsid w:val="00A06AEE"/>
    <w:rsid w:val="00A06B15"/>
    <w:rsid w:val="00A06C00"/>
    <w:rsid w:val="00A06C29"/>
    <w:rsid w:val="00A06C51"/>
    <w:rsid w:val="00A06C8B"/>
    <w:rsid w:val="00A06CC0"/>
    <w:rsid w:val="00A06D04"/>
    <w:rsid w:val="00A06D36"/>
    <w:rsid w:val="00A06DA5"/>
    <w:rsid w:val="00A06DBA"/>
    <w:rsid w:val="00A06DD4"/>
    <w:rsid w:val="00A06E0F"/>
    <w:rsid w:val="00A06E8A"/>
    <w:rsid w:val="00A06E99"/>
    <w:rsid w:val="00A06F1C"/>
    <w:rsid w:val="00A06F26"/>
    <w:rsid w:val="00A07006"/>
    <w:rsid w:val="00A07059"/>
    <w:rsid w:val="00A07113"/>
    <w:rsid w:val="00A0715A"/>
    <w:rsid w:val="00A07197"/>
    <w:rsid w:val="00A071B6"/>
    <w:rsid w:val="00A07211"/>
    <w:rsid w:val="00A072C2"/>
    <w:rsid w:val="00A07318"/>
    <w:rsid w:val="00A0739B"/>
    <w:rsid w:val="00A073B3"/>
    <w:rsid w:val="00A073BC"/>
    <w:rsid w:val="00A07404"/>
    <w:rsid w:val="00A0740E"/>
    <w:rsid w:val="00A0745D"/>
    <w:rsid w:val="00A07475"/>
    <w:rsid w:val="00A07509"/>
    <w:rsid w:val="00A0751D"/>
    <w:rsid w:val="00A0759F"/>
    <w:rsid w:val="00A07659"/>
    <w:rsid w:val="00A076E5"/>
    <w:rsid w:val="00A0771E"/>
    <w:rsid w:val="00A07721"/>
    <w:rsid w:val="00A0776C"/>
    <w:rsid w:val="00A07774"/>
    <w:rsid w:val="00A077B4"/>
    <w:rsid w:val="00A078DD"/>
    <w:rsid w:val="00A07908"/>
    <w:rsid w:val="00A07914"/>
    <w:rsid w:val="00A0795F"/>
    <w:rsid w:val="00A079A4"/>
    <w:rsid w:val="00A079E6"/>
    <w:rsid w:val="00A07A08"/>
    <w:rsid w:val="00A07A6A"/>
    <w:rsid w:val="00A07A7E"/>
    <w:rsid w:val="00A07A90"/>
    <w:rsid w:val="00A07ADD"/>
    <w:rsid w:val="00A07B33"/>
    <w:rsid w:val="00A07C08"/>
    <w:rsid w:val="00A07C5B"/>
    <w:rsid w:val="00A07CFF"/>
    <w:rsid w:val="00A07D0D"/>
    <w:rsid w:val="00A07D36"/>
    <w:rsid w:val="00A07D5F"/>
    <w:rsid w:val="00A07DC0"/>
    <w:rsid w:val="00A07E13"/>
    <w:rsid w:val="00A07E35"/>
    <w:rsid w:val="00A07E51"/>
    <w:rsid w:val="00A07E94"/>
    <w:rsid w:val="00A07EB7"/>
    <w:rsid w:val="00A07F59"/>
    <w:rsid w:val="00A07F6A"/>
    <w:rsid w:val="00A100DA"/>
    <w:rsid w:val="00A100EF"/>
    <w:rsid w:val="00A101A6"/>
    <w:rsid w:val="00A101B4"/>
    <w:rsid w:val="00A101D8"/>
    <w:rsid w:val="00A10240"/>
    <w:rsid w:val="00A10302"/>
    <w:rsid w:val="00A1031E"/>
    <w:rsid w:val="00A10353"/>
    <w:rsid w:val="00A1038B"/>
    <w:rsid w:val="00A103C1"/>
    <w:rsid w:val="00A10472"/>
    <w:rsid w:val="00A104AE"/>
    <w:rsid w:val="00A1057E"/>
    <w:rsid w:val="00A10596"/>
    <w:rsid w:val="00A105D3"/>
    <w:rsid w:val="00A1062D"/>
    <w:rsid w:val="00A106DC"/>
    <w:rsid w:val="00A106EB"/>
    <w:rsid w:val="00A10736"/>
    <w:rsid w:val="00A10753"/>
    <w:rsid w:val="00A1086F"/>
    <w:rsid w:val="00A1093C"/>
    <w:rsid w:val="00A1094E"/>
    <w:rsid w:val="00A1095C"/>
    <w:rsid w:val="00A1099F"/>
    <w:rsid w:val="00A109B9"/>
    <w:rsid w:val="00A109D4"/>
    <w:rsid w:val="00A10A36"/>
    <w:rsid w:val="00A10A7B"/>
    <w:rsid w:val="00A10B95"/>
    <w:rsid w:val="00A10C2C"/>
    <w:rsid w:val="00A10CA2"/>
    <w:rsid w:val="00A10E03"/>
    <w:rsid w:val="00A10EBE"/>
    <w:rsid w:val="00A10EFC"/>
    <w:rsid w:val="00A10F51"/>
    <w:rsid w:val="00A11052"/>
    <w:rsid w:val="00A11068"/>
    <w:rsid w:val="00A110B7"/>
    <w:rsid w:val="00A11120"/>
    <w:rsid w:val="00A11124"/>
    <w:rsid w:val="00A1114F"/>
    <w:rsid w:val="00A11155"/>
    <w:rsid w:val="00A11172"/>
    <w:rsid w:val="00A11174"/>
    <w:rsid w:val="00A111FA"/>
    <w:rsid w:val="00A1125C"/>
    <w:rsid w:val="00A11265"/>
    <w:rsid w:val="00A112F5"/>
    <w:rsid w:val="00A11391"/>
    <w:rsid w:val="00A113B6"/>
    <w:rsid w:val="00A113F0"/>
    <w:rsid w:val="00A113FE"/>
    <w:rsid w:val="00A11424"/>
    <w:rsid w:val="00A1142C"/>
    <w:rsid w:val="00A11660"/>
    <w:rsid w:val="00A1169E"/>
    <w:rsid w:val="00A11720"/>
    <w:rsid w:val="00A1177A"/>
    <w:rsid w:val="00A117A9"/>
    <w:rsid w:val="00A11832"/>
    <w:rsid w:val="00A11889"/>
    <w:rsid w:val="00A11942"/>
    <w:rsid w:val="00A1198B"/>
    <w:rsid w:val="00A119B4"/>
    <w:rsid w:val="00A119F7"/>
    <w:rsid w:val="00A11A00"/>
    <w:rsid w:val="00A11ACD"/>
    <w:rsid w:val="00A11BBB"/>
    <w:rsid w:val="00A11BE0"/>
    <w:rsid w:val="00A11C2A"/>
    <w:rsid w:val="00A11CD6"/>
    <w:rsid w:val="00A11CE7"/>
    <w:rsid w:val="00A11D1A"/>
    <w:rsid w:val="00A11D6B"/>
    <w:rsid w:val="00A11D6C"/>
    <w:rsid w:val="00A11D89"/>
    <w:rsid w:val="00A11D97"/>
    <w:rsid w:val="00A11E17"/>
    <w:rsid w:val="00A11E67"/>
    <w:rsid w:val="00A11E8C"/>
    <w:rsid w:val="00A11F74"/>
    <w:rsid w:val="00A11FA1"/>
    <w:rsid w:val="00A11FCC"/>
    <w:rsid w:val="00A1202C"/>
    <w:rsid w:val="00A120CB"/>
    <w:rsid w:val="00A1212B"/>
    <w:rsid w:val="00A121B8"/>
    <w:rsid w:val="00A1222E"/>
    <w:rsid w:val="00A12259"/>
    <w:rsid w:val="00A122B2"/>
    <w:rsid w:val="00A12370"/>
    <w:rsid w:val="00A123C0"/>
    <w:rsid w:val="00A123EB"/>
    <w:rsid w:val="00A123F5"/>
    <w:rsid w:val="00A12422"/>
    <w:rsid w:val="00A1243D"/>
    <w:rsid w:val="00A12515"/>
    <w:rsid w:val="00A125BE"/>
    <w:rsid w:val="00A125E8"/>
    <w:rsid w:val="00A126B6"/>
    <w:rsid w:val="00A12739"/>
    <w:rsid w:val="00A1279C"/>
    <w:rsid w:val="00A127AA"/>
    <w:rsid w:val="00A127B5"/>
    <w:rsid w:val="00A127D0"/>
    <w:rsid w:val="00A12811"/>
    <w:rsid w:val="00A12895"/>
    <w:rsid w:val="00A1289A"/>
    <w:rsid w:val="00A129B0"/>
    <w:rsid w:val="00A129D6"/>
    <w:rsid w:val="00A129EF"/>
    <w:rsid w:val="00A129FB"/>
    <w:rsid w:val="00A12A58"/>
    <w:rsid w:val="00A12A82"/>
    <w:rsid w:val="00A12A8C"/>
    <w:rsid w:val="00A12B45"/>
    <w:rsid w:val="00A12B5C"/>
    <w:rsid w:val="00A12BBC"/>
    <w:rsid w:val="00A12BEC"/>
    <w:rsid w:val="00A12C1F"/>
    <w:rsid w:val="00A12C2B"/>
    <w:rsid w:val="00A12CE7"/>
    <w:rsid w:val="00A12CF3"/>
    <w:rsid w:val="00A12D7C"/>
    <w:rsid w:val="00A12DE6"/>
    <w:rsid w:val="00A12E23"/>
    <w:rsid w:val="00A12EAE"/>
    <w:rsid w:val="00A12ED3"/>
    <w:rsid w:val="00A12EDD"/>
    <w:rsid w:val="00A12F96"/>
    <w:rsid w:val="00A12FD4"/>
    <w:rsid w:val="00A1306E"/>
    <w:rsid w:val="00A1307F"/>
    <w:rsid w:val="00A130A3"/>
    <w:rsid w:val="00A130B6"/>
    <w:rsid w:val="00A130DC"/>
    <w:rsid w:val="00A130F1"/>
    <w:rsid w:val="00A13125"/>
    <w:rsid w:val="00A13162"/>
    <w:rsid w:val="00A1316B"/>
    <w:rsid w:val="00A13232"/>
    <w:rsid w:val="00A13238"/>
    <w:rsid w:val="00A13244"/>
    <w:rsid w:val="00A13307"/>
    <w:rsid w:val="00A1333F"/>
    <w:rsid w:val="00A1339A"/>
    <w:rsid w:val="00A133F9"/>
    <w:rsid w:val="00A135B4"/>
    <w:rsid w:val="00A1363E"/>
    <w:rsid w:val="00A136B2"/>
    <w:rsid w:val="00A136D5"/>
    <w:rsid w:val="00A136DC"/>
    <w:rsid w:val="00A13709"/>
    <w:rsid w:val="00A13724"/>
    <w:rsid w:val="00A13727"/>
    <w:rsid w:val="00A137EA"/>
    <w:rsid w:val="00A1380D"/>
    <w:rsid w:val="00A1390E"/>
    <w:rsid w:val="00A1391F"/>
    <w:rsid w:val="00A13953"/>
    <w:rsid w:val="00A1399C"/>
    <w:rsid w:val="00A13AB5"/>
    <w:rsid w:val="00A13AE3"/>
    <w:rsid w:val="00A13B02"/>
    <w:rsid w:val="00A13C22"/>
    <w:rsid w:val="00A13C2B"/>
    <w:rsid w:val="00A13C4B"/>
    <w:rsid w:val="00A13C53"/>
    <w:rsid w:val="00A13C6E"/>
    <w:rsid w:val="00A13D3A"/>
    <w:rsid w:val="00A13DD2"/>
    <w:rsid w:val="00A13DF3"/>
    <w:rsid w:val="00A13EA7"/>
    <w:rsid w:val="00A13F53"/>
    <w:rsid w:val="00A13F5E"/>
    <w:rsid w:val="00A13F65"/>
    <w:rsid w:val="00A13FF2"/>
    <w:rsid w:val="00A14025"/>
    <w:rsid w:val="00A140DE"/>
    <w:rsid w:val="00A14113"/>
    <w:rsid w:val="00A1414C"/>
    <w:rsid w:val="00A1415E"/>
    <w:rsid w:val="00A14201"/>
    <w:rsid w:val="00A1423A"/>
    <w:rsid w:val="00A1426C"/>
    <w:rsid w:val="00A142F6"/>
    <w:rsid w:val="00A14317"/>
    <w:rsid w:val="00A1434A"/>
    <w:rsid w:val="00A1455C"/>
    <w:rsid w:val="00A14581"/>
    <w:rsid w:val="00A145B8"/>
    <w:rsid w:val="00A145CA"/>
    <w:rsid w:val="00A145D2"/>
    <w:rsid w:val="00A14625"/>
    <w:rsid w:val="00A14679"/>
    <w:rsid w:val="00A14750"/>
    <w:rsid w:val="00A147FE"/>
    <w:rsid w:val="00A14801"/>
    <w:rsid w:val="00A148A5"/>
    <w:rsid w:val="00A148E6"/>
    <w:rsid w:val="00A149B6"/>
    <w:rsid w:val="00A14A35"/>
    <w:rsid w:val="00A14AD8"/>
    <w:rsid w:val="00A14B1E"/>
    <w:rsid w:val="00A14BC5"/>
    <w:rsid w:val="00A14CD2"/>
    <w:rsid w:val="00A14D29"/>
    <w:rsid w:val="00A14D79"/>
    <w:rsid w:val="00A14D9A"/>
    <w:rsid w:val="00A14DAB"/>
    <w:rsid w:val="00A14E08"/>
    <w:rsid w:val="00A14E6E"/>
    <w:rsid w:val="00A14EAF"/>
    <w:rsid w:val="00A14EC9"/>
    <w:rsid w:val="00A14ED0"/>
    <w:rsid w:val="00A14EE3"/>
    <w:rsid w:val="00A14EE6"/>
    <w:rsid w:val="00A14F3F"/>
    <w:rsid w:val="00A14F5E"/>
    <w:rsid w:val="00A14F62"/>
    <w:rsid w:val="00A14F74"/>
    <w:rsid w:val="00A14F7C"/>
    <w:rsid w:val="00A14FB6"/>
    <w:rsid w:val="00A15022"/>
    <w:rsid w:val="00A150F8"/>
    <w:rsid w:val="00A1510F"/>
    <w:rsid w:val="00A15110"/>
    <w:rsid w:val="00A1517F"/>
    <w:rsid w:val="00A15220"/>
    <w:rsid w:val="00A1531B"/>
    <w:rsid w:val="00A15326"/>
    <w:rsid w:val="00A15349"/>
    <w:rsid w:val="00A15384"/>
    <w:rsid w:val="00A153E7"/>
    <w:rsid w:val="00A15423"/>
    <w:rsid w:val="00A15442"/>
    <w:rsid w:val="00A15458"/>
    <w:rsid w:val="00A1549C"/>
    <w:rsid w:val="00A1553B"/>
    <w:rsid w:val="00A1556F"/>
    <w:rsid w:val="00A1565E"/>
    <w:rsid w:val="00A15670"/>
    <w:rsid w:val="00A15686"/>
    <w:rsid w:val="00A1569D"/>
    <w:rsid w:val="00A15761"/>
    <w:rsid w:val="00A157E8"/>
    <w:rsid w:val="00A15803"/>
    <w:rsid w:val="00A15812"/>
    <w:rsid w:val="00A158B6"/>
    <w:rsid w:val="00A158B7"/>
    <w:rsid w:val="00A158D4"/>
    <w:rsid w:val="00A15907"/>
    <w:rsid w:val="00A15940"/>
    <w:rsid w:val="00A1594B"/>
    <w:rsid w:val="00A159A3"/>
    <w:rsid w:val="00A159DD"/>
    <w:rsid w:val="00A159FB"/>
    <w:rsid w:val="00A15A6B"/>
    <w:rsid w:val="00A15B61"/>
    <w:rsid w:val="00A15B63"/>
    <w:rsid w:val="00A15B6E"/>
    <w:rsid w:val="00A15BB2"/>
    <w:rsid w:val="00A15C40"/>
    <w:rsid w:val="00A15C61"/>
    <w:rsid w:val="00A15C7D"/>
    <w:rsid w:val="00A15C7F"/>
    <w:rsid w:val="00A15C8D"/>
    <w:rsid w:val="00A15CC4"/>
    <w:rsid w:val="00A15D41"/>
    <w:rsid w:val="00A15E14"/>
    <w:rsid w:val="00A15E3A"/>
    <w:rsid w:val="00A15ECD"/>
    <w:rsid w:val="00A15EF6"/>
    <w:rsid w:val="00A15EFA"/>
    <w:rsid w:val="00A15F00"/>
    <w:rsid w:val="00A15F7E"/>
    <w:rsid w:val="00A1604E"/>
    <w:rsid w:val="00A160B1"/>
    <w:rsid w:val="00A161B0"/>
    <w:rsid w:val="00A1631D"/>
    <w:rsid w:val="00A1642A"/>
    <w:rsid w:val="00A16455"/>
    <w:rsid w:val="00A1647C"/>
    <w:rsid w:val="00A16492"/>
    <w:rsid w:val="00A165C5"/>
    <w:rsid w:val="00A165E1"/>
    <w:rsid w:val="00A165FB"/>
    <w:rsid w:val="00A16628"/>
    <w:rsid w:val="00A16649"/>
    <w:rsid w:val="00A167FC"/>
    <w:rsid w:val="00A16840"/>
    <w:rsid w:val="00A1684B"/>
    <w:rsid w:val="00A16852"/>
    <w:rsid w:val="00A168C5"/>
    <w:rsid w:val="00A16922"/>
    <w:rsid w:val="00A1693A"/>
    <w:rsid w:val="00A1697E"/>
    <w:rsid w:val="00A16A24"/>
    <w:rsid w:val="00A16A66"/>
    <w:rsid w:val="00A16A72"/>
    <w:rsid w:val="00A16AF2"/>
    <w:rsid w:val="00A16AF6"/>
    <w:rsid w:val="00A16BC1"/>
    <w:rsid w:val="00A16C3C"/>
    <w:rsid w:val="00A16C48"/>
    <w:rsid w:val="00A16C53"/>
    <w:rsid w:val="00A16C61"/>
    <w:rsid w:val="00A16C72"/>
    <w:rsid w:val="00A16C8B"/>
    <w:rsid w:val="00A16D5F"/>
    <w:rsid w:val="00A16DB5"/>
    <w:rsid w:val="00A16DEE"/>
    <w:rsid w:val="00A16DF0"/>
    <w:rsid w:val="00A16E19"/>
    <w:rsid w:val="00A16E1F"/>
    <w:rsid w:val="00A16E2F"/>
    <w:rsid w:val="00A16E5F"/>
    <w:rsid w:val="00A16E75"/>
    <w:rsid w:val="00A16E96"/>
    <w:rsid w:val="00A16EB0"/>
    <w:rsid w:val="00A16ECB"/>
    <w:rsid w:val="00A16EEC"/>
    <w:rsid w:val="00A16EF9"/>
    <w:rsid w:val="00A16F01"/>
    <w:rsid w:val="00A16F56"/>
    <w:rsid w:val="00A16FDB"/>
    <w:rsid w:val="00A1700A"/>
    <w:rsid w:val="00A1700B"/>
    <w:rsid w:val="00A1702D"/>
    <w:rsid w:val="00A17049"/>
    <w:rsid w:val="00A170A2"/>
    <w:rsid w:val="00A1713D"/>
    <w:rsid w:val="00A1715C"/>
    <w:rsid w:val="00A17176"/>
    <w:rsid w:val="00A17179"/>
    <w:rsid w:val="00A171A3"/>
    <w:rsid w:val="00A171E7"/>
    <w:rsid w:val="00A17218"/>
    <w:rsid w:val="00A17221"/>
    <w:rsid w:val="00A1722A"/>
    <w:rsid w:val="00A17260"/>
    <w:rsid w:val="00A17280"/>
    <w:rsid w:val="00A1728B"/>
    <w:rsid w:val="00A172C5"/>
    <w:rsid w:val="00A17336"/>
    <w:rsid w:val="00A17343"/>
    <w:rsid w:val="00A17412"/>
    <w:rsid w:val="00A17421"/>
    <w:rsid w:val="00A174B1"/>
    <w:rsid w:val="00A174E1"/>
    <w:rsid w:val="00A17569"/>
    <w:rsid w:val="00A175E1"/>
    <w:rsid w:val="00A17680"/>
    <w:rsid w:val="00A1768C"/>
    <w:rsid w:val="00A1768F"/>
    <w:rsid w:val="00A1770D"/>
    <w:rsid w:val="00A1782A"/>
    <w:rsid w:val="00A17834"/>
    <w:rsid w:val="00A17858"/>
    <w:rsid w:val="00A17871"/>
    <w:rsid w:val="00A17891"/>
    <w:rsid w:val="00A17909"/>
    <w:rsid w:val="00A17940"/>
    <w:rsid w:val="00A179B2"/>
    <w:rsid w:val="00A179E9"/>
    <w:rsid w:val="00A179FA"/>
    <w:rsid w:val="00A17A01"/>
    <w:rsid w:val="00A17A15"/>
    <w:rsid w:val="00A17A23"/>
    <w:rsid w:val="00A17A45"/>
    <w:rsid w:val="00A17A71"/>
    <w:rsid w:val="00A17AD0"/>
    <w:rsid w:val="00A17B36"/>
    <w:rsid w:val="00A17B3A"/>
    <w:rsid w:val="00A17B61"/>
    <w:rsid w:val="00A17B7F"/>
    <w:rsid w:val="00A17BEC"/>
    <w:rsid w:val="00A17C14"/>
    <w:rsid w:val="00A17C89"/>
    <w:rsid w:val="00A17C8A"/>
    <w:rsid w:val="00A17CF1"/>
    <w:rsid w:val="00A17DA4"/>
    <w:rsid w:val="00A17E08"/>
    <w:rsid w:val="00A17EB0"/>
    <w:rsid w:val="00A17F37"/>
    <w:rsid w:val="00A17FB8"/>
    <w:rsid w:val="00A17FF2"/>
    <w:rsid w:val="00A20029"/>
    <w:rsid w:val="00A2002A"/>
    <w:rsid w:val="00A20040"/>
    <w:rsid w:val="00A20079"/>
    <w:rsid w:val="00A2008B"/>
    <w:rsid w:val="00A200B3"/>
    <w:rsid w:val="00A20127"/>
    <w:rsid w:val="00A2014C"/>
    <w:rsid w:val="00A20174"/>
    <w:rsid w:val="00A20221"/>
    <w:rsid w:val="00A202AB"/>
    <w:rsid w:val="00A202CF"/>
    <w:rsid w:val="00A2034A"/>
    <w:rsid w:val="00A20357"/>
    <w:rsid w:val="00A203EA"/>
    <w:rsid w:val="00A2041A"/>
    <w:rsid w:val="00A20452"/>
    <w:rsid w:val="00A20471"/>
    <w:rsid w:val="00A20479"/>
    <w:rsid w:val="00A20490"/>
    <w:rsid w:val="00A204CA"/>
    <w:rsid w:val="00A204CD"/>
    <w:rsid w:val="00A2050F"/>
    <w:rsid w:val="00A20514"/>
    <w:rsid w:val="00A2054C"/>
    <w:rsid w:val="00A20553"/>
    <w:rsid w:val="00A205BD"/>
    <w:rsid w:val="00A205FF"/>
    <w:rsid w:val="00A20668"/>
    <w:rsid w:val="00A206E9"/>
    <w:rsid w:val="00A207B8"/>
    <w:rsid w:val="00A207DF"/>
    <w:rsid w:val="00A2084A"/>
    <w:rsid w:val="00A20876"/>
    <w:rsid w:val="00A20957"/>
    <w:rsid w:val="00A209CE"/>
    <w:rsid w:val="00A209E7"/>
    <w:rsid w:val="00A20A9D"/>
    <w:rsid w:val="00A20AB0"/>
    <w:rsid w:val="00A20ACD"/>
    <w:rsid w:val="00A20AEE"/>
    <w:rsid w:val="00A20B3D"/>
    <w:rsid w:val="00A20BBF"/>
    <w:rsid w:val="00A20BC6"/>
    <w:rsid w:val="00A20BD8"/>
    <w:rsid w:val="00A20BDA"/>
    <w:rsid w:val="00A20BE2"/>
    <w:rsid w:val="00A20C9D"/>
    <w:rsid w:val="00A20D7A"/>
    <w:rsid w:val="00A20D90"/>
    <w:rsid w:val="00A20DEF"/>
    <w:rsid w:val="00A20E01"/>
    <w:rsid w:val="00A20E3C"/>
    <w:rsid w:val="00A20E5E"/>
    <w:rsid w:val="00A20EA5"/>
    <w:rsid w:val="00A20EAA"/>
    <w:rsid w:val="00A20F1D"/>
    <w:rsid w:val="00A20FEC"/>
    <w:rsid w:val="00A21081"/>
    <w:rsid w:val="00A210AF"/>
    <w:rsid w:val="00A210B0"/>
    <w:rsid w:val="00A21113"/>
    <w:rsid w:val="00A21123"/>
    <w:rsid w:val="00A21132"/>
    <w:rsid w:val="00A2114E"/>
    <w:rsid w:val="00A2116F"/>
    <w:rsid w:val="00A211B0"/>
    <w:rsid w:val="00A211B7"/>
    <w:rsid w:val="00A21220"/>
    <w:rsid w:val="00A21272"/>
    <w:rsid w:val="00A212C5"/>
    <w:rsid w:val="00A21322"/>
    <w:rsid w:val="00A2143D"/>
    <w:rsid w:val="00A2143E"/>
    <w:rsid w:val="00A21479"/>
    <w:rsid w:val="00A214B8"/>
    <w:rsid w:val="00A21558"/>
    <w:rsid w:val="00A21565"/>
    <w:rsid w:val="00A21617"/>
    <w:rsid w:val="00A21628"/>
    <w:rsid w:val="00A21694"/>
    <w:rsid w:val="00A216DF"/>
    <w:rsid w:val="00A21704"/>
    <w:rsid w:val="00A21836"/>
    <w:rsid w:val="00A21837"/>
    <w:rsid w:val="00A21859"/>
    <w:rsid w:val="00A2191D"/>
    <w:rsid w:val="00A219BE"/>
    <w:rsid w:val="00A21A20"/>
    <w:rsid w:val="00A21A2D"/>
    <w:rsid w:val="00A21AEF"/>
    <w:rsid w:val="00A21C04"/>
    <w:rsid w:val="00A21C0C"/>
    <w:rsid w:val="00A21C10"/>
    <w:rsid w:val="00A21C5B"/>
    <w:rsid w:val="00A21C9A"/>
    <w:rsid w:val="00A21CDA"/>
    <w:rsid w:val="00A21D43"/>
    <w:rsid w:val="00A21D6F"/>
    <w:rsid w:val="00A21DB5"/>
    <w:rsid w:val="00A21DD0"/>
    <w:rsid w:val="00A21DED"/>
    <w:rsid w:val="00A21E1C"/>
    <w:rsid w:val="00A21E2F"/>
    <w:rsid w:val="00A21E41"/>
    <w:rsid w:val="00A21EF9"/>
    <w:rsid w:val="00A21F94"/>
    <w:rsid w:val="00A21FC2"/>
    <w:rsid w:val="00A22002"/>
    <w:rsid w:val="00A2201E"/>
    <w:rsid w:val="00A22034"/>
    <w:rsid w:val="00A2207B"/>
    <w:rsid w:val="00A22091"/>
    <w:rsid w:val="00A2209B"/>
    <w:rsid w:val="00A2209E"/>
    <w:rsid w:val="00A220ED"/>
    <w:rsid w:val="00A22157"/>
    <w:rsid w:val="00A221FB"/>
    <w:rsid w:val="00A22243"/>
    <w:rsid w:val="00A222A4"/>
    <w:rsid w:val="00A222E0"/>
    <w:rsid w:val="00A223C9"/>
    <w:rsid w:val="00A223D4"/>
    <w:rsid w:val="00A223D7"/>
    <w:rsid w:val="00A224EE"/>
    <w:rsid w:val="00A22519"/>
    <w:rsid w:val="00A2259C"/>
    <w:rsid w:val="00A225DC"/>
    <w:rsid w:val="00A225FE"/>
    <w:rsid w:val="00A22629"/>
    <w:rsid w:val="00A226EA"/>
    <w:rsid w:val="00A226F3"/>
    <w:rsid w:val="00A2270A"/>
    <w:rsid w:val="00A2271D"/>
    <w:rsid w:val="00A22797"/>
    <w:rsid w:val="00A22837"/>
    <w:rsid w:val="00A22887"/>
    <w:rsid w:val="00A228B1"/>
    <w:rsid w:val="00A2291F"/>
    <w:rsid w:val="00A2296F"/>
    <w:rsid w:val="00A22A20"/>
    <w:rsid w:val="00A22C15"/>
    <w:rsid w:val="00A22C1B"/>
    <w:rsid w:val="00A22C22"/>
    <w:rsid w:val="00A22C63"/>
    <w:rsid w:val="00A22CDF"/>
    <w:rsid w:val="00A22D2A"/>
    <w:rsid w:val="00A22D39"/>
    <w:rsid w:val="00A22D5D"/>
    <w:rsid w:val="00A22D75"/>
    <w:rsid w:val="00A22DA4"/>
    <w:rsid w:val="00A22E7C"/>
    <w:rsid w:val="00A22F4A"/>
    <w:rsid w:val="00A23087"/>
    <w:rsid w:val="00A230A8"/>
    <w:rsid w:val="00A2315B"/>
    <w:rsid w:val="00A231B8"/>
    <w:rsid w:val="00A231BA"/>
    <w:rsid w:val="00A231C4"/>
    <w:rsid w:val="00A2324B"/>
    <w:rsid w:val="00A2326E"/>
    <w:rsid w:val="00A2327F"/>
    <w:rsid w:val="00A232E7"/>
    <w:rsid w:val="00A232FF"/>
    <w:rsid w:val="00A2332B"/>
    <w:rsid w:val="00A23354"/>
    <w:rsid w:val="00A23360"/>
    <w:rsid w:val="00A233F0"/>
    <w:rsid w:val="00A2344C"/>
    <w:rsid w:val="00A23481"/>
    <w:rsid w:val="00A234BD"/>
    <w:rsid w:val="00A2351B"/>
    <w:rsid w:val="00A2357B"/>
    <w:rsid w:val="00A235C2"/>
    <w:rsid w:val="00A236DE"/>
    <w:rsid w:val="00A237B1"/>
    <w:rsid w:val="00A237CA"/>
    <w:rsid w:val="00A2385C"/>
    <w:rsid w:val="00A23870"/>
    <w:rsid w:val="00A2396A"/>
    <w:rsid w:val="00A2397D"/>
    <w:rsid w:val="00A239A4"/>
    <w:rsid w:val="00A239AC"/>
    <w:rsid w:val="00A23A10"/>
    <w:rsid w:val="00A23A32"/>
    <w:rsid w:val="00A23A6C"/>
    <w:rsid w:val="00A23B26"/>
    <w:rsid w:val="00A23B3D"/>
    <w:rsid w:val="00A23B6E"/>
    <w:rsid w:val="00A23B90"/>
    <w:rsid w:val="00A23C05"/>
    <w:rsid w:val="00A23C1A"/>
    <w:rsid w:val="00A23C1F"/>
    <w:rsid w:val="00A23CA2"/>
    <w:rsid w:val="00A23CC0"/>
    <w:rsid w:val="00A23D1E"/>
    <w:rsid w:val="00A23D21"/>
    <w:rsid w:val="00A23D32"/>
    <w:rsid w:val="00A23D84"/>
    <w:rsid w:val="00A23DAF"/>
    <w:rsid w:val="00A23E1F"/>
    <w:rsid w:val="00A23E47"/>
    <w:rsid w:val="00A23E51"/>
    <w:rsid w:val="00A23E73"/>
    <w:rsid w:val="00A23EC3"/>
    <w:rsid w:val="00A24011"/>
    <w:rsid w:val="00A2402D"/>
    <w:rsid w:val="00A24094"/>
    <w:rsid w:val="00A240B0"/>
    <w:rsid w:val="00A240C0"/>
    <w:rsid w:val="00A24132"/>
    <w:rsid w:val="00A2413A"/>
    <w:rsid w:val="00A2416C"/>
    <w:rsid w:val="00A241B6"/>
    <w:rsid w:val="00A241F6"/>
    <w:rsid w:val="00A24370"/>
    <w:rsid w:val="00A24389"/>
    <w:rsid w:val="00A243B3"/>
    <w:rsid w:val="00A24429"/>
    <w:rsid w:val="00A24433"/>
    <w:rsid w:val="00A2446A"/>
    <w:rsid w:val="00A244A7"/>
    <w:rsid w:val="00A244E9"/>
    <w:rsid w:val="00A244EE"/>
    <w:rsid w:val="00A244FB"/>
    <w:rsid w:val="00A2451D"/>
    <w:rsid w:val="00A24577"/>
    <w:rsid w:val="00A24597"/>
    <w:rsid w:val="00A2459A"/>
    <w:rsid w:val="00A245C9"/>
    <w:rsid w:val="00A246D8"/>
    <w:rsid w:val="00A24704"/>
    <w:rsid w:val="00A2470D"/>
    <w:rsid w:val="00A24789"/>
    <w:rsid w:val="00A24803"/>
    <w:rsid w:val="00A24817"/>
    <w:rsid w:val="00A2486B"/>
    <w:rsid w:val="00A24875"/>
    <w:rsid w:val="00A248E4"/>
    <w:rsid w:val="00A24931"/>
    <w:rsid w:val="00A24985"/>
    <w:rsid w:val="00A24A64"/>
    <w:rsid w:val="00A24A73"/>
    <w:rsid w:val="00A24ACC"/>
    <w:rsid w:val="00A24AD5"/>
    <w:rsid w:val="00A24B05"/>
    <w:rsid w:val="00A24BE8"/>
    <w:rsid w:val="00A24BEA"/>
    <w:rsid w:val="00A24CCC"/>
    <w:rsid w:val="00A24D97"/>
    <w:rsid w:val="00A24DF7"/>
    <w:rsid w:val="00A24ECE"/>
    <w:rsid w:val="00A24F19"/>
    <w:rsid w:val="00A24F52"/>
    <w:rsid w:val="00A24F90"/>
    <w:rsid w:val="00A2504E"/>
    <w:rsid w:val="00A250D7"/>
    <w:rsid w:val="00A25105"/>
    <w:rsid w:val="00A25111"/>
    <w:rsid w:val="00A2515E"/>
    <w:rsid w:val="00A2516C"/>
    <w:rsid w:val="00A25196"/>
    <w:rsid w:val="00A251DD"/>
    <w:rsid w:val="00A25257"/>
    <w:rsid w:val="00A25271"/>
    <w:rsid w:val="00A25275"/>
    <w:rsid w:val="00A25333"/>
    <w:rsid w:val="00A25386"/>
    <w:rsid w:val="00A2541B"/>
    <w:rsid w:val="00A254D6"/>
    <w:rsid w:val="00A254DA"/>
    <w:rsid w:val="00A25545"/>
    <w:rsid w:val="00A25551"/>
    <w:rsid w:val="00A25589"/>
    <w:rsid w:val="00A255B3"/>
    <w:rsid w:val="00A25626"/>
    <w:rsid w:val="00A256A0"/>
    <w:rsid w:val="00A256AF"/>
    <w:rsid w:val="00A256B9"/>
    <w:rsid w:val="00A256DC"/>
    <w:rsid w:val="00A25779"/>
    <w:rsid w:val="00A2577E"/>
    <w:rsid w:val="00A257B7"/>
    <w:rsid w:val="00A25801"/>
    <w:rsid w:val="00A2584A"/>
    <w:rsid w:val="00A259B1"/>
    <w:rsid w:val="00A259EF"/>
    <w:rsid w:val="00A25A14"/>
    <w:rsid w:val="00A25A37"/>
    <w:rsid w:val="00A25A5D"/>
    <w:rsid w:val="00A25A6C"/>
    <w:rsid w:val="00A25B73"/>
    <w:rsid w:val="00A25BEC"/>
    <w:rsid w:val="00A25C59"/>
    <w:rsid w:val="00A25C7C"/>
    <w:rsid w:val="00A25D3E"/>
    <w:rsid w:val="00A25DA5"/>
    <w:rsid w:val="00A25E0B"/>
    <w:rsid w:val="00A25E4A"/>
    <w:rsid w:val="00A25F2D"/>
    <w:rsid w:val="00A25FF8"/>
    <w:rsid w:val="00A26128"/>
    <w:rsid w:val="00A26129"/>
    <w:rsid w:val="00A261BE"/>
    <w:rsid w:val="00A261FE"/>
    <w:rsid w:val="00A26224"/>
    <w:rsid w:val="00A26229"/>
    <w:rsid w:val="00A262C8"/>
    <w:rsid w:val="00A262D0"/>
    <w:rsid w:val="00A262DA"/>
    <w:rsid w:val="00A26334"/>
    <w:rsid w:val="00A26353"/>
    <w:rsid w:val="00A2635D"/>
    <w:rsid w:val="00A2641F"/>
    <w:rsid w:val="00A2650E"/>
    <w:rsid w:val="00A2652F"/>
    <w:rsid w:val="00A26544"/>
    <w:rsid w:val="00A2655D"/>
    <w:rsid w:val="00A265A8"/>
    <w:rsid w:val="00A265F1"/>
    <w:rsid w:val="00A265F7"/>
    <w:rsid w:val="00A26611"/>
    <w:rsid w:val="00A2665D"/>
    <w:rsid w:val="00A26690"/>
    <w:rsid w:val="00A266AA"/>
    <w:rsid w:val="00A266CA"/>
    <w:rsid w:val="00A26741"/>
    <w:rsid w:val="00A26888"/>
    <w:rsid w:val="00A26975"/>
    <w:rsid w:val="00A2698C"/>
    <w:rsid w:val="00A269BB"/>
    <w:rsid w:val="00A26A2A"/>
    <w:rsid w:val="00A26AC8"/>
    <w:rsid w:val="00A26AE4"/>
    <w:rsid w:val="00A26AE9"/>
    <w:rsid w:val="00A26BF1"/>
    <w:rsid w:val="00A26BF3"/>
    <w:rsid w:val="00A26CAA"/>
    <w:rsid w:val="00A26D37"/>
    <w:rsid w:val="00A26DE2"/>
    <w:rsid w:val="00A26E27"/>
    <w:rsid w:val="00A26E33"/>
    <w:rsid w:val="00A26EC9"/>
    <w:rsid w:val="00A26F66"/>
    <w:rsid w:val="00A26F83"/>
    <w:rsid w:val="00A26F8F"/>
    <w:rsid w:val="00A26FD9"/>
    <w:rsid w:val="00A27010"/>
    <w:rsid w:val="00A27028"/>
    <w:rsid w:val="00A27085"/>
    <w:rsid w:val="00A270A1"/>
    <w:rsid w:val="00A270A4"/>
    <w:rsid w:val="00A270D0"/>
    <w:rsid w:val="00A27159"/>
    <w:rsid w:val="00A2718A"/>
    <w:rsid w:val="00A27213"/>
    <w:rsid w:val="00A2724A"/>
    <w:rsid w:val="00A2728F"/>
    <w:rsid w:val="00A272EA"/>
    <w:rsid w:val="00A273C5"/>
    <w:rsid w:val="00A273D5"/>
    <w:rsid w:val="00A273E7"/>
    <w:rsid w:val="00A27439"/>
    <w:rsid w:val="00A2746D"/>
    <w:rsid w:val="00A274B3"/>
    <w:rsid w:val="00A27518"/>
    <w:rsid w:val="00A27646"/>
    <w:rsid w:val="00A276D7"/>
    <w:rsid w:val="00A276FA"/>
    <w:rsid w:val="00A27715"/>
    <w:rsid w:val="00A27746"/>
    <w:rsid w:val="00A27795"/>
    <w:rsid w:val="00A277A5"/>
    <w:rsid w:val="00A277F7"/>
    <w:rsid w:val="00A278E6"/>
    <w:rsid w:val="00A278FA"/>
    <w:rsid w:val="00A2792B"/>
    <w:rsid w:val="00A27939"/>
    <w:rsid w:val="00A27996"/>
    <w:rsid w:val="00A279A7"/>
    <w:rsid w:val="00A279EB"/>
    <w:rsid w:val="00A279FE"/>
    <w:rsid w:val="00A27A24"/>
    <w:rsid w:val="00A27A32"/>
    <w:rsid w:val="00A27ACE"/>
    <w:rsid w:val="00A27ADD"/>
    <w:rsid w:val="00A27B75"/>
    <w:rsid w:val="00A27BB3"/>
    <w:rsid w:val="00A27BCF"/>
    <w:rsid w:val="00A27BFB"/>
    <w:rsid w:val="00A27C6B"/>
    <w:rsid w:val="00A27CF4"/>
    <w:rsid w:val="00A27D8F"/>
    <w:rsid w:val="00A27DE2"/>
    <w:rsid w:val="00A27E50"/>
    <w:rsid w:val="00A27E74"/>
    <w:rsid w:val="00A27E9D"/>
    <w:rsid w:val="00A27EA1"/>
    <w:rsid w:val="00A27EF8"/>
    <w:rsid w:val="00A27F79"/>
    <w:rsid w:val="00A27FA2"/>
    <w:rsid w:val="00A30006"/>
    <w:rsid w:val="00A3000F"/>
    <w:rsid w:val="00A30089"/>
    <w:rsid w:val="00A300C2"/>
    <w:rsid w:val="00A300CA"/>
    <w:rsid w:val="00A3017A"/>
    <w:rsid w:val="00A301C9"/>
    <w:rsid w:val="00A3023B"/>
    <w:rsid w:val="00A30262"/>
    <w:rsid w:val="00A302B1"/>
    <w:rsid w:val="00A30362"/>
    <w:rsid w:val="00A303CC"/>
    <w:rsid w:val="00A3040B"/>
    <w:rsid w:val="00A304FE"/>
    <w:rsid w:val="00A3062F"/>
    <w:rsid w:val="00A3066B"/>
    <w:rsid w:val="00A30690"/>
    <w:rsid w:val="00A306D7"/>
    <w:rsid w:val="00A306F1"/>
    <w:rsid w:val="00A30728"/>
    <w:rsid w:val="00A3077A"/>
    <w:rsid w:val="00A307A3"/>
    <w:rsid w:val="00A307B4"/>
    <w:rsid w:val="00A307D8"/>
    <w:rsid w:val="00A308FC"/>
    <w:rsid w:val="00A30920"/>
    <w:rsid w:val="00A3098A"/>
    <w:rsid w:val="00A309EF"/>
    <w:rsid w:val="00A30A35"/>
    <w:rsid w:val="00A30A5C"/>
    <w:rsid w:val="00A30AC4"/>
    <w:rsid w:val="00A30B13"/>
    <w:rsid w:val="00A30B77"/>
    <w:rsid w:val="00A30B81"/>
    <w:rsid w:val="00A30B8E"/>
    <w:rsid w:val="00A30CA9"/>
    <w:rsid w:val="00A30CBE"/>
    <w:rsid w:val="00A30CCD"/>
    <w:rsid w:val="00A30CD8"/>
    <w:rsid w:val="00A30DB9"/>
    <w:rsid w:val="00A30DDB"/>
    <w:rsid w:val="00A30DE4"/>
    <w:rsid w:val="00A30E10"/>
    <w:rsid w:val="00A30EFF"/>
    <w:rsid w:val="00A30F22"/>
    <w:rsid w:val="00A30F37"/>
    <w:rsid w:val="00A3101B"/>
    <w:rsid w:val="00A31055"/>
    <w:rsid w:val="00A31133"/>
    <w:rsid w:val="00A31150"/>
    <w:rsid w:val="00A311E7"/>
    <w:rsid w:val="00A31294"/>
    <w:rsid w:val="00A312D8"/>
    <w:rsid w:val="00A312EA"/>
    <w:rsid w:val="00A31348"/>
    <w:rsid w:val="00A313F6"/>
    <w:rsid w:val="00A31449"/>
    <w:rsid w:val="00A31457"/>
    <w:rsid w:val="00A31489"/>
    <w:rsid w:val="00A3154D"/>
    <w:rsid w:val="00A3155F"/>
    <w:rsid w:val="00A315E7"/>
    <w:rsid w:val="00A316D2"/>
    <w:rsid w:val="00A316EB"/>
    <w:rsid w:val="00A3170D"/>
    <w:rsid w:val="00A31766"/>
    <w:rsid w:val="00A31789"/>
    <w:rsid w:val="00A317DF"/>
    <w:rsid w:val="00A3180B"/>
    <w:rsid w:val="00A31953"/>
    <w:rsid w:val="00A31967"/>
    <w:rsid w:val="00A3196B"/>
    <w:rsid w:val="00A319B3"/>
    <w:rsid w:val="00A319D4"/>
    <w:rsid w:val="00A31A56"/>
    <w:rsid w:val="00A31A85"/>
    <w:rsid w:val="00A31AA1"/>
    <w:rsid w:val="00A31B28"/>
    <w:rsid w:val="00A31B35"/>
    <w:rsid w:val="00A31B46"/>
    <w:rsid w:val="00A31B7C"/>
    <w:rsid w:val="00A31B7D"/>
    <w:rsid w:val="00A31B90"/>
    <w:rsid w:val="00A31BB2"/>
    <w:rsid w:val="00A31BC5"/>
    <w:rsid w:val="00A31C13"/>
    <w:rsid w:val="00A31C46"/>
    <w:rsid w:val="00A31C67"/>
    <w:rsid w:val="00A31D4F"/>
    <w:rsid w:val="00A31D5F"/>
    <w:rsid w:val="00A31DAF"/>
    <w:rsid w:val="00A31E1F"/>
    <w:rsid w:val="00A31E50"/>
    <w:rsid w:val="00A31EE0"/>
    <w:rsid w:val="00A31EFD"/>
    <w:rsid w:val="00A32021"/>
    <w:rsid w:val="00A32022"/>
    <w:rsid w:val="00A32067"/>
    <w:rsid w:val="00A32078"/>
    <w:rsid w:val="00A320B1"/>
    <w:rsid w:val="00A320B7"/>
    <w:rsid w:val="00A32153"/>
    <w:rsid w:val="00A321C3"/>
    <w:rsid w:val="00A321E5"/>
    <w:rsid w:val="00A321F5"/>
    <w:rsid w:val="00A322A5"/>
    <w:rsid w:val="00A322DC"/>
    <w:rsid w:val="00A32322"/>
    <w:rsid w:val="00A32399"/>
    <w:rsid w:val="00A323BF"/>
    <w:rsid w:val="00A3246C"/>
    <w:rsid w:val="00A324D4"/>
    <w:rsid w:val="00A324E3"/>
    <w:rsid w:val="00A324E5"/>
    <w:rsid w:val="00A3253C"/>
    <w:rsid w:val="00A32582"/>
    <w:rsid w:val="00A325C1"/>
    <w:rsid w:val="00A325E5"/>
    <w:rsid w:val="00A32699"/>
    <w:rsid w:val="00A326A9"/>
    <w:rsid w:val="00A326C2"/>
    <w:rsid w:val="00A326DB"/>
    <w:rsid w:val="00A32708"/>
    <w:rsid w:val="00A32752"/>
    <w:rsid w:val="00A3277A"/>
    <w:rsid w:val="00A327A4"/>
    <w:rsid w:val="00A327EB"/>
    <w:rsid w:val="00A32845"/>
    <w:rsid w:val="00A3285E"/>
    <w:rsid w:val="00A3289C"/>
    <w:rsid w:val="00A328A8"/>
    <w:rsid w:val="00A328EA"/>
    <w:rsid w:val="00A32957"/>
    <w:rsid w:val="00A3298E"/>
    <w:rsid w:val="00A329F1"/>
    <w:rsid w:val="00A32A44"/>
    <w:rsid w:val="00A32AFE"/>
    <w:rsid w:val="00A32B23"/>
    <w:rsid w:val="00A32B2F"/>
    <w:rsid w:val="00A32B3A"/>
    <w:rsid w:val="00A32B3C"/>
    <w:rsid w:val="00A32B57"/>
    <w:rsid w:val="00A32B68"/>
    <w:rsid w:val="00A32BB0"/>
    <w:rsid w:val="00A32BF6"/>
    <w:rsid w:val="00A32C19"/>
    <w:rsid w:val="00A32CB6"/>
    <w:rsid w:val="00A32CEF"/>
    <w:rsid w:val="00A32D47"/>
    <w:rsid w:val="00A32D83"/>
    <w:rsid w:val="00A32DB6"/>
    <w:rsid w:val="00A32DC2"/>
    <w:rsid w:val="00A32E34"/>
    <w:rsid w:val="00A32EA4"/>
    <w:rsid w:val="00A32EDD"/>
    <w:rsid w:val="00A32F0D"/>
    <w:rsid w:val="00A32FE3"/>
    <w:rsid w:val="00A3302C"/>
    <w:rsid w:val="00A3307D"/>
    <w:rsid w:val="00A330BA"/>
    <w:rsid w:val="00A3310E"/>
    <w:rsid w:val="00A33148"/>
    <w:rsid w:val="00A33152"/>
    <w:rsid w:val="00A33176"/>
    <w:rsid w:val="00A3317E"/>
    <w:rsid w:val="00A331F2"/>
    <w:rsid w:val="00A33232"/>
    <w:rsid w:val="00A3324B"/>
    <w:rsid w:val="00A33253"/>
    <w:rsid w:val="00A33271"/>
    <w:rsid w:val="00A33292"/>
    <w:rsid w:val="00A332D2"/>
    <w:rsid w:val="00A3331E"/>
    <w:rsid w:val="00A33329"/>
    <w:rsid w:val="00A3334A"/>
    <w:rsid w:val="00A333F4"/>
    <w:rsid w:val="00A33409"/>
    <w:rsid w:val="00A3348C"/>
    <w:rsid w:val="00A33565"/>
    <w:rsid w:val="00A335CC"/>
    <w:rsid w:val="00A335D8"/>
    <w:rsid w:val="00A335F0"/>
    <w:rsid w:val="00A33602"/>
    <w:rsid w:val="00A33605"/>
    <w:rsid w:val="00A3361D"/>
    <w:rsid w:val="00A3363F"/>
    <w:rsid w:val="00A33747"/>
    <w:rsid w:val="00A337A0"/>
    <w:rsid w:val="00A337D4"/>
    <w:rsid w:val="00A3389A"/>
    <w:rsid w:val="00A338A0"/>
    <w:rsid w:val="00A338B2"/>
    <w:rsid w:val="00A338BF"/>
    <w:rsid w:val="00A338FD"/>
    <w:rsid w:val="00A3399C"/>
    <w:rsid w:val="00A33A15"/>
    <w:rsid w:val="00A33A72"/>
    <w:rsid w:val="00A33AB4"/>
    <w:rsid w:val="00A33B36"/>
    <w:rsid w:val="00A33B50"/>
    <w:rsid w:val="00A33B8C"/>
    <w:rsid w:val="00A33C34"/>
    <w:rsid w:val="00A33C55"/>
    <w:rsid w:val="00A33D21"/>
    <w:rsid w:val="00A33D25"/>
    <w:rsid w:val="00A33D4C"/>
    <w:rsid w:val="00A33DAA"/>
    <w:rsid w:val="00A33DDB"/>
    <w:rsid w:val="00A33E3E"/>
    <w:rsid w:val="00A33E4A"/>
    <w:rsid w:val="00A33F02"/>
    <w:rsid w:val="00A33FA4"/>
    <w:rsid w:val="00A33FAB"/>
    <w:rsid w:val="00A34047"/>
    <w:rsid w:val="00A34130"/>
    <w:rsid w:val="00A3414E"/>
    <w:rsid w:val="00A34211"/>
    <w:rsid w:val="00A3423E"/>
    <w:rsid w:val="00A3424A"/>
    <w:rsid w:val="00A342D9"/>
    <w:rsid w:val="00A343CA"/>
    <w:rsid w:val="00A3444B"/>
    <w:rsid w:val="00A34482"/>
    <w:rsid w:val="00A345A8"/>
    <w:rsid w:val="00A345C2"/>
    <w:rsid w:val="00A34614"/>
    <w:rsid w:val="00A3465A"/>
    <w:rsid w:val="00A34669"/>
    <w:rsid w:val="00A346AC"/>
    <w:rsid w:val="00A34712"/>
    <w:rsid w:val="00A34771"/>
    <w:rsid w:val="00A347C7"/>
    <w:rsid w:val="00A34803"/>
    <w:rsid w:val="00A34823"/>
    <w:rsid w:val="00A34854"/>
    <w:rsid w:val="00A34899"/>
    <w:rsid w:val="00A34904"/>
    <w:rsid w:val="00A3494D"/>
    <w:rsid w:val="00A34B44"/>
    <w:rsid w:val="00A34B45"/>
    <w:rsid w:val="00A34BE9"/>
    <w:rsid w:val="00A34BF9"/>
    <w:rsid w:val="00A34BFD"/>
    <w:rsid w:val="00A34C41"/>
    <w:rsid w:val="00A34C4C"/>
    <w:rsid w:val="00A34C7E"/>
    <w:rsid w:val="00A34C93"/>
    <w:rsid w:val="00A34D6E"/>
    <w:rsid w:val="00A34E0B"/>
    <w:rsid w:val="00A34F1F"/>
    <w:rsid w:val="00A34F40"/>
    <w:rsid w:val="00A34F51"/>
    <w:rsid w:val="00A35061"/>
    <w:rsid w:val="00A350D9"/>
    <w:rsid w:val="00A350E4"/>
    <w:rsid w:val="00A350EB"/>
    <w:rsid w:val="00A3513A"/>
    <w:rsid w:val="00A35164"/>
    <w:rsid w:val="00A351D9"/>
    <w:rsid w:val="00A35211"/>
    <w:rsid w:val="00A35219"/>
    <w:rsid w:val="00A35274"/>
    <w:rsid w:val="00A352A9"/>
    <w:rsid w:val="00A35301"/>
    <w:rsid w:val="00A35310"/>
    <w:rsid w:val="00A35370"/>
    <w:rsid w:val="00A3539C"/>
    <w:rsid w:val="00A353C5"/>
    <w:rsid w:val="00A353F2"/>
    <w:rsid w:val="00A35417"/>
    <w:rsid w:val="00A35433"/>
    <w:rsid w:val="00A35491"/>
    <w:rsid w:val="00A354FD"/>
    <w:rsid w:val="00A35517"/>
    <w:rsid w:val="00A3556F"/>
    <w:rsid w:val="00A35578"/>
    <w:rsid w:val="00A355E9"/>
    <w:rsid w:val="00A355FB"/>
    <w:rsid w:val="00A35681"/>
    <w:rsid w:val="00A35794"/>
    <w:rsid w:val="00A357A6"/>
    <w:rsid w:val="00A357ED"/>
    <w:rsid w:val="00A357F9"/>
    <w:rsid w:val="00A35816"/>
    <w:rsid w:val="00A3583F"/>
    <w:rsid w:val="00A35906"/>
    <w:rsid w:val="00A35922"/>
    <w:rsid w:val="00A3593C"/>
    <w:rsid w:val="00A35954"/>
    <w:rsid w:val="00A35A42"/>
    <w:rsid w:val="00A35A43"/>
    <w:rsid w:val="00A35C0C"/>
    <w:rsid w:val="00A35C2A"/>
    <w:rsid w:val="00A35C4F"/>
    <w:rsid w:val="00A35D12"/>
    <w:rsid w:val="00A35DCB"/>
    <w:rsid w:val="00A35E36"/>
    <w:rsid w:val="00A35E84"/>
    <w:rsid w:val="00A35F06"/>
    <w:rsid w:val="00A35F6F"/>
    <w:rsid w:val="00A3603D"/>
    <w:rsid w:val="00A36055"/>
    <w:rsid w:val="00A36056"/>
    <w:rsid w:val="00A360C5"/>
    <w:rsid w:val="00A3615A"/>
    <w:rsid w:val="00A361B7"/>
    <w:rsid w:val="00A361D4"/>
    <w:rsid w:val="00A36224"/>
    <w:rsid w:val="00A36286"/>
    <w:rsid w:val="00A362A9"/>
    <w:rsid w:val="00A3633F"/>
    <w:rsid w:val="00A363E6"/>
    <w:rsid w:val="00A3649C"/>
    <w:rsid w:val="00A364C1"/>
    <w:rsid w:val="00A364E9"/>
    <w:rsid w:val="00A36519"/>
    <w:rsid w:val="00A36581"/>
    <w:rsid w:val="00A36590"/>
    <w:rsid w:val="00A36646"/>
    <w:rsid w:val="00A36649"/>
    <w:rsid w:val="00A366BE"/>
    <w:rsid w:val="00A3671A"/>
    <w:rsid w:val="00A36783"/>
    <w:rsid w:val="00A36798"/>
    <w:rsid w:val="00A367B4"/>
    <w:rsid w:val="00A367BF"/>
    <w:rsid w:val="00A367F4"/>
    <w:rsid w:val="00A36855"/>
    <w:rsid w:val="00A36874"/>
    <w:rsid w:val="00A368AF"/>
    <w:rsid w:val="00A368C9"/>
    <w:rsid w:val="00A368FA"/>
    <w:rsid w:val="00A368FC"/>
    <w:rsid w:val="00A3698F"/>
    <w:rsid w:val="00A369A3"/>
    <w:rsid w:val="00A369C5"/>
    <w:rsid w:val="00A369DF"/>
    <w:rsid w:val="00A36A02"/>
    <w:rsid w:val="00A36A16"/>
    <w:rsid w:val="00A36A57"/>
    <w:rsid w:val="00A36A63"/>
    <w:rsid w:val="00A36A8B"/>
    <w:rsid w:val="00A36AC1"/>
    <w:rsid w:val="00A36B07"/>
    <w:rsid w:val="00A36B2B"/>
    <w:rsid w:val="00A36B69"/>
    <w:rsid w:val="00A36BDD"/>
    <w:rsid w:val="00A36CDB"/>
    <w:rsid w:val="00A36CE8"/>
    <w:rsid w:val="00A36D04"/>
    <w:rsid w:val="00A36D2D"/>
    <w:rsid w:val="00A36D38"/>
    <w:rsid w:val="00A36D3E"/>
    <w:rsid w:val="00A36D42"/>
    <w:rsid w:val="00A36D66"/>
    <w:rsid w:val="00A36E7C"/>
    <w:rsid w:val="00A36E87"/>
    <w:rsid w:val="00A36F60"/>
    <w:rsid w:val="00A36FBC"/>
    <w:rsid w:val="00A37082"/>
    <w:rsid w:val="00A370E6"/>
    <w:rsid w:val="00A37194"/>
    <w:rsid w:val="00A37204"/>
    <w:rsid w:val="00A372A0"/>
    <w:rsid w:val="00A3731F"/>
    <w:rsid w:val="00A37353"/>
    <w:rsid w:val="00A37368"/>
    <w:rsid w:val="00A3738C"/>
    <w:rsid w:val="00A37391"/>
    <w:rsid w:val="00A3739B"/>
    <w:rsid w:val="00A373BC"/>
    <w:rsid w:val="00A37407"/>
    <w:rsid w:val="00A37408"/>
    <w:rsid w:val="00A37422"/>
    <w:rsid w:val="00A3750F"/>
    <w:rsid w:val="00A3751E"/>
    <w:rsid w:val="00A37550"/>
    <w:rsid w:val="00A37609"/>
    <w:rsid w:val="00A3764C"/>
    <w:rsid w:val="00A37653"/>
    <w:rsid w:val="00A3768E"/>
    <w:rsid w:val="00A376C0"/>
    <w:rsid w:val="00A3770E"/>
    <w:rsid w:val="00A37778"/>
    <w:rsid w:val="00A37786"/>
    <w:rsid w:val="00A377A3"/>
    <w:rsid w:val="00A377D0"/>
    <w:rsid w:val="00A37825"/>
    <w:rsid w:val="00A378AC"/>
    <w:rsid w:val="00A378E9"/>
    <w:rsid w:val="00A37985"/>
    <w:rsid w:val="00A379B9"/>
    <w:rsid w:val="00A37A24"/>
    <w:rsid w:val="00A37A58"/>
    <w:rsid w:val="00A37A78"/>
    <w:rsid w:val="00A37AF9"/>
    <w:rsid w:val="00A37B77"/>
    <w:rsid w:val="00A37B80"/>
    <w:rsid w:val="00A37B98"/>
    <w:rsid w:val="00A37BA7"/>
    <w:rsid w:val="00A37BBF"/>
    <w:rsid w:val="00A37BE2"/>
    <w:rsid w:val="00A37C65"/>
    <w:rsid w:val="00A37C8D"/>
    <w:rsid w:val="00A37CE1"/>
    <w:rsid w:val="00A37D25"/>
    <w:rsid w:val="00A37D30"/>
    <w:rsid w:val="00A37D49"/>
    <w:rsid w:val="00A37D51"/>
    <w:rsid w:val="00A37D88"/>
    <w:rsid w:val="00A37DEB"/>
    <w:rsid w:val="00A37E54"/>
    <w:rsid w:val="00A37FAE"/>
    <w:rsid w:val="00A37FEF"/>
    <w:rsid w:val="00A4003D"/>
    <w:rsid w:val="00A4005E"/>
    <w:rsid w:val="00A400CA"/>
    <w:rsid w:val="00A400D1"/>
    <w:rsid w:val="00A401E3"/>
    <w:rsid w:val="00A4042C"/>
    <w:rsid w:val="00A4045B"/>
    <w:rsid w:val="00A40475"/>
    <w:rsid w:val="00A4057E"/>
    <w:rsid w:val="00A4059C"/>
    <w:rsid w:val="00A405CD"/>
    <w:rsid w:val="00A40685"/>
    <w:rsid w:val="00A406E5"/>
    <w:rsid w:val="00A4073C"/>
    <w:rsid w:val="00A4073E"/>
    <w:rsid w:val="00A40742"/>
    <w:rsid w:val="00A407C6"/>
    <w:rsid w:val="00A407E5"/>
    <w:rsid w:val="00A40838"/>
    <w:rsid w:val="00A408AD"/>
    <w:rsid w:val="00A409B1"/>
    <w:rsid w:val="00A409F7"/>
    <w:rsid w:val="00A40A3E"/>
    <w:rsid w:val="00A40A74"/>
    <w:rsid w:val="00A40AF7"/>
    <w:rsid w:val="00A40B31"/>
    <w:rsid w:val="00A40B66"/>
    <w:rsid w:val="00A40BA0"/>
    <w:rsid w:val="00A40C0E"/>
    <w:rsid w:val="00A40C3D"/>
    <w:rsid w:val="00A40C44"/>
    <w:rsid w:val="00A40C55"/>
    <w:rsid w:val="00A40CC2"/>
    <w:rsid w:val="00A40CF8"/>
    <w:rsid w:val="00A40D8D"/>
    <w:rsid w:val="00A40D95"/>
    <w:rsid w:val="00A40D97"/>
    <w:rsid w:val="00A40DAA"/>
    <w:rsid w:val="00A40DC0"/>
    <w:rsid w:val="00A40E01"/>
    <w:rsid w:val="00A40E2C"/>
    <w:rsid w:val="00A40EBC"/>
    <w:rsid w:val="00A40ECB"/>
    <w:rsid w:val="00A40F03"/>
    <w:rsid w:val="00A40F09"/>
    <w:rsid w:val="00A40F51"/>
    <w:rsid w:val="00A40F54"/>
    <w:rsid w:val="00A40FC0"/>
    <w:rsid w:val="00A41044"/>
    <w:rsid w:val="00A410AE"/>
    <w:rsid w:val="00A4111E"/>
    <w:rsid w:val="00A4119C"/>
    <w:rsid w:val="00A41234"/>
    <w:rsid w:val="00A41262"/>
    <w:rsid w:val="00A41308"/>
    <w:rsid w:val="00A41374"/>
    <w:rsid w:val="00A41395"/>
    <w:rsid w:val="00A413B9"/>
    <w:rsid w:val="00A4140F"/>
    <w:rsid w:val="00A41462"/>
    <w:rsid w:val="00A41544"/>
    <w:rsid w:val="00A41563"/>
    <w:rsid w:val="00A41583"/>
    <w:rsid w:val="00A415BF"/>
    <w:rsid w:val="00A4166E"/>
    <w:rsid w:val="00A4168B"/>
    <w:rsid w:val="00A416B2"/>
    <w:rsid w:val="00A41974"/>
    <w:rsid w:val="00A41978"/>
    <w:rsid w:val="00A41A2D"/>
    <w:rsid w:val="00A41AA8"/>
    <w:rsid w:val="00A41AF2"/>
    <w:rsid w:val="00A41BF6"/>
    <w:rsid w:val="00A41C01"/>
    <w:rsid w:val="00A41C04"/>
    <w:rsid w:val="00A41C1F"/>
    <w:rsid w:val="00A41C67"/>
    <w:rsid w:val="00A41C75"/>
    <w:rsid w:val="00A41CCB"/>
    <w:rsid w:val="00A41D30"/>
    <w:rsid w:val="00A41D66"/>
    <w:rsid w:val="00A41DCF"/>
    <w:rsid w:val="00A41DD1"/>
    <w:rsid w:val="00A41E0C"/>
    <w:rsid w:val="00A41E4C"/>
    <w:rsid w:val="00A41F5E"/>
    <w:rsid w:val="00A42037"/>
    <w:rsid w:val="00A42046"/>
    <w:rsid w:val="00A420A9"/>
    <w:rsid w:val="00A42116"/>
    <w:rsid w:val="00A42120"/>
    <w:rsid w:val="00A42154"/>
    <w:rsid w:val="00A422AD"/>
    <w:rsid w:val="00A422B7"/>
    <w:rsid w:val="00A42305"/>
    <w:rsid w:val="00A4230C"/>
    <w:rsid w:val="00A423C5"/>
    <w:rsid w:val="00A424A1"/>
    <w:rsid w:val="00A424B0"/>
    <w:rsid w:val="00A424D3"/>
    <w:rsid w:val="00A424D4"/>
    <w:rsid w:val="00A4254F"/>
    <w:rsid w:val="00A42551"/>
    <w:rsid w:val="00A4261F"/>
    <w:rsid w:val="00A42629"/>
    <w:rsid w:val="00A42664"/>
    <w:rsid w:val="00A42684"/>
    <w:rsid w:val="00A426E9"/>
    <w:rsid w:val="00A42754"/>
    <w:rsid w:val="00A42769"/>
    <w:rsid w:val="00A42779"/>
    <w:rsid w:val="00A42796"/>
    <w:rsid w:val="00A42846"/>
    <w:rsid w:val="00A4289D"/>
    <w:rsid w:val="00A42906"/>
    <w:rsid w:val="00A4291A"/>
    <w:rsid w:val="00A42987"/>
    <w:rsid w:val="00A4299B"/>
    <w:rsid w:val="00A429DD"/>
    <w:rsid w:val="00A429EC"/>
    <w:rsid w:val="00A429FF"/>
    <w:rsid w:val="00A42A6D"/>
    <w:rsid w:val="00A42AFB"/>
    <w:rsid w:val="00A42BD6"/>
    <w:rsid w:val="00A42BFE"/>
    <w:rsid w:val="00A42C45"/>
    <w:rsid w:val="00A42C51"/>
    <w:rsid w:val="00A42C56"/>
    <w:rsid w:val="00A42C79"/>
    <w:rsid w:val="00A42CA8"/>
    <w:rsid w:val="00A42CF1"/>
    <w:rsid w:val="00A42CF8"/>
    <w:rsid w:val="00A42D5D"/>
    <w:rsid w:val="00A42D6C"/>
    <w:rsid w:val="00A42D79"/>
    <w:rsid w:val="00A42F81"/>
    <w:rsid w:val="00A42F8C"/>
    <w:rsid w:val="00A42F93"/>
    <w:rsid w:val="00A4304A"/>
    <w:rsid w:val="00A43056"/>
    <w:rsid w:val="00A430C5"/>
    <w:rsid w:val="00A430DD"/>
    <w:rsid w:val="00A43147"/>
    <w:rsid w:val="00A4315E"/>
    <w:rsid w:val="00A43196"/>
    <w:rsid w:val="00A431A7"/>
    <w:rsid w:val="00A431B5"/>
    <w:rsid w:val="00A431F5"/>
    <w:rsid w:val="00A43201"/>
    <w:rsid w:val="00A43240"/>
    <w:rsid w:val="00A43249"/>
    <w:rsid w:val="00A4324B"/>
    <w:rsid w:val="00A43267"/>
    <w:rsid w:val="00A4326A"/>
    <w:rsid w:val="00A43334"/>
    <w:rsid w:val="00A4334B"/>
    <w:rsid w:val="00A43368"/>
    <w:rsid w:val="00A43384"/>
    <w:rsid w:val="00A43403"/>
    <w:rsid w:val="00A43420"/>
    <w:rsid w:val="00A434AD"/>
    <w:rsid w:val="00A434F9"/>
    <w:rsid w:val="00A43568"/>
    <w:rsid w:val="00A436A3"/>
    <w:rsid w:val="00A43752"/>
    <w:rsid w:val="00A437CE"/>
    <w:rsid w:val="00A437F1"/>
    <w:rsid w:val="00A437F8"/>
    <w:rsid w:val="00A437FE"/>
    <w:rsid w:val="00A439B7"/>
    <w:rsid w:val="00A43A3A"/>
    <w:rsid w:val="00A43AAD"/>
    <w:rsid w:val="00A43AB0"/>
    <w:rsid w:val="00A43B14"/>
    <w:rsid w:val="00A43B2F"/>
    <w:rsid w:val="00A43B3C"/>
    <w:rsid w:val="00A43B4D"/>
    <w:rsid w:val="00A43B95"/>
    <w:rsid w:val="00A43BFA"/>
    <w:rsid w:val="00A43C81"/>
    <w:rsid w:val="00A43C97"/>
    <w:rsid w:val="00A43D28"/>
    <w:rsid w:val="00A43D5F"/>
    <w:rsid w:val="00A43DF2"/>
    <w:rsid w:val="00A43F42"/>
    <w:rsid w:val="00A43F71"/>
    <w:rsid w:val="00A43F94"/>
    <w:rsid w:val="00A43FEA"/>
    <w:rsid w:val="00A43FF4"/>
    <w:rsid w:val="00A44048"/>
    <w:rsid w:val="00A44061"/>
    <w:rsid w:val="00A44088"/>
    <w:rsid w:val="00A440C1"/>
    <w:rsid w:val="00A440D4"/>
    <w:rsid w:val="00A440DA"/>
    <w:rsid w:val="00A440FD"/>
    <w:rsid w:val="00A44111"/>
    <w:rsid w:val="00A44126"/>
    <w:rsid w:val="00A44264"/>
    <w:rsid w:val="00A4431A"/>
    <w:rsid w:val="00A44341"/>
    <w:rsid w:val="00A4435D"/>
    <w:rsid w:val="00A443A0"/>
    <w:rsid w:val="00A443D6"/>
    <w:rsid w:val="00A44404"/>
    <w:rsid w:val="00A44452"/>
    <w:rsid w:val="00A44473"/>
    <w:rsid w:val="00A4448F"/>
    <w:rsid w:val="00A444C6"/>
    <w:rsid w:val="00A4457C"/>
    <w:rsid w:val="00A44614"/>
    <w:rsid w:val="00A4468C"/>
    <w:rsid w:val="00A44719"/>
    <w:rsid w:val="00A447A3"/>
    <w:rsid w:val="00A447B8"/>
    <w:rsid w:val="00A4485F"/>
    <w:rsid w:val="00A4498B"/>
    <w:rsid w:val="00A4498E"/>
    <w:rsid w:val="00A44991"/>
    <w:rsid w:val="00A449BF"/>
    <w:rsid w:val="00A449DC"/>
    <w:rsid w:val="00A44A66"/>
    <w:rsid w:val="00A44AA3"/>
    <w:rsid w:val="00A44B8F"/>
    <w:rsid w:val="00A44C03"/>
    <w:rsid w:val="00A44C1A"/>
    <w:rsid w:val="00A44C88"/>
    <w:rsid w:val="00A44DAA"/>
    <w:rsid w:val="00A44DC4"/>
    <w:rsid w:val="00A44FA3"/>
    <w:rsid w:val="00A44FAB"/>
    <w:rsid w:val="00A44FF1"/>
    <w:rsid w:val="00A45005"/>
    <w:rsid w:val="00A45023"/>
    <w:rsid w:val="00A4502E"/>
    <w:rsid w:val="00A4507B"/>
    <w:rsid w:val="00A4509F"/>
    <w:rsid w:val="00A450FA"/>
    <w:rsid w:val="00A450FD"/>
    <w:rsid w:val="00A45107"/>
    <w:rsid w:val="00A4510E"/>
    <w:rsid w:val="00A451A7"/>
    <w:rsid w:val="00A451BE"/>
    <w:rsid w:val="00A451DB"/>
    <w:rsid w:val="00A45233"/>
    <w:rsid w:val="00A45235"/>
    <w:rsid w:val="00A4523B"/>
    <w:rsid w:val="00A45273"/>
    <w:rsid w:val="00A4528A"/>
    <w:rsid w:val="00A452E6"/>
    <w:rsid w:val="00A452FD"/>
    <w:rsid w:val="00A45306"/>
    <w:rsid w:val="00A45364"/>
    <w:rsid w:val="00A453A5"/>
    <w:rsid w:val="00A453B7"/>
    <w:rsid w:val="00A453D5"/>
    <w:rsid w:val="00A453FC"/>
    <w:rsid w:val="00A45401"/>
    <w:rsid w:val="00A45445"/>
    <w:rsid w:val="00A454CD"/>
    <w:rsid w:val="00A4557B"/>
    <w:rsid w:val="00A4559A"/>
    <w:rsid w:val="00A455CA"/>
    <w:rsid w:val="00A455EF"/>
    <w:rsid w:val="00A455FA"/>
    <w:rsid w:val="00A4563B"/>
    <w:rsid w:val="00A4563F"/>
    <w:rsid w:val="00A45664"/>
    <w:rsid w:val="00A456CB"/>
    <w:rsid w:val="00A45734"/>
    <w:rsid w:val="00A45749"/>
    <w:rsid w:val="00A457EA"/>
    <w:rsid w:val="00A45803"/>
    <w:rsid w:val="00A45827"/>
    <w:rsid w:val="00A45833"/>
    <w:rsid w:val="00A45857"/>
    <w:rsid w:val="00A45882"/>
    <w:rsid w:val="00A458A6"/>
    <w:rsid w:val="00A45932"/>
    <w:rsid w:val="00A45969"/>
    <w:rsid w:val="00A459A9"/>
    <w:rsid w:val="00A45A07"/>
    <w:rsid w:val="00A45A38"/>
    <w:rsid w:val="00A45AC7"/>
    <w:rsid w:val="00A45AD1"/>
    <w:rsid w:val="00A45AFA"/>
    <w:rsid w:val="00A45BA6"/>
    <w:rsid w:val="00A45BCB"/>
    <w:rsid w:val="00A45C1E"/>
    <w:rsid w:val="00A45C25"/>
    <w:rsid w:val="00A45CC9"/>
    <w:rsid w:val="00A45D1B"/>
    <w:rsid w:val="00A45DD3"/>
    <w:rsid w:val="00A45DF6"/>
    <w:rsid w:val="00A45E56"/>
    <w:rsid w:val="00A45E76"/>
    <w:rsid w:val="00A45EE3"/>
    <w:rsid w:val="00A45EE9"/>
    <w:rsid w:val="00A45F2A"/>
    <w:rsid w:val="00A45F8E"/>
    <w:rsid w:val="00A45FD7"/>
    <w:rsid w:val="00A46024"/>
    <w:rsid w:val="00A46026"/>
    <w:rsid w:val="00A46035"/>
    <w:rsid w:val="00A460B0"/>
    <w:rsid w:val="00A46134"/>
    <w:rsid w:val="00A4613E"/>
    <w:rsid w:val="00A46193"/>
    <w:rsid w:val="00A461C1"/>
    <w:rsid w:val="00A461DA"/>
    <w:rsid w:val="00A461EC"/>
    <w:rsid w:val="00A462C9"/>
    <w:rsid w:val="00A4630E"/>
    <w:rsid w:val="00A4638E"/>
    <w:rsid w:val="00A463DB"/>
    <w:rsid w:val="00A463DF"/>
    <w:rsid w:val="00A463E2"/>
    <w:rsid w:val="00A463F3"/>
    <w:rsid w:val="00A463FD"/>
    <w:rsid w:val="00A463FE"/>
    <w:rsid w:val="00A4640D"/>
    <w:rsid w:val="00A46592"/>
    <w:rsid w:val="00A4659C"/>
    <w:rsid w:val="00A465BA"/>
    <w:rsid w:val="00A466D4"/>
    <w:rsid w:val="00A46773"/>
    <w:rsid w:val="00A46792"/>
    <w:rsid w:val="00A46851"/>
    <w:rsid w:val="00A468FF"/>
    <w:rsid w:val="00A46971"/>
    <w:rsid w:val="00A46976"/>
    <w:rsid w:val="00A469C0"/>
    <w:rsid w:val="00A46A44"/>
    <w:rsid w:val="00A46ACE"/>
    <w:rsid w:val="00A46AEA"/>
    <w:rsid w:val="00A46BA8"/>
    <w:rsid w:val="00A46BBF"/>
    <w:rsid w:val="00A46BD1"/>
    <w:rsid w:val="00A46BE1"/>
    <w:rsid w:val="00A46C00"/>
    <w:rsid w:val="00A46C13"/>
    <w:rsid w:val="00A46C54"/>
    <w:rsid w:val="00A46C7B"/>
    <w:rsid w:val="00A46C93"/>
    <w:rsid w:val="00A46CC2"/>
    <w:rsid w:val="00A46D85"/>
    <w:rsid w:val="00A46ED6"/>
    <w:rsid w:val="00A46F48"/>
    <w:rsid w:val="00A46F6D"/>
    <w:rsid w:val="00A46FAB"/>
    <w:rsid w:val="00A46FDD"/>
    <w:rsid w:val="00A46FFE"/>
    <w:rsid w:val="00A470B0"/>
    <w:rsid w:val="00A47184"/>
    <w:rsid w:val="00A471C5"/>
    <w:rsid w:val="00A47234"/>
    <w:rsid w:val="00A47314"/>
    <w:rsid w:val="00A4733F"/>
    <w:rsid w:val="00A473C5"/>
    <w:rsid w:val="00A473D7"/>
    <w:rsid w:val="00A473DB"/>
    <w:rsid w:val="00A47402"/>
    <w:rsid w:val="00A4754C"/>
    <w:rsid w:val="00A4755D"/>
    <w:rsid w:val="00A4756B"/>
    <w:rsid w:val="00A475CF"/>
    <w:rsid w:val="00A47682"/>
    <w:rsid w:val="00A47694"/>
    <w:rsid w:val="00A47700"/>
    <w:rsid w:val="00A477F5"/>
    <w:rsid w:val="00A477F9"/>
    <w:rsid w:val="00A4780D"/>
    <w:rsid w:val="00A4787B"/>
    <w:rsid w:val="00A4788E"/>
    <w:rsid w:val="00A478A6"/>
    <w:rsid w:val="00A478FC"/>
    <w:rsid w:val="00A4792F"/>
    <w:rsid w:val="00A47976"/>
    <w:rsid w:val="00A47AD6"/>
    <w:rsid w:val="00A47B22"/>
    <w:rsid w:val="00A47BB1"/>
    <w:rsid w:val="00A47D28"/>
    <w:rsid w:val="00A47D56"/>
    <w:rsid w:val="00A47D9E"/>
    <w:rsid w:val="00A47E0D"/>
    <w:rsid w:val="00A47E4A"/>
    <w:rsid w:val="00A47E80"/>
    <w:rsid w:val="00A47F36"/>
    <w:rsid w:val="00A47F5D"/>
    <w:rsid w:val="00A47FD7"/>
    <w:rsid w:val="00A47FF4"/>
    <w:rsid w:val="00A50067"/>
    <w:rsid w:val="00A50080"/>
    <w:rsid w:val="00A500C4"/>
    <w:rsid w:val="00A500C7"/>
    <w:rsid w:val="00A5011F"/>
    <w:rsid w:val="00A5019E"/>
    <w:rsid w:val="00A501F5"/>
    <w:rsid w:val="00A50282"/>
    <w:rsid w:val="00A50291"/>
    <w:rsid w:val="00A502F1"/>
    <w:rsid w:val="00A50375"/>
    <w:rsid w:val="00A50432"/>
    <w:rsid w:val="00A5043A"/>
    <w:rsid w:val="00A5049C"/>
    <w:rsid w:val="00A504C3"/>
    <w:rsid w:val="00A504D9"/>
    <w:rsid w:val="00A5054E"/>
    <w:rsid w:val="00A5056D"/>
    <w:rsid w:val="00A5057D"/>
    <w:rsid w:val="00A505FC"/>
    <w:rsid w:val="00A50606"/>
    <w:rsid w:val="00A50621"/>
    <w:rsid w:val="00A5067E"/>
    <w:rsid w:val="00A506B0"/>
    <w:rsid w:val="00A5073F"/>
    <w:rsid w:val="00A50872"/>
    <w:rsid w:val="00A508A5"/>
    <w:rsid w:val="00A508BD"/>
    <w:rsid w:val="00A508D4"/>
    <w:rsid w:val="00A50908"/>
    <w:rsid w:val="00A5096B"/>
    <w:rsid w:val="00A50988"/>
    <w:rsid w:val="00A509AE"/>
    <w:rsid w:val="00A509CE"/>
    <w:rsid w:val="00A509FD"/>
    <w:rsid w:val="00A50A77"/>
    <w:rsid w:val="00A50A99"/>
    <w:rsid w:val="00A50AF8"/>
    <w:rsid w:val="00A50B2E"/>
    <w:rsid w:val="00A50B3C"/>
    <w:rsid w:val="00A50BC4"/>
    <w:rsid w:val="00A50C1C"/>
    <w:rsid w:val="00A50CB1"/>
    <w:rsid w:val="00A50CCE"/>
    <w:rsid w:val="00A50D02"/>
    <w:rsid w:val="00A50D11"/>
    <w:rsid w:val="00A50D2E"/>
    <w:rsid w:val="00A50D6B"/>
    <w:rsid w:val="00A50EB3"/>
    <w:rsid w:val="00A50EBC"/>
    <w:rsid w:val="00A50F43"/>
    <w:rsid w:val="00A50F6A"/>
    <w:rsid w:val="00A5101E"/>
    <w:rsid w:val="00A51035"/>
    <w:rsid w:val="00A5103A"/>
    <w:rsid w:val="00A51048"/>
    <w:rsid w:val="00A51052"/>
    <w:rsid w:val="00A510F4"/>
    <w:rsid w:val="00A51161"/>
    <w:rsid w:val="00A5117B"/>
    <w:rsid w:val="00A511A5"/>
    <w:rsid w:val="00A5124D"/>
    <w:rsid w:val="00A51260"/>
    <w:rsid w:val="00A513D4"/>
    <w:rsid w:val="00A5140F"/>
    <w:rsid w:val="00A51486"/>
    <w:rsid w:val="00A514B9"/>
    <w:rsid w:val="00A514F6"/>
    <w:rsid w:val="00A51515"/>
    <w:rsid w:val="00A5152F"/>
    <w:rsid w:val="00A515A2"/>
    <w:rsid w:val="00A515AB"/>
    <w:rsid w:val="00A51608"/>
    <w:rsid w:val="00A5166D"/>
    <w:rsid w:val="00A51675"/>
    <w:rsid w:val="00A5168E"/>
    <w:rsid w:val="00A5168F"/>
    <w:rsid w:val="00A5174E"/>
    <w:rsid w:val="00A51764"/>
    <w:rsid w:val="00A51807"/>
    <w:rsid w:val="00A519CB"/>
    <w:rsid w:val="00A519E8"/>
    <w:rsid w:val="00A51A0E"/>
    <w:rsid w:val="00A51A2B"/>
    <w:rsid w:val="00A51A71"/>
    <w:rsid w:val="00A51B5A"/>
    <w:rsid w:val="00A51B7D"/>
    <w:rsid w:val="00A51BA1"/>
    <w:rsid w:val="00A51BD2"/>
    <w:rsid w:val="00A51C47"/>
    <w:rsid w:val="00A51CE8"/>
    <w:rsid w:val="00A51D16"/>
    <w:rsid w:val="00A51D5A"/>
    <w:rsid w:val="00A51D64"/>
    <w:rsid w:val="00A51DA6"/>
    <w:rsid w:val="00A51DCD"/>
    <w:rsid w:val="00A51E60"/>
    <w:rsid w:val="00A51EC6"/>
    <w:rsid w:val="00A51EFC"/>
    <w:rsid w:val="00A51F2D"/>
    <w:rsid w:val="00A51F61"/>
    <w:rsid w:val="00A51F99"/>
    <w:rsid w:val="00A52030"/>
    <w:rsid w:val="00A52052"/>
    <w:rsid w:val="00A5207A"/>
    <w:rsid w:val="00A520B5"/>
    <w:rsid w:val="00A520FD"/>
    <w:rsid w:val="00A52122"/>
    <w:rsid w:val="00A52169"/>
    <w:rsid w:val="00A52182"/>
    <w:rsid w:val="00A5237B"/>
    <w:rsid w:val="00A523D3"/>
    <w:rsid w:val="00A523D5"/>
    <w:rsid w:val="00A5242A"/>
    <w:rsid w:val="00A52470"/>
    <w:rsid w:val="00A524A3"/>
    <w:rsid w:val="00A524B9"/>
    <w:rsid w:val="00A524C5"/>
    <w:rsid w:val="00A52513"/>
    <w:rsid w:val="00A52589"/>
    <w:rsid w:val="00A5263F"/>
    <w:rsid w:val="00A52660"/>
    <w:rsid w:val="00A5266A"/>
    <w:rsid w:val="00A526FB"/>
    <w:rsid w:val="00A5271D"/>
    <w:rsid w:val="00A5272C"/>
    <w:rsid w:val="00A5272E"/>
    <w:rsid w:val="00A52781"/>
    <w:rsid w:val="00A5284E"/>
    <w:rsid w:val="00A52852"/>
    <w:rsid w:val="00A528EB"/>
    <w:rsid w:val="00A528FA"/>
    <w:rsid w:val="00A52923"/>
    <w:rsid w:val="00A529A0"/>
    <w:rsid w:val="00A52A98"/>
    <w:rsid w:val="00A52AB7"/>
    <w:rsid w:val="00A52B16"/>
    <w:rsid w:val="00A52B76"/>
    <w:rsid w:val="00A52C3D"/>
    <w:rsid w:val="00A52D00"/>
    <w:rsid w:val="00A52D39"/>
    <w:rsid w:val="00A52D8D"/>
    <w:rsid w:val="00A52D93"/>
    <w:rsid w:val="00A52E04"/>
    <w:rsid w:val="00A52E0A"/>
    <w:rsid w:val="00A52E9B"/>
    <w:rsid w:val="00A52F74"/>
    <w:rsid w:val="00A53009"/>
    <w:rsid w:val="00A5306A"/>
    <w:rsid w:val="00A530BE"/>
    <w:rsid w:val="00A53101"/>
    <w:rsid w:val="00A53124"/>
    <w:rsid w:val="00A53190"/>
    <w:rsid w:val="00A53259"/>
    <w:rsid w:val="00A532D9"/>
    <w:rsid w:val="00A53326"/>
    <w:rsid w:val="00A53342"/>
    <w:rsid w:val="00A53349"/>
    <w:rsid w:val="00A5338B"/>
    <w:rsid w:val="00A533AD"/>
    <w:rsid w:val="00A533B0"/>
    <w:rsid w:val="00A53458"/>
    <w:rsid w:val="00A534EC"/>
    <w:rsid w:val="00A534F5"/>
    <w:rsid w:val="00A5353D"/>
    <w:rsid w:val="00A5353F"/>
    <w:rsid w:val="00A535CC"/>
    <w:rsid w:val="00A53624"/>
    <w:rsid w:val="00A5366F"/>
    <w:rsid w:val="00A5368F"/>
    <w:rsid w:val="00A53698"/>
    <w:rsid w:val="00A5372D"/>
    <w:rsid w:val="00A53754"/>
    <w:rsid w:val="00A53758"/>
    <w:rsid w:val="00A53762"/>
    <w:rsid w:val="00A53897"/>
    <w:rsid w:val="00A538B3"/>
    <w:rsid w:val="00A538B8"/>
    <w:rsid w:val="00A5390E"/>
    <w:rsid w:val="00A5399B"/>
    <w:rsid w:val="00A53AC1"/>
    <w:rsid w:val="00A53B88"/>
    <w:rsid w:val="00A53B8C"/>
    <w:rsid w:val="00A53B96"/>
    <w:rsid w:val="00A53B9E"/>
    <w:rsid w:val="00A53BE5"/>
    <w:rsid w:val="00A53CD7"/>
    <w:rsid w:val="00A53CE1"/>
    <w:rsid w:val="00A53CEE"/>
    <w:rsid w:val="00A53D23"/>
    <w:rsid w:val="00A53D3C"/>
    <w:rsid w:val="00A53D47"/>
    <w:rsid w:val="00A53D61"/>
    <w:rsid w:val="00A53D70"/>
    <w:rsid w:val="00A53D99"/>
    <w:rsid w:val="00A53E79"/>
    <w:rsid w:val="00A53E7B"/>
    <w:rsid w:val="00A53E8F"/>
    <w:rsid w:val="00A53E9F"/>
    <w:rsid w:val="00A53EC0"/>
    <w:rsid w:val="00A53EE8"/>
    <w:rsid w:val="00A53EF3"/>
    <w:rsid w:val="00A53F8E"/>
    <w:rsid w:val="00A53FB3"/>
    <w:rsid w:val="00A54065"/>
    <w:rsid w:val="00A540F9"/>
    <w:rsid w:val="00A54105"/>
    <w:rsid w:val="00A54106"/>
    <w:rsid w:val="00A54122"/>
    <w:rsid w:val="00A54146"/>
    <w:rsid w:val="00A54166"/>
    <w:rsid w:val="00A5419B"/>
    <w:rsid w:val="00A5420A"/>
    <w:rsid w:val="00A5422D"/>
    <w:rsid w:val="00A54284"/>
    <w:rsid w:val="00A542FA"/>
    <w:rsid w:val="00A5430F"/>
    <w:rsid w:val="00A54397"/>
    <w:rsid w:val="00A543A1"/>
    <w:rsid w:val="00A54413"/>
    <w:rsid w:val="00A54478"/>
    <w:rsid w:val="00A544D0"/>
    <w:rsid w:val="00A5458D"/>
    <w:rsid w:val="00A545CB"/>
    <w:rsid w:val="00A54621"/>
    <w:rsid w:val="00A54624"/>
    <w:rsid w:val="00A5463B"/>
    <w:rsid w:val="00A5463D"/>
    <w:rsid w:val="00A5465D"/>
    <w:rsid w:val="00A54660"/>
    <w:rsid w:val="00A546AB"/>
    <w:rsid w:val="00A54702"/>
    <w:rsid w:val="00A54760"/>
    <w:rsid w:val="00A547B2"/>
    <w:rsid w:val="00A547D2"/>
    <w:rsid w:val="00A5484A"/>
    <w:rsid w:val="00A54939"/>
    <w:rsid w:val="00A549A7"/>
    <w:rsid w:val="00A549FA"/>
    <w:rsid w:val="00A54A2A"/>
    <w:rsid w:val="00A54A46"/>
    <w:rsid w:val="00A54A5A"/>
    <w:rsid w:val="00A54AE8"/>
    <w:rsid w:val="00A54AEE"/>
    <w:rsid w:val="00A54AF5"/>
    <w:rsid w:val="00A54B42"/>
    <w:rsid w:val="00A54B55"/>
    <w:rsid w:val="00A54C15"/>
    <w:rsid w:val="00A54C69"/>
    <w:rsid w:val="00A54C87"/>
    <w:rsid w:val="00A54C8F"/>
    <w:rsid w:val="00A54CCD"/>
    <w:rsid w:val="00A54D25"/>
    <w:rsid w:val="00A54D59"/>
    <w:rsid w:val="00A54D8D"/>
    <w:rsid w:val="00A54E25"/>
    <w:rsid w:val="00A54E30"/>
    <w:rsid w:val="00A54E76"/>
    <w:rsid w:val="00A54ED8"/>
    <w:rsid w:val="00A54F36"/>
    <w:rsid w:val="00A54F57"/>
    <w:rsid w:val="00A54F88"/>
    <w:rsid w:val="00A54FCB"/>
    <w:rsid w:val="00A54FE2"/>
    <w:rsid w:val="00A54FE4"/>
    <w:rsid w:val="00A54FF1"/>
    <w:rsid w:val="00A54FFF"/>
    <w:rsid w:val="00A55014"/>
    <w:rsid w:val="00A5505A"/>
    <w:rsid w:val="00A5512C"/>
    <w:rsid w:val="00A55192"/>
    <w:rsid w:val="00A551F9"/>
    <w:rsid w:val="00A552B1"/>
    <w:rsid w:val="00A552C5"/>
    <w:rsid w:val="00A552F9"/>
    <w:rsid w:val="00A5538C"/>
    <w:rsid w:val="00A553A2"/>
    <w:rsid w:val="00A55439"/>
    <w:rsid w:val="00A554E6"/>
    <w:rsid w:val="00A55511"/>
    <w:rsid w:val="00A55554"/>
    <w:rsid w:val="00A5558D"/>
    <w:rsid w:val="00A555B9"/>
    <w:rsid w:val="00A556A4"/>
    <w:rsid w:val="00A556EE"/>
    <w:rsid w:val="00A55707"/>
    <w:rsid w:val="00A55712"/>
    <w:rsid w:val="00A5573A"/>
    <w:rsid w:val="00A5578C"/>
    <w:rsid w:val="00A557A0"/>
    <w:rsid w:val="00A55853"/>
    <w:rsid w:val="00A55858"/>
    <w:rsid w:val="00A55888"/>
    <w:rsid w:val="00A558D6"/>
    <w:rsid w:val="00A55900"/>
    <w:rsid w:val="00A55938"/>
    <w:rsid w:val="00A5594E"/>
    <w:rsid w:val="00A55975"/>
    <w:rsid w:val="00A559E7"/>
    <w:rsid w:val="00A55A09"/>
    <w:rsid w:val="00A55A11"/>
    <w:rsid w:val="00A55AA5"/>
    <w:rsid w:val="00A55B81"/>
    <w:rsid w:val="00A55B96"/>
    <w:rsid w:val="00A55B9F"/>
    <w:rsid w:val="00A55C22"/>
    <w:rsid w:val="00A55C32"/>
    <w:rsid w:val="00A55C4A"/>
    <w:rsid w:val="00A55C53"/>
    <w:rsid w:val="00A55CBB"/>
    <w:rsid w:val="00A55CE5"/>
    <w:rsid w:val="00A55D4A"/>
    <w:rsid w:val="00A55D7B"/>
    <w:rsid w:val="00A55E2A"/>
    <w:rsid w:val="00A55E33"/>
    <w:rsid w:val="00A55E4E"/>
    <w:rsid w:val="00A55E88"/>
    <w:rsid w:val="00A55F3B"/>
    <w:rsid w:val="00A56003"/>
    <w:rsid w:val="00A560F0"/>
    <w:rsid w:val="00A5614C"/>
    <w:rsid w:val="00A56159"/>
    <w:rsid w:val="00A5615D"/>
    <w:rsid w:val="00A5616E"/>
    <w:rsid w:val="00A56228"/>
    <w:rsid w:val="00A56290"/>
    <w:rsid w:val="00A562A9"/>
    <w:rsid w:val="00A562E3"/>
    <w:rsid w:val="00A5632D"/>
    <w:rsid w:val="00A563AD"/>
    <w:rsid w:val="00A563DF"/>
    <w:rsid w:val="00A56470"/>
    <w:rsid w:val="00A564C0"/>
    <w:rsid w:val="00A564F1"/>
    <w:rsid w:val="00A56592"/>
    <w:rsid w:val="00A565A0"/>
    <w:rsid w:val="00A56667"/>
    <w:rsid w:val="00A566D9"/>
    <w:rsid w:val="00A56764"/>
    <w:rsid w:val="00A568C5"/>
    <w:rsid w:val="00A568E9"/>
    <w:rsid w:val="00A56988"/>
    <w:rsid w:val="00A5698D"/>
    <w:rsid w:val="00A56A08"/>
    <w:rsid w:val="00A56A0B"/>
    <w:rsid w:val="00A56A23"/>
    <w:rsid w:val="00A56A2B"/>
    <w:rsid w:val="00A56B42"/>
    <w:rsid w:val="00A56B4E"/>
    <w:rsid w:val="00A56B8F"/>
    <w:rsid w:val="00A56BD6"/>
    <w:rsid w:val="00A56C07"/>
    <w:rsid w:val="00A56C5A"/>
    <w:rsid w:val="00A56CC2"/>
    <w:rsid w:val="00A56CDB"/>
    <w:rsid w:val="00A56D1E"/>
    <w:rsid w:val="00A56D33"/>
    <w:rsid w:val="00A56D37"/>
    <w:rsid w:val="00A56D82"/>
    <w:rsid w:val="00A56DA4"/>
    <w:rsid w:val="00A56F90"/>
    <w:rsid w:val="00A56FA8"/>
    <w:rsid w:val="00A56FB8"/>
    <w:rsid w:val="00A57020"/>
    <w:rsid w:val="00A57086"/>
    <w:rsid w:val="00A570FC"/>
    <w:rsid w:val="00A571A3"/>
    <w:rsid w:val="00A571AD"/>
    <w:rsid w:val="00A571B8"/>
    <w:rsid w:val="00A57236"/>
    <w:rsid w:val="00A57247"/>
    <w:rsid w:val="00A572B2"/>
    <w:rsid w:val="00A57306"/>
    <w:rsid w:val="00A57314"/>
    <w:rsid w:val="00A57331"/>
    <w:rsid w:val="00A57332"/>
    <w:rsid w:val="00A573C2"/>
    <w:rsid w:val="00A5740B"/>
    <w:rsid w:val="00A57410"/>
    <w:rsid w:val="00A574A0"/>
    <w:rsid w:val="00A574C8"/>
    <w:rsid w:val="00A57571"/>
    <w:rsid w:val="00A57600"/>
    <w:rsid w:val="00A57612"/>
    <w:rsid w:val="00A57647"/>
    <w:rsid w:val="00A57710"/>
    <w:rsid w:val="00A57830"/>
    <w:rsid w:val="00A57953"/>
    <w:rsid w:val="00A579C4"/>
    <w:rsid w:val="00A579C9"/>
    <w:rsid w:val="00A579D4"/>
    <w:rsid w:val="00A57AA8"/>
    <w:rsid w:val="00A57ABD"/>
    <w:rsid w:val="00A57AC1"/>
    <w:rsid w:val="00A57B0B"/>
    <w:rsid w:val="00A57B5F"/>
    <w:rsid w:val="00A57CC0"/>
    <w:rsid w:val="00A57D01"/>
    <w:rsid w:val="00A57D49"/>
    <w:rsid w:val="00A57DA1"/>
    <w:rsid w:val="00A57DB1"/>
    <w:rsid w:val="00A57DD3"/>
    <w:rsid w:val="00A57E37"/>
    <w:rsid w:val="00A57EC9"/>
    <w:rsid w:val="00A57F27"/>
    <w:rsid w:val="00A57F2B"/>
    <w:rsid w:val="00A57F6A"/>
    <w:rsid w:val="00A60033"/>
    <w:rsid w:val="00A6008E"/>
    <w:rsid w:val="00A60119"/>
    <w:rsid w:val="00A6019C"/>
    <w:rsid w:val="00A601E5"/>
    <w:rsid w:val="00A60212"/>
    <w:rsid w:val="00A60297"/>
    <w:rsid w:val="00A602AE"/>
    <w:rsid w:val="00A602E7"/>
    <w:rsid w:val="00A60326"/>
    <w:rsid w:val="00A6033D"/>
    <w:rsid w:val="00A603B3"/>
    <w:rsid w:val="00A603D2"/>
    <w:rsid w:val="00A6040D"/>
    <w:rsid w:val="00A60464"/>
    <w:rsid w:val="00A60529"/>
    <w:rsid w:val="00A60532"/>
    <w:rsid w:val="00A6054E"/>
    <w:rsid w:val="00A60579"/>
    <w:rsid w:val="00A60593"/>
    <w:rsid w:val="00A605EB"/>
    <w:rsid w:val="00A605F8"/>
    <w:rsid w:val="00A60609"/>
    <w:rsid w:val="00A606B0"/>
    <w:rsid w:val="00A606F1"/>
    <w:rsid w:val="00A60727"/>
    <w:rsid w:val="00A6078A"/>
    <w:rsid w:val="00A60847"/>
    <w:rsid w:val="00A60868"/>
    <w:rsid w:val="00A60882"/>
    <w:rsid w:val="00A6095F"/>
    <w:rsid w:val="00A6096E"/>
    <w:rsid w:val="00A6097A"/>
    <w:rsid w:val="00A60AA0"/>
    <w:rsid w:val="00A60AFD"/>
    <w:rsid w:val="00A60B0D"/>
    <w:rsid w:val="00A60B33"/>
    <w:rsid w:val="00A60B80"/>
    <w:rsid w:val="00A60B82"/>
    <w:rsid w:val="00A60BCC"/>
    <w:rsid w:val="00A60BF7"/>
    <w:rsid w:val="00A60C22"/>
    <w:rsid w:val="00A60C9A"/>
    <w:rsid w:val="00A60CCB"/>
    <w:rsid w:val="00A60CD8"/>
    <w:rsid w:val="00A60CE4"/>
    <w:rsid w:val="00A60CFA"/>
    <w:rsid w:val="00A60D32"/>
    <w:rsid w:val="00A60D5A"/>
    <w:rsid w:val="00A60DE3"/>
    <w:rsid w:val="00A60E0B"/>
    <w:rsid w:val="00A60E20"/>
    <w:rsid w:val="00A60E84"/>
    <w:rsid w:val="00A60F3A"/>
    <w:rsid w:val="00A60F45"/>
    <w:rsid w:val="00A61063"/>
    <w:rsid w:val="00A61089"/>
    <w:rsid w:val="00A610A0"/>
    <w:rsid w:val="00A61111"/>
    <w:rsid w:val="00A61164"/>
    <w:rsid w:val="00A611A7"/>
    <w:rsid w:val="00A611B1"/>
    <w:rsid w:val="00A61206"/>
    <w:rsid w:val="00A612DA"/>
    <w:rsid w:val="00A61317"/>
    <w:rsid w:val="00A6136B"/>
    <w:rsid w:val="00A613F0"/>
    <w:rsid w:val="00A61414"/>
    <w:rsid w:val="00A614A9"/>
    <w:rsid w:val="00A614D6"/>
    <w:rsid w:val="00A61538"/>
    <w:rsid w:val="00A61553"/>
    <w:rsid w:val="00A61561"/>
    <w:rsid w:val="00A615B4"/>
    <w:rsid w:val="00A615F6"/>
    <w:rsid w:val="00A61648"/>
    <w:rsid w:val="00A6169B"/>
    <w:rsid w:val="00A6169F"/>
    <w:rsid w:val="00A616A1"/>
    <w:rsid w:val="00A61734"/>
    <w:rsid w:val="00A6185B"/>
    <w:rsid w:val="00A61874"/>
    <w:rsid w:val="00A618BA"/>
    <w:rsid w:val="00A61919"/>
    <w:rsid w:val="00A61988"/>
    <w:rsid w:val="00A619E1"/>
    <w:rsid w:val="00A61A67"/>
    <w:rsid w:val="00A61A9D"/>
    <w:rsid w:val="00A61AE8"/>
    <w:rsid w:val="00A61B4C"/>
    <w:rsid w:val="00A61BCD"/>
    <w:rsid w:val="00A61BF1"/>
    <w:rsid w:val="00A61C34"/>
    <w:rsid w:val="00A61DE5"/>
    <w:rsid w:val="00A61EFC"/>
    <w:rsid w:val="00A61FED"/>
    <w:rsid w:val="00A61FF0"/>
    <w:rsid w:val="00A62019"/>
    <w:rsid w:val="00A62027"/>
    <w:rsid w:val="00A62046"/>
    <w:rsid w:val="00A62073"/>
    <w:rsid w:val="00A6208C"/>
    <w:rsid w:val="00A620C8"/>
    <w:rsid w:val="00A620D5"/>
    <w:rsid w:val="00A620F0"/>
    <w:rsid w:val="00A62103"/>
    <w:rsid w:val="00A62201"/>
    <w:rsid w:val="00A6221F"/>
    <w:rsid w:val="00A62233"/>
    <w:rsid w:val="00A62254"/>
    <w:rsid w:val="00A62268"/>
    <w:rsid w:val="00A622A2"/>
    <w:rsid w:val="00A622A6"/>
    <w:rsid w:val="00A622C5"/>
    <w:rsid w:val="00A622EA"/>
    <w:rsid w:val="00A62346"/>
    <w:rsid w:val="00A62370"/>
    <w:rsid w:val="00A62377"/>
    <w:rsid w:val="00A62389"/>
    <w:rsid w:val="00A62412"/>
    <w:rsid w:val="00A62456"/>
    <w:rsid w:val="00A624A1"/>
    <w:rsid w:val="00A624C9"/>
    <w:rsid w:val="00A62565"/>
    <w:rsid w:val="00A62570"/>
    <w:rsid w:val="00A62630"/>
    <w:rsid w:val="00A6265B"/>
    <w:rsid w:val="00A62817"/>
    <w:rsid w:val="00A62819"/>
    <w:rsid w:val="00A6282F"/>
    <w:rsid w:val="00A629C5"/>
    <w:rsid w:val="00A62A0E"/>
    <w:rsid w:val="00A62B41"/>
    <w:rsid w:val="00A62B9E"/>
    <w:rsid w:val="00A62C0B"/>
    <w:rsid w:val="00A62C54"/>
    <w:rsid w:val="00A62C68"/>
    <w:rsid w:val="00A62CCA"/>
    <w:rsid w:val="00A62D18"/>
    <w:rsid w:val="00A62D2B"/>
    <w:rsid w:val="00A62DA7"/>
    <w:rsid w:val="00A62DBF"/>
    <w:rsid w:val="00A62DD0"/>
    <w:rsid w:val="00A62E38"/>
    <w:rsid w:val="00A62EF6"/>
    <w:rsid w:val="00A62F42"/>
    <w:rsid w:val="00A63054"/>
    <w:rsid w:val="00A630C5"/>
    <w:rsid w:val="00A630FF"/>
    <w:rsid w:val="00A6315F"/>
    <w:rsid w:val="00A631A5"/>
    <w:rsid w:val="00A631E8"/>
    <w:rsid w:val="00A63238"/>
    <w:rsid w:val="00A63301"/>
    <w:rsid w:val="00A6331B"/>
    <w:rsid w:val="00A63321"/>
    <w:rsid w:val="00A63367"/>
    <w:rsid w:val="00A6339B"/>
    <w:rsid w:val="00A633C4"/>
    <w:rsid w:val="00A633D8"/>
    <w:rsid w:val="00A6343B"/>
    <w:rsid w:val="00A6354D"/>
    <w:rsid w:val="00A63560"/>
    <w:rsid w:val="00A635A5"/>
    <w:rsid w:val="00A635B3"/>
    <w:rsid w:val="00A63620"/>
    <w:rsid w:val="00A6362B"/>
    <w:rsid w:val="00A63670"/>
    <w:rsid w:val="00A6371B"/>
    <w:rsid w:val="00A63731"/>
    <w:rsid w:val="00A63773"/>
    <w:rsid w:val="00A6379F"/>
    <w:rsid w:val="00A637FF"/>
    <w:rsid w:val="00A6383E"/>
    <w:rsid w:val="00A63897"/>
    <w:rsid w:val="00A638AB"/>
    <w:rsid w:val="00A638E3"/>
    <w:rsid w:val="00A639BB"/>
    <w:rsid w:val="00A639D3"/>
    <w:rsid w:val="00A63A2B"/>
    <w:rsid w:val="00A63A2F"/>
    <w:rsid w:val="00A63A77"/>
    <w:rsid w:val="00A63A9D"/>
    <w:rsid w:val="00A63AC8"/>
    <w:rsid w:val="00A63B4F"/>
    <w:rsid w:val="00A63B98"/>
    <w:rsid w:val="00A63BB5"/>
    <w:rsid w:val="00A63C0D"/>
    <w:rsid w:val="00A63C27"/>
    <w:rsid w:val="00A63C57"/>
    <w:rsid w:val="00A63CE5"/>
    <w:rsid w:val="00A63D43"/>
    <w:rsid w:val="00A63D88"/>
    <w:rsid w:val="00A63E37"/>
    <w:rsid w:val="00A63E3D"/>
    <w:rsid w:val="00A63E60"/>
    <w:rsid w:val="00A63EB6"/>
    <w:rsid w:val="00A63EB8"/>
    <w:rsid w:val="00A63F89"/>
    <w:rsid w:val="00A63FD6"/>
    <w:rsid w:val="00A6400C"/>
    <w:rsid w:val="00A64122"/>
    <w:rsid w:val="00A64127"/>
    <w:rsid w:val="00A64128"/>
    <w:rsid w:val="00A6414E"/>
    <w:rsid w:val="00A6418C"/>
    <w:rsid w:val="00A641DF"/>
    <w:rsid w:val="00A64239"/>
    <w:rsid w:val="00A64281"/>
    <w:rsid w:val="00A64309"/>
    <w:rsid w:val="00A643A3"/>
    <w:rsid w:val="00A643ED"/>
    <w:rsid w:val="00A643FE"/>
    <w:rsid w:val="00A6441C"/>
    <w:rsid w:val="00A64444"/>
    <w:rsid w:val="00A6446D"/>
    <w:rsid w:val="00A644DC"/>
    <w:rsid w:val="00A644E3"/>
    <w:rsid w:val="00A644EA"/>
    <w:rsid w:val="00A6451A"/>
    <w:rsid w:val="00A64585"/>
    <w:rsid w:val="00A645F8"/>
    <w:rsid w:val="00A64685"/>
    <w:rsid w:val="00A64702"/>
    <w:rsid w:val="00A6473F"/>
    <w:rsid w:val="00A64760"/>
    <w:rsid w:val="00A647BF"/>
    <w:rsid w:val="00A6481F"/>
    <w:rsid w:val="00A64844"/>
    <w:rsid w:val="00A648CF"/>
    <w:rsid w:val="00A64905"/>
    <w:rsid w:val="00A64974"/>
    <w:rsid w:val="00A649AF"/>
    <w:rsid w:val="00A649B2"/>
    <w:rsid w:val="00A649E5"/>
    <w:rsid w:val="00A64A05"/>
    <w:rsid w:val="00A64AD9"/>
    <w:rsid w:val="00A64B4D"/>
    <w:rsid w:val="00A64B8C"/>
    <w:rsid w:val="00A64BCB"/>
    <w:rsid w:val="00A64CAD"/>
    <w:rsid w:val="00A64D55"/>
    <w:rsid w:val="00A64DD2"/>
    <w:rsid w:val="00A64DF5"/>
    <w:rsid w:val="00A64F0F"/>
    <w:rsid w:val="00A64F1B"/>
    <w:rsid w:val="00A64FD6"/>
    <w:rsid w:val="00A6501B"/>
    <w:rsid w:val="00A650BD"/>
    <w:rsid w:val="00A650E5"/>
    <w:rsid w:val="00A651AB"/>
    <w:rsid w:val="00A651ED"/>
    <w:rsid w:val="00A65240"/>
    <w:rsid w:val="00A65249"/>
    <w:rsid w:val="00A65265"/>
    <w:rsid w:val="00A652C3"/>
    <w:rsid w:val="00A652CA"/>
    <w:rsid w:val="00A65323"/>
    <w:rsid w:val="00A6534F"/>
    <w:rsid w:val="00A653AC"/>
    <w:rsid w:val="00A6541A"/>
    <w:rsid w:val="00A6544A"/>
    <w:rsid w:val="00A6545F"/>
    <w:rsid w:val="00A654B3"/>
    <w:rsid w:val="00A655C4"/>
    <w:rsid w:val="00A65637"/>
    <w:rsid w:val="00A656A6"/>
    <w:rsid w:val="00A6570C"/>
    <w:rsid w:val="00A65747"/>
    <w:rsid w:val="00A65784"/>
    <w:rsid w:val="00A657B6"/>
    <w:rsid w:val="00A657BB"/>
    <w:rsid w:val="00A65809"/>
    <w:rsid w:val="00A658B1"/>
    <w:rsid w:val="00A658C9"/>
    <w:rsid w:val="00A6596B"/>
    <w:rsid w:val="00A6597C"/>
    <w:rsid w:val="00A65A0F"/>
    <w:rsid w:val="00A65A4D"/>
    <w:rsid w:val="00A65AF4"/>
    <w:rsid w:val="00A65B28"/>
    <w:rsid w:val="00A65B79"/>
    <w:rsid w:val="00A65BF3"/>
    <w:rsid w:val="00A65C0D"/>
    <w:rsid w:val="00A65C86"/>
    <w:rsid w:val="00A65D1A"/>
    <w:rsid w:val="00A65D4E"/>
    <w:rsid w:val="00A65DAF"/>
    <w:rsid w:val="00A65E50"/>
    <w:rsid w:val="00A65E8C"/>
    <w:rsid w:val="00A65EC8"/>
    <w:rsid w:val="00A65F38"/>
    <w:rsid w:val="00A65F8B"/>
    <w:rsid w:val="00A66087"/>
    <w:rsid w:val="00A660B2"/>
    <w:rsid w:val="00A66114"/>
    <w:rsid w:val="00A66186"/>
    <w:rsid w:val="00A66221"/>
    <w:rsid w:val="00A66274"/>
    <w:rsid w:val="00A662C0"/>
    <w:rsid w:val="00A66307"/>
    <w:rsid w:val="00A6630C"/>
    <w:rsid w:val="00A66336"/>
    <w:rsid w:val="00A663E2"/>
    <w:rsid w:val="00A663EA"/>
    <w:rsid w:val="00A664F5"/>
    <w:rsid w:val="00A6650E"/>
    <w:rsid w:val="00A66511"/>
    <w:rsid w:val="00A66514"/>
    <w:rsid w:val="00A6651D"/>
    <w:rsid w:val="00A6652D"/>
    <w:rsid w:val="00A66557"/>
    <w:rsid w:val="00A6658C"/>
    <w:rsid w:val="00A665F3"/>
    <w:rsid w:val="00A66649"/>
    <w:rsid w:val="00A66653"/>
    <w:rsid w:val="00A666B2"/>
    <w:rsid w:val="00A666B7"/>
    <w:rsid w:val="00A666F0"/>
    <w:rsid w:val="00A66711"/>
    <w:rsid w:val="00A66720"/>
    <w:rsid w:val="00A66755"/>
    <w:rsid w:val="00A66812"/>
    <w:rsid w:val="00A6686A"/>
    <w:rsid w:val="00A668A9"/>
    <w:rsid w:val="00A668C4"/>
    <w:rsid w:val="00A66932"/>
    <w:rsid w:val="00A66934"/>
    <w:rsid w:val="00A66984"/>
    <w:rsid w:val="00A66991"/>
    <w:rsid w:val="00A66A02"/>
    <w:rsid w:val="00A66A31"/>
    <w:rsid w:val="00A66A3C"/>
    <w:rsid w:val="00A66A70"/>
    <w:rsid w:val="00A66BA6"/>
    <w:rsid w:val="00A66BF2"/>
    <w:rsid w:val="00A66C03"/>
    <w:rsid w:val="00A66CDC"/>
    <w:rsid w:val="00A66D55"/>
    <w:rsid w:val="00A66DFF"/>
    <w:rsid w:val="00A66E22"/>
    <w:rsid w:val="00A66E46"/>
    <w:rsid w:val="00A66E91"/>
    <w:rsid w:val="00A66E96"/>
    <w:rsid w:val="00A66ECF"/>
    <w:rsid w:val="00A66F0A"/>
    <w:rsid w:val="00A66F27"/>
    <w:rsid w:val="00A66FAB"/>
    <w:rsid w:val="00A66FBE"/>
    <w:rsid w:val="00A66FE2"/>
    <w:rsid w:val="00A66FFC"/>
    <w:rsid w:val="00A6701E"/>
    <w:rsid w:val="00A670AE"/>
    <w:rsid w:val="00A670C1"/>
    <w:rsid w:val="00A67112"/>
    <w:rsid w:val="00A67163"/>
    <w:rsid w:val="00A67201"/>
    <w:rsid w:val="00A67218"/>
    <w:rsid w:val="00A6725B"/>
    <w:rsid w:val="00A672B6"/>
    <w:rsid w:val="00A6733F"/>
    <w:rsid w:val="00A673B6"/>
    <w:rsid w:val="00A67405"/>
    <w:rsid w:val="00A67475"/>
    <w:rsid w:val="00A67501"/>
    <w:rsid w:val="00A67583"/>
    <w:rsid w:val="00A675BB"/>
    <w:rsid w:val="00A6766C"/>
    <w:rsid w:val="00A67698"/>
    <w:rsid w:val="00A676E5"/>
    <w:rsid w:val="00A67712"/>
    <w:rsid w:val="00A6772B"/>
    <w:rsid w:val="00A67933"/>
    <w:rsid w:val="00A67935"/>
    <w:rsid w:val="00A6798B"/>
    <w:rsid w:val="00A679F6"/>
    <w:rsid w:val="00A679FC"/>
    <w:rsid w:val="00A67A73"/>
    <w:rsid w:val="00A67A7B"/>
    <w:rsid w:val="00A67AE1"/>
    <w:rsid w:val="00A67B1D"/>
    <w:rsid w:val="00A67B7E"/>
    <w:rsid w:val="00A67B87"/>
    <w:rsid w:val="00A67B93"/>
    <w:rsid w:val="00A67BCD"/>
    <w:rsid w:val="00A67BEF"/>
    <w:rsid w:val="00A67C3A"/>
    <w:rsid w:val="00A67C6C"/>
    <w:rsid w:val="00A67C73"/>
    <w:rsid w:val="00A67CF6"/>
    <w:rsid w:val="00A67D22"/>
    <w:rsid w:val="00A67D25"/>
    <w:rsid w:val="00A67D76"/>
    <w:rsid w:val="00A67DCE"/>
    <w:rsid w:val="00A67DD0"/>
    <w:rsid w:val="00A67DD1"/>
    <w:rsid w:val="00A67DDC"/>
    <w:rsid w:val="00A67DE0"/>
    <w:rsid w:val="00A67E5F"/>
    <w:rsid w:val="00A67E75"/>
    <w:rsid w:val="00A67F58"/>
    <w:rsid w:val="00A67F88"/>
    <w:rsid w:val="00A7008C"/>
    <w:rsid w:val="00A700AC"/>
    <w:rsid w:val="00A7012C"/>
    <w:rsid w:val="00A70168"/>
    <w:rsid w:val="00A701B8"/>
    <w:rsid w:val="00A70232"/>
    <w:rsid w:val="00A7027E"/>
    <w:rsid w:val="00A702E8"/>
    <w:rsid w:val="00A70496"/>
    <w:rsid w:val="00A7049B"/>
    <w:rsid w:val="00A704EA"/>
    <w:rsid w:val="00A704F7"/>
    <w:rsid w:val="00A7050A"/>
    <w:rsid w:val="00A7050C"/>
    <w:rsid w:val="00A7053B"/>
    <w:rsid w:val="00A70551"/>
    <w:rsid w:val="00A70577"/>
    <w:rsid w:val="00A70629"/>
    <w:rsid w:val="00A706A9"/>
    <w:rsid w:val="00A7080A"/>
    <w:rsid w:val="00A70816"/>
    <w:rsid w:val="00A7087B"/>
    <w:rsid w:val="00A70913"/>
    <w:rsid w:val="00A70970"/>
    <w:rsid w:val="00A7098E"/>
    <w:rsid w:val="00A709BD"/>
    <w:rsid w:val="00A709D1"/>
    <w:rsid w:val="00A70A21"/>
    <w:rsid w:val="00A70A89"/>
    <w:rsid w:val="00A70B46"/>
    <w:rsid w:val="00A70C06"/>
    <w:rsid w:val="00A70C69"/>
    <w:rsid w:val="00A70CAE"/>
    <w:rsid w:val="00A70CB7"/>
    <w:rsid w:val="00A70CD9"/>
    <w:rsid w:val="00A70D29"/>
    <w:rsid w:val="00A70E08"/>
    <w:rsid w:val="00A70EA7"/>
    <w:rsid w:val="00A70ED6"/>
    <w:rsid w:val="00A70EFF"/>
    <w:rsid w:val="00A70F14"/>
    <w:rsid w:val="00A70F69"/>
    <w:rsid w:val="00A70FD6"/>
    <w:rsid w:val="00A710D7"/>
    <w:rsid w:val="00A710F4"/>
    <w:rsid w:val="00A71165"/>
    <w:rsid w:val="00A711A6"/>
    <w:rsid w:val="00A711FF"/>
    <w:rsid w:val="00A71211"/>
    <w:rsid w:val="00A7128F"/>
    <w:rsid w:val="00A712E5"/>
    <w:rsid w:val="00A712E8"/>
    <w:rsid w:val="00A71305"/>
    <w:rsid w:val="00A7131B"/>
    <w:rsid w:val="00A71361"/>
    <w:rsid w:val="00A713A7"/>
    <w:rsid w:val="00A71407"/>
    <w:rsid w:val="00A7155B"/>
    <w:rsid w:val="00A7155C"/>
    <w:rsid w:val="00A7158F"/>
    <w:rsid w:val="00A7162F"/>
    <w:rsid w:val="00A716DF"/>
    <w:rsid w:val="00A71704"/>
    <w:rsid w:val="00A7172C"/>
    <w:rsid w:val="00A71775"/>
    <w:rsid w:val="00A7177E"/>
    <w:rsid w:val="00A717A9"/>
    <w:rsid w:val="00A717B7"/>
    <w:rsid w:val="00A7180B"/>
    <w:rsid w:val="00A71814"/>
    <w:rsid w:val="00A7184C"/>
    <w:rsid w:val="00A71871"/>
    <w:rsid w:val="00A718A5"/>
    <w:rsid w:val="00A71922"/>
    <w:rsid w:val="00A719B2"/>
    <w:rsid w:val="00A719E0"/>
    <w:rsid w:val="00A71A7E"/>
    <w:rsid w:val="00A71A88"/>
    <w:rsid w:val="00A71AFD"/>
    <w:rsid w:val="00A71B5C"/>
    <w:rsid w:val="00A71BBA"/>
    <w:rsid w:val="00A71C21"/>
    <w:rsid w:val="00A71C44"/>
    <w:rsid w:val="00A71CB5"/>
    <w:rsid w:val="00A71D62"/>
    <w:rsid w:val="00A71E81"/>
    <w:rsid w:val="00A71F9C"/>
    <w:rsid w:val="00A71FED"/>
    <w:rsid w:val="00A720D0"/>
    <w:rsid w:val="00A72116"/>
    <w:rsid w:val="00A72137"/>
    <w:rsid w:val="00A72201"/>
    <w:rsid w:val="00A722A9"/>
    <w:rsid w:val="00A7231F"/>
    <w:rsid w:val="00A72334"/>
    <w:rsid w:val="00A72352"/>
    <w:rsid w:val="00A7236B"/>
    <w:rsid w:val="00A72432"/>
    <w:rsid w:val="00A724A4"/>
    <w:rsid w:val="00A724AB"/>
    <w:rsid w:val="00A72589"/>
    <w:rsid w:val="00A72590"/>
    <w:rsid w:val="00A72603"/>
    <w:rsid w:val="00A7267D"/>
    <w:rsid w:val="00A726AD"/>
    <w:rsid w:val="00A7281E"/>
    <w:rsid w:val="00A72839"/>
    <w:rsid w:val="00A72982"/>
    <w:rsid w:val="00A729C0"/>
    <w:rsid w:val="00A729C1"/>
    <w:rsid w:val="00A72A82"/>
    <w:rsid w:val="00A72AC3"/>
    <w:rsid w:val="00A72B63"/>
    <w:rsid w:val="00A72B9A"/>
    <w:rsid w:val="00A72C07"/>
    <w:rsid w:val="00A72C08"/>
    <w:rsid w:val="00A72C12"/>
    <w:rsid w:val="00A72C21"/>
    <w:rsid w:val="00A72C29"/>
    <w:rsid w:val="00A72C4F"/>
    <w:rsid w:val="00A72D70"/>
    <w:rsid w:val="00A72DA0"/>
    <w:rsid w:val="00A72DD4"/>
    <w:rsid w:val="00A72ED3"/>
    <w:rsid w:val="00A72EE3"/>
    <w:rsid w:val="00A72F29"/>
    <w:rsid w:val="00A72F6A"/>
    <w:rsid w:val="00A72F79"/>
    <w:rsid w:val="00A72F85"/>
    <w:rsid w:val="00A72FB2"/>
    <w:rsid w:val="00A72FB4"/>
    <w:rsid w:val="00A72FC4"/>
    <w:rsid w:val="00A72FC5"/>
    <w:rsid w:val="00A72FDF"/>
    <w:rsid w:val="00A73030"/>
    <w:rsid w:val="00A73043"/>
    <w:rsid w:val="00A73053"/>
    <w:rsid w:val="00A730A4"/>
    <w:rsid w:val="00A730DE"/>
    <w:rsid w:val="00A7316E"/>
    <w:rsid w:val="00A731DA"/>
    <w:rsid w:val="00A732A8"/>
    <w:rsid w:val="00A7331E"/>
    <w:rsid w:val="00A73322"/>
    <w:rsid w:val="00A733E7"/>
    <w:rsid w:val="00A73453"/>
    <w:rsid w:val="00A73499"/>
    <w:rsid w:val="00A734CA"/>
    <w:rsid w:val="00A7350B"/>
    <w:rsid w:val="00A73546"/>
    <w:rsid w:val="00A7354C"/>
    <w:rsid w:val="00A735D7"/>
    <w:rsid w:val="00A736E3"/>
    <w:rsid w:val="00A736E5"/>
    <w:rsid w:val="00A736F5"/>
    <w:rsid w:val="00A73701"/>
    <w:rsid w:val="00A737A5"/>
    <w:rsid w:val="00A73865"/>
    <w:rsid w:val="00A73876"/>
    <w:rsid w:val="00A738AB"/>
    <w:rsid w:val="00A73919"/>
    <w:rsid w:val="00A739A5"/>
    <w:rsid w:val="00A739F7"/>
    <w:rsid w:val="00A73A0C"/>
    <w:rsid w:val="00A73A90"/>
    <w:rsid w:val="00A73AE6"/>
    <w:rsid w:val="00A73B7C"/>
    <w:rsid w:val="00A73BC1"/>
    <w:rsid w:val="00A73C64"/>
    <w:rsid w:val="00A73C73"/>
    <w:rsid w:val="00A73CB9"/>
    <w:rsid w:val="00A73D07"/>
    <w:rsid w:val="00A73D2D"/>
    <w:rsid w:val="00A73DD0"/>
    <w:rsid w:val="00A73E2B"/>
    <w:rsid w:val="00A73E66"/>
    <w:rsid w:val="00A73F32"/>
    <w:rsid w:val="00A73F43"/>
    <w:rsid w:val="00A73F76"/>
    <w:rsid w:val="00A73F7B"/>
    <w:rsid w:val="00A73FA6"/>
    <w:rsid w:val="00A73FF4"/>
    <w:rsid w:val="00A7401E"/>
    <w:rsid w:val="00A74059"/>
    <w:rsid w:val="00A740E5"/>
    <w:rsid w:val="00A74116"/>
    <w:rsid w:val="00A74132"/>
    <w:rsid w:val="00A74146"/>
    <w:rsid w:val="00A741F8"/>
    <w:rsid w:val="00A74223"/>
    <w:rsid w:val="00A7422A"/>
    <w:rsid w:val="00A742F0"/>
    <w:rsid w:val="00A74375"/>
    <w:rsid w:val="00A743A7"/>
    <w:rsid w:val="00A743E8"/>
    <w:rsid w:val="00A74418"/>
    <w:rsid w:val="00A74471"/>
    <w:rsid w:val="00A744D5"/>
    <w:rsid w:val="00A744EA"/>
    <w:rsid w:val="00A7450E"/>
    <w:rsid w:val="00A745D9"/>
    <w:rsid w:val="00A74600"/>
    <w:rsid w:val="00A74601"/>
    <w:rsid w:val="00A74703"/>
    <w:rsid w:val="00A7475F"/>
    <w:rsid w:val="00A74848"/>
    <w:rsid w:val="00A74863"/>
    <w:rsid w:val="00A74883"/>
    <w:rsid w:val="00A748DA"/>
    <w:rsid w:val="00A748F0"/>
    <w:rsid w:val="00A74969"/>
    <w:rsid w:val="00A749A3"/>
    <w:rsid w:val="00A749C5"/>
    <w:rsid w:val="00A74A09"/>
    <w:rsid w:val="00A74A17"/>
    <w:rsid w:val="00A74AAC"/>
    <w:rsid w:val="00A74B42"/>
    <w:rsid w:val="00A74BE7"/>
    <w:rsid w:val="00A74BEC"/>
    <w:rsid w:val="00A74C02"/>
    <w:rsid w:val="00A74C17"/>
    <w:rsid w:val="00A74C2A"/>
    <w:rsid w:val="00A74C8D"/>
    <w:rsid w:val="00A74CC7"/>
    <w:rsid w:val="00A74DB2"/>
    <w:rsid w:val="00A74E62"/>
    <w:rsid w:val="00A74EBD"/>
    <w:rsid w:val="00A74EF5"/>
    <w:rsid w:val="00A74F2F"/>
    <w:rsid w:val="00A74FC7"/>
    <w:rsid w:val="00A74FD8"/>
    <w:rsid w:val="00A75013"/>
    <w:rsid w:val="00A7503B"/>
    <w:rsid w:val="00A750BC"/>
    <w:rsid w:val="00A750BD"/>
    <w:rsid w:val="00A75180"/>
    <w:rsid w:val="00A751CE"/>
    <w:rsid w:val="00A752A1"/>
    <w:rsid w:val="00A752A9"/>
    <w:rsid w:val="00A752AC"/>
    <w:rsid w:val="00A752F2"/>
    <w:rsid w:val="00A75334"/>
    <w:rsid w:val="00A75450"/>
    <w:rsid w:val="00A7549D"/>
    <w:rsid w:val="00A754A9"/>
    <w:rsid w:val="00A754DF"/>
    <w:rsid w:val="00A755A7"/>
    <w:rsid w:val="00A755B0"/>
    <w:rsid w:val="00A755FD"/>
    <w:rsid w:val="00A75720"/>
    <w:rsid w:val="00A75771"/>
    <w:rsid w:val="00A75795"/>
    <w:rsid w:val="00A758FB"/>
    <w:rsid w:val="00A7595E"/>
    <w:rsid w:val="00A759B1"/>
    <w:rsid w:val="00A759CB"/>
    <w:rsid w:val="00A759F2"/>
    <w:rsid w:val="00A75A7A"/>
    <w:rsid w:val="00A75AC4"/>
    <w:rsid w:val="00A75B59"/>
    <w:rsid w:val="00A75BBB"/>
    <w:rsid w:val="00A75BF1"/>
    <w:rsid w:val="00A75C02"/>
    <w:rsid w:val="00A75C5F"/>
    <w:rsid w:val="00A75CBA"/>
    <w:rsid w:val="00A75D6F"/>
    <w:rsid w:val="00A75D76"/>
    <w:rsid w:val="00A75DAA"/>
    <w:rsid w:val="00A75E14"/>
    <w:rsid w:val="00A75EBE"/>
    <w:rsid w:val="00A75ED3"/>
    <w:rsid w:val="00A75F4A"/>
    <w:rsid w:val="00A75F7D"/>
    <w:rsid w:val="00A76011"/>
    <w:rsid w:val="00A760FF"/>
    <w:rsid w:val="00A76159"/>
    <w:rsid w:val="00A761EC"/>
    <w:rsid w:val="00A761F1"/>
    <w:rsid w:val="00A76271"/>
    <w:rsid w:val="00A7633C"/>
    <w:rsid w:val="00A7634B"/>
    <w:rsid w:val="00A76358"/>
    <w:rsid w:val="00A763C7"/>
    <w:rsid w:val="00A76435"/>
    <w:rsid w:val="00A76442"/>
    <w:rsid w:val="00A76490"/>
    <w:rsid w:val="00A764BB"/>
    <w:rsid w:val="00A764C2"/>
    <w:rsid w:val="00A76550"/>
    <w:rsid w:val="00A76649"/>
    <w:rsid w:val="00A766D3"/>
    <w:rsid w:val="00A766FE"/>
    <w:rsid w:val="00A76700"/>
    <w:rsid w:val="00A76765"/>
    <w:rsid w:val="00A7678B"/>
    <w:rsid w:val="00A767C5"/>
    <w:rsid w:val="00A76865"/>
    <w:rsid w:val="00A76869"/>
    <w:rsid w:val="00A76889"/>
    <w:rsid w:val="00A768E4"/>
    <w:rsid w:val="00A768F3"/>
    <w:rsid w:val="00A76910"/>
    <w:rsid w:val="00A769DD"/>
    <w:rsid w:val="00A769FC"/>
    <w:rsid w:val="00A76A1D"/>
    <w:rsid w:val="00A76A57"/>
    <w:rsid w:val="00A76AAE"/>
    <w:rsid w:val="00A76AEA"/>
    <w:rsid w:val="00A76BC8"/>
    <w:rsid w:val="00A76C02"/>
    <w:rsid w:val="00A76C4B"/>
    <w:rsid w:val="00A76C62"/>
    <w:rsid w:val="00A76CC2"/>
    <w:rsid w:val="00A76CD0"/>
    <w:rsid w:val="00A76D03"/>
    <w:rsid w:val="00A76D70"/>
    <w:rsid w:val="00A76D83"/>
    <w:rsid w:val="00A76DB4"/>
    <w:rsid w:val="00A76DD1"/>
    <w:rsid w:val="00A76DF8"/>
    <w:rsid w:val="00A76E05"/>
    <w:rsid w:val="00A76EB5"/>
    <w:rsid w:val="00A76EDE"/>
    <w:rsid w:val="00A76F01"/>
    <w:rsid w:val="00A76F41"/>
    <w:rsid w:val="00A76F77"/>
    <w:rsid w:val="00A76FB9"/>
    <w:rsid w:val="00A76FD9"/>
    <w:rsid w:val="00A76FE8"/>
    <w:rsid w:val="00A77046"/>
    <w:rsid w:val="00A77072"/>
    <w:rsid w:val="00A7717F"/>
    <w:rsid w:val="00A771B0"/>
    <w:rsid w:val="00A771BD"/>
    <w:rsid w:val="00A7731C"/>
    <w:rsid w:val="00A7732E"/>
    <w:rsid w:val="00A77358"/>
    <w:rsid w:val="00A773FA"/>
    <w:rsid w:val="00A7741C"/>
    <w:rsid w:val="00A77514"/>
    <w:rsid w:val="00A7754F"/>
    <w:rsid w:val="00A77565"/>
    <w:rsid w:val="00A77571"/>
    <w:rsid w:val="00A77574"/>
    <w:rsid w:val="00A77619"/>
    <w:rsid w:val="00A776D0"/>
    <w:rsid w:val="00A776E2"/>
    <w:rsid w:val="00A77718"/>
    <w:rsid w:val="00A7771C"/>
    <w:rsid w:val="00A7778E"/>
    <w:rsid w:val="00A777BE"/>
    <w:rsid w:val="00A7782C"/>
    <w:rsid w:val="00A77923"/>
    <w:rsid w:val="00A77A57"/>
    <w:rsid w:val="00A77A6A"/>
    <w:rsid w:val="00A77A8B"/>
    <w:rsid w:val="00A77B20"/>
    <w:rsid w:val="00A77B5C"/>
    <w:rsid w:val="00A77C5D"/>
    <w:rsid w:val="00A77CF5"/>
    <w:rsid w:val="00A77D6B"/>
    <w:rsid w:val="00A77DD5"/>
    <w:rsid w:val="00A77DE8"/>
    <w:rsid w:val="00A77E12"/>
    <w:rsid w:val="00A77E22"/>
    <w:rsid w:val="00A77E7D"/>
    <w:rsid w:val="00A77EC8"/>
    <w:rsid w:val="00A77ED7"/>
    <w:rsid w:val="00A77EE0"/>
    <w:rsid w:val="00A77F9C"/>
    <w:rsid w:val="00A80058"/>
    <w:rsid w:val="00A8005F"/>
    <w:rsid w:val="00A800C2"/>
    <w:rsid w:val="00A8011F"/>
    <w:rsid w:val="00A80156"/>
    <w:rsid w:val="00A80185"/>
    <w:rsid w:val="00A80199"/>
    <w:rsid w:val="00A801B7"/>
    <w:rsid w:val="00A8026A"/>
    <w:rsid w:val="00A8027F"/>
    <w:rsid w:val="00A80291"/>
    <w:rsid w:val="00A802DE"/>
    <w:rsid w:val="00A80354"/>
    <w:rsid w:val="00A80397"/>
    <w:rsid w:val="00A803B4"/>
    <w:rsid w:val="00A803B5"/>
    <w:rsid w:val="00A80494"/>
    <w:rsid w:val="00A804B0"/>
    <w:rsid w:val="00A804F8"/>
    <w:rsid w:val="00A8053C"/>
    <w:rsid w:val="00A805BC"/>
    <w:rsid w:val="00A805FE"/>
    <w:rsid w:val="00A80614"/>
    <w:rsid w:val="00A80637"/>
    <w:rsid w:val="00A8064F"/>
    <w:rsid w:val="00A8067C"/>
    <w:rsid w:val="00A8067E"/>
    <w:rsid w:val="00A806F3"/>
    <w:rsid w:val="00A80713"/>
    <w:rsid w:val="00A807AD"/>
    <w:rsid w:val="00A807CC"/>
    <w:rsid w:val="00A807E1"/>
    <w:rsid w:val="00A80812"/>
    <w:rsid w:val="00A8086E"/>
    <w:rsid w:val="00A808B1"/>
    <w:rsid w:val="00A8093C"/>
    <w:rsid w:val="00A809A7"/>
    <w:rsid w:val="00A80A71"/>
    <w:rsid w:val="00A80A7C"/>
    <w:rsid w:val="00A80AD9"/>
    <w:rsid w:val="00A80B21"/>
    <w:rsid w:val="00A80B75"/>
    <w:rsid w:val="00A80BBD"/>
    <w:rsid w:val="00A80BF9"/>
    <w:rsid w:val="00A80BFE"/>
    <w:rsid w:val="00A80CC3"/>
    <w:rsid w:val="00A80CEA"/>
    <w:rsid w:val="00A80D1D"/>
    <w:rsid w:val="00A80D2A"/>
    <w:rsid w:val="00A80DA1"/>
    <w:rsid w:val="00A80EA8"/>
    <w:rsid w:val="00A80EBE"/>
    <w:rsid w:val="00A80F1A"/>
    <w:rsid w:val="00A80F2E"/>
    <w:rsid w:val="00A80F32"/>
    <w:rsid w:val="00A80F50"/>
    <w:rsid w:val="00A80FBF"/>
    <w:rsid w:val="00A80FF8"/>
    <w:rsid w:val="00A81020"/>
    <w:rsid w:val="00A81023"/>
    <w:rsid w:val="00A81033"/>
    <w:rsid w:val="00A81047"/>
    <w:rsid w:val="00A81051"/>
    <w:rsid w:val="00A81082"/>
    <w:rsid w:val="00A8110B"/>
    <w:rsid w:val="00A81165"/>
    <w:rsid w:val="00A8116F"/>
    <w:rsid w:val="00A81228"/>
    <w:rsid w:val="00A81234"/>
    <w:rsid w:val="00A81247"/>
    <w:rsid w:val="00A8125B"/>
    <w:rsid w:val="00A81271"/>
    <w:rsid w:val="00A812D0"/>
    <w:rsid w:val="00A812F2"/>
    <w:rsid w:val="00A81382"/>
    <w:rsid w:val="00A81388"/>
    <w:rsid w:val="00A813A1"/>
    <w:rsid w:val="00A813C9"/>
    <w:rsid w:val="00A81460"/>
    <w:rsid w:val="00A8149C"/>
    <w:rsid w:val="00A814CA"/>
    <w:rsid w:val="00A81567"/>
    <w:rsid w:val="00A81599"/>
    <w:rsid w:val="00A815FF"/>
    <w:rsid w:val="00A81674"/>
    <w:rsid w:val="00A81696"/>
    <w:rsid w:val="00A816E1"/>
    <w:rsid w:val="00A8172C"/>
    <w:rsid w:val="00A817B3"/>
    <w:rsid w:val="00A817D7"/>
    <w:rsid w:val="00A817EB"/>
    <w:rsid w:val="00A81852"/>
    <w:rsid w:val="00A8187A"/>
    <w:rsid w:val="00A818D0"/>
    <w:rsid w:val="00A81924"/>
    <w:rsid w:val="00A81943"/>
    <w:rsid w:val="00A81974"/>
    <w:rsid w:val="00A819CD"/>
    <w:rsid w:val="00A819DD"/>
    <w:rsid w:val="00A81AF9"/>
    <w:rsid w:val="00A81B16"/>
    <w:rsid w:val="00A81B50"/>
    <w:rsid w:val="00A81B5A"/>
    <w:rsid w:val="00A81B68"/>
    <w:rsid w:val="00A81BD3"/>
    <w:rsid w:val="00A81BF9"/>
    <w:rsid w:val="00A81C0A"/>
    <w:rsid w:val="00A81C59"/>
    <w:rsid w:val="00A81C83"/>
    <w:rsid w:val="00A81CF7"/>
    <w:rsid w:val="00A81DFC"/>
    <w:rsid w:val="00A81EC3"/>
    <w:rsid w:val="00A81F8B"/>
    <w:rsid w:val="00A81FEA"/>
    <w:rsid w:val="00A81FF3"/>
    <w:rsid w:val="00A8201D"/>
    <w:rsid w:val="00A82022"/>
    <w:rsid w:val="00A82028"/>
    <w:rsid w:val="00A8207D"/>
    <w:rsid w:val="00A820AB"/>
    <w:rsid w:val="00A820C6"/>
    <w:rsid w:val="00A820D0"/>
    <w:rsid w:val="00A820F7"/>
    <w:rsid w:val="00A82140"/>
    <w:rsid w:val="00A82195"/>
    <w:rsid w:val="00A82209"/>
    <w:rsid w:val="00A8222C"/>
    <w:rsid w:val="00A82312"/>
    <w:rsid w:val="00A8234F"/>
    <w:rsid w:val="00A823FD"/>
    <w:rsid w:val="00A8244F"/>
    <w:rsid w:val="00A82487"/>
    <w:rsid w:val="00A82496"/>
    <w:rsid w:val="00A824CD"/>
    <w:rsid w:val="00A824F1"/>
    <w:rsid w:val="00A82508"/>
    <w:rsid w:val="00A8250B"/>
    <w:rsid w:val="00A825BC"/>
    <w:rsid w:val="00A825C6"/>
    <w:rsid w:val="00A826AF"/>
    <w:rsid w:val="00A826B8"/>
    <w:rsid w:val="00A826BD"/>
    <w:rsid w:val="00A826D1"/>
    <w:rsid w:val="00A826F3"/>
    <w:rsid w:val="00A82732"/>
    <w:rsid w:val="00A827A2"/>
    <w:rsid w:val="00A827BB"/>
    <w:rsid w:val="00A82869"/>
    <w:rsid w:val="00A828D1"/>
    <w:rsid w:val="00A82914"/>
    <w:rsid w:val="00A829A6"/>
    <w:rsid w:val="00A829CD"/>
    <w:rsid w:val="00A82A1C"/>
    <w:rsid w:val="00A82A7E"/>
    <w:rsid w:val="00A82AAF"/>
    <w:rsid w:val="00A82AF3"/>
    <w:rsid w:val="00A82B70"/>
    <w:rsid w:val="00A82BC3"/>
    <w:rsid w:val="00A82BC8"/>
    <w:rsid w:val="00A82C0B"/>
    <w:rsid w:val="00A82C8E"/>
    <w:rsid w:val="00A82CEF"/>
    <w:rsid w:val="00A82D7C"/>
    <w:rsid w:val="00A82EC7"/>
    <w:rsid w:val="00A82ED2"/>
    <w:rsid w:val="00A8301B"/>
    <w:rsid w:val="00A831A4"/>
    <w:rsid w:val="00A831D4"/>
    <w:rsid w:val="00A8324C"/>
    <w:rsid w:val="00A832A6"/>
    <w:rsid w:val="00A832D5"/>
    <w:rsid w:val="00A83301"/>
    <w:rsid w:val="00A83308"/>
    <w:rsid w:val="00A8333B"/>
    <w:rsid w:val="00A833A0"/>
    <w:rsid w:val="00A833C1"/>
    <w:rsid w:val="00A833FE"/>
    <w:rsid w:val="00A83410"/>
    <w:rsid w:val="00A83414"/>
    <w:rsid w:val="00A8341B"/>
    <w:rsid w:val="00A83502"/>
    <w:rsid w:val="00A8354B"/>
    <w:rsid w:val="00A8355B"/>
    <w:rsid w:val="00A83586"/>
    <w:rsid w:val="00A83637"/>
    <w:rsid w:val="00A836C9"/>
    <w:rsid w:val="00A836EA"/>
    <w:rsid w:val="00A8374E"/>
    <w:rsid w:val="00A837F1"/>
    <w:rsid w:val="00A83895"/>
    <w:rsid w:val="00A8390A"/>
    <w:rsid w:val="00A83913"/>
    <w:rsid w:val="00A83947"/>
    <w:rsid w:val="00A8394C"/>
    <w:rsid w:val="00A83983"/>
    <w:rsid w:val="00A839DF"/>
    <w:rsid w:val="00A83A40"/>
    <w:rsid w:val="00A83A7C"/>
    <w:rsid w:val="00A83B0C"/>
    <w:rsid w:val="00A83B7E"/>
    <w:rsid w:val="00A83BFB"/>
    <w:rsid w:val="00A83D01"/>
    <w:rsid w:val="00A83D17"/>
    <w:rsid w:val="00A83DF6"/>
    <w:rsid w:val="00A83E52"/>
    <w:rsid w:val="00A83EB5"/>
    <w:rsid w:val="00A83F16"/>
    <w:rsid w:val="00A83F17"/>
    <w:rsid w:val="00A83F68"/>
    <w:rsid w:val="00A83F73"/>
    <w:rsid w:val="00A83F84"/>
    <w:rsid w:val="00A83FD7"/>
    <w:rsid w:val="00A84006"/>
    <w:rsid w:val="00A8408B"/>
    <w:rsid w:val="00A840B4"/>
    <w:rsid w:val="00A8415D"/>
    <w:rsid w:val="00A841C2"/>
    <w:rsid w:val="00A84294"/>
    <w:rsid w:val="00A842CF"/>
    <w:rsid w:val="00A8431A"/>
    <w:rsid w:val="00A84362"/>
    <w:rsid w:val="00A8439B"/>
    <w:rsid w:val="00A843FA"/>
    <w:rsid w:val="00A8447B"/>
    <w:rsid w:val="00A84492"/>
    <w:rsid w:val="00A8449A"/>
    <w:rsid w:val="00A844BD"/>
    <w:rsid w:val="00A844C4"/>
    <w:rsid w:val="00A84579"/>
    <w:rsid w:val="00A845EC"/>
    <w:rsid w:val="00A84619"/>
    <w:rsid w:val="00A8469F"/>
    <w:rsid w:val="00A846AD"/>
    <w:rsid w:val="00A846C4"/>
    <w:rsid w:val="00A8480D"/>
    <w:rsid w:val="00A84856"/>
    <w:rsid w:val="00A84860"/>
    <w:rsid w:val="00A84955"/>
    <w:rsid w:val="00A849B7"/>
    <w:rsid w:val="00A849F6"/>
    <w:rsid w:val="00A849FF"/>
    <w:rsid w:val="00A84A13"/>
    <w:rsid w:val="00A84A24"/>
    <w:rsid w:val="00A84A63"/>
    <w:rsid w:val="00A84AC2"/>
    <w:rsid w:val="00A84AFA"/>
    <w:rsid w:val="00A84B04"/>
    <w:rsid w:val="00A84B86"/>
    <w:rsid w:val="00A84BB3"/>
    <w:rsid w:val="00A84BE7"/>
    <w:rsid w:val="00A84BEF"/>
    <w:rsid w:val="00A84BF1"/>
    <w:rsid w:val="00A84CA3"/>
    <w:rsid w:val="00A84D22"/>
    <w:rsid w:val="00A84D8D"/>
    <w:rsid w:val="00A84DDA"/>
    <w:rsid w:val="00A84E03"/>
    <w:rsid w:val="00A84E7A"/>
    <w:rsid w:val="00A84E8F"/>
    <w:rsid w:val="00A84ED4"/>
    <w:rsid w:val="00A84F1D"/>
    <w:rsid w:val="00A84F5D"/>
    <w:rsid w:val="00A84F86"/>
    <w:rsid w:val="00A85099"/>
    <w:rsid w:val="00A850A7"/>
    <w:rsid w:val="00A850D2"/>
    <w:rsid w:val="00A850E8"/>
    <w:rsid w:val="00A85103"/>
    <w:rsid w:val="00A85119"/>
    <w:rsid w:val="00A8515E"/>
    <w:rsid w:val="00A851EC"/>
    <w:rsid w:val="00A8522D"/>
    <w:rsid w:val="00A85236"/>
    <w:rsid w:val="00A852B9"/>
    <w:rsid w:val="00A8530F"/>
    <w:rsid w:val="00A8535D"/>
    <w:rsid w:val="00A85370"/>
    <w:rsid w:val="00A853E5"/>
    <w:rsid w:val="00A85425"/>
    <w:rsid w:val="00A85432"/>
    <w:rsid w:val="00A854BC"/>
    <w:rsid w:val="00A854FA"/>
    <w:rsid w:val="00A8552A"/>
    <w:rsid w:val="00A85533"/>
    <w:rsid w:val="00A85549"/>
    <w:rsid w:val="00A855BC"/>
    <w:rsid w:val="00A855DA"/>
    <w:rsid w:val="00A85618"/>
    <w:rsid w:val="00A856C1"/>
    <w:rsid w:val="00A8571C"/>
    <w:rsid w:val="00A857E6"/>
    <w:rsid w:val="00A8580C"/>
    <w:rsid w:val="00A8585B"/>
    <w:rsid w:val="00A8593B"/>
    <w:rsid w:val="00A8593C"/>
    <w:rsid w:val="00A859E9"/>
    <w:rsid w:val="00A85A02"/>
    <w:rsid w:val="00A85A72"/>
    <w:rsid w:val="00A85A91"/>
    <w:rsid w:val="00A85A9E"/>
    <w:rsid w:val="00A85AFF"/>
    <w:rsid w:val="00A85B61"/>
    <w:rsid w:val="00A85C34"/>
    <w:rsid w:val="00A85C91"/>
    <w:rsid w:val="00A85D16"/>
    <w:rsid w:val="00A85D26"/>
    <w:rsid w:val="00A85D3A"/>
    <w:rsid w:val="00A85D5D"/>
    <w:rsid w:val="00A85DAE"/>
    <w:rsid w:val="00A85E07"/>
    <w:rsid w:val="00A85E5D"/>
    <w:rsid w:val="00A85E93"/>
    <w:rsid w:val="00A85EE0"/>
    <w:rsid w:val="00A85F3F"/>
    <w:rsid w:val="00A85F49"/>
    <w:rsid w:val="00A85F55"/>
    <w:rsid w:val="00A85F63"/>
    <w:rsid w:val="00A85F65"/>
    <w:rsid w:val="00A85F8E"/>
    <w:rsid w:val="00A8604A"/>
    <w:rsid w:val="00A86070"/>
    <w:rsid w:val="00A860AC"/>
    <w:rsid w:val="00A86156"/>
    <w:rsid w:val="00A86163"/>
    <w:rsid w:val="00A86164"/>
    <w:rsid w:val="00A86175"/>
    <w:rsid w:val="00A86187"/>
    <w:rsid w:val="00A861A3"/>
    <w:rsid w:val="00A86256"/>
    <w:rsid w:val="00A86282"/>
    <w:rsid w:val="00A863CB"/>
    <w:rsid w:val="00A86491"/>
    <w:rsid w:val="00A864B2"/>
    <w:rsid w:val="00A8651E"/>
    <w:rsid w:val="00A86544"/>
    <w:rsid w:val="00A8654D"/>
    <w:rsid w:val="00A86552"/>
    <w:rsid w:val="00A86559"/>
    <w:rsid w:val="00A865B7"/>
    <w:rsid w:val="00A865C0"/>
    <w:rsid w:val="00A86622"/>
    <w:rsid w:val="00A8664B"/>
    <w:rsid w:val="00A8667A"/>
    <w:rsid w:val="00A86695"/>
    <w:rsid w:val="00A86743"/>
    <w:rsid w:val="00A867BA"/>
    <w:rsid w:val="00A8681E"/>
    <w:rsid w:val="00A8682C"/>
    <w:rsid w:val="00A86833"/>
    <w:rsid w:val="00A8689C"/>
    <w:rsid w:val="00A868AA"/>
    <w:rsid w:val="00A868D3"/>
    <w:rsid w:val="00A86921"/>
    <w:rsid w:val="00A8697D"/>
    <w:rsid w:val="00A869B2"/>
    <w:rsid w:val="00A869C8"/>
    <w:rsid w:val="00A86A89"/>
    <w:rsid w:val="00A86AA5"/>
    <w:rsid w:val="00A86AAF"/>
    <w:rsid w:val="00A86B5A"/>
    <w:rsid w:val="00A86B83"/>
    <w:rsid w:val="00A86C4A"/>
    <w:rsid w:val="00A86C93"/>
    <w:rsid w:val="00A86D2A"/>
    <w:rsid w:val="00A86D9B"/>
    <w:rsid w:val="00A86E01"/>
    <w:rsid w:val="00A86E61"/>
    <w:rsid w:val="00A86EA5"/>
    <w:rsid w:val="00A86EB8"/>
    <w:rsid w:val="00A86ECB"/>
    <w:rsid w:val="00A86F06"/>
    <w:rsid w:val="00A86F21"/>
    <w:rsid w:val="00A86FBA"/>
    <w:rsid w:val="00A870C2"/>
    <w:rsid w:val="00A8711D"/>
    <w:rsid w:val="00A87155"/>
    <w:rsid w:val="00A8716E"/>
    <w:rsid w:val="00A871CA"/>
    <w:rsid w:val="00A871D6"/>
    <w:rsid w:val="00A871D8"/>
    <w:rsid w:val="00A871D9"/>
    <w:rsid w:val="00A87220"/>
    <w:rsid w:val="00A8723F"/>
    <w:rsid w:val="00A8727F"/>
    <w:rsid w:val="00A872D8"/>
    <w:rsid w:val="00A873CE"/>
    <w:rsid w:val="00A8741B"/>
    <w:rsid w:val="00A874D5"/>
    <w:rsid w:val="00A87529"/>
    <w:rsid w:val="00A875D9"/>
    <w:rsid w:val="00A875F2"/>
    <w:rsid w:val="00A8762E"/>
    <w:rsid w:val="00A8764C"/>
    <w:rsid w:val="00A87699"/>
    <w:rsid w:val="00A876B5"/>
    <w:rsid w:val="00A87747"/>
    <w:rsid w:val="00A87778"/>
    <w:rsid w:val="00A877DF"/>
    <w:rsid w:val="00A8782D"/>
    <w:rsid w:val="00A8783C"/>
    <w:rsid w:val="00A878B9"/>
    <w:rsid w:val="00A878C2"/>
    <w:rsid w:val="00A878DF"/>
    <w:rsid w:val="00A87943"/>
    <w:rsid w:val="00A879A8"/>
    <w:rsid w:val="00A87A68"/>
    <w:rsid w:val="00A87A7F"/>
    <w:rsid w:val="00A87B1E"/>
    <w:rsid w:val="00A87BE0"/>
    <w:rsid w:val="00A87BFC"/>
    <w:rsid w:val="00A87C5F"/>
    <w:rsid w:val="00A87C68"/>
    <w:rsid w:val="00A87C87"/>
    <w:rsid w:val="00A87CC2"/>
    <w:rsid w:val="00A87CCA"/>
    <w:rsid w:val="00A87D4B"/>
    <w:rsid w:val="00A87DAC"/>
    <w:rsid w:val="00A87DC7"/>
    <w:rsid w:val="00A87E9B"/>
    <w:rsid w:val="00A87F5A"/>
    <w:rsid w:val="00A87FB4"/>
    <w:rsid w:val="00A90030"/>
    <w:rsid w:val="00A90070"/>
    <w:rsid w:val="00A9008A"/>
    <w:rsid w:val="00A900B2"/>
    <w:rsid w:val="00A90112"/>
    <w:rsid w:val="00A9011A"/>
    <w:rsid w:val="00A9017A"/>
    <w:rsid w:val="00A901CD"/>
    <w:rsid w:val="00A901F3"/>
    <w:rsid w:val="00A90230"/>
    <w:rsid w:val="00A90244"/>
    <w:rsid w:val="00A90296"/>
    <w:rsid w:val="00A9030D"/>
    <w:rsid w:val="00A9034A"/>
    <w:rsid w:val="00A903E3"/>
    <w:rsid w:val="00A903EF"/>
    <w:rsid w:val="00A90488"/>
    <w:rsid w:val="00A904AE"/>
    <w:rsid w:val="00A904DA"/>
    <w:rsid w:val="00A90513"/>
    <w:rsid w:val="00A90576"/>
    <w:rsid w:val="00A905C0"/>
    <w:rsid w:val="00A905DD"/>
    <w:rsid w:val="00A905EE"/>
    <w:rsid w:val="00A90642"/>
    <w:rsid w:val="00A90670"/>
    <w:rsid w:val="00A90681"/>
    <w:rsid w:val="00A90687"/>
    <w:rsid w:val="00A906A0"/>
    <w:rsid w:val="00A906AD"/>
    <w:rsid w:val="00A906B6"/>
    <w:rsid w:val="00A906E8"/>
    <w:rsid w:val="00A906FF"/>
    <w:rsid w:val="00A9073B"/>
    <w:rsid w:val="00A9076B"/>
    <w:rsid w:val="00A907CE"/>
    <w:rsid w:val="00A9094B"/>
    <w:rsid w:val="00A909B3"/>
    <w:rsid w:val="00A909B4"/>
    <w:rsid w:val="00A909E8"/>
    <w:rsid w:val="00A90AB2"/>
    <w:rsid w:val="00A90AB9"/>
    <w:rsid w:val="00A90AE9"/>
    <w:rsid w:val="00A90B0C"/>
    <w:rsid w:val="00A90B36"/>
    <w:rsid w:val="00A90BF0"/>
    <w:rsid w:val="00A90CA5"/>
    <w:rsid w:val="00A90CC6"/>
    <w:rsid w:val="00A90CF1"/>
    <w:rsid w:val="00A90D42"/>
    <w:rsid w:val="00A90D5A"/>
    <w:rsid w:val="00A90D6E"/>
    <w:rsid w:val="00A90D79"/>
    <w:rsid w:val="00A90E0B"/>
    <w:rsid w:val="00A90E64"/>
    <w:rsid w:val="00A90E99"/>
    <w:rsid w:val="00A90EC5"/>
    <w:rsid w:val="00A90ECB"/>
    <w:rsid w:val="00A90F3F"/>
    <w:rsid w:val="00A90F9E"/>
    <w:rsid w:val="00A91005"/>
    <w:rsid w:val="00A9103F"/>
    <w:rsid w:val="00A910D5"/>
    <w:rsid w:val="00A910DB"/>
    <w:rsid w:val="00A910F0"/>
    <w:rsid w:val="00A91127"/>
    <w:rsid w:val="00A9113C"/>
    <w:rsid w:val="00A91161"/>
    <w:rsid w:val="00A91168"/>
    <w:rsid w:val="00A911A1"/>
    <w:rsid w:val="00A911C4"/>
    <w:rsid w:val="00A911D9"/>
    <w:rsid w:val="00A91235"/>
    <w:rsid w:val="00A91266"/>
    <w:rsid w:val="00A912C4"/>
    <w:rsid w:val="00A912D3"/>
    <w:rsid w:val="00A9131E"/>
    <w:rsid w:val="00A914BA"/>
    <w:rsid w:val="00A9151D"/>
    <w:rsid w:val="00A9158B"/>
    <w:rsid w:val="00A91600"/>
    <w:rsid w:val="00A9175D"/>
    <w:rsid w:val="00A91796"/>
    <w:rsid w:val="00A917DD"/>
    <w:rsid w:val="00A917EA"/>
    <w:rsid w:val="00A91816"/>
    <w:rsid w:val="00A91869"/>
    <w:rsid w:val="00A9189C"/>
    <w:rsid w:val="00A91935"/>
    <w:rsid w:val="00A9195F"/>
    <w:rsid w:val="00A9198D"/>
    <w:rsid w:val="00A919E7"/>
    <w:rsid w:val="00A91A2E"/>
    <w:rsid w:val="00A91A36"/>
    <w:rsid w:val="00A91A4C"/>
    <w:rsid w:val="00A91A7D"/>
    <w:rsid w:val="00A91AB4"/>
    <w:rsid w:val="00A91ADA"/>
    <w:rsid w:val="00A91AF4"/>
    <w:rsid w:val="00A91B50"/>
    <w:rsid w:val="00A91B5E"/>
    <w:rsid w:val="00A91B83"/>
    <w:rsid w:val="00A91B8E"/>
    <w:rsid w:val="00A91BE1"/>
    <w:rsid w:val="00A91C17"/>
    <w:rsid w:val="00A91C6D"/>
    <w:rsid w:val="00A91D72"/>
    <w:rsid w:val="00A91DF2"/>
    <w:rsid w:val="00A91E37"/>
    <w:rsid w:val="00A91E56"/>
    <w:rsid w:val="00A91E59"/>
    <w:rsid w:val="00A91EE1"/>
    <w:rsid w:val="00A91F0E"/>
    <w:rsid w:val="00A91F28"/>
    <w:rsid w:val="00A91F73"/>
    <w:rsid w:val="00A920FA"/>
    <w:rsid w:val="00A92185"/>
    <w:rsid w:val="00A921EF"/>
    <w:rsid w:val="00A9220A"/>
    <w:rsid w:val="00A92262"/>
    <w:rsid w:val="00A922BA"/>
    <w:rsid w:val="00A922CC"/>
    <w:rsid w:val="00A922D0"/>
    <w:rsid w:val="00A9238A"/>
    <w:rsid w:val="00A923A6"/>
    <w:rsid w:val="00A923DA"/>
    <w:rsid w:val="00A923EE"/>
    <w:rsid w:val="00A9243D"/>
    <w:rsid w:val="00A92451"/>
    <w:rsid w:val="00A92468"/>
    <w:rsid w:val="00A92494"/>
    <w:rsid w:val="00A924CB"/>
    <w:rsid w:val="00A9250C"/>
    <w:rsid w:val="00A9257F"/>
    <w:rsid w:val="00A926A2"/>
    <w:rsid w:val="00A92795"/>
    <w:rsid w:val="00A927E6"/>
    <w:rsid w:val="00A9289E"/>
    <w:rsid w:val="00A928C2"/>
    <w:rsid w:val="00A9299A"/>
    <w:rsid w:val="00A929E2"/>
    <w:rsid w:val="00A929F5"/>
    <w:rsid w:val="00A92A05"/>
    <w:rsid w:val="00A92A1D"/>
    <w:rsid w:val="00A92ACA"/>
    <w:rsid w:val="00A92B9F"/>
    <w:rsid w:val="00A92BF8"/>
    <w:rsid w:val="00A92C64"/>
    <w:rsid w:val="00A92D5E"/>
    <w:rsid w:val="00A92D66"/>
    <w:rsid w:val="00A92D88"/>
    <w:rsid w:val="00A92DE3"/>
    <w:rsid w:val="00A92E48"/>
    <w:rsid w:val="00A92EB8"/>
    <w:rsid w:val="00A92F0D"/>
    <w:rsid w:val="00A92F0F"/>
    <w:rsid w:val="00A92F38"/>
    <w:rsid w:val="00A92F85"/>
    <w:rsid w:val="00A92FA8"/>
    <w:rsid w:val="00A93001"/>
    <w:rsid w:val="00A930DB"/>
    <w:rsid w:val="00A93111"/>
    <w:rsid w:val="00A93152"/>
    <w:rsid w:val="00A93155"/>
    <w:rsid w:val="00A931DD"/>
    <w:rsid w:val="00A932F8"/>
    <w:rsid w:val="00A932FD"/>
    <w:rsid w:val="00A93353"/>
    <w:rsid w:val="00A9335A"/>
    <w:rsid w:val="00A9342F"/>
    <w:rsid w:val="00A934C4"/>
    <w:rsid w:val="00A935A4"/>
    <w:rsid w:val="00A935B5"/>
    <w:rsid w:val="00A935BF"/>
    <w:rsid w:val="00A935EF"/>
    <w:rsid w:val="00A93603"/>
    <w:rsid w:val="00A93614"/>
    <w:rsid w:val="00A93619"/>
    <w:rsid w:val="00A93664"/>
    <w:rsid w:val="00A93713"/>
    <w:rsid w:val="00A9372D"/>
    <w:rsid w:val="00A93781"/>
    <w:rsid w:val="00A937C6"/>
    <w:rsid w:val="00A93865"/>
    <w:rsid w:val="00A9389B"/>
    <w:rsid w:val="00A938AE"/>
    <w:rsid w:val="00A938BD"/>
    <w:rsid w:val="00A93930"/>
    <w:rsid w:val="00A939AD"/>
    <w:rsid w:val="00A93A14"/>
    <w:rsid w:val="00A93A48"/>
    <w:rsid w:val="00A93A9C"/>
    <w:rsid w:val="00A93AF1"/>
    <w:rsid w:val="00A93B0B"/>
    <w:rsid w:val="00A93B0D"/>
    <w:rsid w:val="00A93B8E"/>
    <w:rsid w:val="00A93BB6"/>
    <w:rsid w:val="00A93C6F"/>
    <w:rsid w:val="00A93D42"/>
    <w:rsid w:val="00A93D50"/>
    <w:rsid w:val="00A93D5E"/>
    <w:rsid w:val="00A93D86"/>
    <w:rsid w:val="00A93D8C"/>
    <w:rsid w:val="00A93DB4"/>
    <w:rsid w:val="00A93E37"/>
    <w:rsid w:val="00A93E78"/>
    <w:rsid w:val="00A93EB1"/>
    <w:rsid w:val="00A93EDE"/>
    <w:rsid w:val="00A93EE1"/>
    <w:rsid w:val="00A93EF8"/>
    <w:rsid w:val="00A93F71"/>
    <w:rsid w:val="00A93FB6"/>
    <w:rsid w:val="00A93FC8"/>
    <w:rsid w:val="00A94119"/>
    <w:rsid w:val="00A94142"/>
    <w:rsid w:val="00A9415A"/>
    <w:rsid w:val="00A941C2"/>
    <w:rsid w:val="00A94259"/>
    <w:rsid w:val="00A94291"/>
    <w:rsid w:val="00A942DE"/>
    <w:rsid w:val="00A9437A"/>
    <w:rsid w:val="00A943CA"/>
    <w:rsid w:val="00A943E4"/>
    <w:rsid w:val="00A943FC"/>
    <w:rsid w:val="00A94440"/>
    <w:rsid w:val="00A94443"/>
    <w:rsid w:val="00A94444"/>
    <w:rsid w:val="00A94467"/>
    <w:rsid w:val="00A9447F"/>
    <w:rsid w:val="00A94570"/>
    <w:rsid w:val="00A945C8"/>
    <w:rsid w:val="00A945E8"/>
    <w:rsid w:val="00A945FA"/>
    <w:rsid w:val="00A9467A"/>
    <w:rsid w:val="00A946D0"/>
    <w:rsid w:val="00A946E0"/>
    <w:rsid w:val="00A946E4"/>
    <w:rsid w:val="00A9472C"/>
    <w:rsid w:val="00A94747"/>
    <w:rsid w:val="00A94763"/>
    <w:rsid w:val="00A94790"/>
    <w:rsid w:val="00A947F5"/>
    <w:rsid w:val="00A94811"/>
    <w:rsid w:val="00A94848"/>
    <w:rsid w:val="00A948B8"/>
    <w:rsid w:val="00A948D7"/>
    <w:rsid w:val="00A948E9"/>
    <w:rsid w:val="00A94926"/>
    <w:rsid w:val="00A94997"/>
    <w:rsid w:val="00A9499E"/>
    <w:rsid w:val="00A949FE"/>
    <w:rsid w:val="00A94A00"/>
    <w:rsid w:val="00A94A83"/>
    <w:rsid w:val="00A94ACE"/>
    <w:rsid w:val="00A94AE5"/>
    <w:rsid w:val="00A94B3E"/>
    <w:rsid w:val="00A94B4E"/>
    <w:rsid w:val="00A94B67"/>
    <w:rsid w:val="00A94B6C"/>
    <w:rsid w:val="00A94C1A"/>
    <w:rsid w:val="00A94CC0"/>
    <w:rsid w:val="00A94D35"/>
    <w:rsid w:val="00A94D99"/>
    <w:rsid w:val="00A94DFE"/>
    <w:rsid w:val="00A94E5C"/>
    <w:rsid w:val="00A94E7C"/>
    <w:rsid w:val="00A94E92"/>
    <w:rsid w:val="00A94F11"/>
    <w:rsid w:val="00A94F15"/>
    <w:rsid w:val="00A94F19"/>
    <w:rsid w:val="00A94F28"/>
    <w:rsid w:val="00A94F2C"/>
    <w:rsid w:val="00A94F6C"/>
    <w:rsid w:val="00A94F92"/>
    <w:rsid w:val="00A95098"/>
    <w:rsid w:val="00A950BC"/>
    <w:rsid w:val="00A950CA"/>
    <w:rsid w:val="00A950F8"/>
    <w:rsid w:val="00A95110"/>
    <w:rsid w:val="00A9513E"/>
    <w:rsid w:val="00A9513F"/>
    <w:rsid w:val="00A95149"/>
    <w:rsid w:val="00A95243"/>
    <w:rsid w:val="00A95245"/>
    <w:rsid w:val="00A9525F"/>
    <w:rsid w:val="00A95268"/>
    <w:rsid w:val="00A952B1"/>
    <w:rsid w:val="00A95302"/>
    <w:rsid w:val="00A95323"/>
    <w:rsid w:val="00A9538D"/>
    <w:rsid w:val="00A95440"/>
    <w:rsid w:val="00A95451"/>
    <w:rsid w:val="00A95477"/>
    <w:rsid w:val="00A9549C"/>
    <w:rsid w:val="00A954B7"/>
    <w:rsid w:val="00A954E8"/>
    <w:rsid w:val="00A95561"/>
    <w:rsid w:val="00A9557C"/>
    <w:rsid w:val="00A9558E"/>
    <w:rsid w:val="00A95597"/>
    <w:rsid w:val="00A955BC"/>
    <w:rsid w:val="00A955C7"/>
    <w:rsid w:val="00A955EC"/>
    <w:rsid w:val="00A955FD"/>
    <w:rsid w:val="00A956B2"/>
    <w:rsid w:val="00A9571C"/>
    <w:rsid w:val="00A95739"/>
    <w:rsid w:val="00A95758"/>
    <w:rsid w:val="00A9575C"/>
    <w:rsid w:val="00A95817"/>
    <w:rsid w:val="00A95888"/>
    <w:rsid w:val="00A958B1"/>
    <w:rsid w:val="00A95953"/>
    <w:rsid w:val="00A9596D"/>
    <w:rsid w:val="00A95A01"/>
    <w:rsid w:val="00A95A0C"/>
    <w:rsid w:val="00A95A5C"/>
    <w:rsid w:val="00A95A83"/>
    <w:rsid w:val="00A95A9A"/>
    <w:rsid w:val="00A95AC9"/>
    <w:rsid w:val="00A95B0A"/>
    <w:rsid w:val="00A95B33"/>
    <w:rsid w:val="00A95B6C"/>
    <w:rsid w:val="00A95B7E"/>
    <w:rsid w:val="00A95BDE"/>
    <w:rsid w:val="00A95BEA"/>
    <w:rsid w:val="00A95C73"/>
    <w:rsid w:val="00A95C77"/>
    <w:rsid w:val="00A95CCE"/>
    <w:rsid w:val="00A95CED"/>
    <w:rsid w:val="00A95D68"/>
    <w:rsid w:val="00A95D96"/>
    <w:rsid w:val="00A95E0A"/>
    <w:rsid w:val="00A95E0D"/>
    <w:rsid w:val="00A95E29"/>
    <w:rsid w:val="00A95E99"/>
    <w:rsid w:val="00A95EB8"/>
    <w:rsid w:val="00A95EDD"/>
    <w:rsid w:val="00A95F1F"/>
    <w:rsid w:val="00A95F4F"/>
    <w:rsid w:val="00A95F7B"/>
    <w:rsid w:val="00A95FE1"/>
    <w:rsid w:val="00A9609C"/>
    <w:rsid w:val="00A960CA"/>
    <w:rsid w:val="00A96141"/>
    <w:rsid w:val="00A961A0"/>
    <w:rsid w:val="00A962BA"/>
    <w:rsid w:val="00A962F0"/>
    <w:rsid w:val="00A9630C"/>
    <w:rsid w:val="00A96353"/>
    <w:rsid w:val="00A96394"/>
    <w:rsid w:val="00A9658A"/>
    <w:rsid w:val="00A96595"/>
    <w:rsid w:val="00A96597"/>
    <w:rsid w:val="00A965BE"/>
    <w:rsid w:val="00A965D0"/>
    <w:rsid w:val="00A9666D"/>
    <w:rsid w:val="00A96687"/>
    <w:rsid w:val="00A96694"/>
    <w:rsid w:val="00A966A7"/>
    <w:rsid w:val="00A966AF"/>
    <w:rsid w:val="00A9674C"/>
    <w:rsid w:val="00A9676C"/>
    <w:rsid w:val="00A967E0"/>
    <w:rsid w:val="00A96845"/>
    <w:rsid w:val="00A9688E"/>
    <w:rsid w:val="00A969E5"/>
    <w:rsid w:val="00A96A50"/>
    <w:rsid w:val="00A96AE5"/>
    <w:rsid w:val="00A96AF0"/>
    <w:rsid w:val="00A96B04"/>
    <w:rsid w:val="00A96B36"/>
    <w:rsid w:val="00A96B9E"/>
    <w:rsid w:val="00A96C22"/>
    <w:rsid w:val="00A96C62"/>
    <w:rsid w:val="00A96C6C"/>
    <w:rsid w:val="00A96C72"/>
    <w:rsid w:val="00A96C92"/>
    <w:rsid w:val="00A96C9D"/>
    <w:rsid w:val="00A96CD7"/>
    <w:rsid w:val="00A96CE5"/>
    <w:rsid w:val="00A96CE8"/>
    <w:rsid w:val="00A96CEC"/>
    <w:rsid w:val="00A96D6B"/>
    <w:rsid w:val="00A96D97"/>
    <w:rsid w:val="00A96DB0"/>
    <w:rsid w:val="00A96E09"/>
    <w:rsid w:val="00A96ECB"/>
    <w:rsid w:val="00A96F8F"/>
    <w:rsid w:val="00A96F9D"/>
    <w:rsid w:val="00A96FB4"/>
    <w:rsid w:val="00A96FFB"/>
    <w:rsid w:val="00A97072"/>
    <w:rsid w:val="00A97076"/>
    <w:rsid w:val="00A97097"/>
    <w:rsid w:val="00A970E1"/>
    <w:rsid w:val="00A97185"/>
    <w:rsid w:val="00A97196"/>
    <w:rsid w:val="00A971C8"/>
    <w:rsid w:val="00A97251"/>
    <w:rsid w:val="00A97256"/>
    <w:rsid w:val="00A9728D"/>
    <w:rsid w:val="00A97317"/>
    <w:rsid w:val="00A973E9"/>
    <w:rsid w:val="00A9740C"/>
    <w:rsid w:val="00A97437"/>
    <w:rsid w:val="00A9746E"/>
    <w:rsid w:val="00A97484"/>
    <w:rsid w:val="00A9749F"/>
    <w:rsid w:val="00A974E1"/>
    <w:rsid w:val="00A97504"/>
    <w:rsid w:val="00A97534"/>
    <w:rsid w:val="00A9753C"/>
    <w:rsid w:val="00A9759D"/>
    <w:rsid w:val="00A975D3"/>
    <w:rsid w:val="00A975DA"/>
    <w:rsid w:val="00A97660"/>
    <w:rsid w:val="00A976CD"/>
    <w:rsid w:val="00A976F1"/>
    <w:rsid w:val="00A976FF"/>
    <w:rsid w:val="00A97755"/>
    <w:rsid w:val="00A977BC"/>
    <w:rsid w:val="00A977C9"/>
    <w:rsid w:val="00A97802"/>
    <w:rsid w:val="00A97847"/>
    <w:rsid w:val="00A97892"/>
    <w:rsid w:val="00A978CD"/>
    <w:rsid w:val="00A978EC"/>
    <w:rsid w:val="00A978F7"/>
    <w:rsid w:val="00A979CF"/>
    <w:rsid w:val="00A97A01"/>
    <w:rsid w:val="00A97A5D"/>
    <w:rsid w:val="00A97A60"/>
    <w:rsid w:val="00A97A6F"/>
    <w:rsid w:val="00A97A81"/>
    <w:rsid w:val="00A97AA4"/>
    <w:rsid w:val="00A97B42"/>
    <w:rsid w:val="00A97BFA"/>
    <w:rsid w:val="00A97C6A"/>
    <w:rsid w:val="00A97CBE"/>
    <w:rsid w:val="00A97DF5"/>
    <w:rsid w:val="00A97E2F"/>
    <w:rsid w:val="00A97EF5"/>
    <w:rsid w:val="00A97F82"/>
    <w:rsid w:val="00A97FAC"/>
    <w:rsid w:val="00A97FF1"/>
    <w:rsid w:val="00AA0199"/>
    <w:rsid w:val="00AA01A5"/>
    <w:rsid w:val="00AA01D4"/>
    <w:rsid w:val="00AA0353"/>
    <w:rsid w:val="00AA0518"/>
    <w:rsid w:val="00AA0565"/>
    <w:rsid w:val="00AA058F"/>
    <w:rsid w:val="00AA061B"/>
    <w:rsid w:val="00AA069F"/>
    <w:rsid w:val="00AA06DE"/>
    <w:rsid w:val="00AA0718"/>
    <w:rsid w:val="00AA0729"/>
    <w:rsid w:val="00AA0740"/>
    <w:rsid w:val="00AA0802"/>
    <w:rsid w:val="00AA081F"/>
    <w:rsid w:val="00AA084A"/>
    <w:rsid w:val="00AA087C"/>
    <w:rsid w:val="00AA0891"/>
    <w:rsid w:val="00AA08D0"/>
    <w:rsid w:val="00AA0922"/>
    <w:rsid w:val="00AA09C4"/>
    <w:rsid w:val="00AA0A10"/>
    <w:rsid w:val="00AA0A71"/>
    <w:rsid w:val="00AA0AD0"/>
    <w:rsid w:val="00AA0AE2"/>
    <w:rsid w:val="00AA0AFB"/>
    <w:rsid w:val="00AA0B2F"/>
    <w:rsid w:val="00AA0B4B"/>
    <w:rsid w:val="00AA0B60"/>
    <w:rsid w:val="00AA0B66"/>
    <w:rsid w:val="00AA0C7C"/>
    <w:rsid w:val="00AA0CA9"/>
    <w:rsid w:val="00AA0CB0"/>
    <w:rsid w:val="00AA0CB2"/>
    <w:rsid w:val="00AA0CB6"/>
    <w:rsid w:val="00AA0CBD"/>
    <w:rsid w:val="00AA0D02"/>
    <w:rsid w:val="00AA0D31"/>
    <w:rsid w:val="00AA0DB9"/>
    <w:rsid w:val="00AA0DC9"/>
    <w:rsid w:val="00AA0E3B"/>
    <w:rsid w:val="00AA0E75"/>
    <w:rsid w:val="00AA0EA0"/>
    <w:rsid w:val="00AA0ECA"/>
    <w:rsid w:val="00AA0F2B"/>
    <w:rsid w:val="00AA0FC5"/>
    <w:rsid w:val="00AA0FDB"/>
    <w:rsid w:val="00AA1012"/>
    <w:rsid w:val="00AA1110"/>
    <w:rsid w:val="00AA1162"/>
    <w:rsid w:val="00AA11A6"/>
    <w:rsid w:val="00AA124A"/>
    <w:rsid w:val="00AA128A"/>
    <w:rsid w:val="00AA1299"/>
    <w:rsid w:val="00AA1378"/>
    <w:rsid w:val="00AA1426"/>
    <w:rsid w:val="00AA148B"/>
    <w:rsid w:val="00AA157B"/>
    <w:rsid w:val="00AA166F"/>
    <w:rsid w:val="00AA1670"/>
    <w:rsid w:val="00AA1686"/>
    <w:rsid w:val="00AA1718"/>
    <w:rsid w:val="00AA17F2"/>
    <w:rsid w:val="00AA18FF"/>
    <w:rsid w:val="00AA191C"/>
    <w:rsid w:val="00AA1955"/>
    <w:rsid w:val="00AA196C"/>
    <w:rsid w:val="00AA19F4"/>
    <w:rsid w:val="00AA1A57"/>
    <w:rsid w:val="00AA1A72"/>
    <w:rsid w:val="00AA1B3E"/>
    <w:rsid w:val="00AA1B4C"/>
    <w:rsid w:val="00AA1C49"/>
    <w:rsid w:val="00AA1C67"/>
    <w:rsid w:val="00AA1C6D"/>
    <w:rsid w:val="00AA1C7F"/>
    <w:rsid w:val="00AA1D9F"/>
    <w:rsid w:val="00AA1E17"/>
    <w:rsid w:val="00AA1EB0"/>
    <w:rsid w:val="00AA1F3B"/>
    <w:rsid w:val="00AA1F44"/>
    <w:rsid w:val="00AA1FCC"/>
    <w:rsid w:val="00AA2033"/>
    <w:rsid w:val="00AA208B"/>
    <w:rsid w:val="00AA20F4"/>
    <w:rsid w:val="00AA2102"/>
    <w:rsid w:val="00AA2154"/>
    <w:rsid w:val="00AA21A1"/>
    <w:rsid w:val="00AA21CC"/>
    <w:rsid w:val="00AA21E1"/>
    <w:rsid w:val="00AA2215"/>
    <w:rsid w:val="00AA2262"/>
    <w:rsid w:val="00AA2323"/>
    <w:rsid w:val="00AA243C"/>
    <w:rsid w:val="00AA2466"/>
    <w:rsid w:val="00AA24CB"/>
    <w:rsid w:val="00AA24FF"/>
    <w:rsid w:val="00AA25C3"/>
    <w:rsid w:val="00AA26DB"/>
    <w:rsid w:val="00AA2749"/>
    <w:rsid w:val="00AA2777"/>
    <w:rsid w:val="00AA27BD"/>
    <w:rsid w:val="00AA280B"/>
    <w:rsid w:val="00AA2824"/>
    <w:rsid w:val="00AA28AD"/>
    <w:rsid w:val="00AA28FB"/>
    <w:rsid w:val="00AA291C"/>
    <w:rsid w:val="00AA296B"/>
    <w:rsid w:val="00AA2994"/>
    <w:rsid w:val="00AA2995"/>
    <w:rsid w:val="00AA2A15"/>
    <w:rsid w:val="00AA2A30"/>
    <w:rsid w:val="00AA2AEB"/>
    <w:rsid w:val="00AA2AF8"/>
    <w:rsid w:val="00AA2B40"/>
    <w:rsid w:val="00AA2B96"/>
    <w:rsid w:val="00AA2BC3"/>
    <w:rsid w:val="00AA2BCC"/>
    <w:rsid w:val="00AA2BDE"/>
    <w:rsid w:val="00AA2C2E"/>
    <w:rsid w:val="00AA2C79"/>
    <w:rsid w:val="00AA2DA7"/>
    <w:rsid w:val="00AA2DB0"/>
    <w:rsid w:val="00AA2F4A"/>
    <w:rsid w:val="00AA2FA4"/>
    <w:rsid w:val="00AA311D"/>
    <w:rsid w:val="00AA3121"/>
    <w:rsid w:val="00AA3157"/>
    <w:rsid w:val="00AA3191"/>
    <w:rsid w:val="00AA31F9"/>
    <w:rsid w:val="00AA31FC"/>
    <w:rsid w:val="00AA326E"/>
    <w:rsid w:val="00AA32FD"/>
    <w:rsid w:val="00AA3303"/>
    <w:rsid w:val="00AA337C"/>
    <w:rsid w:val="00AA337F"/>
    <w:rsid w:val="00AA33B8"/>
    <w:rsid w:val="00AA3420"/>
    <w:rsid w:val="00AA3453"/>
    <w:rsid w:val="00AA346C"/>
    <w:rsid w:val="00AA350F"/>
    <w:rsid w:val="00AA3514"/>
    <w:rsid w:val="00AA3520"/>
    <w:rsid w:val="00AA35B7"/>
    <w:rsid w:val="00AA35F7"/>
    <w:rsid w:val="00AA3627"/>
    <w:rsid w:val="00AA367B"/>
    <w:rsid w:val="00AA3750"/>
    <w:rsid w:val="00AA3764"/>
    <w:rsid w:val="00AA3820"/>
    <w:rsid w:val="00AA3831"/>
    <w:rsid w:val="00AA385B"/>
    <w:rsid w:val="00AA385D"/>
    <w:rsid w:val="00AA38A5"/>
    <w:rsid w:val="00AA38E5"/>
    <w:rsid w:val="00AA38E6"/>
    <w:rsid w:val="00AA39DA"/>
    <w:rsid w:val="00AA39E1"/>
    <w:rsid w:val="00AA3A20"/>
    <w:rsid w:val="00AA3AC7"/>
    <w:rsid w:val="00AA3AF6"/>
    <w:rsid w:val="00AA3B04"/>
    <w:rsid w:val="00AA3C06"/>
    <w:rsid w:val="00AA3C2D"/>
    <w:rsid w:val="00AA3C3A"/>
    <w:rsid w:val="00AA3C45"/>
    <w:rsid w:val="00AA3C8A"/>
    <w:rsid w:val="00AA3CE4"/>
    <w:rsid w:val="00AA3D2F"/>
    <w:rsid w:val="00AA3DD9"/>
    <w:rsid w:val="00AA3E2D"/>
    <w:rsid w:val="00AA3E43"/>
    <w:rsid w:val="00AA3E5C"/>
    <w:rsid w:val="00AA3E98"/>
    <w:rsid w:val="00AA3F15"/>
    <w:rsid w:val="00AA3F44"/>
    <w:rsid w:val="00AA3F5A"/>
    <w:rsid w:val="00AA3F60"/>
    <w:rsid w:val="00AA3F6F"/>
    <w:rsid w:val="00AA40AD"/>
    <w:rsid w:val="00AA40DD"/>
    <w:rsid w:val="00AA411F"/>
    <w:rsid w:val="00AA41F7"/>
    <w:rsid w:val="00AA422C"/>
    <w:rsid w:val="00AA422E"/>
    <w:rsid w:val="00AA4232"/>
    <w:rsid w:val="00AA4284"/>
    <w:rsid w:val="00AA4344"/>
    <w:rsid w:val="00AA4359"/>
    <w:rsid w:val="00AA43E9"/>
    <w:rsid w:val="00AA43F2"/>
    <w:rsid w:val="00AA443A"/>
    <w:rsid w:val="00AA4458"/>
    <w:rsid w:val="00AA44AA"/>
    <w:rsid w:val="00AA4565"/>
    <w:rsid w:val="00AA4582"/>
    <w:rsid w:val="00AA4622"/>
    <w:rsid w:val="00AA468D"/>
    <w:rsid w:val="00AA4695"/>
    <w:rsid w:val="00AA46A5"/>
    <w:rsid w:val="00AA4739"/>
    <w:rsid w:val="00AA4746"/>
    <w:rsid w:val="00AA47CB"/>
    <w:rsid w:val="00AA47D9"/>
    <w:rsid w:val="00AA4804"/>
    <w:rsid w:val="00AA4821"/>
    <w:rsid w:val="00AA4844"/>
    <w:rsid w:val="00AA488B"/>
    <w:rsid w:val="00AA48B2"/>
    <w:rsid w:val="00AA48C6"/>
    <w:rsid w:val="00AA492C"/>
    <w:rsid w:val="00AA4972"/>
    <w:rsid w:val="00AA4997"/>
    <w:rsid w:val="00AA4A36"/>
    <w:rsid w:val="00AA4A56"/>
    <w:rsid w:val="00AA4A6A"/>
    <w:rsid w:val="00AA4AF1"/>
    <w:rsid w:val="00AA4C7C"/>
    <w:rsid w:val="00AA4C88"/>
    <w:rsid w:val="00AA4CAB"/>
    <w:rsid w:val="00AA4CE6"/>
    <w:rsid w:val="00AA4D5B"/>
    <w:rsid w:val="00AA4D87"/>
    <w:rsid w:val="00AA4DB5"/>
    <w:rsid w:val="00AA4E3E"/>
    <w:rsid w:val="00AA4E66"/>
    <w:rsid w:val="00AA4E6E"/>
    <w:rsid w:val="00AA4EC9"/>
    <w:rsid w:val="00AA4FCF"/>
    <w:rsid w:val="00AA4FD2"/>
    <w:rsid w:val="00AA4FEC"/>
    <w:rsid w:val="00AA50D9"/>
    <w:rsid w:val="00AA5103"/>
    <w:rsid w:val="00AA511C"/>
    <w:rsid w:val="00AA513A"/>
    <w:rsid w:val="00AA5228"/>
    <w:rsid w:val="00AA5289"/>
    <w:rsid w:val="00AA5297"/>
    <w:rsid w:val="00AA5322"/>
    <w:rsid w:val="00AA5338"/>
    <w:rsid w:val="00AA5345"/>
    <w:rsid w:val="00AA538C"/>
    <w:rsid w:val="00AA53B5"/>
    <w:rsid w:val="00AA5409"/>
    <w:rsid w:val="00AA5430"/>
    <w:rsid w:val="00AA54A3"/>
    <w:rsid w:val="00AA5651"/>
    <w:rsid w:val="00AA56C0"/>
    <w:rsid w:val="00AA5761"/>
    <w:rsid w:val="00AA581C"/>
    <w:rsid w:val="00AA584C"/>
    <w:rsid w:val="00AA5881"/>
    <w:rsid w:val="00AA5992"/>
    <w:rsid w:val="00AA59A8"/>
    <w:rsid w:val="00AA59B4"/>
    <w:rsid w:val="00AA59D2"/>
    <w:rsid w:val="00AA5A22"/>
    <w:rsid w:val="00AA5A80"/>
    <w:rsid w:val="00AA5A9F"/>
    <w:rsid w:val="00AA5B68"/>
    <w:rsid w:val="00AA5B72"/>
    <w:rsid w:val="00AA5B9E"/>
    <w:rsid w:val="00AA5BD3"/>
    <w:rsid w:val="00AA5BF5"/>
    <w:rsid w:val="00AA5C28"/>
    <w:rsid w:val="00AA5CBE"/>
    <w:rsid w:val="00AA5CE8"/>
    <w:rsid w:val="00AA5D00"/>
    <w:rsid w:val="00AA5D34"/>
    <w:rsid w:val="00AA5E35"/>
    <w:rsid w:val="00AA5E3E"/>
    <w:rsid w:val="00AA5E44"/>
    <w:rsid w:val="00AA5E61"/>
    <w:rsid w:val="00AA5E97"/>
    <w:rsid w:val="00AA5E98"/>
    <w:rsid w:val="00AA5EAA"/>
    <w:rsid w:val="00AA5EBF"/>
    <w:rsid w:val="00AA5F0E"/>
    <w:rsid w:val="00AA5F1E"/>
    <w:rsid w:val="00AA5F9C"/>
    <w:rsid w:val="00AA5FD6"/>
    <w:rsid w:val="00AA601E"/>
    <w:rsid w:val="00AA611A"/>
    <w:rsid w:val="00AA6128"/>
    <w:rsid w:val="00AA612F"/>
    <w:rsid w:val="00AA614D"/>
    <w:rsid w:val="00AA6153"/>
    <w:rsid w:val="00AA6192"/>
    <w:rsid w:val="00AA6282"/>
    <w:rsid w:val="00AA63A6"/>
    <w:rsid w:val="00AA63E3"/>
    <w:rsid w:val="00AA6457"/>
    <w:rsid w:val="00AA64DF"/>
    <w:rsid w:val="00AA64E5"/>
    <w:rsid w:val="00AA653A"/>
    <w:rsid w:val="00AA65EE"/>
    <w:rsid w:val="00AA6607"/>
    <w:rsid w:val="00AA660B"/>
    <w:rsid w:val="00AA665A"/>
    <w:rsid w:val="00AA668B"/>
    <w:rsid w:val="00AA6752"/>
    <w:rsid w:val="00AA67B8"/>
    <w:rsid w:val="00AA6813"/>
    <w:rsid w:val="00AA6834"/>
    <w:rsid w:val="00AA689E"/>
    <w:rsid w:val="00AA68B4"/>
    <w:rsid w:val="00AA6921"/>
    <w:rsid w:val="00AA692D"/>
    <w:rsid w:val="00AA6977"/>
    <w:rsid w:val="00AA69A4"/>
    <w:rsid w:val="00AA69C4"/>
    <w:rsid w:val="00AA69EA"/>
    <w:rsid w:val="00AA69F7"/>
    <w:rsid w:val="00AA6A1B"/>
    <w:rsid w:val="00AA6A63"/>
    <w:rsid w:val="00AA6B46"/>
    <w:rsid w:val="00AA6BB6"/>
    <w:rsid w:val="00AA6C26"/>
    <w:rsid w:val="00AA6C48"/>
    <w:rsid w:val="00AA6C61"/>
    <w:rsid w:val="00AA6D39"/>
    <w:rsid w:val="00AA6DCB"/>
    <w:rsid w:val="00AA6E2E"/>
    <w:rsid w:val="00AA6E36"/>
    <w:rsid w:val="00AA6EC3"/>
    <w:rsid w:val="00AA6F49"/>
    <w:rsid w:val="00AA6F75"/>
    <w:rsid w:val="00AA6FA0"/>
    <w:rsid w:val="00AA6FB7"/>
    <w:rsid w:val="00AA7023"/>
    <w:rsid w:val="00AA70CD"/>
    <w:rsid w:val="00AA70F5"/>
    <w:rsid w:val="00AA70FD"/>
    <w:rsid w:val="00AA716E"/>
    <w:rsid w:val="00AA723E"/>
    <w:rsid w:val="00AA72A3"/>
    <w:rsid w:val="00AA72A5"/>
    <w:rsid w:val="00AA7303"/>
    <w:rsid w:val="00AA739F"/>
    <w:rsid w:val="00AA73F9"/>
    <w:rsid w:val="00AA7454"/>
    <w:rsid w:val="00AA745C"/>
    <w:rsid w:val="00AA7484"/>
    <w:rsid w:val="00AA74FB"/>
    <w:rsid w:val="00AA75AD"/>
    <w:rsid w:val="00AA766B"/>
    <w:rsid w:val="00AA76BB"/>
    <w:rsid w:val="00AA774C"/>
    <w:rsid w:val="00AA7973"/>
    <w:rsid w:val="00AA79D5"/>
    <w:rsid w:val="00AA79D7"/>
    <w:rsid w:val="00AA7A10"/>
    <w:rsid w:val="00AA7A17"/>
    <w:rsid w:val="00AA7A74"/>
    <w:rsid w:val="00AA7ACF"/>
    <w:rsid w:val="00AA7AFD"/>
    <w:rsid w:val="00AA7C8F"/>
    <w:rsid w:val="00AA7C9A"/>
    <w:rsid w:val="00AA7D37"/>
    <w:rsid w:val="00AA7D5F"/>
    <w:rsid w:val="00AA7DB2"/>
    <w:rsid w:val="00AA7DB7"/>
    <w:rsid w:val="00AA7DE3"/>
    <w:rsid w:val="00AA7EBF"/>
    <w:rsid w:val="00AA7EC5"/>
    <w:rsid w:val="00AA7EE6"/>
    <w:rsid w:val="00AA7F33"/>
    <w:rsid w:val="00AA7F99"/>
    <w:rsid w:val="00AA7FCB"/>
    <w:rsid w:val="00AA7FEB"/>
    <w:rsid w:val="00AB009D"/>
    <w:rsid w:val="00AB00E8"/>
    <w:rsid w:val="00AB018B"/>
    <w:rsid w:val="00AB0193"/>
    <w:rsid w:val="00AB0222"/>
    <w:rsid w:val="00AB02A2"/>
    <w:rsid w:val="00AB02AB"/>
    <w:rsid w:val="00AB02FC"/>
    <w:rsid w:val="00AB0336"/>
    <w:rsid w:val="00AB0444"/>
    <w:rsid w:val="00AB04DE"/>
    <w:rsid w:val="00AB056D"/>
    <w:rsid w:val="00AB05BF"/>
    <w:rsid w:val="00AB05C6"/>
    <w:rsid w:val="00AB064E"/>
    <w:rsid w:val="00AB0651"/>
    <w:rsid w:val="00AB065E"/>
    <w:rsid w:val="00AB0674"/>
    <w:rsid w:val="00AB078C"/>
    <w:rsid w:val="00AB07DE"/>
    <w:rsid w:val="00AB07E1"/>
    <w:rsid w:val="00AB0841"/>
    <w:rsid w:val="00AB086A"/>
    <w:rsid w:val="00AB0874"/>
    <w:rsid w:val="00AB0898"/>
    <w:rsid w:val="00AB0958"/>
    <w:rsid w:val="00AB09D8"/>
    <w:rsid w:val="00AB0A1C"/>
    <w:rsid w:val="00AB0A65"/>
    <w:rsid w:val="00AB0A79"/>
    <w:rsid w:val="00AB0A8D"/>
    <w:rsid w:val="00AB0B1E"/>
    <w:rsid w:val="00AB0B68"/>
    <w:rsid w:val="00AB0B85"/>
    <w:rsid w:val="00AB0BAA"/>
    <w:rsid w:val="00AB0BD9"/>
    <w:rsid w:val="00AB0C95"/>
    <w:rsid w:val="00AB0D01"/>
    <w:rsid w:val="00AB0D2E"/>
    <w:rsid w:val="00AB0D5C"/>
    <w:rsid w:val="00AB0D67"/>
    <w:rsid w:val="00AB0D73"/>
    <w:rsid w:val="00AB0E13"/>
    <w:rsid w:val="00AB0E49"/>
    <w:rsid w:val="00AB0F1C"/>
    <w:rsid w:val="00AB0F59"/>
    <w:rsid w:val="00AB1009"/>
    <w:rsid w:val="00AB101D"/>
    <w:rsid w:val="00AB10AE"/>
    <w:rsid w:val="00AB10BF"/>
    <w:rsid w:val="00AB113F"/>
    <w:rsid w:val="00AB1163"/>
    <w:rsid w:val="00AB11B5"/>
    <w:rsid w:val="00AB11EB"/>
    <w:rsid w:val="00AB124B"/>
    <w:rsid w:val="00AB139D"/>
    <w:rsid w:val="00AB1468"/>
    <w:rsid w:val="00AB1488"/>
    <w:rsid w:val="00AB14A6"/>
    <w:rsid w:val="00AB153F"/>
    <w:rsid w:val="00AB1543"/>
    <w:rsid w:val="00AB1689"/>
    <w:rsid w:val="00AB16C9"/>
    <w:rsid w:val="00AB1776"/>
    <w:rsid w:val="00AB179F"/>
    <w:rsid w:val="00AB1825"/>
    <w:rsid w:val="00AB188A"/>
    <w:rsid w:val="00AB189F"/>
    <w:rsid w:val="00AB18C0"/>
    <w:rsid w:val="00AB1985"/>
    <w:rsid w:val="00AB1A81"/>
    <w:rsid w:val="00AB1AC6"/>
    <w:rsid w:val="00AB1AFB"/>
    <w:rsid w:val="00AB1B38"/>
    <w:rsid w:val="00AB1BEE"/>
    <w:rsid w:val="00AB1BFC"/>
    <w:rsid w:val="00AB1C2B"/>
    <w:rsid w:val="00AB1C34"/>
    <w:rsid w:val="00AB1C52"/>
    <w:rsid w:val="00AB1CD5"/>
    <w:rsid w:val="00AB1CDC"/>
    <w:rsid w:val="00AB1CE7"/>
    <w:rsid w:val="00AB1D59"/>
    <w:rsid w:val="00AB1D90"/>
    <w:rsid w:val="00AB1D93"/>
    <w:rsid w:val="00AB1DBA"/>
    <w:rsid w:val="00AB1DEC"/>
    <w:rsid w:val="00AB1E9B"/>
    <w:rsid w:val="00AB1EBE"/>
    <w:rsid w:val="00AB1EC8"/>
    <w:rsid w:val="00AB1EE8"/>
    <w:rsid w:val="00AB1F06"/>
    <w:rsid w:val="00AB1F53"/>
    <w:rsid w:val="00AB1F9A"/>
    <w:rsid w:val="00AB205C"/>
    <w:rsid w:val="00AB2064"/>
    <w:rsid w:val="00AB2084"/>
    <w:rsid w:val="00AB20AE"/>
    <w:rsid w:val="00AB21EE"/>
    <w:rsid w:val="00AB21F9"/>
    <w:rsid w:val="00AB2275"/>
    <w:rsid w:val="00AB2356"/>
    <w:rsid w:val="00AB23E0"/>
    <w:rsid w:val="00AB23E9"/>
    <w:rsid w:val="00AB23F0"/>
    <w:rsid w:val="00AB23F4"/>
    <w:rsid w:val="00AB2432"/>
    <w:rsid w:val="00AB24C8"/>
    <w:rsid w:val="00AB25FE"/>
    <w:rsid w:val="00AB2609"/>
    <w:rsid w:val="00AB2651"/>
    <w:rsid w:val="00AB2821"/>
    <w:rsid w:val="00AB2939"/>
    <w:rsid w:val="00AB2952"/>
    <w:rsid w:val="00AB29F3"/>
    <w:rsid w:val="00AB2A3A"/>
    <w:rsid w:val="00AB2A65"/>
    <w:rsid w:val="00AB2A6B"/>
    <w:rsid w:val="00AB2AC0"/>
    <w:rsid w:val="00AB2AE5"/>
    <w:rsid w:val="00AB2B7A"/>
    <w:rsid w:val="00AB2C89"/>
    <w:rsid w:val="00AB2C92"/>
    <w:rsid w:val="00AB2DAF"/>
    <w:rsid w:val="00AB2E74"/>
    <w:rsid w:val="00AB2F67"/>
    <w:rsid w:val="00AB2F80"/>
    <w:rsid w:val="00AB3012"/>
    <w:rsid w:val="00AB3059"/>
    <w:rsid w:val="00AB306D"/>
    <w:rsid w:val="00AB3099"/>
    <w:rsid w:val="00AB30C3"/>
    <w:rsid w:val="00AB30CB"/>
    <w:rsid w:val="00AB3159"/>
    <w:rsid w:val="00AB31C2"/>
    <w:rsid w:val="00AB3205"/>
    <w:rsid w:val="00AB321F"/>
    <w:rsid w:val="00AB323E"/>
    <w:rsid w:val="00AB3242"/>
    <w:rsid w:val="00AB3294"/>
    <w:rsid w:val="00AB32D6"/>
    <w:rsid w:val="00AB33D2"/>
    <w:rsid w:val="00AB34AF"/>
    <w:rsid w:val="00AB3569"/>
    <w:rsid w:val="00AB356C"/>
    <w:rsid w:val="00AB35C5"/>
    <w:rsid w:val="00AB35D9"/>
    <w:rsid w:val="00AB3605"/>
    <w:rsid w:val="00AB3607"/>
    <w:rsid w:val="00AB364A"/>
    <w:rsid w:val="00AB3654"/>
    <w:rsid w:val="00AB3824"/>
    <w:rsid w:val="00AB384F"/>
    <w:rsid w:val="00AB38B3"/>
    <w:rsid w:val="00AB38F5"/>
    <w:rsid w:val="00AB397E"/>
    <w:rsid w:val="00AB3985"/>
    <w:rsid w:val="00AB39A9"/>
    <w:rsid w:val="00AB39C1"/>
    <w:rsid w:val="00AB39F0"/>
    <w:rsid w:val="00AB3B79"/>
    <w:rsid w:val="00AB3BBB"/>
    <w:rsid w:val="00AB3BC8"/>
    <w:rsid w:val="00AB3BD6"/>
    <w:rsid w:val="00AB3BF6"/>
    <w:rsid w:val="00AB3C18"/>
    <w:rsid w:val="00AB3C4C"/>
    <w:rsid w:val="00AB3D72"/>
    <w:rsid w:val="00AB3DA6"/>
    <w:rsid w:val="00AB3E47"/>
    <w:rsid w:val="00AB3E94"/>
    <w:rsid w:val="00AB3EB9"/>
    <w:rsid w:val="00AB3F5C"/>
    <w:rsid w:val="00AB3FC4"/>
    <w:rsid w:val="00AB3FF1"/>
    <w:rsid w:val="00AB3FFD"/>
    <w:rsid w:val="00AB4025"/>
    <w:rsid w:val="00AB4075"/>
    <w:rsid w:val="00AB40B5"/>
    <w:rsid w:val="00AB40C2"/>
    <w:rsid w:val="00AB40CA"/>
    <w:rsid w:val="00AB4147"/>
    <w:rsid w:val="00AB41CE"/>
    <w:rsid w:val="00AB427C"/>
    <w:rsid w:val="00AB4318"/>
    <w:rsid w:val="00AB4364"/>
    <w:rsid w:val="00AB437F"/>
    <w:rsid w:val="00AB43B5"/>
    <w:rsid w:val="00AB444F"/>
    <w:rsid w:val="00AB4460"/>
    <w:rsid w:val="00AB4469"/>
    <w:rsid w:val="00AB44B4"/>
    <w:rsid w:val="00AB44B6"/>
    <w:rsid w:val="00AB44ED"/>
    <w:rsid w:val="00AB4541"/>
    <w:rsid w:val="00AB4545"/>
    <w:rsid w:val="00AB45C8"/>
    <w:rsid w:val="00AB45D7"/>
    <w:rsid w:val="00AB4695"/>
    <w:rsid w:val="00AB46FA"/>
    <w:rsid w:val="00AB4706"/>
    <w:rsid w:val="00AB4716"/>
    <w:rsid w:val="00AB4753"/>
    <w:rsid w:val="00AB4789"/>
    <w:rsid w:val="00AB47D9"/>
    <w:rsid w:val="00AB47E2"/>
    <w:rsid w:val="00AB4806"/>
    <w:rsid w:val="00AB4855"/>
    <w:rsid w:val="00AB4893"/>
    <w:rsid w:val="00AB48EF"/>
    <w:rsid w:val="00AB490E"/>
    <w:rsid w:val="00AB492E"/>
    <w:rsid w:val="00AB4A14"/>
    <w:rsid w:val="00AB4A40"/>
    <w:rsid w:val="00AB4A54"/>
    <w:rsid w:val="00AB4A8A"/>
    <w:rsid w:val="00AB4AA5"/>
    <w:rsid w:val="00AB4ACE"/>
    <w:rsid w:val="00AB4B47"/>
    <w:rsid w:val="00AB4B5F"/>
    <w:rsid w:val="00AB4B62"/>
    <w:rsid w:val="00AB4B9B"/>
    <w:rsid w:val="00AB4BD4"/>
    <w:rsid w:val="00AB4C73"/>
    <w:rsid w:val="00AB4C93"/>
    <w:rsid w:val="00AB4CC6"/>
    <w:rsid w:val="00AB4CED"/>
    <w:rsid w:val="00AB4DAC"/>
    <w:rsid w:val="00AB4DEE"/>
    <w:rsid w:val="00AB4E36"/>
    <w:rsid w:val="00AB4E78"/>
    <w:rsid w:val="00AB4F8D"/>
    <w:rsid w:val="00AB4FB4"/>
    <w:rsid w:val="00AB5002"/>
    <w:rsid w:val="00AB504A"/>
    <w:rsid w:val="00AB505B"/>
    <w:rsid w:val="00AB5133"/>
    <w:rsid w:val="00AB5171"/>
    <w:rsid w:val="00AB517D"/>
    <w:rsid w:val="00AB5221"/>
    <w:rsid w:val="00AB5253"/>
    <w:rsid w:val="00AB525E"/>
    <w:rsid w:val="00AB5262"/>
    <w:rsid w:val="00AB5308"/>
    <w:rsid w:val="00AB5356"/>
    <w:rsid w:val="00AB5407"/>
    <w:rsid w:val="00AB543E"/>
    <w:rsid w:val="00AB5491"/>
    <w:rsid w:val="00AB54ED"/>
    <w:rsid w:val="00AB550B"/>
    <w:rsid w:val="00AB5510"/>
    <w:rsid w:val="00AB5532"/>
    <w:rsid w:val="00AB55A1"/>
    <w:rsid w:val="00AB5600"/>
    <w:rsid w:val="00AB5669"/>
    <w:rsid w:val="00AB56E7"/>
    <w:rsid w:val="00AB579A"/>
    <w:rsid w:val="00AB57FB"/>
    <w:rsid w:val="00AB581F"/>
    <w:rsid w:val="00AB582A"/>
    <w:rsid w:val="00AB5837"/>
    <w:rsid w:val="00AB583A"/>
    <w:rsid w:val="00AB58DF"/>
    <w:rsid w:val="00AB599B"/>
    <w:rsid w:val="00AB59BA"/>
    <w:rsid w:val="00AB59BE"/>
    <w:rsid w:val="00AB59D0"/>
    <w:rsid w:val="00AB5A04"/>
    <w:rsid w:val="00AB5AC2"/>
    <w:rsid w:val="00AB5ACF"/>
    <w:rsid w:val="00AB5AD7"/>
    <w:rsid w:val="00AB5AEA"/>
    <w:rsid w:val="00AB5B1E"/>
    <w:rsid w:val="00AB5B88"/>
    <w:rsid w:val="00AB5BCC"/>
    <w:rsid w:val="00AB5C13"/>
    <w:rsid w:val="00AB5C30"/>
    <w:rsid w:val="00AB5C3A"/>
    <w:rsid w:val="00AB5C83"/>
    <w:rsid w:val="00AB5C95"/>
    <w:rsid w:val="00AB5D31"/>
    <w:rsid w:val="00AB5D43"/>
    <w:rsid w:val="00AB5EC7"/>
    <w:rsid w:val="00AB5F2A"/>
    <w:rsid w:val="00AB5F9C"/>
    <w:rsid w:val="00AB5F9F"/>
    <w:rsid w:val="00AB5FA3"/>
    <w:rsid w:val="00AB5FF0"/>
    <w:rsid w:val="00AB6046"/>
    <w:rsid w:val="00AB6062"/>
    <w:rsid w:val="00AB607B"/>
    <w:rsid w:val="00AB60C7"/>
    <w:rsid w:val="00AB61A0"/>
    <w:rsid w:val="00AB61FC"/>
    <w:rsid w:val="00AB6239"/>
    <w:rsid w:val="00AB625D"/>
    <w:rsid w:val="00AB62FE"/>
    <w:rsid w:val="00AB632A"/>
    <w:rsid w:val="00AB6356"/>
    <w:rsid w:val="00AB6385"/>
    <w:rsid w:val="00AB649B"/>
    <w:rsid w:val="00AB6502"/>
    <w:rsid w:val="00AB65BF"/>
    <w:rsid w:val="00AB65CB"/>
    <w:rsid w:val="00AB672E"/>
    <w:rsid w:val="00AB6871"/>
    <w:rsid w:val="00AB68A2"/>
    <w:rsid w:val="00AB6908"/>
    <w:rsid w:val="00AB695D"/>
    <w:rsid w:val="00AB69AA"/>
    <w:rsid w:val="00AB6A04"/>
    <w:rsid w:val="00AB6A51"/>
    <w:rsid w:val="00AB6A97"/>
    <w:rsid w:val="00AB6AAE"/>
    <w:rsid w:val="00AB6C5B"/>
    <w:rsid w:val="00AB6CAB"/>
    <w:rsid w:val="00AB6CCC"/>
    <w:rsid w:val="00AB6D09"/>
    <w:rsid w:val="00AB6D52"/>
    <w:rsid w:val="00AB6D9B"/>
    <w:rsid w:val="00AB6DC6"/>
    <w:rsid w:val="00AB6E61"/>
    <w:rsid w:val="00AB6E8E"/>
    <w:rsid w:val="00AB6ED0"/>
    <w:rsid w:val="00AB6ED6"/>
    <w:rsid w:val="00AB6F2E"/>
    <w:rsid w:val="00AB6FCD"/>
    <w:rsid w:val="00AB7020"/>
    <w:rsid w:val="00AB7039"/>
    <w:rsid w:val="00AB7084"/>
    <w:rsid w:val="00AB70D7"/>
    <w:rsid w:val="00AB70D8"/>
    <w:rsid w:val="00AB70EC"/>
    <w:rsid w:val="00AB70F7"/>
    <w:rsid w:val="00AB714B"/>
    <w:rsid w:val="00AB71FB"/>
    <w:rsid w:val="00AB7244"/>
    <w:rsid w:val="00AB72BC"/>
    <w:rsid w:val="00AB72EA"/>
    <w:rsid w:val="00AB735F"/>
    <w:rsid w:val="00AB7391"/>
    <w:rsid w:val="00AB73BD"/>
    <w:rsid w:val="00AB7407"/>
    <w:rsid w:val="00AB743C"/>
    <w:rsid w:val="00AB74E5"/>
    <w:rsid w:val="00AB7541"/>
    <w:rsid w:val="00AB7559"/>
    <w:rsid w:val="00AB7590"/>
    <w:rsid w:val="00AB75A5"/>
    <w:rsid w:val="00AB762C"/>
    <w:rsid w:val="00AB762E"/>
    <w:rsid w:val="00AB7675"/>
    <w:rsid w:val="00AB76EF"/>
    <w:rsid w:val="00AB7741"/>
    <w:rsid w:val="00AB7784"/>
    <w:rsid w:val="00AB7785"/>
    <w:rsid w:val="00AB778D"/>
    <w:rsid w:val="00AB779A"/>
    <w:rsid w:val="00AB7810"/>
    <w:rsid w:val="00AB78A1"/>
    <w:rsid w:val="00AB78E4"/>
    <w:rsid w:val="00AB7947"/>
    <w:rsid w:val="00AB7977"/>
    <w:rsid w:val="00AB798B"/>
    <w:rsid w:val="00AB79C1"/>
    <w:rsid w:val="00AB7A00"/>
    <w:rsid w:val="00AB7A13"/>
    <w:rsid w:val="00AB7A23"/>
    <w:rsid w:val="00AB7A4C"/>
    <w:rsid w:val="00AB7A4F"/>
    <w:rsid w:val="00AB7A54"/>
    <w:rsid w:val="00AB7A6D"/>
    <w:rsid w:val="00AB7A97"/>
    <w:rsid w:val="00AB7ABC"/>
    <w:rsid w:val="00AB7B07"/>
    <w:rsid w:val="00AB7B39"/>
    <w:rsid w:val="00AB7B5E"/>
    <w:rsid w:val="00AB7B9C"/>
    <w:rsid w:val="00AB7C3C"/>
    <w:rsid w:val="00AB7CCA"/>
    <w:rsid w:val="00AB7CEA"/>
    <w:rsid w:val="00AB7D45"/>
    <w:rsid w:val="00AB7DBB"/>
    <w:rsid w:val="00AB7E24"/>
    <w:rsid w:val="00AB7E4E"/>
    <w:rsid w:val="00AB7E60"/>
    <w:rsid w:val="00AB7E6F"/>
    <w:rsid w:val="00AB7F18"/>
    <w:rsid w:val="00AB7F8A"/>
    <w:rsid w:val="00AB7FE4"/>
    <w:rsid w:val="00AC0074"/>
    <w:rsid w:val="00AC0083"/>
    <w:rsid w:val="00AC00D6"/>
    <w:rsid w:val="00AC00F5"/>
    <w:rsid w:val="00AC015A"/>
    <w:rsid w:val="00AC0181"/>
    <w:rsid w:val="00AC01A8"/>
    <w:rsid w:val="00AC01DF"/>
    <w:rsid w:val="00AC020B"/>
    <w:rsid w:val="00AC023E"/>
    <w:rsid w:val="00AC0299"/>
    <w:rsid w:val="00AC0321"/>
    <w:rsid w:val="00AC03B5"/>
    <w:rsid w:val="00AC03F1"/>
    <w:rsid w:val="00AC0400"/>
    <w:rsid w:val="00AC0424"/>
    <w:rsid w:val="00AC0468"/>
    <w:rsid w:val="00AC050E"/>
    <w:rsid w:val="00AC0532"/>
    <w:rsid w:val="00AC0533"/>
    <w:rsid w:val="00AC054E"/>
    <w:rsid w:val="00AC05EE"/>
    <w:rsid w:val="00AC05F7"/>
    <w:rsid w:val="00AC0618"/>
    <w:rsid w:val="00AC06BF"/>
    <w:rsid w:val="00AC07B2"/>
    <w:rsid w:val="00AC07D6"/>
    <w:rsid w:val="00AC07FF"/>
    <w:rsid w:val="00AC085C"/>
    <w:rsid w:val="00AC0860"/>
    <w:rsid w:val="00AC0894"/>
    <w:rsid w:val="00AC08AA"/>
    <w:rsid w:val="00AC08C4"/>
    <w:rsid w:val="00AC08CE"/>
    <w:rsid w:val="00AC08D7"/>
    <w:rsid w:val="00AC09B3"/>
    <w:rsid w:val="00AC09BA"/>
    <w:rsid w:val="00AC09CD"/>
    <w:rsid w:val="00AC09E3"/>
    <w:rsid w:val="00AC09FB"/>
    <w:rsid w:val="00AC0A1F"/>
    <w:rsid w:val="00AC0A20"/>
    <w:rsid w:val="00AC0A3E"/>
    <w:rsid w:val="00AC0A3F"/>
    <w:rsid w:val="00AC0A66"/>
    <w:rsid w:val="00AC0AA6"/>
    <w:rsid w:val="00AC0B11"/>
    <w:rsid w:val="00AC0B39"/>
    <w:rsid w:val="00AC0B76"/>
    <w:rsid w:val="00AC0BBA"/>
    <w:rsid w:val="00AC0BE8"/>
    <w:rsid w:val="00AC0C2B"/>
    <w:rsid w:val="00AC0C4C"/>
    <w:rsid w:val="00AC0C5E"/>
    <w:rsid w:val="00AC0C7E"/>
    <w:rsid w:val="00AC0C8D"/>
    <w:rsid w:val="00AC0CB9"/>
    <w:rsid w:val="00AC0D03"/>
    <w:rsid w:val="00AC0D3A"/>
    <w:rsid w:val="00AC0DA3"/>
    <w:rsid w:val="00AC0DEE"/>
    <w:rsid w:val="00AC0E3B"/>
    <w:rsid w:val="00AC0E68"/>
    <w:rsid w:val="00AC0F4B"/>
    <w:rsid w:val="00AC1014"/>
    <w:rsid w:val="00AC10B5"/>
    <w:rsid w:val="00AC10CC"/>
    <w:rsid w:val="00AC10FE"/>
    <w:rsid w:val="00AC1170"/>
    <w:rsid w:val="00AC1225"/>
    <w:rsid w:val="00AC12B7"/>
    <w:rsid w:val="00AC12C3"/>
    <w:rsid w:val="00AC130F"/>
    <w:rsid w:val="00AC1367"/>
    <w:rsid w:val="00AC1381"/>
    <w:rsid w:val="00AC138E"/>
    <w:rsid w:val="00AC1455"/>
    <w:rsid w:val="00AC148D"/>
    <w:rsid w:val="00AC149B"/>
    <w:rsid w:val="00AC152C"/>
    <w:rsid w:val="00AC1531"/>
    <w:rsid w:val="00AC153C"/>
    <w:rsid w:val="00AC155C"/>
    <w:rsid w:val="00AC15D6"/>
    <w:rsid w:val="00AC15E1"/>
    <w:rsid w:val="00AC1605"/>
    <w:rsid w:val="00AC166F"/>
    <w:rsid w:val="00AC1691"/>
    <w:rsid w:val="00AC1695"/>
    <w:rsid w:val="00AC177A"/>
    <w:rsid w:val="00AC17BF"/>
    <w:rsid w:val="00AC183A"/>
    <w:rsid w:val="00AC18F6"/>
    <w:rsid w:val="00AC1953"/>
    <w:rsid w:val="00AC1A3D"/>
    <w:rsid w:val="00AC1A9A"/>
    <w:rsid w:val="00AC1A9E"/>
    <w:rsid w:val="00AC1AA4"/>
    <w:rsid w:val="00AC1AFD"/>
    <w:rsid w:val="00AC1B42"/>
    <w:rsid w:val="00AC1B7C"/>
    <w:rsid w:val="00AC1B7F"/>
    <w:rsid w:val="00AC1BB0"/>
    <w:rsid w:val="00AC1BCF"/>
    <w:rsid w:val="00AC1C08"/>
    <w:rsid w:val="00AC1C0B"/>
    <w:rsid w:val="00AC1C2E"/>
    <w:rsid w:val="00AC1C31"/>
    <w:rsid w:val="00AC1C4A"/>
    <w:rsid w:val="00AC1CEE"/>
    <w:rsid w:val="00AC1D94"/>
    <w:rsid w:val="00AC1DD6"/>
    <w:rsid w:val="00AC1E05"/>
    <w:rsid w:val="00AC1ECB"/>
    <w:rsid w:val="00AC1EF6"/>
    <w:rsid w:val="00AC1F2E"/>
    <w:rsid w:val="00AC1F39"/>
    <w:rsid w:val="00AC1F7A"/>
    <w:rsid w:val="00AC1FBC"/>
    <w:rsid w:val="00AC1FFA"/>
    <w:rsid w:val="00AC20AB"/>
    <w:rsid w:val="00AC20CD"/>
    <w:rsid w:val="00AC216A"/>
    <w:rsid w:val="00AC21C1"/>
    <w:rsid w:val="00AC21D6"/>
    <w:rsid w:val="00AC21EA"/>
    <w:rsid w:val="00AC21EF"/>
    <w:rsid w:val="00AC21F7"/>
    <w:rsid w:val="00AC2246"/>
    <w:rsid w:val="00AC228B"/>
    <w:rsid w:val="00AC22C9"/>
    <w:rsid w:val="00AC2420"/>
    <w:rsid w:val="00AC2431"/>
    <w:rsid w:val="00AC2460"/>
    <w:rsid w:val="00AC24A1"/>
    <w:rsid w:val="00AC24A6"/>
    <w:rsid w:val="00AC24C9"/>
    <w:rsid w:val="00AC251E"/>
    <w:rsid w:val="00AC25D4"/>
    <w:rsid w:val="00AC25D7"/>
    <w:rsid w:val="00AC25D8"/>
    <w:rsid w:val="00AC2628"/>
    <w:rsid w:val="00AC266D"/>
    <w:rsid w:val="00AC2685"/>
    <w:rsid w:val="00AC2700"/>
    <w:rsid w:val="00AC273E"/>
    <w:rsid w:val="00AC2757"/>
    <w:rsid w:val="00AC278A"/>
    <w:rsid w:val="00AC2799"/>
    <w:rsid w:val="00AC27B3"/>
    <w:rsid w:val="00AC27E3"/>
    <w:rsid w:val="00AC292B"/>
    <w:rsid w:val="00AC2986"/>
    <w:rsid w:val="00AC29EC"/>
    <w:rsid w:val="00AC2A09"/>
    <w:rsid w:val="00AC2A1F"/>
    <w:rsid w:val="00AC2A31"/>
    <w:rsid w:val="00AC2A47"/>
    <w:rsid w:val="00AC2A74"/>
    <w:rsid w:val="00AC2A96"/>
    <w:rsid w:val="00AC2AD8"/>
    <w:rsid w:val="00AC2B07"/>
    <w:rsid w:val="00AC2B7B"/>
    <w:rsid w:val="00AC2BB3"/>
    <w:rsid w:val="00AC2BCC"/>
    <w:rsid w:val="00AC2C05"/>
    <w:rsid w:val="00AC2C14"/>
    <w:rsid w:val="00AC2C27"/>
    <w:rsid w:val="00AC2C2D"/>
    <w:rsid w:val="00AC2C3C"/>
    <w:rsid w:val="00AC2C4E"/>
    <w:rsid w:val="00AC2C7E"/>
    <w:rsid w:val="00AC2CE1"/>
    <w:rsid w:val="00AC2D1E"/>
    <w:rsid w:val="00AC2D5E"/>
    <w:rsid w:val="00AC2D78"/>
    <w:rsid w:val="00AC2D97"/>
    <w:rsid w:val="00AC2EA7"/>
    <w:rsid w:val="00AC2EA9"/>
    <w:rsid w:val="00AC2F09"/>
    <w:rsid w:val="00AC2F2A"/>
    <w:rsid w:val="00AC2F2D"/>
    <w:rsid w:val="00AC2F5A"/>
    <w:rsid w:val="00AC30CD"/>
    <w:rsid w:val="00AC30D1"/>
    <w:rsid w:val="00AC314D"/>
    <w:rsid w:val="00AC31E6"/>
    <w:rsid w:val="00AC32EC"/>
    <w:rsid w:val="00AC330F"/>
    <w:rsid w:val="00AC3382"/>
    <w:rsid w:val="00AC33B5"/>
    <w:rsid w:val="00AC346A"/>
    <w:rsid w:val="00AC34B4"/>
    <w:rsid w:val="00AC352A"/>
    <w:rsid w:val="00AC352B"/>
    <w:rsid w:val="00AC3534"/>
    <w:rsid w:val="00AC3571"/>
    <w:rsid w:val="00AC3594"/>
    <w:rsid w:val="00AC364A"/>
    <w:rsid w:val="00AC364C"/>
    <w:rsid w:val="00AC3706"/>
    <w:rsid w:val="00AC3746"/>
    <w:rsid w:val="00AC375D"/>
    <w:rsid w:val="00AC376B"/>
    <w:rsid w:val="00AC3777"/>
    <w:rsid w:val="00AC3782"/>
    <w:rsid w:val="00AC3836"/>
    <w:rsid w:val="00AC384A"/>
    <w:rsid w:val="00AC3920"/>
    <w:rsid w:val="00AC3967"/>
    <w:rsid w:val="00AC3991"/>
    <w:rsid w:val="00AC39F2"/>
    <w:rsid w:val="00AC3A69"/>
    <w:rsid w:val="00AC3AA1"/>
    <w:rsid w:val="00AC3B1B"/>
    <w:rsid w:val="00AC3B5E"/>
    <w:rsid w:val="00AC3B8F"/>
    <w:rsid w:val="00AC3D47"/>
    <w:rsid w:val="00AC3D56"/>
    <w:rsid w:val="00AC3D59"/>
    <w:rsid w:val="00AC3D8E"/>
    <w:rsid w:val="00AC3D92"/>
    <w:rsid w:val="00AC3DD1"/>
    <w:rsid w:val="00AC3E09"/>
    <w:rsid w:val="00AC3EDC"/>
    <w:rsid w:val="00AC3F05"/>
    <w:rsid w:val="00AC3F37"/>
    <w:rsid w:val="00AC4017"/>
    <w:rsid w:val="00AC403C"/>
    <w:rsid w:val="00AC4094"/>
    <w:rsid w:val="00AC4126"/>
    <w:rsid w:val="00AC4152"/>
    <w:rsid w:val="00AC4180"/>
    <w:rsid w:val="00AC41D9"/>
    <w:rsid w:val="00AC4234"/>
    <w:rsid w:val="00AC4242"/>
    <w:rsid w:val="00AC427D"/>
    <w:rsid w:val="00AC429A"/>
    <w:rsid w:val="00AC4353"/>
    <w:rsid w:val="00AC43A7"/>
    <w:rsid w:val="00AC43B8"/>
    <w:rsid w:val="00AC43D6"/>
    <w:rsid w:val="00AC444D"/>
    <w:rsid w:val="00AC447A"/>
    <w:rsid w:val="00AC4484"/>
    <w:rsid w:val="00AC4516"/>
    <w:rsid w:val="00AC456C"/>
    <w:rsid w:val="00AC45C4"/>
    <w:rsid w:val="00AC45CD"/>
    <w:rsid w:val="00AC45F3"/>
    <w:rsid w:val="00AC464D"/>
    <w:rsid w:val="00AC4688"/>
    <w:rsid w:val="00AC46E4"/>
    <w:rsid w:val="00AC4739"/>
    <w:rsid w:val="00AC47C9"/>
    <w:rsid w:val="00AC47F5"/>
    <w:rsid w:val="00AC4802"/>
    <w:rsid w:val="00AC4836"/>
    <w:rsid w:val="00AC4865"/>
    <w:rsid w:val="00AC490D"/>
    <w:rsid w:val="00AC4923"/>
    <w:rsid w:val="00AC492B"/>
    <w:rsid w:val="00AC4984"/>
    <w:rsid w:val="00AC499E"/>
    <w:rsid w:val="00AC4A50"/>
    <w:rsid w:val="00AC4A86"/>
    <w:rsid w:val="00AC4B19"/>
    <w:rsid w:val="00AC4B36"/>
    <w:rsid w:val="00AC4B70"/>
    <w:rsid w:val="00AC4B78"/>
    <w:rsid w:val="00AC4C1F"/>
    <w:rsid w:val="00AC4C6E"/>
    <w:rsid w:val="00AC4CA6"/>
    <w:rsid w:val="00AC4E26"/>
    <w:rsid w:val="00AC4EAC"/>
    <w:rsid w:val="00AC4F03"/>
    <w:rsid w:val="00AC4F86"/>
    <w:rsid w:val="00AC501C"/>
    <w:rsid w:val="00AC504A"/>
    <w:rsid w:val="00AC509F"/>
    <w:rsid w:val="00AC50CD"/>
    <w:rsid w:val="00AC5132"/>
    <w:rsid w:val="00AC516E"/>
    <w:rsid w:val="00AC51B0"/>
    <w:rsid w:val="00AC51C8"/>
    <w:rsid w:val="00AC5219"/>
    <w:rsid w:val="00AC5241"/>
    <w:rsid w:val="00AC528F"/>
    <w:rsid w:val="00AC5366"/>
    <w:rsid w:val="00AC53D6"/>
    <w:rsid w:val="00AC547B"/>
    <w:rsid w:val="00AC547E"/>
    <w:rsid w:val="00AC5560"/>
    <w:rsid w:val="00AC55B9"/>
    <w:rsid w:val="00AC55C1"/>
    <w:rsid w:val="00AC55D3"/>
    <w:rsid w:val="00AC55EB"/>
    <w:rsid w:val="00AC55FF"/>
    <w:rsid w:val="00AC5618"/>
    <w:rsid w:val="00AC5640"/>
    <w:rsid w:val="00AC5672"/>
    <w:rsid w:val="00AC56A0"/>
    <w:rsid w:val="00AC56A9"/>
    <w:rsid w:val="00AC5718"/>
    <w:rsid w:val="00AC5766"/>
    <w:rsid w:val="00AC579D"/>
    <w:rsid w:val="00AC57A2"/>
    <w:rsid w:val="00AC57F5"/>
    <w:rsid w:val="00AC5869"/>
    <w:rsid w:val="00AC59C2"/>
    <w:rsid w:val="00AC59DD"/>
    <w:rsid w:val="00AC59E2"/>
    <w:rsid w:val="00AC59ED"/>
    <w:rsid w:val="00AC5A44"/>
    <w:rsid w:val="00AC5AC5"/>
    <w:rsid w:val="00AC5AE0"/>
    <w:rsid w:val="00AC5B20"/>
    <w:rsid w:val="00AC5B3C"/>
    <w:rsid w:val="00AC5B6B"/>
    <w:rsid w:val="00AC5B7E"/>
    <w:rsid w:val="00AC5C5A"/>
    <w:rsid w:val="00AC5C5F"/>
    <w:rsid w:val="00AC5CC0"/>
    <w:rsid w:val="00AC5D01"/>
    <w:rsid w:val="00AC5D3B"/>
    <w:rsid w:val="00AC5DC8"/>
    <w:rsid w:val="00AC5E52"/>
    <w:rsid w:val="00AC5EF1"/>
    <w:rsid w:val="00AC5FC1"/>
    <w:rsid w:val="00AC5FE3"/>
    <w:rsid w:val="00AC6006"/>
    <w:rsid w:val="00AC607D"/>
    <w:rsid w:val="00AC6281"/>
    <w:rsid w:val="00AC6290"/>
    <w:rsid w:val="00AC62E9"/>
    <w:rsid w:val="00AC62EA"/>
    <w:rsid w:val="00AC62EC"/>
    <w:rsid w:val="00AC639B"/>
    <w:rsid w:val="00AC63BF"/>
    <w:rsid w:val="00AC63CF"/>
    <w:rsid w:val="00AC63F0"/>
    <w:rsid w:val="00AC645C"/>
    <w:rsid w:val="00AC6467"/>
    <w:rsid w:val="00AC64E7"/>
    <w:rsid w:val="00AC6510"/>
    <w:rsid w:val="00AC652F"/>
    <w:rsid w:val="00AC6583"/>
    <w:rsid w:val="00AC65C5"/>
    <w:rsid w:val="00AC65D3"/>
    <w:rsid w:val="00AC65DA"/>
    <w:rsid w:val="00AC6621"/>
    <w:rsid w:val="00AC663D"/>
    <w:rsid w:val="00AC6648"/>
    <w:rsid w:val="00AC674B"/>
    <w:rsid w:val="00AC675A"/>
    <w:rsid w:val="00AC67AA"/>
    <w:rsid w:val="00AC67E4"/>
    <w:rsid w:val="00AC68B2"/>
    <w:rsid w:val="00AC6924"/>
    <w:rsid w:val="00AC6941"/>
    <w:rsid w:val="00AC699E"/>
    <w:rsid w:val="00AC69F0"/>
    <w:rsid w:val="00AC69F2"/>
    <w:rsid w:val="00AC6A51"/>
    <w:rsid w:val="00AC6AF2"/>
    <w:rsid w:val="00AC6AF3"/>
    <w:rsid w:val="00AC6B39"/>
    <w:rsid w:val="00AC6B5A"/>
    <w:rsid w:val="00AC6B9F"/>
    <w:rsid w:val="00AC6BE8"/>
    <w:rsid w:val="00AC6C10"/>
    <w:rsid w:val="00AC6C72"/>
    <w:rsid w:val="00AC6CBA"/>
    <w:rsid w:val="00AC6CF4"/>
    <w:rsid w:val="00AC6D32"/>
    <w:rsid w:val="00AC6D4A"/>
    <w:rsid w:val="00AC6D4B"/>
    <w:rsid w:val="00AC6D88"/>
    <w:rsid w:val="00AC6DBC"/>
    <w:rsid w:val="00AC6E12"/>
    <w:rsid w:val="00AC6E5A"/>
    <w:rsid w:val="00AC6FF3"/>
    <w:rsid w:val="00AC7003"/>
    <w:rsid w:val="00AC704F"/>
    <w:rsid w:val="00AC7066"/>
    <w:rsid w:val="00AC7076"/>
    <w:rsid w:val="00AC707E"/>
    <w:rsid w:val="00AC708E"/>
    <w:rsid w:val="00AC715A"/>
    <w:rsid w:val="00AC71A7"/>
    <w:rsid w:val="00AC71C5"/>
    <w:rsid w:val="00AC71D9"/>
    <w:rsid w:val="00AC72D6"/>
    <w:rsid w:val="00AC72ED"/>
    <w:rsid w:val="00AC7302"/>
    <w:rsid w:val="00AC732C"/>
    <w:rsid w:val="00AC734C"/>
    <w:rsid w:val="00AC73D3"/>
    <w:rsid w:val="00AC73FA"/>
    <w:rsid w:val="00AC74B1"/>
    <w:rsid w:val="00AC74E8"/>
    <w:rsid w:val="00AC7595"/>
    <w:rsid w:val="00AC7611"/>
    <w:rsid w:val="00AC762E"/>
    <w:rsid w:val="00AC7663"/>
    <w:rsid w:val="00AC770E"/>
    <w:rsid w:val="00AC7779"/>
    <w:rsid w:val="00AC7797"/>
    <w:rsid w:val="00AC77E9"/>
    <w:rsid w:val="00AC78BA"/>
    <w:rsid w:val="00AC78BB"/>
    <w:rsid w:val="00AC7920"/>
    <w:rsid w:val="00AC792E"/>
    <w:rsid w:val="00AC7970"/>
    <w:rsid w:val="00AC7A62"/>
    <w:rsid w:val="00AC7B1D"/>
    <w:rsid w:val="00AC7B3D"/>
    <w:rsid w:val="00AC7B53"/>
    <w:rsid w:val="00AC7BDD"/>
    <w:rsid w:val="00AC7BF0"/>
    <w:rsid w:val="00AC7BF5"/>
    <w:rsid w:val="00AC7C6E"/>
    <w:rsid w:val="00AC7C8C"/>
    <w:rsid w:val="00AC7CB7"/>
    <w:rsid w:val="00AC7CCF"/>
    <w:rsid w:val="00AC7D5A"/>
    <w:rsid w:val="00AC7D5F"/>
    <w:rsid w:val="00AC7D69"/>
    <w:rsid w:val="00AC7D75"/>
    <w:rsid w:val="00AC7DEA"/>
    <w:rsid w:val="00AC7E6A"/>
    <w:rsid w:val="00AC7F5B"/>
    <w:rsid w:val="00AC7F72"/>
    <w:rsid w:val="00AD0086"/>
    <w:rsid w:val="00AD00E9"/>
    <w:rsid w:val="00AD00F7"/>
    <w:rsid w:val="00AD012C"/>
    <w:rsid w:val="00AD018A"/>
    <w:rsid w:val="00AD0197"/>
    <w:rsid w:val="00AD020A"/>
    <w:rsid w:val="00AD0256"/>
    <w:rsid w:val="00AD025B"/>
    <w:rsid w:val="00AD02F9"/>
    <w:rsid w:val="00AD032D"/>
    <w:rsid w:val="00AD03EE"/>
    <w:rsid w:val="00AD0423"/>
    <w:rsid w:val="00AD044D"/>
    <w:rsid w:val="00AD0452"/>
    <w:rsid w:val="00AD045A"/>
    <w:rsid w:val="00AD050B"/>
    <w:rsid w:val="00AD05BA"/>
    <w:rsid w:val="00AD05E2"/>
    <w:rsid w:val="00AD0630"/>
    <w:rsid w:val="00AD0653"/>
    <w:rsid w:val="00AD06AB"/>
    <w:rsid w:val="00AD06AC"/>
    <w:rsid w:val="00AD0765"/>
    <w:rsid w:val="00AD07A8"/>
    <w:rsid w:val="00AD07FF"/>
    <w:rsid w:val="00AD0864"/>
    <w:rsid w:val="00AD099D"/>
    <w:rsid w:val="00AD0A74"/>
    <w:rsid w:val="00AD0ABC"/>
    <w:rsid w:val="00AD0AF1"/>
    <w:rsid w:val="00AD0B0B"/>
    <w:rsid w:val="00AD0B35"/>
    <w:rsid w:val="00AD0B84"/>
    <w:rsid w:val="00AD0BAD"/>
    <w:rsid w:val="00AD0BFD"/>
    <w:rsid w:val="00AD0CDA"/>
    <w:rsid w:val="00AD0CF8"/>
    <w:rsid w:val="00AD0D0E"/>
    <w:rsid w:val="00AD0D83"/>
    <w:rsid w:val="00AD0D86"/>
    <w:rsid w:val="00AD0DC7"/>
    <w:rsid w:val="00AD0E0F"/>
    <w:rsid w:val="00AD0E4A"/>
    <w:rsid w:val="00AD0E64"/>
    <w:rsid w:val="00AD0E7C"/>
    <w:rsid w:val="00AD0EB2"/>
    <w:rsid w:val="00AD0EB9"/>
    <w:rsid w:val="00AD0EBF"/>
    <w:rsid w:val="00AD0ECE"/>
    <w:rsid w:val="00AD0F3B"/>
    <w:rsid w:val="00AD0F45"/>
    <w:rsid w:val="00AD0F62"/>
    <w:rsid w:val="00AD0F67"/>
    <w:rsid w:val="00AD0F9C"/>
    <w:rsid w:val="00AD0FB4"/>
    <w:rsid w:val="00AD10B4"/>
    <w:rsid w:val="00AD10FD"/>
    <w:rsid w:val="00AD11C8"/>
    <w:rsid w:val="00AD129D"/>
    <w:rsid w:val="00AD12BB"/>
    <w:rsid w:val="00AD12D3"/>
    <w:rsid w:val="00AD1301"/>
    <w:rsid w:val="00AD13B7"/>
    <w:rsid w:val="00AD13DC"/>
    <w:rsid w:val="00AD144F"/>
    <w:rsid w:val="00AD14D3"/>
    <w:rsid w:val="00AD14D9"/>
    <w:rsid w:val="00AD153B"/>
    <w:rsid w:val="00AD153D"/>
    <w:rsid w:val="00AD1581"/>
    <w:rsid w:val="00AD15B9"/>
    <w:rsid w:val="00AD15CC"/>
    <w:rsid w:val="00AD1649"/>
    <w:rsid w:val="00AD167E"/>
    <w:rsid w:val="00AD1688"/>
    <w:rsid w:val="00AD16B6"/>
    <w:rsid w:val="00AD16EF"/>
    <w:rsid w:val="00AD16F0"/>
    <w:rsid w:val="00AD1789"/>
    <w:rsid w:val="00AD179F"/>
    <w:rsid w:val="00AD17B4"/>
    <w:rsid w:val="00AD17F2"/>
    <w:rsid w:val="00AD17F9"/>
    <w:rsid w:val="00AD1932"/>
    <w:rsid w:val="00AD1948"/>
    <w:rsid w:val="00AD19E7"/>
    <w:rsid w:val="00AD19F1"/>
    <w:rsid w:val="00AD1A52"/>
    <w:rsid w:val="00AD1A88"/>
    <w:rsid w:val="00AD1AA5"/>
    <w:rsid w:val="00AD1AA9"/>
    <w:rsid w:val="00AD1AD0"/>
    <w:rsid w:val="00AD1AD3"/>
    <w:rsid w:val="00AD1AF6"/>
    <w:rsid w:val="00AD1C3E"/>
    <w:rsid w:val="00AD1CBA"/>
    <w:rsid w:val="00AD1CC3"/>
    <w:rsid w:val="00AD1D4C"/>
    <w:rsid w:val="00AD1D4E"/>
    <w:rsid w:val="00AD1DBB"/>
    <w:rsid w:val="00AD1E37"/>
    <w:rsid w:val="00AD1E69"/>
    <w:rsid w:val="00AD1EF3"/>
    <w:rsid w:val="00AD1F05"/>
    <w:rsid w:val="00AD1FAF"/>
    <w:rsid w:val="00AD2015"/>
    <w:rsid w:val="00AD201D"/>
    <w:rsid w:val="00AD2165"/>
    <w:rsid w:val="00AD217B"/>
    <w:rsid w:val="00AD219F"/>
    <w:rsid w:val="00AD21DC"/>
    <w:rsid w:val="00AD224E"/>
    <w:rsid w:val="00AD2299"/>
    <w:rsid w:val="00AD2323"/>
    <w:rsid w:val="00AD232D"/>
    <w:rsid w:val="00AD2368"/>
    <w:rsid w:val="00AD2377"/>
    <w:rsid w:val="00AD2422"/>
    <w:rsid w:val="00AD2429"/>
    <w:rsid w:val="00AD242F"/>
    <w:rsid w:val="00AD24C3"/>
    <w:rsid w:val="00AD25A3"/>
    <w:rsid w:val="00AD25A5"/>
    <w:rsid w:val="00AD25BF"/>
    <w:rsid w:val="00AD2666"/>
    <w:rsid w:val="00AD27BF"/>
    <w:rsid w:val="00AD27ED"/>
    <w:rsid w:val="00AD2800"/>
    <w:rsid w:val="00AD2819"/>
    <w:rsid w:val="00AD2846"/>
    <w:rsid w:val="00AD2914"/>
    <w:rsid w:val="00AD291A"/>
    <w:rsid w:val="00AD2947"/>
    <w:rsid w:val="00AD2993"/>
    <w:rsid w:val="00AD29E3"/>
    <w:rsid w:val="00AD2A23"/>
    <w:rsid w:val="00AD2AC3"/>
    <w:rsid w:val="00AD2AEE"/>
    <w:rsid w:val="00AD2B68"/>
    <w:rsid w:val="00AD2CA8"/>
    <w:rsid w:val="00AD2CCA"/>
    <w:rsid w:val="00AD2CDE"/>
    <w:rsid w:val="00AD2D2B"/>
    <w:rsid w:val="00AD2D60"/>
    <w:rsid w:val="00AD2D65"/>
    <w:rsid w:val="00AD2D9E"/>
    <w:rsid w:val="00AD2E01"/>
    <w:rsid w:val="00AD2E0A"/>
    <w:rsid w:val="00AD2E31"/>
    <w:rsid w:val="00AD2E89"/>
    <w:rsid w:val="00AD2EA3"/>
    <w:rsid w:val="00AD2EB2"/>
    <w:rsid w:val="00AD2F54"/>
    <w:rsid w:val="00AD2FC7"/>
    <w:rsid w:val="00AD2FDE"/>
    <w:rsid w:val="00AD3001"/>
    <w:rsid w:val="00AD30D8"/>
    <w:rsid w:val="00AD3157"/>
    <w:rsid w:val="00AD31BE"/>
    <w:rsid w:val="00AD31CA"/>
    <w:rsid w:val="00AD3236"/>
    <w:rsid w:val="00AD3272"/>
    <w:rsid w:val="00AD3285"/>
    <w:rsid w:val="00AD32B1"/>
    <w:rsid w:val="00AD32F7"/>
    <w:rsid w:val="00AD3329"/>
    <w:rsid w:val="00AD34C9"/>
    <w:rsid w:val="00AD34F6"/>
    <w:rsid w:val="00AD3508"/>
    <w:rsid w:val="00AD3628"/>
    <w:rsid w:val="00AD3927"/>
    <w:rsid w:val="00AD3967"/>
    <w:rsid w:val="00AD39C3"/>
    <w:rsid w:val="00AD39D5"/>
    <w:rsid w:val="00AD39DF"/>
    <w:rsid w:val="00AD3A10"/>
    <w:rsid w:val="00AD3A28"/>
    <w:rsid w:val="00AD3A2C"/>
    <w:rsid w:val="00AD3A47"/>
    <w:rsid w:val="00AD3A48"/>
    <w:rsid w:val="00AD3AC6"/>
    <w:rsid w:val="00AD3B34"/>
    <w:rsid w:val="00AD3B3F"/>
    <w:rsid w:val="00AD3B62"/>
    <w:rsid w:val="00AD3B69"/>
    <w:rsid w:val="00AD3B8F"/>
    <w:rsid w:val="00AD3BF5"/>
    <w:rsid w:val="00AD3BFB"/>
    <w:rsid w:val="00AD3C1D"/>
    <w:rsid w:val="00AD3C83"/>
    <w:rsid w:val="00AD3CB0"/>
    <w:rsid w:val="00AD3CF6"/>
    <w:rsid w:val="00AD3D25"/>
    <w:rsid w:val="00AD3D5E"/>
    <w:rsid w:val="00AD3DA5"/>
    <w:rsid w:val="00AD3E0A"/>
    <w:rsid w:val="00AD3E6B"/>
    <w:rsid w:val="00AD3FA6"/>
    <w:rsid w:val="00AD3FE6"/>
    <w:rsid w:val="00AD40AD"/>
    <w:rsid w:val="00AD4107"/>
    <w:rsid w:val="00AD4171"/>
    <w:rsid w:val="00AD4182"/>
    <w:rsid w:val="00AD41C0"/>
    <w:rsid w:val="00AD41CF"/>
    <w:rsid w:val="00AD4238"/>
    <w:rsid w:val="00AD423C"/>
    <w:rsid w:val="00AD425F"/>
    <w:rsid w:val="00AD4286"/>
    <w:rsid w:val="00AD42A3"/>
    <w:rsid w:val="00AD42EC"/>
    <w:rsid w:val="00AD42FB"/>
    <w:rsid w:val="00AD435E"/>
    <w:rsid w:val="00AD43BD"/>
    <w:rsid w:val="00AD43F2"/>
    <w:rsid w:val="00AD441C"/>
    <w:rsid w:val="00AD444B"/>
    <w:rsid w:val="00AD4465"/>
    <w:rsid w:val="00AD4471"/>
    <w:rsid w:val="00AD4489"/>
    <w:rsid w:val="00AD44CC"/>
    <w:rsid w:val="00AD45A6"/>
    <w:rsid w:val="00AD45AA"/>
    <w:rsid w:val="00AD45AB"/>
    <w:rsid w:val="00AD45AC"/>
    <w:rsid w:val="00AD45D4"/>
    <w:rsid w:val="00AD4625"/>
    <w:rsid w:val="00AD467C"/>
    <w:rsid w:val="00AD4685"/>
    <w:rsid w:val="00AD46FD"/>
    <w:rsid w:val="00AD4793"/>
    <w:rsid w:val="00AD47DA"/>
    <w:rsid w:val="00AD4929"/>
    <w:rsid w:val="00AD4934"/>
    <w:rsid w:val="00AD498C"/>
    <w:rsid w:val="00AD4A14"/>
    <w:rsid w:val="00AD4A60"/>
    <w:rsid w:val="00AD4A64"/>
    <w:rsid w:val="00AD4B2B"/>
    <w:rsid w:val="00AD4C56"/>
    <w:rsid w:val="00AD4C76"/>
    <w:rsid w:val="00AD4D33"/>
    <w:rsid w:val="00AD4D7A"/>
    <w:rsid w:val="00AD4DCE"/>
    <w:rsid w:val="00AD4E26"/>
    <w:rsid w:val="00AD4F29"/>
    <w:rsid w:val="00AD5039"/>
    <w:rsid w:val="00AD5090"/>
    <w:rsid w:val="00AD50A5"/>
    <w:rsid w:val="00AD5132"/>
    <w:rsid w:val="00AD5149"/>
    <w:rsid w:val="00AD51C7"/>
    <w:rsid w:val="00AD51FA"/>
    <w:rsid w:val="00AD526E"/>
    <w:rsid w:val="00AD5289"/>
    <w:rsid w:val="00AD528E"/>
    <w:rsid w:val="00AD5295"/>
    <w:rsid w:val="00AD52C6"/>
    <w:rsid w:val="00AD52DA"/>
    <w:rsid w:val="00AD542C"/>
    <w:rsid w:val="00AD542E"/>
    <w:rsid w:val="00AD5460"/>
    <w:rsid w:val="00AD54A6"/>
    <w:rsid w:val="00AD54AC"/>
    <w:rsid w:val="00AD5555"/>
    <w:rsid w:val="00AD5595"/>
    <w:rsid w:val="00AD559E"/>
    <w:rsid w:val="00AD55C4"/>
    <w:rsid w:val="00AD5653"/>
    <w:rsid w:val="00AD5683"/>
    <w:rsid w:val="00AD568D"/>
    <w:rsid w:val="00AD56D0"/>
    <w:rsid w:val="00AD56EA"/>
    <w:rsid w:val="00AD56FD"/>
    <w:rsid w:val="00AD5722"/>
    <w:rsid w:val="00AD57F7"/>
    <w:rsid w:val="00AD5877"/>
    <w:rsid w:val="00AD5882"/>
    <w:rsid w:val="00AD589A"/>
    <w:rsid w:val="00AD589B"/>
    <w:rsid w:val="00AD58FB"/>
    <w:rsid w:val="00AD598F"/>
    <w:rsid w:val="00AD59FB"/>
    <w:rsid w:val="00AD5B60"/>
    <w:rsid w:val="00AD5BBF"/>
    <w:rsid w:val="00AD5BE1"/>
    <w:rsid w:val="00AD5C39"/>
    <w:rsid w:val="00AD5C55"/>
    <w:rsid w:val="00AD5CB3"/>
    <w:rsid w:val="00AD5CE6"/>
    <w:rsid w:val="00AD5E80"/>
    <w:rsid w:val="00AD5E82"/>
    <w:rsid w:val="00AD5EB5"/>
    <w:rsid w:val="00AD5EBE"/>
    <w:rsid w:val="00AD5EFE"/>
    <w:rsid w:val="00AD5F7A"/>
    <w:rsid w:val="00AD5FC8"/>
    <w:rsid w:val="00AD5FF6"/>
    <w:rsid w:val="00AD6031"/>
    <w:rsid w:val="00AD604B"/>
    <w:rsid w:val="00AD6058"/>
    <w:rsid w:val="00AD605D"/>
    <w:rsid w:val="00AD6060"/>
    <w:rsid w:val="00AD60AD"/>
    <w:rsid w:val="00AD60BE"/>
    <w:rsid w:val="00AD60F3"/>
    <w:rsid w:val="00AD6153"/>
    <w:rsid w:val="00AD6262"/>
    <w:rsid w:val="00AD6305"/>
    <w:rsid w:val="00AD631B"/>
    <w:rsid w:val="00AD6355"/>
    <w:rsid w:val="00AD63EB"/>
    <w:rsid w:val="00AD646D"/>
    <w:rsid w:val="00AD649C"/>
    <w:rsid w:val="00AD64D0"/>
    <w:rsid w:val="00AD64D5"/>
    <w:rsid w:val="00AD6533"/>
    <w:rsid w:val="00AD6571"/>
    <w:rsid w:val="00AD6572"/>
    <w:rsid w:val="00AD65B1"/>
    <w:rsid w:val="00AD65CC"/>
    <w:rsid w:val="00AD65D5"/>
    <w:rsid w:val="00AD65D8"/>
    <w:rsid w:val="00AD6610"/>
    <w:rsid w:val="00AD6631"/>
    <w:rsid w:val="00AD667D"/>
    <w:rsid w:val="00AD6689"/>
    <w:rsid w:val="00AD673A"/>
    <w:rsid w:val="00AD6792"/>
    <w:rsid w:val="00AD67CC"/>
    <w:rsid w:val="00AD67E8"/>
    <w:rsid w:val="00AD6864"/>
    <w:rsid w:val="00AD689D"/>
    <w:rsid w:val="00AD68BF"/>
    <w:rsid w:val="00AD68D3"/>
    <w:rsid w:val="00AD694B"/>
    <w:rsid w:val="00AD69CD"/>
    <w:rsid w:val="00AD6A9B"/>
    <w:rsid w:val="00AD6C16"/>
    <w:rsid w:val="00AD6C6B"/>
    <w:rsid w:val="00AD6CAC"/>
    <w:rsid w:val="00AD6CB4"/>
    <w:rsid w:val="00AD6CD4"/>
    <w:rsid w:val="00AD6CF6"/>
    <w:rsid w:val="00AD6D76"/>
    <w:rsid w:val="00AD6DAA"/>
    <w:rsid w:val="00AD6DB9"/>
    <w:rsid w:val="00AD6DC0"/>
    <w:rsid w:val="00AD6E44"/>
    <w:rsid w:val="00AD6E7C"/>
    <w:rsid w:val="00AD6F55"/>
    <w:rsid w:val="00AD6FA5"/>
    <w:rsid w:val="00AD6FB7"/>
    <w:rsid w:val="00AD6FFC"/>
    <w:rsid w:val="00AD70C0"/>
    <w:rsid w:val="00AD70F7"/>
    <w:rsid w:val="00AD7158"/>
    <w:rsid w:val="00AD71A8"/>
    <w:rsid w:val="00AD71D4"/>
    <w:rsid w:val="00AD721D"/>
    <w:rsid w:val="00AD727E"/>
    <w:rsid w:val="00AD7286"/>
    <w:rsid w:val="00AD72B4"/>
    <w:rsid w:val="00AD739E"/>
    <w:rsid w:val="00AD73A6"/>
    <w:rsid w:val="00AD73A9"/>
    <w:rsid w:val="00AD73BF"/>
    <w:rsid w:val="00AD7416"/>
    <w:rsid w:val="00AD74B4"/>
    <w:rsid w:val="00AD74D5"/>
    <w:rsid w:val="00AD755B"/>
    <w:rsid w:val="00AD7593"/>
    <w:rsid w:val="00AD75C6"/>
    <w:rsid w:val="00AD7619"/>
    <w:rsid w:val="00AD7643"/>
    <w:rsid w:val="00AD7691"/>
    <w:rsid w:val="00AD7698"/>
    <w:rsid w:val="00AD7798"/>
    <w:rsid w:val="00AD77E7"/>
    <w:rsid w:val="00AD77FE"/>
    <w:rsid w:val="00AD7955"/>
    <w:rsid w:val="00AD79A1"/>
    <w:rsid w:val="00AD79E6"/>
    <w:rsid w:val="00AD7A30"/>
    <w:rsid w:val="00AD7A6D"/>
    <w:rsid w:val="00AD7A79"/>
    <w:rsid w:val="00AD7A98"/>
    <w:rsid w:val="00AD7AE2"/>
    <w:rsid w:val="00AD7B04"/>
    <w:rsid w:val="00AD7B4A"/>
    <w:rsid w:val="00AD7B62"/>
    <w:rsid w:val="00AD7BC3"/>
    <w:rsid w:val="00AD7D62"/>
    <w:rsid w:val="00AD7D88"/>
    <w:rsid w:val="00AD7D9E"/>
    <w:rsid w:val="00AD7DFD"/>
    <w:rsid w:val="00AD7DFE"/>
    <w:rsid w:val="00AD7E35"/>
    <w:rsid w:val="00AD7E39"/>
    <w:rsid w:val="00AD7E49"/>
    <w:rsid w:val="00AD7E7D"/>
    <w:rsid w:val="00AD7E7F"/>
    <w:rsid w:val="00AD7E9E"/>
    <w:rsid w:val="00AD7EF7"/>
    <w:rsid w:val="00AD7F22"/>
    <w:rsid w:val="00AD7F36"/>
    <w:rsid w:val="00AD7FA5"/>
    <w:rsid w:val="00AD7FE2"/>
    <w:rsid w:val="00AE0086"/>
    <w:rsid w:val="00AE0096"/>
    <w:rsid w:val="00AE0142"/>
    <w:rsid w:val="00AE01DE"/>
    <w:rsid w:val="00AE01F6"/>
    <w:rsid w:val="00AE0253"/>
    <w:rsid w:val="00AE0255"/>
    <w:rsid w:val="00AE02BF"/>
    <w:rsid w:val="00AE0402"/>
    <w:rsid w:val="00AE041D"/>
    <w:rsid w:val="00AE0423"/>
    <w:rsid w:val="00AE049C"/>
    <w:rsid w:val="00AE04AD"/>
    <w:rsid w:val="00AE05A7"/>
    <w:rsid w:val="00AE05B1"/>
    <w:rsid w:val="00AE05CE"/>
    <w:rsid w:val="00AE05F5"/>
    <w:rsid w:val="00AE069A"/>
    <w:rsid w:val="00AE06D1"/>
    <w:rsid w:val="00AE06E9"/>
    <w:rsid w:val="00AE077F"/>
    <w:rsid w:val="00AE07B5"/>
    <w:rsid w:val="00AE07C2"/>
    <w:rsid w:val="00AE07DD"/>
    <w:rsid w:val="00AE0862"/>
    <w:rsid w:val="00AE08E7"/>
    <w:rsid w:val="00AE08F9"/>
    <w:rsid w:val="00AE0912"/>
    <w:rsid w:val="00AE0930"/>
    <w:rsid w:val="00AE0949"/>
    <w:rsid w:val="00AE096F"/>
    <w:rsid w:val="00AE097B"/>
    <w:rsid w:val="00AE0A05"/>
    <w:rsid w:val="00AE0AB8"/>
    <w:rsid w:val="00AE0B51"/>
    <w:rsid w:val="00AE0C13"/>
    <w:rsid w:val="00AE0C7D"/>
    <w:rsid w:val="00AE0CB3"/>
    <w:rsid w:val="00AE0D05"/>
    <w:rsid w:val="00AE0D12"/>
    <w:rsid w:val="00AE0D37"/>
    <w:rsid w:val="00AE0D8C"/>
    <w:rsid w:val="00AE0D92"/>
    <w:rsid w:val="00AE0E2E"/>
    <w:rsid w:val="00AE0F46"/>
    <w:rsid w:val="00AE0F66"/>
    <w:rsid w:val="00AE0F9D"/>
    <w:rsid w:val="00AE1058"/>
    <w:rsid w:val="00AE105D"/>
    <w:rsid w:val="00AE108B"/>
    <w:rsid w:val="00AE1131"/>
    <w:rsid w:val="00AE11E5"/>
    <w:rsid w:val="00AE11FE"/>
    <w:rsid w:val="00AE1202"/>
    <w:rsid w:val="00AE1223"/>
    <w:rsid w:val="00AE125D"/>
    <w:rsid w:val="00AE129B"/>
    <w:rsid w:val="00AE1315"/>
    <w:rsid w:val="00AE1347"/>
    <w:rsid w:val="00AE1350"/>
    <w:rsid w:val="00AE1352"/>
    <w:rsid w:val="00AE13E6"/>
    <w:rsid w:val="00AE142C"/>
    <w:rsid w:val="00AE143E"/>
    <w:rsid w:val="00AE1472"/>
    <w:rsid w:val="00AE1497"/>
    <w:rsid w:val="00AE14F8"/>
    <w:rsid w:val="00AE1505"/>
    <w:rsid w:val="00AE1518"/>
    <w:rsid w:val="00AE154D"/>
    <w:rsid w:val="00AE166B"/>
    <w:rsid w:val="00AE16E6"/>
    <w:rsid w:val="00AE16ED"/>
    <w:rsid w:val="00AE1776"/>
    <w:rsid w:val="00AE177B"/>
    <w:rsid w:val="00AE17B7"/>
    <w:rsid w:val="00AE182C"/>
    <w:rsid w:val="00AE1885"/>
    <w:rsid w:val="00AE1896"/>
    <w:rsid w:val="00AE18D6"/>
    <w:rsid w:val="00AE18DD"/>
    <w:rsid w:val="00AE198D"/>
    <w:rsid w:val="00AE19A3"/>
    <w:rsid w:val="00AE19C7"/>
    <w:rsid w:val="00AE1A0A"/>
    <w:rsid w:val="00AE1A44"/>
    <w:rsid w:val="00AE1A4E"/>
    <w:rsid w:val="00AE1A5D"/>
    <w:rsid w:val="00AE1B0E"/>
    <w:rsid w:val="00AE1B10"/>
    <w:rsid w:val="00AE1B59"/>
    <w:rsid w:val="00AE1B76"/>
    <w:rsid w:val="00AE1BE7"/>
    <w:rsid w:val="00AE1C15"/>
    <w:rsid w:val="00AE1C61"/>
    <w:rsid w:val="00AE1C97"/>
    <w:rsid w:val="00AE1C9A"/>
    <w:rsid w:val="00AE1CFB"/>
    <w:rsid w:val="00AE1D46"/>
    <w:rsid w:val="00AE1D48"/>
    <w:rsid w:val="00AE1D71"/>
    <w:rsid w:val="00AE1DC6"/>
    <w:rsid w:val="00AE1DEB"/>
    <w:rsid w:val="00AE1E0A"/>
    <w:rsid w:val="00AE1E4F"/>
    <w:rsid w:val="00AE1E94"/>
    <w:rsid w:val="00AE1F4B"/>
    <w:rsid w:val="00AE1F56"/>
    <w:rsid w:val="00AE1FD7"/>
    <w:rsid w:val="00AE2009"/>
    <w:rsid w:val="00AE2072"/>
    <w:rsid w:val="00AE207D"/>
    <w:rsid w:val="00AE2111"/>
    <w:rsid w:val="00AE216D"/>
    <w:rsid w:val="00AE226A"/>
    <w:rsid w:val="00AE229A"/>
    <w:rsid w:val="00AE22C1"/>
    <w:rsid w:val="00AE2326"/>
    <w:rsid w:val="00AE2357"/>
    <w:rsid w:val="00AE2377"/>
    <w:rsid w:val="00AE2379"/>
    <w:rsid w:val="00AE23E9"/>
    <w:rsid w:val="00AE2409"/>
    <w:rsid w:val="00AE243F"/>
    <w:rsid w:val="00AE246D"/>
    <w:rsid w:val="00AE24E5"/>
    <w:rsid w:val="00AE2572"/>
    <w:rsid w:val="00AE2626"/>
    <w:rsid w:val="00AE2669"/>
    <w:rsid w:val="00AE2681"/>
    <w:rsid w:val="00AE26CD"/>
    <w:rsid w:val="00AE26DC"/>
    <w:rsid w:val="00AE2773"/>
    <w:rsid w:val="00AE27CA"/>
    <w:rsid w:val="00AE27ED"/>
    <w:rsid w:val="00AE280B"/>
    <w:rsid w:val="00AE2988"/>
    <w:rsid w:val="00AE2A5B"/>
    <w:rsid w:val="00AE2A6B"/>
    <w:rsid w:val="00AE2B36"/>
    <w:rsid w:val="00AE2BD0"/>
    <w:rsid w:val="00AE2BD6"/>
    <w:rsid w:val="00AE2C24"/>
    <w:rsid w:val="00AE2CA0"/>
    <w:rsid w:val="00AE2D60"/>
    <w:rsid w:val="00AE2DEB"/>
    <w:rsid w:val="00AE2E3E"/>
    <w:rsid w:val="00AE2E60"/>
    <w:rsid w:val="00AE2E64"/>
    <w:rsid w:val="00AE2EB2"/>
    <w:rsid w:val="00AE2EE2"/>
    <w:rsid w:val="00AE2F26"/>
    <w:rsid w:val="00AE2F52"/>
    <w:rsid w:val="00AE2FE9"/>
    <w:rsid w:val="00AE2FF1"/>
    <w:rsid w:val="00AE3024"/>
    <w:rsid w:val="00AE303F"/>
    <w:rsid w:val="00AE306B"/>
    <w:rsid w:val="00AE3072"/>
    <w:rsid w:val="00AE30CC"/>
    <w:rsid w:val="00AE30E2"/>
    <w:rsid w:val="00AE3143"/>
    <w:rsid w:val="00AE319B"/>
    <w:rsid w:val="00AE31DE"/>
    <w:rsid w:val="00AE3264"/>
    <w:rsid w:val="00AE331C"/>
    <w:rsid w:val="00AE33C9"/>
    <w:rsid w:val="00AE33D2"/>
    <w:rsid w:val="00AE341B"/>
    <w:rsid w:val="00AE3431"/>
    <w:rsid w:val="00AE3448"/>
    <w:rsid w:val="00AE346B"/>
    <w:rsid w:val="00AE3535"/>
    <w:rsid w:val="00AE354F"/>
    <w:rsid w:val="00AE3589"/>
    <w:rsid w:val="00AE35CD"/>
    <w:rsid w:val="00AE35ED"/>
    <w:rsid w:val="00AE3630"/>
    <w:rsid w:val="00AE3645"/>
    <w:rsid w:val="00AE3680"/>
    <w:rsid w:val="00AE3686"/>
    <w:rsid w:val="00AE36B0"/>
    <w:rsid w:val="00AE376A"/>
    <w:rsid w:val="00AE3770"/>
    <w:rsid w:val="00AE379C"/>
    <w:rsid w:val="00AE3822"/>
    <w:rsid w:val="00AE3844"/>
    <w:rsid w:val="00AE38FC"/>
    <w:rsid w:val="00AE3916"/>
    <w:rsid w:val="00AE39CA"/>
    <w:rsid w:val="00AE39DA"/>
    <w:rsid w:val="00AE3A52"/>
    <w:rsid w:val="00AE3AB0"/>
    <w:rsid w:val="00AE3ACC"/>
    <w:rsid w:val="00AE3B27"/>
    <w:rsid w:val="00AE3BA5"/>
    <w:rsid w:val="00AE3BCC"/>
    <w:rsid w:val="00AE3C32"/>
    <w:rsid w:val="00AE3C7D"/>
    <w:rsid w:val="00AE3CA7"/>
    <w:rsid w:val="00AE3CB9"/>
    <w:rsid w:val="00AE3D4F"/>
    <w:rsid w:val="00AE3D58"/>
    <w:rsid w:val="00AE3D8D"/>
    <w:rsid w:val="00AE3DBF"/>
    <w:rsid w:val="00AE3E06"/>
    <w:rsid w:val="00AE3E39"/>
    <w:rsid w:val="00AE3E78"/>
    <w:rsid w:val="00AE3E83"/>
    <w:rsid w:val="00AE3E98"/>
    <w:rsid w:val="00AE3F2A"/>
    <w:rsid w:val="00AE3F5D"/>
    <w:rsid w:val="00AE3F60"/>
    <w:rsid w:val="00AE4042"/>
    <w:rsid w:val="00AE40BC"/>
    <w:rsid w:val="00AE4108"/>
    <w:rsid w:val="00AE427F"/>
    <w:rsid w:val="00AE42EF"/>
    <w:rsid w:val="00AE4300"/>
    <w:rsid w:val="00AE43E8"/>
    <w:rsid w:val="00AE4482"/>
    <w:rsid w:val="00AE448E"/>
    <w:rsid w:val="00AE4492"/>
    <w:rsid w:val="00AE449F"/>
    <w:rsid w:val="00AE450F"/>
    <w:rsid w:val="00AE4577"/>
    <w:rsid w:val="00AE4604"/>
    <w:rsid w:val="00AE4657"/>
    <w:rsid w:val="00AE467A"/>
    <w:rsid w:val="00AE472C"/>
    <w:rsid w:val="00AE476B"/>
    <w:rsid w:val="00AE477C"/>
    <w:rsid w:val="00AE4791"/>
    <w:rsid w:val="00AE479B"/>
    <w:rsid w:val="00AE481E"/>
    <w:rsid w:val="00AE482B"/>
    <w:rsid w:val="00AE48B6"/>
    <w:rsid w:val="00AE491C"/>
    <w:rsid w:val="00AE4920"/>
    <w:rsid w:val="00AE492E"/>
    <w:rsid w:val="00AE492F"/>
    <w:rsid w:val="00AE499E"/>
    <w:rsid w:val="00AE49EE"/>
    <w:rsid w:val="00AE4A05"/>
    <w:rsid w:val="00AE4A78"/>
    <w:rsid w:val="00AE4AA5"/>
    <w:rsid w:val="00AE4AFB"/>
    <w:rsid w:val="00AE4B82"/>
    <w:rsid w:val="00AE4BA2"/>
    <w:rsid w:val="00AE4BC2"/>
    <w:rsid w:val="00AE4C09"/>
    <w:rsid w:val="00AE4C63"/>
    <w:rsid w:val="00AE4C7C"/>
    <w:rsid w:val="00AE4CEC"/>
    <w:rsid w:val="00AE4D80"/>
    <w:rsid w:val="00AE4D84"/>
    <w:rsid w:val="00AE4E5D"/>
    <w:rsid w:val="00AE4E6E"/>
    <w:rsid w:val="00AE4E95"/>
    <w:rsid w:val="00AE4ED1"/>
    <w:rsid w:val="00AE4F44"/>
    <w:rsid w:val="00AE5014"/>
    <w:rsid w:val="00AE504B"/>
    <w:rsid w:val="00AE504F"/>
    <w:rsid w:val="00AE50A2"/>
    <w:rsid w:val="00AE50B4"/>
    <w:rsid w:val="00AE5126"/>
    <w:rsid w:val="00AE516C"/>
    <w:rsid w:val="00AE51BF"/>
    <w:rsid w:val="00AE521C"/>
    <w:rsid w:val="00AE5228"/>
    <w:rsid w:val="00AE5278"/>
    <w:rsid w:val="00AE52CB"/>
    <w:rsid w:val="00AE52E2"/>
    <w:rsid w:val="00AE5368"/>
    <w:rsid w:val="00AE53CE"/>
    <w:rsid w:val="00AE53D3"/>
    <w:rsid w:val="00AE5509"/>
    <w:rsid w:val="00AE5572"/>
    <w:rsid w:val="00AE55AF"/>
    <w:rsid w:val="00AE573D"/>
    <w:rsid w:val="00AE574D"/>
    <w:rsid w:val="00AE5766"/>
    <w:rsid w:val="00AE5937"/>
    <w:rsid w:val="00AE5945"/>
    <w:rsid w:val="00AE5999"/>
    <w:rsid w:val="00AE59A5"/>
    <w:rsid w:val="00AE59DA"/>
    <w:rsid w:val="00AE5AC2"/>
    <w:rsid w:val="00AE5B40"/>
    <w:rsid w:val="00AE5B6C"/>
    <w:rsid w:val="00AE5B9E"/>
    <w:rsid w:val="00AE5BA7"/>
    <w:rsid w:val="00AE5BB4"/>
    <w:rsid w:val="00AE5BF5"/>
    <w:rsid w:val="00AE5C17"/>
    <w:rsid w:val="00AE5C37"/>
    <w:rsid w:val="00AE5C47"/>
    <w:rsid w:val="00AE5C99"/>
    <w:rsid w:val="00AE5CCE"/>
    <w:rsid w:val="00AE5D87"/>
    <w:rsid w:val="00AE5DC6"/>
    <w:rsid w:val="00AE5E6A"/>
    <w:rsid w:val="00AE5E6D"/>
    <w:rsid w:val="00AE5EB7"/>
    <w:rsid w:val="00AE5F07"/>
    <w:rsid w:val="00AE5F13"/>
    <w:rsid w:val="00AE5F3E"/>
    <w:rsid w:val="00AE5F5A"/>
    <w:rsid w:val="00AE5FFB"/>
    <w:rsid w:val="00AE6017"/>
    <w:rsid w:val="00AE6041"/>
    <w:rsid w:val="00AE6055"/>
    <w:rsid w:val="00AE6071"/>
    <w:rsid w:val="00AE60BE"/>
    <w:rsid w:val="00AE6109"/>
    <w:rsid w:val="00AE6141"/>
    <w:rsid w:val="00AE619E"/>
    <w:rsid w:val="00AE61BD"/>
    <w:rsid w:val="00AE6245"/>
    <w:rsid w:val="00AE6255"/>
    <w:rsid w:val="00AE62A9"/>
    <w:rsid w:val="00AE6300"/>
    <w:rsid w:val="00AE6307"/>
    <w:rsid w:val="00AE6333"/>
    <w:rsid w:val="00AE634A"/>
    <w:rsid w:val="00AE639E"/>
    <w:rsid w:val="00AE63B5"/>
    <w:rsid w:val="00AE63B8"/>
    <w:rsid w:val="00AE63DD"/>
    <w:rsid w:val="00AE63E6"/>
    <w:rsid w:val="00AE6405"/>
    <w:rsid w:val="00AE6412"/>
    <w:rsid w:val="00AE6448"/>
    <w:rsid w:val="00AE64A0"/>
    <w:rsid w:val="00AE64A1"/>
    <w:rsid w:val="00AE64CF"/>
    <w:rsid w:val="00AE64D6"/>
    <w:rsid w:val="00AE64F3"/>
    <w:rsid w:val="00AE6513"/>
    <w:rsid w:val="00AE653E"/>
    <w:rsid w:val="00AE6550"/>
    <w:rsid w:val="00AE657D"/>
    <w:rsid w:val="00AE672D"/>
    <w:rsid w:val="00AE673B"/>
    <w:rsid w:val="00AE6782"/>
    <w:rsid w:val="00AE67D0"/>
    <w:rsid w:val="00AE6803"/>
    <w:rsid w:val="00AE6822"/>
    <w:rsid w:val="00AE6858"/>
    <w:rsid w:val="00AE686F"/>
    <w:rsid w:val="00AE68A0"/>
    <w:rsid w:val="00AE6901"/>
    <w:rsid w:val="00AE690E"/>
    <w:rsid w:val="00AE6934"/>
    <w:rsid w:val="00AE69C8"/>
    <w:rsid w:val="00AE69EA"/>
    <w:rsid w:val="00AE69F9"/>
    <w:rsid w:val="00AE6A1C"/>
    <w:rsid w:val="00AE6A29"/>
    <w:rsid w:val="00AE6A37"/>
    <w:rsid w:val="00AE6A3D"/>
    <w:rsid w:val="00AE6A57"/>
    <w:rsid w:val="00AE6A69"/>
    <w:rsid w:val="00AE6A7A"/>
    <w:rsid w:val="00AE6A7C"/>
    <w:rsid w:val="00AE6AB0"/>
    <w:rsid w:val="00AE6B35"/>
    <w:rsid w:val="00AE6B5A"/>
    <w:rsid w:val="00AE6B94"/>
    <w:rsid w:val="00AE6B9F"/>
    <w:rsid w:val="00AE6BB8"/>
    <w:rsid w:val="00AE6C3D"/>
    <w:rsid w:val="00AE6C5E"/>
    <w:rsid w:val="00AE6C74"/>
    <w:rsid w:val="00AE6CD9"/>
    <w:rsid w:val="00AE6CE1"/>
    <w:rsid w:val="00AE6D01"/>
    <w:rsid w:val="00AE6D13"/>
    <w:rsid w:val="00AE6D20"/>
    <w:rsid w:val="00AE6D44"/>
    <w:rsid w:val="00AE6D62"/>
    <w:rsid w:val="00AE6D85"/>
    <w:rsid w:val="00AE6E2E"/>
    <w:rsid w:val="00AE6EBF"/>
    <w:rsid w:val="00AE6ED9"/>
    <w:rsid w:val="00AE6F31"/>
    <w:rsid w:val="00AE6F43"/>
    <w:rsid w:val="00AE703E"/>
    <w:rsid w:val="00AE7062"/>
    <w:rsid w:val="00AE707E"/>
    <w:rsid w:val="00AE709F"/>
    <w:rsid w:val="00AE70AF"/>
    <w:rsid w:val="00AE717B"/>
    <w:rsid w:val="00AE717C"/>
    <w:rsid w:val="00AE71A0"/>
    <w:rsid w:val="00AE71B6"/>
    <w:rsid w:val="00AE71F1"/>
    <w:rsid w:val="00AE7205"/>
    <w:rsid w:val="00AE728A"/>
    <w:rsid w:val="00AE7299"/>
    <w:rsid w:val="00AE72F1"/>
    <w:rsid w:val="00AE7314"/>
    <w:rsid w:val="00AE736C"/>
    <w:rsid w:val="00AE73B8"/>
    <w:rsid w:val="00AE73CC"/>
    <w:rsid w:val="00AE73FD"/>
    <w:rsid w:val="00AE7410"/>
    <w:rsid w:val="00AE743B"/>
    <w:rsid w:val="00AE7461"/>
    <w:rsid w:val="00AE7492"/>
    <w:rsid w:val="00AE7511"/>
    <w:rsid w:val="00AE752E"/>
    <w:rsid w:val="00AE7560"/>
    <w:rsid w:val="00AE75AE"/>
    <w:rsid w:val="00AE75B8"/>
    <w:rsid w:val="00AE75D4"/>
    <w:rsid w:val="00AE75E3"/>
    <w:rsid w:val="00AE75E5"/>
    <w:rsid w:val="00AE75FA"/>
    <w:rsid w:val="00AE7632"/>
    <w:rsid w:val="00AE76B8"/>
    <w:rsid w:val="00AE76D6"/>
    <w:rsid w:val="00AE773D"/>
    <w:rsid w:val="00AE776A"/>
    <w:rsid w:val="00AE777E"/>
    <w:rsid w:val="00AE780D"/>
    <w:rsid w:val="00AE7855"/>
    <w:rsid w:val="00AE791E"/>
    <w:rsid w:val="00AE7948"/>
    <w:rsid w:val="00AE7A56"/>
    <w:rsid w:val="00AE7AA7"/>
    <w:rsid w:val="00AE7AB1"/>
    <w:rsid w:val="00AE7AC1"/>
    <w:rsid w:val="00AE7ACB"/>
    <w:rsid w:val="00AE7AED"/>
    <w:rsid w:val="00AE7B07"/>
    <w:rsid w:val="00AE7B26"/>
    <w:rsid w:val="00AE7B33"/>
    <w:rsid w:val="00AE7B85"/>
    <w:rsid w:val="00AE7C56"/>
    <w:rsid w:val="00AE7D0E"/>
    <w:rsid w:val="00AE7DAD"/>
    <w:rsid w:val="00AE7E04"/>
    <w:rsid w:val="00AE7E7D"/>
    <w:rsid w:val="00AE7E93"/>
    <w:rsid w:val="00AF001F"/>
    <w:rsid w:val="00AF0039"/>
    <w:rsid w:val="00AF0116"/>
    <w:rsid w:val="00AF0133"/>
    <w:rsid w:val="00AF0142"/>
    <w:rsid w:val="00AF01D5"/>
    <w:rsid w:val="00AF021C"/>
    <w:rsid w:val="00AF0233"/>
    <w:rsid w:val="00AF02C0"/>
    <w:rsid w:val="00AF0303"/>
    <w:rsid w:val="00AF0313"/>
    <w:rsid w:val="00AF034C"/>
    <w:rsid w:val="00AF036F"/>
    <w:rsid w:val="00AF0378"/>
    <w:rsid w:val="00AF0463"/>
    <w:rsid w:val="00AF0478"/>
    <w:rsid w:val="00AF047C"/>
    <w:rsid w:val="00AF0482"/>
    <w:rsid w:val="00AF0489"/>
    <w:rsid w:val="00AF0529"/>
    <w:rsid w:val="00AF053C"/>
    <w:rsid w:val="00AF05E3"/>
    <w:rsid w:val="00AF062D"/>
    <w:rsid w:val="00AF0655"/>
    <w:rsid w:val="00AF065C"/>
    <w:rsid w:val="00AF065D"/>
    <w:rsid w:val="00AF0670"/>
    <w:rsid w:val="00AF074F"/>
    <w:rsid w:val="00AF075B"/>
    <w:rsid w:val="00AF0765"/>
    <w:rsid w:val="00AF0778"/>
    <w:rsid w:val="00AF0780"/>
    <w:rsid w:val="00AF0998"/>
    <w:rsid w:val="00AF09A4"/>
    <w:rsid w:val="00AF09F9"/>
    <w:rsid w:val="00AF0A12"/>
    <w:rsid w:val="00AF0A8B"/>
    <w:rsid w:val="00AF0AA5"/>
    <w:rsid w:val="00AF0AC4"/>
    <w:rsid w:val="00AF0ACB"/>
    <w:rsid w:val="00AF0B4D"/>
    <w:rsid w:val="00AF0C4E"/>
    <w:rsid w:val="00AF0CB8"/>
    <w:rsid w:val="00AF0CD3"/>
    <w:rsid w:val="00AF0CF1"/>
    <w:rsid w:val="00AF0D77"/>
    <w:rsid w:val="00AF0DA1"/>
    <w:rsid w:val="00AF0DE9"/>
    <w:rsid w:val="00AF0EA9"/>
    <w:rsid w:val="00AF0ED3"/>
    <w:rsid w:val="00AF0F12"/>
    <w:rsid w:val="00AF0F32"/>
    <w:rsid w:val="00AF0F70"/>
    <w:rsid w:val="00AF0FB5"/>
    <w:rsid w:val="00AF0FB8"/>
    <w:rsid w:val="00AF0FCB"/>
    <w:rsid w:val="00AF0FCF"/>
    <w:rsid w:val="00AF0FD5"/>
    <w:rsid w:val="00AF0FE3"/>
    <w:rsid w:val="00AF10F6"/>
    <w:rsid w:val="00AF1101"/>
    <w:rsid w:val="00AF117E"/>
    <w:rsid w:val="00AF11A0"/>
    <w:rsid w:val="00AF1227"/>
    <w:rsid w:val="00AF1232"/>
    <w:rsid w:val="00AF1313"/>
    <w:rsid w:val="00AF134A"/>
    <w:rsid w:val="00AF13A3"/>
    <w:rsid w:val="00AF1440"/>
    <w:rsid w:val="00AF14AF"/>
    <w:rsid w:val="00AF14B3"/>
    <w:rsid w:val="00AF14C2"/>
    <w:rsid w:val="00AF153C"/>
    <w:rsid w:val="00AF154A"/>
    <w:rsid w:val="00AF15DD"/>
    <w:rsid w:val="00AF15ED"/>
    <w:rsid w:val="00AF1604"/>
    <w:rsid w:val="00AF1664"/>
    <w:rsid w:val="00AF1688"/>
    <w:rsid w:val="00AF168E"/>
    <w:rsid w:val="00AF16A5"/>
    <w:rsid w:val="00AF16DF"/>
    <w:rsid w:val="00AF1755"/>
    <w:rsid w:val="00AF178E"/>
    <w:rsid w:val="00AF17A4"/>
    <w:rsid w:val="00AF17DB"/>
    <w:rsid w:val="00AF18A0"/>
    <w:rsid w:val="00AF18B8"/>
    <w:rsid w:val="00AF18CC"/>
    <w:rsid w:val="00AF18FC"/>
    <w:rsid w:val="00AF19C6"/>
    <w:rsid w:val="00AF1AED"/>
    <w:rsid w:val="00AF1B44"/>
    <w:rsid w:val="00AF1BE9"/>
    <w:rsid w:val="00AF1BEF"/>
    <w:rsid w:val="00AF1CBC"/>
    <w:rsid w:val="00AF1CFC"/>
    <w:rsid w:val="00AF1D3D"/>
    <w:rsid w:val="00AF1D49"/>
    <w:rsid w:val="00AF1D6D"/>
    <w:rsid w:val="00AF1D7F"/>
    <w:rsid w:val="00AF1D87"/>
    <w:rsid w:val="00AF1DDF"/>
    <w:rsid w:val="00AF1E1B"/>
    <w:rsid w:val="00AF1E2C"/>
    <w:rsid w:val="00AF1E80"/>
    <w:rsid w:val="00AF1ECE"/>
    <w:rsid w:val="00AF1EF5"/>
    <w:rsid w:val="00AF1F51"/>
    <w:rsid w:val="00AF1F5D"/>
    <w:rsid w:val="00AF1F63"/>
    <w:rsid w:val="00AF1F74"/>
    <w:rsid w:val="00AF1FCA"/>
    <w:rsid w:val="00AF1FE2"/>
    <w:rsid w:val="00AF2043"/>
    <w:rsid w:val="00AF2047"/>
    <w:rsid w:val="00AF2077"/>
    <w:rsid w:val="00AF2099"/>
    <w:rsid w:val="00AF20A6"/>
    <w:rsid w:val="00AF20BD"/>
    <w:rsid w:val="00AF210E"/>
    <w:rsid w:val="00AF214A"/>
    <w:rsid w:val="00AF218F"/>
    <w:rsid w:val="00AF220C"/>
    <w:rsid w:val="00AF22F0"/>
    <w:rsid w:val="00AF2336"/>
    <w:rsid w:val="00AF2397"/>
    <w:rsid w:val="00AF23E6"/>
    <w:rsid w:val="00AF248A"/>
    <w:rsid w:val="00AF253E"/>
    <w:rsid w:val="00AF2571"/>
    <w:rsid w:val="00AF2590"/>
    <w:rsid w:val="00AF25B3"/>
    <w:rsid w:val="00AF25EF"/>
    <w:rsid w:val="00AF2641"/>
    <w:rsid w:val="00AF26A2"/>
    <w:rsid w:val="00AF26CB"/>
    <w:rsid w:val="00AF26CD"/>
    <w:rsid w:val="00AF26FF"/>
    <w:rsid w:val="00AF279F"/>
    <w:rsid w:val="00AF27DF"/>
    <w:rsid w:val="00AF27F7"/>
    <w:rsid w:val="00AF2854"/>
    <w:rsid w:val="00AF2858"/>
    <w:rsid w:val="00AF2892"/>
    <w:rsid w:val="00AF289E"/>
    <w:rsid w:val="00AF28CC"/>
    <w:rsid w:val="00AF28DD"/>
    <w:rsid w:val="00AF292A"/>
    <w:rsid w:val="00AF295B"/>
    <w:rsid w:val="00AF2A23"/>
    <w:rsid w:val="00AF2A68"/>
    <w:rsid w:val="00AF2A9A"/>
    <w:rsid w:val="00AF2AFA"/>
    <w:rsid w:val="00AF2B0E"/>
    <w:rsid w:val="00AF2B37"/>
    <w:rsid w:val="00AF2B80"/>
    <w:rsid w:val="00AF2B82"/>
    <w:rsid w:val="00AF2C1C"/>
    <w:rsid w:val="00AF2C47"/>
    <w:rsid w:val="00AF2CB9"/>
    <w:rsid w:val="00AF2CC4"/>
    <w:rsid w:val="00AF2D18"/>
    <w:rsid w:val="00AF2D3D"/>
    <w:rsid w:val="00AF2D55"/>
    <w:rsid w:val="00AF2DB8"/>
    <w:rsid w:val="00AF2DEA"/>
    <w:rsid w:val="00AF2DF5"/>
    <w:rsid w:val="00AF2E13"/>
    <w:rsid w:val="00AF2E94"/>
    <w:rsid w:val="00AF2E9A"/>
    <w:rsid w:val="00AF2F36"/>
    <w:rsid w:val="00AF2F4F"/>
    <w:rsid w:val="00AF2FB5"/>
    <w:rsid w:val="00AF2FE4"/>
    <w:rsid w:val="00AF3021"/>
    <w:rsid w:val="00AF3068"/>
    <w:rsid w:val="00AF3071"/>
    <w:rsid w:val="00AF308B"/>
    <w:rsid w:val="00AF30B6"/>
    <w:rsid w:val="00AF30B9"/>
    <w:rsid w:val="00AF3100"/>
    <w:rsid w:val="00AF3115"/>
    <w:rsid w:val="00AF314C"/>
    <w:rsid w:val="00AF3156"/>
    <w:rsid w:val="00AF3190"/>
    <w:rsid w:val="00AF31DF"/>
    <w:rsid w:val="00AF31F2"/>
    <w:rsid w:val="00AF3292"/>
    <w:rsid w:val="00AF3306"/>
    <w:rsid w:val="00AF336E"/>
    <w:rsid w:val="00AF343B"/>
    <w:rsid w:val="00AF3455"/>
    <w:rsid w:val="00AF34AB"/>
    <w:rsid w:val="00AF34C5"/>
    <w:rsid w:val="00AF3548"/>
    <w:rsid w:val="00AF3590"/>
    <w:rsid w:val="00AF35FF"/>
    <w:rsid w:val="00AF3620"/>
    <w:rsid w:val="00AF366F"/>
    <w:rsid w:val="00AF368C"/>
    <w:rsid w:val="00AF369F"/>
    <w:rsid w:val="00AF36C3"/>
    <w:rsid w:val="00AF36D0"/>
    <w:rsid w:val="00AF36FE"/>
    <w:rsid w:val="00AF3728"/>
    <w:rsid w:val="00AF372E"/>
    <w:rsid w:val="00AF3783"/>
    <w:rsid w:val="00AF37BF"/>
    <w:rsid w:val="00AF38B7"/>
    <w:rsid w:val="00AF38DF"/>
    <w:rsid w:val="00AF3947"/>
    <w:rsid w:val="00AF39B4"/>
    <w:rsid w:val="00AF3A9E"/>
    <w:rsid w:val="00AF3AC2"/>
    <w:rsid w:val="00AF3B57"/>
    <w:rsid w:val="00AF3BC5"/>
    <w:rsid w:val="00AF3BCD"/>
    <w:rsid w:val="00AF3C4B"/>
    <w:rsid w:val="00AF3C8F"/>
    <w:rsid w:val="00AF3D0F"/>
    <w:rsid w:val="00AF3D2E"/>
    <w:rsid w:val="00AF3D48"/>
    <w:rsid w:val="00AF3D4C"/>
    <w:rsid w:val="00AF3D74"/>
    <w:rsid w:val="00AF3D88"/>
    <w:rsid w:val="00AF3E5B"/>
    <w:rsid w:val="00AF3F20"/>
    <w:rsid w:val="00AF3F76"/>
    <w:rsid w:val="00AF3FFE"/>
    <w:rsid w:val="00AF4070"/>
    <w:rsid w:val="00AF41F2"/>
    <w:rsid w:val="00AF4273"/>
    <w:rsid w:val="00AF43C0"/>
    <w:rsid w:val="00AF4499"/>
    <w:rsid w:val="00AF4586"/>
    <w:rsid w:val="00AF45CE"/>
    <w:rsid w:val="00AF45E8"/>
    <w:rsid w:val="00AF46F4"/>
    <w:rsid w:val="00AF4732"/>
    <w:rsid w:val="00AF475E"/>
    <w:rsid w:val="00AF4762"/>
    <w:rsid w:val="00AF4765"/>
    <w:rsid w:val="00AF47DC"/>
    <w:rsid w:val="00AF4870"/>
    <w:rsid w:val="00AF48BD"/>
    <w:rsid w:val="00AF493A"/>
    <w:rsid w:val="00AF49A4"/>
    <w:rsid w:val="00AF49D9"/>
    <w:rsid w:val="00AF4A9D"/>
    <w:rsid w:val="00AF4AC0"/>
    <w:rsid w:val="00AF4AFD"/>
    <w:rsid w:val="00AF4B0A"/>
    <w:rsid w:val="00AF4B4D"/>
    <w:rsid w:val="00AF4B70"/>
    <w:rsid w:val="00AF4B84"/>
    <w:rsid w:val="00AF4BE2"/>
    <w:rsid w:val="00AF4C65"/>
    <w:rsid w:val="00AF4CB1"/>
    <w:rsid w:val="00AF4D5F"/>
    <w:rsid w:val="00AF4D6A"/>
    <w:rsid w:val="00AF4DAA"/>
    <w:rsid w:val="00AF4DC6"/>
    <w:rsid w:val="00AF4DCB"/>
    <w:rsid w:val="00AF4DCE"/>
    <w:rsid w:val="00AF4E3A"/>
    <w:rsid w:val="00AF4EB1"/>
    <w:rsid w:val="00AF5151"/>
    <w:rsid w:val="00AF5189"/>
    <w:rsid w:val="00AF51CB"/>
    <w:rsid w:val="00AF522F"/>
    <w:rsid w:val="00AF523A"/>
    <w:rsid w:val="00AF524B"/>
    <w:rsid w:val="00AF52E6"/>
    <w:rsid w:val="00AF539E"/>
    <w:rsid w:val="00AF53FB"/>
    <w:rsid w:val="00AF54B4"/>
    <w:rsid w:val="00AF54C3"/>
    <w:rsid w:val="00AF554F"/>
    <w:rsid w:val="00AF555A"/>
    <w:rsid w:val="00AF55FE"/>
    <w:rsid w:val="00AF561F"/>
    <w:rsid w:val="00AF5633"/>
    <w:rsid w:val="00AF56BB"/>
    <w:rsid w:val="00AF56D9"/>
    <w:rsid w:val="00AF570D"/>
    <w:rsid w:val="00AF577F"/>
    <w:rsid w:val="00AF57F2"/>
    <w:rsid w:val="00AF5848"/>
    <w:rsid w:val="00AF5886"/>
    <w:rsid w:val="00AF5891"/>
    <w:rsid w:val="00AF58C0"/>
    <w:rsid w:val="00AF590A"/>
    <w:rsid w:val="00AF5977"/>
    <w:rsid w:val="00AF59E0"/>
    <w:rsid w:val="00AF5A08"/>
    <w:rsid w:val="00AF5A1E"/>
    <w:rsid w:val="00AF5A8D"/>
    <w:rsid w:val="00AF5B24"/>
    <w:rsid w:val="00AF5B60"/>
    <w:rsid w:val="00AF5B64"/>
    <w:rsid w:val="00AF5B82"/>
    <w:rsid w:val="00AF5B86"/>
    <w:rsid w:val="00AF5BD6"/>
    <w:rsid w:val="00AF5BF5"/>
    <w:rsid w:val="00AF5C19"/>
    <w:rsid w:val="00AF5C1B"/>
    <w:rsid w:val="00AF5C2C"/>
    <w:rsid w:val="00AF5C3C"/>
    <w:rsid w:val="00AF5C80"/>
    <w:rsid w:val="00AF5CC1"/>
    <w:rsid w:val="00AF5D7E"/>
    <w:rsid w:val="00AF5D97"/>
    <w:rsid w:val="00AF5DD2"/>
    <w:rsid w:val="00AF5DEE"/>
    <w:rsid w:val="00AF5DEF"/>
    <w:rsid w:val="00AF5E0C"/>
    <w:rsid w:val="00AF5EA8"/>
    <w:rsid w:val="00AF5EF9"/>
    <w:rsid w:val="00AF5F43"/>
    <w:rsid w:val="00AF5FA5"/>
    <w:rsid w:val="00AF5FAA"/>
    <w:rsid w:val="00AF5FB7"/>
    <w:rsid w:val="00AF5FE8"/>
    <w:rsid w:val="00AF6012"/>
    <w:rsid w:val="00AF6039"/>
    <w:rsid w:val="00AF6082"/>
    <w:rsid w:val="00AF60AE"/>
    <w:rsid w:val="00AF60B4"/>
    <w:rsid w:val="00AF60C7"/>
    <w:rsid w:val="00AF61B7"/>
    <w:rsid w:val="00AF61BC"/>
    <w:rsid w:val="00AF61D6"/>
    <w:rsid w:val="00AF61F6"/>
    <w:rsid w:val="00AF62A5"/>
    <w:rsid w:val="00AF62C0"/>
    <w:rsid w:val="00AF62C5"/>
    <w:rsid w:val="00AF632F"/>
    <w:rsid w:val="00AF6350"/>
    <w:rsid w:val="00AF637E"/>
    <w:rsid w:val="00AF63A0"/>
    <w:rsid w:val="00AF63E1"/>
    <w:rsid w:val="00AF63F3"/>
    <w:rsid w:val="00AF6490"/>
    <w:rsid w:val="00AF6547"/>
    <w:rsid w:val="00AF657C"/>
    <w:rsid w:val="00AF6595"/>
    <w:rsid w:val="00AF659B"/>
    <w:rsid w:val="00AF65AB"/>
    <w:rsid w:val="00AF660B"/>
    <w:rsid w:val="00AF663D"/>
    <w:rsid w:val="00AF6659"/>
    <w:rsid w:val="00AF66AD"/>
    <w:rsid w:val="00AF66BF"/>
    <w:rsid w:val="00AF6715"/>
    <w:rsid w:val="00AF67E7"/>
    <w:rsid w:val="00AF6963"/>
    <w:rsid w:val="00AF6999"/>
    <w:rsid w:val="00AF69D1"/>
    <w:rsid w:val="00AF6A33"/>
    <w:rsid w:val="00AF6A43"/>
    <w:rsid w:val="00AF6AEF"/>
    <w:rsid w:val="00AF6B24"/>
    <w:rsid w:val="00AF6B8F"/>
    <w:rsid w:val="00AF6BC7"/>
    <w:rsid w:val="00AF6BD5"/>
    <w:rsid w:val="00AF6CCC"/>
    <w:rsid w:val="00AF6D0B"/>
    <w:rsid w:val="00AF6DAE"/>
    <w:rsid w:val="00AF6E2A"/>
    <w:rsid w:val="00AF6E45"/>
    <w:rsid w:val="00AF6EA3"/>
    <w:rsid w:val="00AF6EB3"/>
    <w:rsid w:val="00AF6F3B"/>
    <w:rsid w:val="00AF7054"/>
    <w:rsid w:val="00AF706F"/>
    <w:rsid w:val="00AF707F"/>
    <w:rsid w:val="00AF708B"/>
    <w:rsid w:val="00AF70A1"/>
    <w:rsid w:val="00AF71FC"/>
    <w:rsid w:val="00AF7251"/>
    <w:rsid w:val="00AF725B"/>
    <w:rsid w:val="00AF72E7"/>
    <w:rsid w:val="00AF730D"/>
    <w:rsid w:val="00AF732F"/>
    <w:rsid w:val="00AF7361"/>
    <w:rsid w:val="00AF743D"/>
    <w:rsid w:val="00AF7443"/>
    <w:rsid w:val="00AF744E"/>
    <w:rsid w:val="00AF74BE"/>
    <w:rsid w:val="00AF74E5"/>
    <w:rsid w:val="00AF74E9"/>
    <w:rsid w:val="00AF74F6"/>
    <w:rsid w:val="00AF7677"/>
    <w:rsid w:val="00AF76F3"/>
    <w:rsid w:val="00AF7730"/>
    <w:rsid w:val="00AF7737"/>
    <w:rsid w:val="00AF773E"/>
    <w:rsid w:val="00AF77C0"/>
    <w:rsid w:val="00AF789A"/>
    <w:rsid w:val="00AF78B8"/>
    <w:rsid w:val="00AF78CA"/>
    <w:rsid w:val="00AF7984"/>
    <w:rsid w:val="00AF79B0"/>
    <w:rsid w:val="00AF7A54"/>
    <w:rsid w:val="00AF7AF3"/>
    <w:rsid w:val="00AF7B43"/>
    <w:rsid w:val="00AF7B4A"/>
    <w:rsid w:val="00AF7B4F"/>
    <w:rsid w:val="00AF7BC4"/>
    <w:rsid w:val="00AF7C70"/>
    <w:rsid w:val="00AF7C87"/>
    <w:rsid w:val="00AF7C9F"/>
    <w:rsid w:val="00AF7CD5"/>
    <w:rsid w:val="00AF7CDA"/>
    <w:rsid w:val="00AF7D43"/>
    <w:rsid w:val="00AF7D4E"/>
    <w:rsid w:val="00AF7E0F"/>
    <w:rsid w:val="00AF7E3E"/>
    <w:rsid w:val="00AF7F04"/>
    <w:rsid w:val="00AF7F5F"/>
    <w:rsid w:val="00AF7FD9"/>
    <w:rsid w:val="00B00065"/>
    <w:rsid w:val="00B000F2"/>
    <w:rsid w:val="00B00284"/>
    <w:rsid w:val="00B00285"/>
    <w:rsid w:val="00B002C8"/>
    <w:rsid w:val="00B002CF"/>
    <w:rsid w:val="00B00317"/>
    <w:rsid w:val="00B00389"/>
    <w:rsid w:val="00B0038E"/>
    <w:rsid w:val="00B003BD"/>
    <w:rsid w:val="00B004FD"/>
    <w:rsid w:val="00B006DB"/>
    <w:rsid w:val="00B00710"/>
    <w:rsid w:val="00B0074E"/>
    <w:rsid w:val="00B00751"/>
    <w:rsid w:val="00B0086A"/>
    <w:rsid w:val="00B008A0"/>
    <w:rsid w:val="00B008D8"/>
    <w:rsid w:val="00B00965"/>
    <w:rsid w:val="00B0099D"/>
    <w:rsid w:val="00B00ACA"/>
    <w:rsid w:val="00B00AF5"/>
    <w:rsid w:val="00B00B47"/>
    <w:rsid w:val="00B00C11"/>
    <w:rsid w:val="00B00C14"/>
    <w:rsid w:val="00B00C53"/>
    <w:rsid w:val="00B00C70"/>
    <w:rsid w:val="00B00C79"/>
    <w:rsid w:val="00B00CD2"/>
    <w:rsid w:val="00B00D44"/>
    <w:rsid w:val="00B00D46"/>
    <w:rsid w:val="00B00D6D"/>
    <w:rsid w:val="00B00DCE"/>
    <w:rsid w:val="00B00ED1"/>
    <w:rsid w:val="00B00F78"/>
    <w:rsid w:val="00B00F85"/>
    <w:rsid w:val="00B01033"/>
    <w:rsid w:val="00B0105A"/>
    <w:rsid w:val="00B0107A"/>
    <w:rsid w:val="00B0108E"/>
    <w:rsid w:val="00B010E8"/>
    <w:rsid w:val="00B01165"/>
    <w:rsid w:val="00B0116F"/>
    <w:rsid w:val="00B0117F"/>
    <w:rsid w:val="00B0119E"/>
    <w:rsid w:val="00B012D2"/>
    <w:rsid w:val="00B012E6"/>
    <w:rsid w:val="00B01306"/>
    <w:rsid w:val="00B013B1"/>
    <w:rsid w:val="00B01457"/>
    <w:rsid w:val="00B0145E"/>
    <w:rsid w:val="00B0147F"/>
    <w:rsid w:val="00B015A9"/>
    <w:rsid w:val="00B015D0"/>
    <w:rsid w:val="00B01600"/>
    <w:rsid w:val="00B0163A"/>
    <w:rsid w:val="00B01647"/>
    <w:rsid w:val="00B0169F"/>
    <w:rsid w:val="00B016CD"/>
    <w:rsid w:val="00B016E8"/>
    <w:rsid w:val="00B0183A"/>
    <w:rsid w:val="00B01884"/>
    <w:rsid w:val="00B018BE"/>
    <w:rsid w:val="00B018D3"/>
    <w:rsid w:val="00B018E9"/>
    <w:rsid w:val="00B018EB"/>
    <w:rsid w:val="00B018ED"/>
    <w:rsid w:val="00B0191D"/>
    <w:rsid w:val="00B01993"/>
    <w:rsid w:val="00B019D9"/>
    <w:rsid w:val="00B019FC"/>
    <w:rsid w:val="00B01A3E"/>
    <w:rsid w:val="00B01A4D"/>
    <w:rsid w:val="00B01AAA"/>
    <w:rsid w:val="00B01AC6"/>
    <w:rsid w:val="00B01AFE"/>
    <w:rsid w:val="00B01B04"/>
    <w:rsid w:val="00B01B2F"/>
    <w:rsid w:val="00B01B5C"/>
    <w:rsid w:val="00B01C37"/>
    <w:rsid w:val="00B01C7C"/>
    <w:rsid w:val="00B01D17"/>
    <w:rsid w:val="00B01D64"/>
    <w:rsid w:val="00B01D98"/>
    <w:rsid w:val="00B01DB7"/>
    <w:rsid w:val="00B01DE5"/>
    <w:rsid w:val="00B02020"/>
    <w:rsid w:val="00B020AD"/>
    <w:rsid w:val="00B021B6"/>
    <w:rsid w:val="00B021D9"/>
    <w:rsid w:val="00B0233E"/>
    <w:rsid w:val="00B023DC"/>
    <w:rsid w:val="00B0241E"/>
    <w:rsid w:val="00B02431"/>
    <w:rsid w:val="00B0244D"/>
    <w:rsid w:val="00B02457"/>
    <w:rsid w:val="00B02473"/>
    <w:rsid w:val="00B02476"/>
    <w:rsid w:val="00B02488"/>
    <w:rsid w:val="00B024CE"/>
    <w:rsid w:val="00B024E9"/>
    <w:rsid w:val="00B02510"/>
    <w:rsid w:val="00B02537"/>
    <w:rsid w:val="00B025A1"/>
    <w:rsid w:val="00B025C9"/>
    <w:rsid w:val="00B025DA"/>
    <w:rsid w:val="00B0260D"/>
    <w:rsid w:val="00B0262D"/>
    <w:rsid w:val="00B0267B"/>
    <w:rsid w:val="00B0268D"/>
    <w:rsid w:val="00B0283A"/>
    <w:rsid w:val="00B02968"/>
    <w:rsid w:val="00B0296E"/>
    <w:rsid w:val="00B029CD"/>
    <w:rsid w:val="00B02A21"/>
    <w:rsid w:val="00B02A27"/>
    <w:rsid w:val="00B02A32"/>
    <w:rsid w:val="00B02A60"/>
    <w:rsid w:val="00B02A7D"/>
    <w:rsid w:val="00B02A95"/>
    <w:rsid w:val="00B02B3A"/>
    <w:rsid w:val="00B02B68"/>
    <w:rsid w:val="00B02B82"/>
    <w:rsid w:val="00B02B9C"/>
    <w:rsid w:val="00B02BB3"/>
    <w:rsid w:val="00B02BFE"/>
    <w:rsid w:val="00B02CCF"/>
    <w:rsid w:val="00B02D24"/>
    <w:rsid w:val="00B02D7B"/>
    <w:rsid w:val="00B02DC2"/>
    <w:rsid w:val="00B02DE3"/>
    <w:rsid w:val="00B02E04"/>
    <w:rsid w:val="00B02E13"/>
    <w:rsid w:val="00B02E9F"/>
    <w:rsid w:val="00B02F22"/>
    <w:rsid w:val="00B02FA8"/>
    <w:rsid w:val="00B02FDC"/>
    <w:rsid w:val="00B03034"/>
    <w:rsid w:val="00B030F9"/>
    <w:rsid w:val="00B0312C"/>
    <w:rsid w:val="00B03132"/>
    <w:rsid w:val="00B031BC"/>
    <w:rsid w:val="00B031F5"/>
    <w:rsid w:val="00B03202"/>
    <w:rsid w:val="00B03283"/>
    <w:rsid w:val="00B03305"/>
    <w:rsid w:val="00B0331C"/>
    <w:rsid w:val="00B03339"/>
    <w:rsid w:val="00B0333B"/>
    <w:rsid w:val="00B0333E"/>
    <w:rsid w:val="00B033AF"/>
    <w:rsid w:val="00B034BF"/>
    <w:rsid w:val="00B03539"/>
    <w:rsid w:val="00B0359D"/>
    <w:rsid w:val="00B035A6"/>
    <w:rsid w:val="00B035F8"/>
    <w:rsid w:val="00B0360F"/>
    <w:rsid w:val="00B03619"/>
    <w:rsid w:val="00B036AB"/>
    <w:rsid w:val="00B036B0"/>
    <w:rsid w:val="00B036F0"/>
    <w:rsid w:val="00B03807"/>
    <w:rsid w:val="00B0387A"/>
    <w:rsid w:val="00B038C7"/>
    <w:rsid w:val="00B03987"/>
    <w:rsid w:val="00B039B9"/>
    <w:rsid w:val="00B039BE"/>
    <w:rsid w:val="00B03A1D"/>
    <w:rsid w:val="00B03A42"/>
    <w:rsid w:val="00B03A43"/>
    <w:rsid w:val="00B03ABE"/>
    <w:rsid w:val="00B03B1B"/>
    <w:rsid w:val="00B03B62"/>
    <w:rsid w:val="00B03BD5"/>
    <w:rsid w:val="00B03BE0"/>
    <w:rsid w:val="00B03C2C"/>
    <w:rsid w:val="00B03C59"/>
    <w:rsid w:val="00B03DDF"/>
    <w:rsid w:val="00B03E1B"/>
    <w:rsid w:val="00B03E35"/>
    <w:rsid w:val="00B03F07"/>
    <w:rsid w:val="00B03F1B"/>
    <w:rsid w:val="00B03F74"/>
    <w:rsid w:val="00B03F7C"/>
    <w:rsid w:val="00B03F88"/>
    <w:rsid w:val="00B03FAF"/>
    <w:rsid w:val="00B04024"/>
    <w:rsid w:val="00B04130"/>
    <w:rsid w:val="00B04212"/>
    <w:rsid w:val="00B04235"/>
    <w:rsid w:val="00B04336"/>
    <w:rsid w:val="00B0437C"/>
    <w:rsid w:val="00B0449C"/>
    <w:rsid w:val="00B04546"/>
    <w:rsid w:val="00B045F3"/>
    <w:rsid w:val="00B0461D"/>
    <w:rsid w:val="00B04658"/>
    <w:rsid w:val="00B0468B"/>
    <w:rsid w:val="00B04752"/>
    <w:rsid w:val="00B04764"/>
    <w:rsid w:val="00B04788"/>
    <w:rsid w:val="00B0481C"/>
    <w:rsid w:val="00B048A0"/>
    <w:rsid w:val="00B048AB"/>
    <w:rsid w:val="00B049C0"/>
    <w:rsid w:val="00B049F0"/>
    <w:rsid w:val="00B049F5"/>
    <w:rsid w:val="00B04A08"/>
    <w:rsid w:val="00B04A95"/>
    <w:rsid w:val="00B04B36"/>
    <w:rsid w:val="00B04B4F"/>
    <w:rsid w:val="00B04CEF"/>
    <w:rsid w:val="00B04D64"/>
    <w:rsid w:val="00B04D77"/>
    <w:rsid w:val="00B04E3A"/>
    <w:rsid w:val="00B04E3B"/>
    <w:rsid w:val="00B04E61"/>
    <w:rsid w:val="00B04E8A"/>
    <w:rsid w:val="00B04F2F"/>
    <w:rsid w:val="00B04F5C"/>
    <w:rsid w:val="00B0505E"/>
    <w:rsid w:val="00B050A7"/>
    <w:rsid w:val="00B050DD"/>
    <w:rsid w:val="00B050F2"/>
    <w:rsid w:val="00B05121"/>
    <w:rsid w:val="00B05149"/>
    <w:rsid w:val="00B0515F"/>
    <w:rsid w:val="00B05166"/>
    <w:rsid w:val="00B051DC"/>
    <w:rsid w:val="00B0528B"/>
    <w:rsid w:val="00B052DA"/>
    <w:rsid w:val="00B05301"/>
    <w:rsid w:val="00B05364"/>
    <w:rsid w:val="00B05373"/>
    <w:rsid w:val="00B05394"/>
    <w:rsid w:val="00B05399"/>
    <w:rsid w:val="00B053BF"/>
    <w:rsid w:val="00B05471"/>
    <w:rsid w:val="00B05498"/>
    <w:rsid w:val="00B054E9"/>
    <w:rsid w:val="00B054EE"/>
    <w:rsid w:val="00B0551C"/>
    <w:rsid w:val="00B05579"/>
    <w:rsid w:val="00B0558D"/>
    <w:rsid w:val="00B055DA"/>
    <w:rsid w:val="00B0563D"/>
    <w:rsid w:val="00B0566A"/>
    <w:rsid w:val="00B0575D"/>
    <w:rsid w:val="00B057BE"/>
    <w:rsid w:val="00B057CF"/>
    <w:rsid w:val="00B057D7"/>
    <w:rsid w:val="00B057E2"/>
    <w:rsid w:val="00B058EE"/>
    <w:rsid w:val="00B058FF"/>
    <w:rsid w:val="00B05921"/>
    <w:rsid w:val="00B05A5C"/>
    <w:rsid w:val="00B05ABD"/>
    <w:rsid w:val="00B05ACE"/>
    <w:rsid w:val="00B05B15"/>
    <w:rsid w:val="00B05B74"/>
    <w:rsid w:val="00B05B78"/>
    <w:rsid w:val="00B05C4A"/>
    <w:rsid w:val="00B05C67"/>
    <w:rsid w:val="00B05C92"/>
    <w:rsid w:val="00B05C9B"/>
    <w:rsid w:val="00B05CE2"/>
    <w:rsid w:val="00B05D17"/>
    <w:rsid w:val="00B05E02"/>
    <w:rsid w:val="00B05E24"/>
    <w:rsid w:val="00B05E47"/>
    <w:rsid w:val="00B05E61"/>
    <w:rsid w:val="00B05EA3"/>
    <w:rsid w:val="00B05ED2"/>
    <w:rsid w:val="00B05F03"/>
    <w:rsid w:val="00B05F9D"/>
    <w:rsid w:val="00B05FB6"/>
    <w:rsid w:val="00B05FC3"/>
    <w:rsid w:val="00B05FCE"/>
    <w:rsid w:val="00B05FDB"/>
    <w:rsid w:val="00B06006"/>
    <w:rsid w:val="00B06009"/>
    <w:rsid w:val="00B0600A"/>
    <w:rsid w:val="00B060FB"/>
    <w:rsid w:val="00B06176"/>
    <w:rsid w:val="00B061D6"/>
    <w:rsid w:val="00B061F8"/>
    <w:rsid w:val="00B0621D"/>
    <w:rsid w:val="00B0624E"/>
    <w:rsid w:val="00B06286"/>
    <w:rsid w:val="00B0629A"/>
    <w:rsid w:val="00B062AC"/>
    <w:rsid w:val="00B062B6"/>
    <w:rsid w:val="00B062B7"/>
    <w:rsid w:val="00B063AC"/>
    <w:rsid w:val="00B063C3"/>
    <w:rsid w:val="00B06404"/>
    <w:rsid w:val="00B0644E"/>
    <w:rsid w:val="00B0645E"/>
    <w:rsid w:val="00B065A0"/>
    <w:rsid w:val="00B065F9"/>
    <w:rsid w:val="00B06617"/>
    <w:rsid w:val="00B0661F"/>
    <w:rsid w:val="00B0662B"/>
    <w:rsid w:val="00B06636"/>
    <w:rsid w:val="00B066D5"/>
    <w:rsid w:val="00B06789"/>
    <w:rsid w:val="00B067D9"/>
    <w:rsid w:val="00B067E7"/>
    <w:rsid w:val="00B0687C"/>
    <w:rsid w:val="00B06900"/>
    <w:rsid w:val="00B06950"/>
    <w:rsid w:val="00B069AB"/>
    <w:rsid w:val="00B069CF"/>
    <w:rsid w:val="00B06A43"/>
    <w:rsid w:val="00B06ADE"/>
    <w:rsid w:val="00B06AED"/>
    <w:rsid w:val="00B06B43"/>
    <w:rsid w:val="00B06B5B"/>
    <w:rsid w:val="00B06BE0"/>
    <w:rsid w:val="00B06CCD"/>
    <w:rsid w:val="00B06CFC"/>
    <w:rsid w:val="00B06D1E"/>
    <w:rsid w:val="00B06D87"/>
    <w:rsid w:val="00B06D88"/>
    <w:rsid w:val="00B06E14"/>
    <w:rsid w:val="00B06E34"/>
    <w:rsid w:val="00B06E78"/>
    <w:rsid w:val="00B06EED"/>
    <w:rsid w:val="00B06F17"/>
    <w:rsid w:val="00B06F29"/>
    <w:rsid w:val="00B06F69"/>
    <w:rsid w:val="00B06FC1"/>
    <w:rsid w:val="00B06FE2"/>
    <w:rsid w:val="00B06FE5"/>
    <w:rsid w:val="00B0713C"/>
    <w:rsid w:val="00B071D6"/>
    <w:rsid w:val="00B071E1"/>
    <w:rsid w:val="00B072B8"/>
    <w:rsid w:val="00B072C1"/>
    <w:rsid w:val="00B0733C"/>
    <w:rsid w:val="00B073C6"/>
    <w:rsid w:val="00B073CA"/>
    <w:rsid w:val="00B0740B"/>
    <w:rsid w:val="00B07441"/>
    <w:rsid w:val="00B07505"/>
    <w:rsid w:val="00B07537"/>
    <w:rsid w:val="00B0753F"/>
    <w:rsid w:val="00B07607"/>
    <w:rsid w:val="00B07703"/>
    <w:rsid w:val="00B0774A"/>
    <w:rsid w:val="00B077C7"/>
    <w:rsid w:val="00B07839"/>
    <w:rsid w:val="00B078A8"/>
    <w:rsid w:val="00B078C1"/>
    <w:rsid w:val="00B07959"/>
    <w:rsid w:val="00B0798D"/>
    <w:rsid w:val="00B079A7"/>
    <w:rsid w:val="00B079A9"/>
    <w:rsid w:val="00B079BC"/>
    <w:rsid w:val="00B079F1"/>
    <w:rsid w:val="00B07A96"/>
    <w:rsid w:val="00B07ADE"/>
    <w:rsid w:val="00B07B48"/>
    <w:rsid w:val="00B07B6D"/>
    <w:rsid w:val="00B07B8B"/>
    <w:rsid w:val="00B07C0C"/>
    <w:rsid w:val="00B07C35"/>
    <w:rsid w:val="00B07C5E"/>
    <w:rsid w:val="00B07CA4"/>
    <w:rsid w:val="00B07D0F"/>
    <w:rsid w:val="00B07D13"/>
    <w:rsid w:val="00B07D56"/>
    <w:rsid w:val="00B07D6B"/>
    <w:rsid w:val="00B07D9B"/>
    <w:rsid w:val="00B07DA0"/>
    <w:rsid w:val="00B07DBF"/>
    <w:rsid w:val="00B07E03"/>
    <w:rsid w:val="00B07E32"/>
    <w:rsid w:val="00B07E89"/>
    <w:rsid w:val="00B07F02"/>
    <w:rsid w:val="00B07F33"/>
    <w:rsid w:val="00B07F5F"/>
    <w:rsid w:val="00B10072"/>
    <w:rsid w:val="00B100E5"/>
    <w:rsid w:val="00B100E6"/>
    <w:rsid w:val="00B10133"/>
    <w:rsid w:val="00B1013A"/>
    <w:rsid w:val="00B101A8"/>
    <w:rsid w:val="00B10201"/>
    <w:rsid w:val="00B102A9"/>
    <w:rsid w:val="00B102AD"/>
    <w:rsid w:val="00B102B3"/>
    <w:rsid w:val="00B1031A"/>
    <w:rsid w:val="00B10371"/>
    <w:rsid w:val="00B10395"/>
    <w:rsid w:val="00B103F3"/>
    <w:rsid w:val="00B10414"/>
    <w:rsid w:val="00B104D4"/>
    <w:rsid w:val="00B104FB"/>
    <w:rsid w:val="00B10500"/>
    <w:rsid w:val="00B1051D"/>
    <w:rsid w:val="00B10548"/>
    <w:rsid w:val="00B105BF"/>
    <w:rsid w:val="00B105CD"/>
    <w:rsid w:val="00B105D9"/>
    <w:rsid w:val="00B105EC"/>
    <w:rsid w:val="00B10615"/>
    <w:rsid w:val="00B10628"/>
    <w:rsid w:val="00B1067A"/>
    <w:rsid w:val="00B106BB"/>
    <w:rsid w:val="00B106FB"/>
    <w:rsid w:val="00B10705"/>
    <w:rsid w:val="00B10759"/>
    <w:rsid w:val="00B10792"/>
    <w:rsid w:val="00B107CE"/>
    <w:rsid w:val="00B10850"/>
    <w:rsid w:val="00B10867"/>
    <w:rsid w:val="00B10881"/>
    <w:rsid w:val="00B1090C"/>
    <w:rsid w:val="00B10997"/>
    <w:rsid w:val="00B10A2F"/>
    <w:rsid w:val="00B10A70"/>
    <w:rsid w:val="00B10ADC"/>
    <w:rsid w:val="00B10B66"/>
    <w:rsid w:val="00B10B96"/>
    <w:rsid w:val="00B10BE0"/>
    <w:rsid w:val="00B10BE8"/>
    <w:rsid w:val="00B10C21"/>
    <w:rsid w:val="00B10C65"/>
    <w:rsid w:val="00B10C6F"/>
    <w:rsid w:val="00B10D41"/>
    <w:rsid w:val="00B10D8D"/>
    <w:rsid w:val="00B10E26"/>
    <w:rsid w:val="00B10E27"/>
    <w:rsid w:val="00B10EA8"/>
    <w:rsid w:val="00B10F6B"/>
    <w:rsid w:val="00B10F7F"/>
    <w:rsid w:val="00B10FA8"/>
    <w:rsid w:val="00B110FC"/>
    <w:rsid w:val="00B1110B"/>
    <w:rsid w:val="00B1113A"/>
    <w:rsid w:val="00B11142"/>
    <w:rsid w:val="00B1114C"/>
    <w:rsid w:val="00B1116D"/>
    <w:rsid w:val="00B11181"/>
    <w:rsid w:val="00B11220"/>
    <w:rsid w:val="00B112FF"/>
    <w:rsid w:val="00B11348"/>
    <w:rsid w:val="00B11359"/>
    <w:rsid w:val="00B113FE"/>
    <w:rsid w:val="00B11409"/>
    <w:rsid w:val="00B11444"/>
    <w:rsid w:val="00B11452"/>
    <w:rsid w:val="00B1148A"/>
    <w:rsid w:val="00B11547"/>
    <w:rsid w:val="00B11592"/>
    <w:rsid w:val="00B115EF"/>
    <w:rsid w:val="00B115F5"/>
    <w:rsid w:val="00B115F7"/>
    <w:rsid w:val="00B11613"/>
    <w:rsid w:val="00B11670"/>
    <w:rsid w:val="00B11686"/>
    <w:rsid w:val="00B11688"/>
    <w:rsid w:val="00B11695"/>
    <w:rsid w:val="00B116A1"/>
    <w:rsid w:val="00B1170A"/>
    <w:rsid w:val="00B1173F"/>
    <w:rsid w:val="00B11743"/>
    <w:rsid w:val="00B117F6"/>
    <w:rsid w:val="00B11835"/>
    <w:rsid w:val="00B11857"/>
    <w:rsid w:val="00B1187D"/>
    <w:rsid w:val="00B1189C"/>
    <w:rsid w:val="00B118A0"/>
    <w:rsid w:val="00B118BD"/>
    <w:rsid w:val="00B118C0"/>
    <w:rsid w:val="00B118CD"/>
    <w:rsid w:val="00B1195D"/>
    <w:rsid w:val="00B11964"/>
    <w:rsid w:val="00B11982"/>
    <w:rsid w:val="00B1198E"/>
    <w:rsid w:val="00B119B4"/>
    <w:rsid w:val="00B119FE"/>
    <w:rsid w:val="00B11AB6"/>
    <w:rsid w:val="00B11B61"/>
    <w:rsid w:val="00B11BA4"/>
    <w:rsid w:val="00B11BEA"/>
    <w:rsid w:val="00B11C25"/>
    <w:rsid w:val="00B11C32"/>
    <w:rsid w:val="00B11C47"/>
    <w:rsid w:val="00B11C68"/>
    <w:rsid w:val="00B11C7D"/>
    <w:rsid w:val="00B11D21"/>
    <w:rsid w:val="00B11DF7"/>
    <w:rsid w:val="00B11E2F"/>
    <w:rsid w:val="00B11E65"/>
    <w:rsid w:val="00B11E6B"/>
    <w:rsid w:val="00B11EDA"/>
    <w:rsid w:val="00B11F03"/>
    <w:rsid w:val="00B11F23"/>
    <w:rsid w:val="00B11F91"/>
    <w:rsid w:val="00B11FDD"/>
    <w:rsid w:val="00B11FED"/>
    <w:rsid w:val="00B1200F"/>
    <w:rsid w:val="00B1208D"/>
    <w:rsid w:val="00B120B2"/>
    <w:rsid w:val="00B12128"/>
    <w:rsid w:val="00B121C6"/>
    <w:rsid w:val="00B121E4"/>
    <w:rsid w:val="00B121F7"/>
    <w:rsid w:val="00B12207"/>
    <w:rsid w:val="00B1220F"/>
    <w:rsid w:val="00B122E4"/>
    <w:rsid w:val="00B12329"/>
    <w:rsid w:val="00B12417"/>
    <w:rsid w:val="00B1249B"/>
    <w:rsid w:val="00B124B6"/>
    <w:rsid w:val="00B124BF"/>
    <w:rsid w:val="00B124FE"/>
    <w:rsid w:val="00B1250B"/>
    <w:rsid w:val="00B12583"/>
    <w:rsid w:val="00B1258A"/>
    <w:rsid w:val="00B125B3"/>
    <w:rsid w:val="00B125C2"/>
    <w:rsid w:val="00B12636"/>
    <w:rsid w:val="00B12671"/>
    <w:rsid w:val="00B1269E"/>
    <w:rsid w:val="00B126A7"/>
    <w:rsid w:val="00B126EE"/>
    <w:rsid w:val="00B12745"/>
    <w:rsid w:val="00B12762"/>
    <w:rsid w:val="00B12777"/>
    <w:rsid w:val="00B1279C"/>
    <w:rsid w:val="00B1279D"/>
    <w:rsid w:val="00B127CF"/>
    <w:rsid w:val="00B12856"/>
    <w:rsid w:val="00B1288D"/>
    <w:rsid w:val="00B128A2"/>
    <w:rsid w:val="00B128B6"/>
    <w:rsid w:val="00B128CC"/>
    <w:rsid w:val="00B1292A"/>
    <w:rsid w:val="00B1295C"/>
    <w:rsid w:val="00B129C5"/>
    <w:rsid w:val="00B12A25"/>
    <w:rsid w:val="00B12A28"/>
    <w:rsid w:val="00B12A6B"/>
    <w:rsid w:val="00B12AFC"/>
    <w:rsid w:val="00B12B04"/>
    <w:rsid w:val="00B12B20"/>
    <w:rsid w:val="00B12B7A"/>
    <w:rsid w:val="00B12BAF"/>
    <w:rsid w:val="00B12BD1"/>
    <w:rsid w:val="00B12C5B"/>
    <w:rsid w:val="00B12C7B"/>
    <w:rsid w:val="00B12CAA"/>
    <w:rsid w:val="00B12CC8"/>
    <w:rsid w:val="00B12DBA"/>
    <w:rsid w:val="00B12DBC"/>
    <w:rsid w:val="00B12E83"/>
    <w:rsid w:val="00B12EA9"/>
    <w:rsid w:val="00B12ED5"/>
    <w:rsid w:val="00B12EFE"/>
    <w:rsid w:val="00B13049"/>
    <w:rsid w:val="00B13089"/>
    <w:rsid w:val="00B130FE"/>
    <w:rsid w:val="00B13240"/>
    <w:rsid w:val="00B13264"/>
    <w:rsid w:val="00B1326C"/>
    <w:rsid w:val="00B1327F"/>
    <w:rsid w:val="00B132BB"/>
    <w:rsid w:val="00B132F0"/>
    <w:rsid w:val="00B133A7"/>
    <w:rsid w:val="00B13410"/>
    <w:rsid w:val="00B13521"/>
    <w:rsid w:val="00B13535"/>
    <w:rsid w:val="00B1357F"/>
    <w:rsid w:val="00B13593"/>
    <w:rsid w:val="00B135AC"/>
    <w:rsid w:val="00B1367C"/>
    <w:rsid w:val="00B1374C"/>
    <w:rsid w:val="00B1376A"/>
    <w:rsid w:val="00B137B7"/>
    <w:rsid w:val="00B137C3"/>
    <w:rsid w:val="00B137FD"/>
    <w:rsid w:val="00B1381A"/>
    <w:rsid w:val="00B138C4"/>
    <w:rsid w:val="00B13998"/>
    <w:rsid w:val="00B139AD"/>
    <w:rsid w:val="00B139D7"/>
    <w:rsid w:val="00B13A10"/>
    <w:rsid w:val="00B13A49"/>
    <w:rsid w:val="00B13A8B"/>
    <w:rsid w:val="00B13B55"/>
    <w:rsid w:val="00B13BC7"/>
    <w:rsid w:val="00B13BD7"/>
    <w:rsid w:val="00B13C26"/>
    <w:rsid w:val="00B13C6E"/>
    <w:rsid w:val="00B13C93"/>
    <w:rsid w:val="00B13CAD"/>
    <w:rsid w:val="00B13CBD"/>
    <w:rsid w:val="00B13D31"/>
    <w:rsid w:val="00B13D65"/>
    <w:rsid w:val="00B13D67"/>
    <w:rsid w:val="00B13E10"/>
    <w:rsid w:val="00B13E1A"/>
    <w:rsid w:val="00B13E80"/>
    <w:rsid w:val="00B13F31"/>
    <w:rsid w:val="00B13F5B"/>
    <w:rsid w:val="00B13F77"/>
    <w:rsid w:val="00B14022"/>
    <w:rsid w:val="00B1402C"/>
    <w:rsid w:val="00B14137"/>
    <w:rsid w:val="00B14141"/>
    <w:rsid w:val="00B14144"/>
    <w:rsid w:val="00B14149"/>
    <w:rsid w:val="00B14159"/>
    <w:rsid w:val="00B141C4"/>
    <w:rsid w:val="00B141F7"/>
    <w:rsid w:val="00B14200"/>
    <w:rsid w:val="00B14225"/>
    <w:rsid w:val="00B14234"/>
    <w:rsid w:val="00B142A6"/>
    <w:rsid w:val="00B14333"/>
    <w:rsid w:val="00B1437B"/>
    <w:rsid w:val="00B143DF"/>
    <w:rsid w:val="00B14411"/>
    <w:rsid w:val="00B144A0"/>
    <w:rsid w:val="00B144F6"/>
    <w:rsid w:val="00B14510"/>
    <w:rsid w:val="00B14519"/>
    <w:rsid w:val="00B14522"/>
    <w:rsid w:val="00B14598"/>
    <w:rsid w:val="00B145C9"/>
    <w:rsid w:val="00B1460F"/>
    <w:rsid w:val="00B1462C"/>
    <w:rsid w:val="00B14666"/>
    <w:rsid w:val="00B14689"/>
    <w:rsid w:val="00B14691"/>
    <w:rsid w:val="00B14755"/>
    <w:rsid w:val="00B14792"/>
    <w:rsid w:val="00B147D3"/>
    <w:rsid w:val="00B14888"/>
    <w:rsid w:val="00B148AF"/>
    <w:rsid w:val="00B148CF"/>
    <w:rsid w:val="00B148F1"/>
    <w:rsid w:val="00B149DA"/>
    <w:rsid w:val="00B14A50"/>
    <w:rsid w:val="00B14B61"/>
    <w:rsid w:val="00B14BD8"/>
    <w:rsid w:val="00B14D12"/>
    <w:rsid w:val="00B14D8A"/>
    <w:rsid w:val="00B14DC6"/>
    <w:rsid w:val="00B14E32"/>
    <w:rsid w:val="00B14E8E"/>
    <w:rsid w:val="00B14E9F"/>
    <w:rsid w:val="00B14EA1"/>
    <w:rsid w:val="00B14F24"/>
    <w:rsid w:val="00B14F87"/>
    <w:rsid w:val="00B14FF6"/>
    <w:rsid w:val="00B15161"/>
    <w:rsid w:val="00B15260"/>
    <w:rsid w:val="00B15287"/>
    <w:rsid w:val="00B15316"/>
    <w:rsid w:val="00B15360"/>
    <w:rsid w:val="00B1538E"/>
    <w:rsid w:val="00B15391"/>
    <w:rsid w:val="00B153A3"/>
    <w:rsid w:val="00B1541A"/>
    <w:rsid w:val="00B15446"/>
    <w:rsid w:val="00B154A1"/>
    <w:rsid w:val="00B154EA"/>
    <w:rsid w:val="00B15529"/>
    <w:rsid w:val="00B155C7"/>
    <w:rsid w:val="00B15679"/>
    <w:rsid w:val="00B156F5"/>
    <w:rsid w:val="00B15752"/>
    <w:rsid w:val="00B1576D"/>
    <w:rsid w:val="00B157A0"/>
    <w:rsid w:val="00B157A4"/>
    <w:rsid w:val="00B157AE"/>
    <w:rsid w:val="00B15815"/>
    <w:rsid w:val="00B15909"/>
    <w:rsid w:val="00B1592E"/>
    <w:rsid w:val="00B15957"/>
    <w:rsid w:val="00B15A6A"/>
    <w:rsid w:val="00B15AF9"/>
    <w:rsid w:val="00B15B51"/>
    <w:rsid w:val="00B15B82"/>
    <w:rsid w:val="00B15C12"/>
    <w:rsid w:val="00B15C13"/>
    <w:rsid w:val="00B15CA2"/>
    <w:rsid w:val="00B15CA9"/>
    <w:rsid w:val="00B15CE9"/>
    <w:rsid w:val="00B15D0D"/>
    <w:rsid w:val="00B15D20"/>
    <w:rsid w:val="00B15D72"/>
    <w:rsid w:val="00B15DA6"/>
    <w:rsid w:val="00B15E19"/>
    <w:rsid w:val="00B15E4E"/>
    <w:rsid w:val="00B15FE5"/>
    <w:rsid w:val="00B1603C"/>
    <w:rsid w:val="00B1606F"/>
    <w:rsid w:val="00B1614D"/>
    <w:rsid w:val="00B161DA"/>
    <w:rsid w:val="00B161DD"/>
    <w:rsid w:val="00B161DF"/>
    <w:rsid w:val="00B16218"/>
    <w:rsid w:val="00B1624B"/>
    <w:rsid w:val="00B162A0"/>
    <w:rsid w:val="00B162CC"/>
    <w:rsid w:val="00B162F4"/>
    <w:rsid w:val="00B16301"/>
    <w:rsid w:val="00B1635F"/>
    <w:rsid w:val="00B16390"/>
    <w:rsid w:val="00B163D0"/>
    <w:rsid w:val="00B163F8"/>
    <w:rsid w:val="00B16438"/>
    <w:rsid w:val="00B1646E"/>
    <w:rsid w:val="00B16489"/>
    <w:rsid w:val="00B164A3"/>
    <w:rsid w:val="00B164B2"/>
    <w:rsid w:val="00B164F3"/>
    <w:rsid w:val="00B16539"/>
    <w:rsid w:val="00B16540"/>
    <w:rsid w:val="00B1654F"/>
    <w:rsid w:val="00B1655A"/>
    <w:rsid w:val="00B165B5"/>
    <w:rsid w:val="00B1663F"/>
    <w:rsid w:val="00B166D4"/>
    <w:rsid w:val="00B1671F"/>
    <w:rsid w:val="00B16742"/>
    <w:rsid w:val="00B1676C"/>
    <w:rsid w:val="00B1680F"/>
    <w:rsid w:val="00B16888"/>
    <w:rsid w:val="00B169B6"/>
    <w:rsid w:val="00B16A71"/>
    <w:rsid w:val="00B16A8B"/>
    <w:rsid w:val="00B16AA2"/>
    <w:rsid w:val="00B16B01"/>
    <w:rsid w:val="00B16B1E"/>
    <w:rsid w:val="00B16B3F"/>
    <w:rsid w:val="00B16B40"/>
    <w:rsid w:val="00B16B49"/>
    <w:rsid w:val="00B16B77"/>
    <w:rsid w:val="00B16B9B"/>
    <w:rsid w:val="00B16BCB"/>
    <w:rsid w:val="00B16BE0"/>
    <w:rsid w:val="00B16C6C"/>
    <w:rsid w:val="00B16CC9"/>
    <w:rsid w:val="00B16D3C"/>
    <w:rsid w:val="00B16D40"/>
    <w:rsid w:val="00B16D4C"/>
    <w:rsid w:val="00B16D86"/>
    <w:rsid w:val="00B16E65"/>
    <w:rsid w:val="00B16F0C"/>
    <w:rsid w:val="00B16FA8"/>
    <w:rsid w:val="00B16FF7"/>
    <w:rsid w:val="00B17011"/>
    <w:rsid w:val="00B17032"/>
    <w:rsid w:val="00B17182"/>
    <w:rsid w:val="00B17200"/>
    <w:rsid w:val="00B17229"/>
    <w:rsid w:val="00B17256"/>
    <w:rsid w:val="00B1729A"/>
    <w:rsid w:val="00B172AE"/>
    <w:rsid w:val="00B1732C"/>
    <w:rsid w:val="00B1741C"/>
    <w:rsid w:val="00B1757E"/>
    <w:rsid w:val="00B175A1"/>
    <w:rsid w:val="00B176F5"/>
    <w:rsid w:val="00B1774A"/>
    <w:rsid w:val="00B1774C"/>
    <w:rsid w:val="00B1778B"/>
    <w:rsid w:val="00B177AE"/>
    <w:rsid w:val="00B178BC"/>
    <w:rsid w:val="00B178BE"/>
    <w:rsid w:val="00B178F3"/>
    <w:rsid w:val="00B17911"/>
    <w:rsid w:val="00B1799C"/>
    <w:rsid w:val="00B179CC"/>
    <w:rsid w:val="00B17A44"/>
    <w:rsid w:val="00B17AC3"/>
    <w:rsid w:val="00B17B95"/>
    <w:rsid w:val="00B17C37"/>
    <w:rsid w:val="00B17C87"/>
    <w:rsid w:val="00B17CD0"/>
    <w:rsid w:val="00B17DA5"/>
    <w:rsid w:val="00B17DCA"/>
    <w:rsid w:val="00B17E38"/>
    <w:rsid w:val="00B17E3F"/>
    <w:rsid w:val="00B17E46"/>
    <w:rsid w:val="00B17E98"/>
    <w:rsid w:val="00B17EA7"/>
    <w:rsid w:val="00B17F44"/>
    <w:rsid w:val="00B17FB3"/>
    <w:rsid w:val="00B17FCE"/>
    <w:rsid w:val="00B2001C"/>
    <w:rsid w:val="00B20031"/>
    <w:rsid w:val="00B2003E"/>
    <w:rsid w:val="00B200D2"/>
    <w:rsid w:val="00B200D9"/>
    <w:rsid w:val="00B2010B"/>
    <w:rsid w:val="00B20134"/>
    <w:rsid w:val="00B20161"/>
    <w:rsid w:val="00B20165"/>
    <w:rsid w:val="00B20180"/>
    <w:rsid w:val="00B2019A"/>
    <w:rsid w:val="00B201C9"/>
    <w:rsid w:val="00B2028D"/>
    <w:rsid w:val="00B202A7"/>
    <w:rsid w:val="00B202E9"/>
    <w:rsid w:val="00B20362"/>
    <w:rsid w:val="00B203B6"/>
    <w:rsid w:val="00B203F7"/>
    <w:rsid w:val="00B203F9"/>
    <w:rsid w:val="00B203FB"/>
    <w:rsid w:val="00B2051F"/>
    <w:rsid w:val="00B20588"/>
    <w:rsid w:val="00B2063A"/>
    <w:rsid w:val="00B206C8"/>
    <w:rsid w:val="00B20703"/>
    <w:rsid w:val="00B20719"/>
    <w:rsid w:val="00B2076E"/>
    <w:rsid w:val="00B207A4"/>
    <w:rsid w:val="00B207FD"/>
    <w:rsid w:val="00B2081C"/>
    <w:rsid w:val="00B208B6"/>
    <w:rsid w:val="00B20920"/>
    <w:rsid w:val="00B20923"/>
    <w:rsid w:val="00B20A2C"/>
    <w:rsid w:val="00B20A65"/>
    <w:rsid w:val="00B20AF3"/>
    <w:rsid w:val="00B20B5C"/>
    <w:rsid w:val="00B20C91"/>
    <w:rsid w:val="00B20CFD"/>
    <w:rsid w:val="00B20DC7"/>
    <w:rsid w:val="00B20DD3"/>
    <w:rsid w:val="00B20DF3"/>
    <w:rsid w:val="00B20E89"/>
    <w:rsid w:val="00B20EE3"/>
    <w:rsid w:val="00B20F09"/>
    <w:rsid w:val="00B20FAF"/>
    <w:rsid w:val="00B20FDC"/>
    <w:rsid w:val="00B20FE0"/>
    <w:rsid w:val="00B21006"/>
    <w:rsid w:val="00B210FE"/>
    <w:rsid w:val="00B2112B"/>
    <w:rsid w:val="00B21153"/>
    <w:rsid w:val="00B21161"/>
    <w:rsid w:val="00B21166"/>
    <w:rsid w:val="00B2118A"/>
    <w:rsid w:val="00B211A6"/>
    <w:rsid w:val="00B211F0"/>
    <w:rsid w:val="00B2121B"/>
    <w:rsid w:val="00B21223"/>
    <w:rsid w:val="00B2122C"/>
    <w:rsid w:val="00B212D2"/>
    <w:rsid w:val="00B2147D"/>
    <w:rsid w:val="00B214EF"/>
    <w:rsid w:val="00B21553"/>
    <w:rsid w:val="00B21577"/>
    <w:rsid w:val="00B21585"/>
    <w:rsid w:val="00B21642"/>
    <w:rsid w:val="00B216A6"/>
    <w:rsid w:val="00B216BB"/>
    <w:rsid w:val="00B216E9"/>
    <w:rsid w:val="00B21705"/>
    <w:rsid w:val="00B2177F"/>
    <w:rsid w:val="00B217A8"/>
    <w:rsid w:val="00B217C6"/>
    <w:rsid w:val="00B21814"/>
    <w:rsid w:val="00B2185A"/>
    <w:rsid w:val="00B2188A"/>
    <w:rsid w:val="00B219E2"/>
    <w:rsid w:val="00B21A95"/>
    <w:rsid w:val="00B21B6D"/>
    <w:rsid w:val="00B21BB0"/>
    <w:rsid w:val="00B21BBE"/>
    <w:rsid w:val="00B21BE8"/>
    <w:rsid w:val="00B21C3A"/>
    <w:rsid w:val="00B21C42"/>
    <w:rsid w:val="00B21C76"/>
    <w:rsid w:val="00B21CBF"/>
    <w:rsid w:val="00B21D2B"/>
    <w:rsid w:val="00B21D3F"/>
    <w:rsid w:val="00B21D91"/>
    <w:rsid w:val="00B21DB2"/>
    <w:rsid w:val="00B21DCE"/>
    <w:rsid w:val="00B21DE3"/>
    <w:rsid w:val="00B21F1D"/>
    <w:rsid w:val="00B21FFA"/>
    <w:rsid w:val="00B22014"/>
    <w:rsid w:val="00B22105"/>
    <w:rsid w:val="00B22112"/>
    <w:rsid w:val="00B22124"/>
    <w:rsid w:val="00B22139"/>
    <w:rsid w:val="00B221B6"/>
    <w:rsid w:val="00B221E4"/>
    <w:rsid w:val="00B22237"/>
    <w:rsid w:val="00B22259"/>
    <w:rsid w:val="00B22329"/>
    <w:rsid w:val="00B22389"/>
    <w:rsid w:val="00B223D9"/>
    <w:rsid w:val="00B2249C"/>
    <w:rsid w:val="00B224CA"/>
    <w:rsid w:val="00B2251C"/>
    <w:rsid w:val="00B2252E"/>
    <w:rsid w:val="00B2253B"/>
    <w:rsid w:val="00B225C0"/>
    <w:rsid w:val="00B225DB"/>
    <w:rsid w:val="00B22620"/>
    <w:rsid w:val="00B22626"/>
    <w:rsid w:val="00B2263F"/>
    <w:rsid w:val="00B226F2"/>
    <w:rsid w:val="00B22704"/>
    <w:rsid w:val="00B22736"/>
    <w:rsid w:val="00B2274A"/>
    <w:rsid w:val="00B227CB"/>
    <w:rsid w:val="00B22818"/>
    <w:rsid w:val="00B22835"/>
    <w:rsid w:val="00B22866"/>
    <w:rsid w:val="00B22871"/>
    <w:rsid w:val="00B228BA"/>
    <w:rsid w:val="00B228D1"/>
    <w:rsid w:val="00B228EC"/>
    <w:rsid w:val="00B22904"/>
    <w:rsid w:val="00B22A6F"/>
    <w:rsid w:val="00B22A8A"/>
    <w:rsid w:val="00B22AAC"/>
    <w:rsid w:val="00B22AB9"/>
    <w:rsid w:val="00B22AE9"/>
    <w:rsid w:val="00B22AFF"/>
    <w:rsid w:val="00B22BA0"/>
    <w:rsid w:val="00B22BBE"/>
    <w:rsid w:val="00B22C21"/>
    <w:rsid w:val="00B22C2D"/>
    <w:rsid w:val="00B22C5E"/>
    <w:rsid w:val="00B22C9B"/>
    <w:rsid w:val="00B22CEB"/>
    <w:rsid w:val="00B22D2F"/>
    <w:rsid w:val="00B22E94"/>
    <w:rsid w:val="00B22ED1"/>
    <w:rsid w:val="00B22EF9"/>
    <w:rsid w:val="00B22FD5"/>
    <w:rsid w:val="00B230D0"/>
    <w:rsid w:val="00B23135"/>
    <w:rsid w:val="00B23149"/>
    <w:rsid w:val="00B23168"/>
    <w:rsid w:val="00B231EF"/>
    <w:rsid w:val="00B23206"/>
    <w:rsid w:val="00B23273"/>
    <w:rsid w:val="00B2328B"/>
    <w:rsid w:val="00B23305"/>
    <w:rsid w:val="00B23366"/>
    <w:rsid w:val="00B233F1"/>
    <w:rsid w:val="00B23421"/>
    <w:rsid w:val="00B234E1"/>
    <w:rsid w:val="00B234E5"/>
    <w:rsid w:val="00B2358B"/>
    <w:rsid w:val="00B235A4"/>
    <w:rsid w:val="00B235B7"/>
    <w:rsid w:val="00B235CB"/>
    <w:rsid w:val="00B235D4"/>
    <w:rsid w:val="00B235EA"/>
    <w:rsid w:val="00B23602"/>
    <w:rsid w:val="00B236B1"/>
    <w:rsid w:val="00B236FA"/>
    <w:rsid w:val="00B23727"/>
    <w:rsid w:val="00B23739"/>
    <w:rsid w:val="00B2373D"/>
    <w:rsid w:val="00B2374C"/>
    <w:rsid w:val="00B23835"/>
    <w:rsid w:val="00B23876"/>
    <w:rsid w:val="00B238B7"/>
    <w:rsid w:val="00B239A5"/>
    <w:rsid w:val="00B239AA"/>
    <w:rsid w:val="00B23A22"/>
    <w:rsid w:val="00B23A8D"/>
    <w:rsid w:val="00B23AAA"/>
    <w:rsid w:val="00B23B28"/>
    <w:rsid w:val="00B23B78"/>
    <w:rsid w:val="00B23BF7"/>
    <w:rsid w:val="00B23C11"/>
    <w:rsid w:val="00B23CC4"/>
    <w:rsid w:val="00B23D12"/>
    <w:rsid w:val="00B23D98"/>
    <w:rsid w:val="00B23DD7"/>
    <w:rsid w:val="00B23F1F"/>
    <w:rsid w:val="00B23F4A"/>
    <w:rsid w:val="00B23F6F"/>
    <w:rsid w:val="00B23F9A"/>
    <w:rsid w:val="00B23F9B"/>
    <w:rsid w:val="00B24042"/>
    <w:rsid w:val="00B24055"/>
    <w:rsid w:val="00B240AA"/>
    <w:rsid w:val="00B240AB"/>
    <w:rsid w:val="00B240CE"/>
    <w:rsid w:val="00B240DC"/>
    <w:rsid w:val="00B240E6"/>
    <w:rsid w:val="00B240F4"/>
    <w:rsid w:val="00B2411E"/>
    <w:rsid w:val="00B24208"/>
    <w:rsid w:val="00B24237"/>
    <w:rsid w:val="00B242E1"/>
    <w:rsid w:val="00B2430A"/>
    <w:rsid w:val="00B24342"/>
    <w:rsid w:val="00B243BF"/>
    <w:rsid w:val="00B243E5"/>
    <w:rsid w:val="00B243F0"/>
    <w:rsid w:val="00B2441D"/>
    <w:rsid w:val="00B2444F"/>
    <w:rsid w:val="00B24480"/>
    <w:rsid w:val="00B244F2"/>
    <w:rsid w:val="00B24577"/>
    <w:rsid w:val="00B2459C"/>
    <w:rsid w:val="00B24755"/>
    <w:rsid w:val="00B24769"/>
    <w:rsid w:val="00B24780"/>
    <w:rsid w:val="00B247CA"/>
    <w:rsid w:val="00B24820"/>
    <w:rsid w:val="00B248B9"/>
    <w:rsid w:val="00B24907"/>
    <w:rsid w:val="00B24918"/>
    <w:rsid w:val="00B24951"/>
    <w:rsid w:val="00B24976"/>
    <w:rsid w:val="00B249BC"/>
    <w:rsid w:val="00B24A18"/>
    <w:rsid w:val="00B24A1F"/>
    <w:rsid w:val="00B24B1E"/>
    <w:rsid w:val="00B24B28"/>
    <w:rsid w:val="00B24B44"/>
    <w:rsid w:val="00B24C19"/>
    <w:rsid w:val="00B24C20"/>
    <w:rsid w:val="00B24D3D"/>
    <w:rsid w:val="00B24D69"/>
    <w:rsid w:val="00B24D74"/>
    <w:rsid w:val="00B24D94"/>
    <w:rsid w:val="00B24DFA"/>
    <w:rsid w:val="00B24DFD"/>
    <w:rsid w:val="00B24E7D"/>
    <w:rsid w:val="00B24EDA"/>
    <w:rsid w:val="00B24F01"/>
    <w:rsid w:val="00B24FE7"/>
    <w:rsid w:val="00B2500A"/>
    <w:rsid w:val="00B25020"/>
    <w:rsid w:val="00B2502E"/>
    <w:rsid w:val="00B25032"/>
    <w:rsid w:val="00B2512B"/>
    <w:rsid w:val="00B25181"/>
    <w:rsid w:val="00B252D2"/>
    <w:rsid w:val="00B252EC"/>
    <w:rsid w:val="00B2531C"/>
    <w:rsid w:val="00B2533E"/>
    <w:rsid w:val="00B2536B"/>
    <w:rsid w:val="00B253A4"/>
    <w:rsid w:val="00B253B8"/>
    <w:rsid w:val="00B253D7"/>
    <w:rsid w:val="00B2546C"/>
    <w:rsid w:val="00B25483"/>
    <w:rsid w:val="00B25490"/>
    <w:rsid w:val="00B254EB"/>
    <w:rsid w:val="00B25637"/>
    <w:rsid w:val="00B2576E"/>
    <w:rsid w:val="00B257F7"/>
    <w:rsid w:val="00B25819"/>
    <w:rsid w:val="00B25855"/>
    <w:rsid w:val="00B25A2C"/>
    <w:rsid w:val="00B25A57"/>
    <w:rsid w:val="00B25A6A"/>
    <w:rsid w:val="00B25A74"/>
    <w:rsid w:val="00B25ADC"/>
    <w:rsid w:val="00B25ADD"/>
    <w:rsid w:val="00B25B61"/>
    <w:rsid w:val="00B25B94"/>
    <w:rsid w:val="00B25C3F"/>
    <w:rsid w:val="00B25CA4"/>
    <w:rsid w:val="00B25D1F"/>
    <w:rsid w:val="00B25DB2"/>
    <w:rsid w:val="00B25DCE"/>
    <w:rsid w:val="00B25E1D"/>
    <w:rsid w:val="00B25E2C"/>
    <w:rsid w:val="00B25E81"/>
    <w:rsid w:val="00B25F57"/>
    <w:rsid w:val="00B25F5E"/>
    <w:rsid w:val="00B26005"/>
    <w:rsid w:val="00B26026"/>
    <w:rsid w:val="00B2603F"/>
    <w:rsid w:val="00B260BF"/>
    <w:rsid w:val="00B260C1"/>
    <w:rsid w:val="00B26197"/>
    <w:rsid w:val="00B26217"/>
    <w:rsid w:val="00B2627D"/>
    <w:rsid w:val="00B262D4"/>
    <w:rsid w:val="00B262FC"/>
    <w:rsid w:val="00B2630B"/>
    <w:rsid w:val="00B2630E"/>
    <w:rsid w:val="00B26332"/>
    <w:rsid w:val="00B2636F"/>
    <w:rsid w:val="00B2646A"/>
    <w:rsid w:val="00B26474"/>
    <w:rsid w:val="00B264C6"/>
    <w:rsid w:val="00B264D2"/>
    <w:rsid w:val="00B26544"/>
    <w:rsid w:val="00B26587"/>
    <w:rsid w:val="00B2661E"/>
    <w:rsid w:val="00B2666D"/>
    <w:rsid w:val="00B2669A"/>
    <w:rsid w:val="00B266BD"/>
    <w:rsid w:val="00B266E1"/>
    <w:rsid w:val="00B266FA"/>
    <w:rsid w:val="00B26722"/>
    <w:rsid w:val="00B26732"/>
    <w:rsid w:val="00B26769"/>
    <w:rsid w:val="00B26796"/>
    <w:rsid w:val="00B26825"/>
    <w:rsid w:val="00B2683E"/>
    <w:rsid w:val="00B2684C"/>
    <w:rsid w:val="00B26891"/>
    <w:rsid w:val="00B268CC"/>
    <w:rsid w:val="00B268EB"/>
    <w:rsid w:val="00B268F5"/>
    <w:rsid w:val="00B26902"/>
    <w:rsid w:val="00B26910"/>
    <w:rsid w:val="00B26940"/>
    <w:rsid w:val="00B2695C"/>
    <w:rsid w:val="00B269B6"/>
    <w:rsid w:val="00B269F4"/>
    <w:rsid w:val="00B26A31"/>
    <w:rsid w:val="00B26A69"/>
    <w:rsid w:val="00B26AA5"/>
    <w:rsid w:val="00B26AE1"/>
    <w:rsid w:val="00B26B38"/>
    <w:rsid w:val="00B26B75"/>
    <w:rsid w:val="00B26B9C"/>
    <w:rsid w:val="00B26BBF"/>
    <w:rsid w:val="00B26C27"/>
    <w:rsid w:val="00B26C2B"/>
    <w:rsid w:val="00B26C3D"/>
    <w:rsid w:val="00B26CF8"/>
    <w:rsid w:val="00B26D27"/>
    <w:rsid w:val="00B26D47"/>
    <w:rsid w:val="00B26D60"/>
    <w:rsid w:val="00B26D8E"/>
    <w:rsid w:val="00B26DC8"/>
    <w:rsid w:val="00B26DEC"/>
    <w:rsid w:val="00B26EEB"/>
    <w:rsid w:val="00B26EF8"/>
    <w:rsid w:val="00B26F2E"/>
    <w:rsid w:val="00B26FF8"/>
    <w:rsid w:val="00B27094"/>
    <w:rsid w:val="00B270B4"/>
    <w:rsid w:val="00B270C2"/>
    <w:rsid w:val="00B270CD"/>
    <w:rsid w:val="00B27110"/>
    <w:rsid w:val="00B27121"/>
    <w:rsid w:val="00B2713A"/>
    <w:rsid w:val="00B271C4"/>
    <w:rsid w:val="00B27239"/>
    <w:rsid w:val="00B27283"/>
    <w:rsid w:val="00B272F6"/>
    <w:rsid w:val="00B272FB"/>
    <w:rsid w:val="00B27363"/>
    <w:rsid w:val="00B273CF"/>
    <w:rsid w:val="00B2742F"/>
    <w:rsid w:val="00B274A3"/>
    <w:rsid w:val="00B27523"/>
    <w:rsid w:val="00B275DD"/>
    <w:rsid w:val="00B27624"/>
    <w:rsid w:val="00B27661"/>
    <w:rsid w:val="00B27758"/>
    <w:rsid w:val="00B27767"/>
    <w:rsid w:val="00B277A8"/>
    <w:rsid w:val="00B277F6"/>
    <w:rsid w:val="00B277F9"/>
    <w:rsid w:val="00B27833"/>
    <w:rsid w:val="00B27903"/>
    <w:rsid w:val="00B27934"/>
    <w:rsid w:val="00B279A9"/>
    <w:rsid w:val="00B279C0"/>
    <w:rsid w:val="00B27A0A"/>
    <w:rsid w:val="00B27A92"/>
    <w:rsid w:val="00B27ACE"/>
    <w:rsid w:val="00B27B0D"/>
    <w:rsid w:val="00B27BE5"/>
    <w:rsid w:val="00B27C04"/>
    <w:rsid w:val="00B27C4E"/>
    <w:rsid w:val="00B27CD3"/>
    <w:rsid w:val="00B27CF9"/>
    <w:rsid w:val="00B27D0E"/>
    <w:rsid w:val="00B27D2A"/>
    <w:rsid w:val="00B27D35"/>
    <w:rsid w:val="00B27D52"/>
    <w:rsid w:val="00B27DA9"/>
    <w:rsid w:val="00B27F15"/>
    <w:rsid w:val="00B27F5E"/>
    <w:rsid w:val="00B27F94"/>
    <w:rsid w:val="00B30024"/>
    <w:rsid w:val="00B30072"/>
    <w:rsid w:val="00B30090"/>
    <w:rsid w:val="00B30154"/>
    <w:rsid w:val="00B30167"/>
    <w:rsid w:val="00B301EC"/>
    <w:rsid w:val="00B30277"/>
    <w:rsid w:val="00B3027B"/>
    <w:rsid w:val="00B3029D"/>
    <w:rsid w:val="00B302A9"/>
    <w:rsid w:val="00B302C7"/>
    <w:rsid w:val="00B302FF"/>
    <w:rsid w:val="00B30305"/>
    <w:rsid w:val="00B3030F"/>
    <w:rsid w:val="00B3036A"/>
    <w:rsid w:val="00B30393"/>
    <w:rsid w:val="00B3039E"/>
    <w:rsid w:val="00B303B7"/>
    <w:rsid w:val="00B303B9"/>
    <w:rsid w:val="00B303C4"/>
    <w:rsid w:val="00B303D4"/>
    <w:rsid w:val="00B3042C"/>
    <w:rsid w:val="00B30442"/>
    <w:rsid w:val="00B3047C"/>
    <w:rsid w:val="00B304C0"/>
    <w:rsid w:val="00B30534"/>
    <w:rsid w:val="00B305C2"/>
    <w:rsid w:val="00B3063F"/>
    <w:rsid w:val="00B3064A"/>
    <w:rsid w:val="00B30657"/>
    <w:rsid w:val="00B3070E"/>
    <w:rsid w:val="00B307B6"/>
    <w:rsid w:val="00B307E3"/>
    <w:rsid w:val="00B30898"/>
    <w:rsid w:val="00B30903"/>
    <w:rsid w:val="00B30932"/>
    <w:rsid w:val="00B30933"/>
    <w:rsid w:val="00B3093B"/>
    <w:rsid w:val="00B30947"/>
    <w:rsid w:val="00B3095E"/>
    <w:rsid w:val="00B3098B"/>
    <w:rsid w:val="00B309A6"/>
    <w:rsid w:val="00B309E2"/>
    <w:rsid w:val="00B30A0D"/>
    <w:rsid w:val="00B30A12"/>
    <w:rsid w:val="00B30A52"/>
    <w:rsid w:val="00B30A70"/>
    <w:rsid w:val="00B30A74"/>
    <w:rsid w:val="00B30A92"/>
    <w:rsid w:val="00B30AB0"/>
    <w:rsid w:val="00B30ACA"/>
    <w:rsid w:val="00B30B63"/>
    <w:rsid w:val="00B30BB7"/>
    <w:rsid w:val="00B30BE6"/>
    <w:rsid w:val="00B30C0C"/>
    <w:rsid w:val="00B30C22"/>
    <w:rsid w:val="00B30C50"/>
    <w:rsid w:val="00B30C6F"/>
    <w:rsid w:val="00B30C8B"/>
    <w:rsid w:val="00B30CB7"/>
    <w:rsid w:val="00B30CC1"/>
    <w:rsid w:val="00B30D3B"/>
    <w:rsid w:val="00B30D70"/>
    <w:rsid w:val="00B30DA2"/>
    <w:rsid w:val="00B30DA5"/>
    <w:rsid w:val="00B30E10"/>
    <w:rsid w:val="00B30E4B"/>
    <w:rsid w:val="00B30EB4"/>
    <w:rsid w:val="00B30F0B"/>
    <w:rsid w:val="00B30F8C"/>
    <w:rsid w:val="00B30FFF"/>
    <w:rsid w:val="00B31079"/>
    <w:rsid w:val="00B310C2"/>
    <w:rsid w:val="00B31103"/>
    <w:rsid w:val="00B31121"/>
    <w:rsid w:val="00B3117D"/>
    <w:rsid w:val="00B31185"/>
    <w:rsid w:val="00B311A7"/>
    <w:rsid w:val="00B312E3"/>
    <w:rsid w:val="00B31322"/>
    <w:rsid w:val="00B3132A"/>
    <w:rsid w:val="00B313C6"/>
    <w:rsid w:val="00B31432"/>
    <w:rsid w:val="00B31499"/>
    <w:rsid w:val="00B314DA"/>
    <w:rsid w:val="00B314FB"/>
    <w:rsid w:val="00B31539"/>
    <w:rsid w:val="00B3155D"/>
    <w:rsid w:val="00B31560"/>
    <w:rsid w:val="00B31570"/>
    <w:rsid w:val="00B315BB"/>
    <w:rsid w:val="00B3165A"/>
    <w:rsid w:val="00B31662"/>
    <w:rsid w:val="00B31742"/>
    <w:rsid w:val="00B31746"/>
    <w:rsid w:val="00B31747"/>
    <w:rsid w:val="00B318A9"/>
    <w:rsid w:val="00B3197E"/>
    <w:rsid w:val="00B31985"/>
    <w:rsid w:val="00B319B9"/>
    <w:rsid w:val="00B31A0D"/>
    <w:rsid w:val="00B31A60"/>
    <w:rsid w:val="00B31AA5"/>
    <w:rsid w:val="00B31AC1"/>
    <w:rsid w:val="00B31ACF"/>
    <w:rsid w:val="00B31ADE"/>
    <w:rsid w:val="00B31AE1"/>
    <w:rsid w:val="00B31AEA"/>
    <w:rsid w:val="00B31B03"/>
    <w:rsid w:val="00B31B4F"/>
    <w:rsid w:val="00B31B91"/>
    <w:rsid w:val="00B31BA6"/>
    <w:rsid w:val="00B31C15"/>
    <w:rsid w:val="00B31C27"/>
    <w:rsid w:val="00B31C87"/>
    <w:rsid w:val="00B31CF1"/>
    <w:rsid w:val="00B31DA9"/>
    <w:rsid w:val="00B31DAB"/>
    <w:rsid w:val="00B31DCD"/>
    <w:rsid w:val="00B31DED"/>
    <w:rsid w:val="00B31E4C"/>
    <w:rsid w:val="00B31E63"/>
    <w:rsid w:val="00B31EA0"/>
    <w:rsid w:val="00B31EC2"/>
    <w:rsid w:val="00B31EC5"/>
    <w:rsid w:val="00B31EDB"/>
    <w:rsid w:val="00B31F33"/>
    <w:rsid w:val="00B31F64"/>
    <w:rsid w:val="00B32008"/>
    <w:rsid w:val="00B3200F"/>
    <w:rsid w:val="00B32058"/>
    <w:rsid w:val="00B3207E"/>
    <w:rsid w:val="00B32124"/>
    <w:rsid w:val="00B32128"/>
    <w:rsid w:val="00B3214F"/>
    <w:rsid w:val="00B3215E"/>
    <w:rsid w:val="00B32163"/>
    <w:rsid w:val="00B321B1"/>
    <w:rsid w:val="00B321D4"/>
    <w:rsid w:val="00B32223"/>
    <w:rsid w:val="00B32262"/>
    <w:rsid w:val="00B3226F"/>
    <w:rsid w:val="00B32332"/>
    <w:rsid w:val="00B32356"/>
    <w:rsid w:val="00B3239C"/>
    <w:rsid w:val="00B323CB"/>
    <w:rsid w:val="00B3241A"/>
    <w:rsid w:val="00B32484"/>
    <w:rsid w:val="00B32489"/>
    <w:rsid w:val="00B3248A"/>
    <w:rsid w:val="00B324D3"/>
    <w:rsid w:val="00B3250F"/>
    <w:rsid w:val="00B325C9"/>
    <w:rsid w:val="00B3261F"/>
    <w:rsid w:val="00B326CC"/>
    <w:rsid w:val="00B326DD"/>
    <w:rsid w:val="00B326F4"/>
    <w:rsid w:val="00B32703"/>
    <w:rsid w:val="00B32709"/>
    <w:rsid w:val="00B327A5"/>
    <w:rsid w:val="00B327B5"/>
    <w:rsid w:val="00B327C4"/>
    <w:rsid w:val="00B327CA"/>
    <w:rsid w:val="00B327E4"/>
    <w:rsid w:val="00B3284E"/>
    <w:rsid w:val="00B32909"/>
    <w:rsid w:val="00B32941"/>
    <w:rsid w:val="00B329FD"/>
    <w:rsid w:val="00B32A23"/>
    <w:rsid w:val="00B32A26"/>
    <w:rsid w:val="00B32A55"/>
    <w:rsid w:val="00B32A95"/>
    <w:rsid w:val="00B32ADF"/>
    <w:rsid w:val="00B32BCB"/>
    <w:rsid w:val="00B32C29"/>
    <w:rsid w:val="00B32C59"/>
    <w:rsid w:val="00B32C6F"/>
    <w:rsid w:val="00B32CDF"/>
    <w:rsid w:val="00B32D00"/>
    <w:rsid w:val="00B32D9D"/>
    <w:rsid w:val="00B32DBD"/>
    <w:rsid w:val="00B32DE2"/>
    <w:rsid w:val="00B32E84"/>
    <w:rsid w:val="00B32EB3"/>
    <w:rsid w:val="00B32ED2"/>
    <w:rsid w:val="00B32F6E"/>
    <w:rsid w:val="00B32FA0"/>
    <w:rsid w:val="00B33023"/>
    <w:rsid w:val="00B33108"/>
    <w:rsid w:val="00B3314B"/>
    <w:rsid w:val="00B3315E"/>
    <w:rsid w:val="00B3317B"/>
    <w:rsid w:val="00B331FB"/>
    <w:rsid w:val="00B33216"/>
    <w:rsid w:val="00B3325A"/>
    <w:rsid w:val="00B332AB"/>
    <w:rsid w:val="00B332C6"/>
    <w:rsid w:val="00B33342"/>
    <w:rsid w:val="00B33404"/>
    <w:rsid w:val="00B33429"/>
    <w:rsid w:val="00B33469"/>
    <w:rsid w:val="00B3347A"/>
    <w:rsid w:val="00B3347F"/>
    <w:rsid w:val="00B334E5"/>
    <w:rsid w:val="00B33529"/>
    <w:rsid w:val="00B33539"/>
    <w:rsid w:val="00B33546"/>
    <w:rsid w:val="00B3364C"/>
    <w:rsid w:val="00B33675"/>
    <w:rsid w:val="00B336B0"/>
    <w:rsid w:val="00B337B7"/>
    <w:rsid w:val="00B337C5"/>
    <w:rsid w:val="00B33887"/>
    <w:rsid w:val="00B3390E"/>
    <w:rsid w:val="00B33926"/>
    <w:rsid w:val="00B3392A"/>
    <w:rsid w:val="00B3393B"/>
    <w:rsid w:val="00B3397A"/>
    <w:rsid w:val="00B339A6"/>
    <w:rsid w:val="00B339DA"/>
    <w:rsid w:val="00B339EA"/>
    <w:rsid w:val="00B339F1"/>
    <w:rsid w:val="00B33A47"/>
    <w:rsid w:val="00B33A53"/>
    <w:rsid w:val="00B33A5B"/>
    <w:rsid w:val="00B33AFC"/>
    <w:rsid w:val="00B33B2A"/>
    <w:rsid w:val="00B33B9A"/>
    <w:rsid w:val="00B33BA4"/>
    <w:rsid w:val="00B33BC1"/>
    <w:rsid w:val="00B33BD5"/>
    <w:rsid w:val="00B33BD8"/>
    <w:rsid w:val="00B33C2B"/>
    <w:rsid w:val="00B33CB4"/>
    <w:rsid w:val="00B33CD6"/>
    <w:rsid w:val="00B33D17"/>
    <w:rsid w:val="00B33D20"/>
    <w:rsid w:val="00B33D46"/>
    <w:rsid w:val="00B33DD3"/>
    <w:rsid w:val="00B33E1D"/>
    <w:rsid w:val="00B33E41"/>
    <w:rsid w:val="00B33E95"/>
    <w:rsid w:val="00B33EAD"/>
    <w:rsid w:val="00B33EB1"/>
    <w:rsid w:val="00B33ED4"/>
    <w:rsid w:val="00B33EE0"/>
    <w:rsid w:val="00B33F59"/>
    <w:rsid w:val="00B33F5D"/>
    <w:rsid w:val="00B33F89"/>
    <w:rsid w:val="00B33FE0"/>
    <w:rsid w:val="00B340E8"/>
    <w:rsid w:val="00B3413E"/>
    <w:rsid w:val="00B3419A"/>
    <w:rsid w:val="00B341A0"/>
    <w:rsid w:val="00B341C3"/>
    <w:rsid w:val="00B341CF"/>
    <w:rsid w:val="00B341E4"/>
    <w:rsid w:val="00B3421F"/>
    <w:rsid w:val="00B34278"/>
    <w:rsid w:val="00B34285"/>
    <w:rsid w:val="00B342A0"/>
    <w:rsid w:val="00B342BD"/>
    <w:rsid w:val="00B342F3"/>
    <w:rsid w:val="00B3430E"/>
    <w:rsid w:val="00B34349"/>
    <w:rsid w:val="00B34378"/>
    <w:rsid w:val="00B343A2"/>
    <w:rsid w:val="00B3454F"/>
    <w:rsid w:val="00B3456B"/>
    <w:rsid w:val="00B345BE"/>
    <w:rsid w:val="00B34643"/>
    <w:rsid w:val="00B34661"/>
    <w:rsid w:val="00B346A0"/>
    <w:rsid w:val="00B346AC"/>
    <w:rsid w:val="00B346B3"/>
    <w:rsid w:val="00B34713"/>
    <w:rsid w:val="00B34728"/>
    <w:rsid w:val="00B34738"/>
    <w:rsid w:val="00B347EA"/>
    <w:rsid w:val="00B3480A"/>
    <w:rsid w:val="00B3481F"/>
    <w:rsid w:val="00B34838"/>
    <w:rsid w:val="00B3483F"/>
    <w:rsid w:val="00B3491A"/>
    <w:rsid w:val="00B34932"/>
    <w:rsid w:val="00B34953"/>
    <w:rsid w:val="00B3497E"/>
    <w:rsid w:val="00B349C7"/>
    <w:rsid w:val="00B349EE"/>
    <w:rsid w:val="00B34A34"/>
    <w:rsid w:val="00B34A5A"/>
    <w:rsid w:val="00B34A5E"/>
    <w:rsid w:val="00B34A95"/>
    <w:rsid w:val="00B34AA9"/>
    <w:rsid w:val="00B34AE8"/>
    <w:rsid w:val="00B34B20"/>
    <w:rsid w:val="00B34B2B"/>
    <w:rsid w:val="00B34B5A"/>
    <w:rsid w:val="00B34D2E"/>
    <w:rsid w:val="00B34D61"/>
    <w:rsid w:val="00B34D9E"/>
    <w:rsid w:val="00B34E13"/>
    <w:rsid w:val="00B34E2C"/>
    <w:rsid w:val="00B34E7E"/>
    <w:rsid w:val="00B34E90"/>
    <w:rsid w:val="00B34E9C"/>
    <w:rsid w:val="00B34EA9"/>
    <w:rsid w:val="00B34EB1"/>
    <w:rsid w:val="00B34F1D"/>
    <w:rsid w:val="00B34F6E"/>
    <w:rsid w:val="00B34F95"/>
    <w:rsid w:val="00B34FCA"/>
    <w:rsid w:val="00B34FE0"/>
    <w:rsid w:val="00B350B8"/>
    <w:rsid w:val="00B350DC"/>
    <w:rsid w:val="00B350EE"/>
    <w:rsid w:val="00B351C1"/>
    <w:rsid w:val="00B351C2"/>
    <w:rsid w:val="00B35200"/>
    <w:rsid w:val="00B3521C"/>
    <w:rsid w:val="00B35242"/>
    <w:rsid w:val="00B3536A"/>
    <w:rsid w:val="00B353CD"/>
    <w:rsid w:val="00B353D2"/>
    <w:rsid w:val="00B35418"/>
    <w:rsid w:val="00B3549E"/>
    <w:rsid w:val="00B354BA"/>
    <w:rsid w:val="00B354BD"/>
    <w:rsid w:val="00B354E1"/>
    <w:rsid w:val="00B35678"/>
    <w:rsid w:val="00B356C0"/>
    <w:rsid w:val="00B356D5"/>
    <w:rsid w:val="00B35733"/>
    <w:rsid w:val="00B357BA"/>
    <w:rsid w:val="00B3586C"/>
    <w:rsid w:val="00B358B3"/>
    <w:rsid w:val="00B358C3"/>
    <w:rsid w:val="00B358F0"/>
    <w:rsid w:val="00B3595C"/>
    <w:rsid w:val="00B3599A"/>
    <w:rsid w:val="00B359B5"/>
    <w:rsid w:val="00B359FD"/>
    <w:rsid w:val="00B35A11"/>
    <w:rsid w:val="00B35A16"/>
    <w:rsid w:val="00B35A30"/>
    <w:rsid w:val="00B35A36"/>
    <w:rsid w:val="00B35A52"/>
    <w:rsid w:val="00B35AAE"/>
    <w:rsid w:val="00B35B4E"/>
    <w:rsid w:val="00B35C6C"/>
    <w:rsid w:val="00B35C79"/>
    <w:rsid w:val="00B35CEA"/>
    <w:rsid w:val="00B35D95"/>
    <w:rsid w:val="00B35DE9"/>
    <w:rsid w:val="00B35E64"/>
    <w:rsid w:val="00B35E74"/>
    <w:rsid w:val="00B35F1C"/>
    <w:rsid w:val="00B35FB0"/>
    <w:rsid w:val="00B36001"/>
    <w:rsid w:val="00B3606A"/>
    <w:rsid w:val="00B360CC"/>
    <w:rsid w:val="00B360D1"/>
    <w:rsid w:val="00B36116"/>
    <w:rsid w:val="00B3617D"/>
    <w:rsid w:val="00B36199"/>
    <w:rsid w:val="00B36226"/>
    <w:rsid w:val="00B36296"/>
    <w:rsid w:val="00B3630C"/>
    <w:rsid w:val="00B363CE"/>
    <w:rsid w:val="00B3647C"/>
    <w:rsid w:val="00B36594"/>
    <w:rsid w:val="00B36597"/>
    <w:rsid w:val="00B365A5"/>
    <w:rsid w:val="00B365D6"/>
    <w:rsid w:val="00B36696"/>
    <w:rsid w:val="00B366E3"/>
    <w:rsid w:val="00B36707"/>
    <w:rsid w:val="00B36725"/>
    <w:rsid w:val="00B36726"/>
    <w:rsid w:val="00B36727"/>
    <w:rsid w:val="00B367DA"/>
    <w:rsid w:val="00B367E9"/>
    <w:rsid w:val="00B368CD"/>
    <w:rsid w:val="00B36925"/>
    <w:rsid w:val="00B3697E"/>
    <w:rsid w:val="00B36B52"/>
    <w:rsid w:val="00B36B77"/>
    <w:rsid w:val="00B36BD9"/>
    <w:rsid w:val="00B36BDF"/>
    <w:rsid w:val="00B36C58"/>
    <w:rsid w:val="00B36C8A"/>
    <w:rsid w:val="00B36C97"/>
    <w:rsid w:val="00B36C9B"/>
    <w:rsid w:val="00B36C9C"/>
    <w:rsid w:val="00B36C9D"/>
    <w:rsid w:val="00B36CD0"/>
    <w:rsid w:val="00B36CDD"/>
    <w:rsid w:val="00B36CF7"/>
    <w:rsid w:val="00B36D51"/>
    <w:rsid w:val="00B36D69"/>
    <w:rsid w:val="00B36D6F"/>
    <w:rsid w:val="00B36D92"/>
    <w:rsid w:val="00B36DA9"/>
    <w:rsid w:val="00B36DB8"/>
    <w:rsid w:val="00B36DDA"/>
    <w:rsid w:val="00B36DE6"/>
    <w:rsid w:val="00B36DF0"/>
    <w:rsid w:val="00B36E6D"/>
    <w:rsid w:val="00B36EA4"/>
    <w:rsid w:val="00B36F30"/>
    <w:rsid w:val="00B36F3E"/>
    <w:rsid w:val="00B36F56"/>
    <w:rsid w:val="00B36F6C"/>
    <w:rsid w:val="00B36FC8"/>
    <w:rsid w:val="00B36FEC"/>
    <w:rsid w:val="00B36FFA"/>
    <w:rsid w:val="00B37038"/>
    <w:rsid w:val="00B3703F"/>
    <w:rsid w:val="00B37060"/>
    <w:rsid w:val="00B37079"/>
    <w:rsid w:val="00B371AE"/>
    <w:rsid w:val="00B371B0"/>
    <w:rsid w:val="00B371F1"/>
    <w:rsid w:val="00B371F7"/>
    <w:rsid w:val="00B37208"/>
    <w:rsid w:val="00B3725A"/>
    <w:rsid w:val="00B3728A"/>
    <w:rsid w:val="00B37299"/>
    <w:rsid w:val="00B372C0"/>
    <w:rsid w:val="00B37313"/>
    <w:rsid w:val="00B37341"/>
    <w:rsid w:val="00B373A0"/>
    <w:rsid w:val="00B373C5"/>
    <w:rsid w:val="00B37413"/>
    <w:rsid w:val="00B374A4"/>
    <w:rsid w:val="00B374BA"/>
    <w:rsid w:val="00B374E1"/>
    <w:rsid w:val="00B3752A"/>
    <w:rsid w:val="00B375AD"/>
    <w:rsid w:val="00B375DD"/>
    <w:rsid w:val="00B375E1"/>
    <w:rsid w:val="00B3761A"/>
    <w:rsid w:val="00B37660"/>
    <w:rsid w:val="00B376AF"/>
    <w:rsid w:val="00B376F5"/>
    <w:rsid w:val="00B376F7"/>
    <w:rsid w:val="00B37710"/>
    <w:rsid w:val="00B37743"/>
    <w:rsid w:val="00B3775E"/>
    <w:rsid w:val="00B3778B"/>
    <w:rsid w:val="00B377E4"/>
    <w:rsid w:val="00B37819"/>
    <w:rsid w:val="00B37882"/>
    <w:rsid w:val="00B37887"/>
    <w:rsid w:val="00B37932"/>
    <w:rsid w:val="00B3796E"/>
    <w:rsid w:val="00B379AC"/>
    <w:rsid w:val="00B379B5"/>
    <w:rsid w:val="00B37A01"/>
    <w:rsid w:val="00B37A63"/>
    <w:rsid w:val="00B37A70"/>
    <w:rsid w:val="00B37A71"/>
    <w:rsid w:val="00B37A8F"/>
    <w:rsid w:val="00B37ABC"/>
    <w:rsid w:val="00B37BA9"/>
    <w:rsid w:val="00B37BF4"/>
    <w:rsid w:val="00B37BF9"/>
    <w:rsid w:val="00B37C48"/>
    <w:rsid w:val="00B37C75"/>
    <w:rsid w:val="00B37D12"/>
    <w:rsid w:val="00B37D28"/>
    <w:rsid w:val="00B37D3E"/>
    <w:rsid w:val="00B37D83"/>
    <w:rsid w:val="00B37DF9"/>
    <w:rsid w:val="00B37DFB"/>
    <w:rsid w:val="00B37E1A"/>
    <w:rsid w:val="00B37E5D"/>
    <w:rsid w:val="00B37EF9"/>
    <w:rsid w:val="00B37F45"/>
    <w:rsid w:val="00B37FAD"/>
    <w:rsid w:val="00B40032"/>
    <w:rsid w:val="00B40097"/>
    <w:rsid w:val="00B400E6"/>
    <w:rsid w:val="00B400FC"/>
    <w:rsid w:val="00B40153"/>
    <w:rsid w:val="00B40186"/>
    <w:rsid w:val="00B401E0"/>
    <w:rsid w:val="00B401F8"/>
    <w:rsid w:val="00B4023C"/>
    <w:rsid w:val="00B40259"/>
    <w:rsid w:val="00B4028F"/>
    <w:rsid w:val="00B40358"/>
    <w:rsid w:val="00B4038C"/>
    <w:rsid w:val="00B403B5"/>
    <w:rsid w:val="00B403D1"/>
    <w:rsid w:val="00B403E3"/>
    <w:rsid w:val="00B4042E"/>
    <w:rsid w:val="00B4048A"/>
    <w:rsid w:val="00B404EA"/>
    <w:rsid w:val="00B404EE"/>
    <w:rsid w:val="00B40506"/>
    <w:rsid w:val="00B4050D"/>
    <w:rsid w:val="00B405E5"/>
    <w:rsid w:val="00B40609"/>
    <w:rsid w:val="00B406A9"/>
    <w:rsid w:val="00B406C9"/>
    <w:rsid w:val="00B406EA"/>
    <w:rsid w:val="00B40790"/>
    <w:rsid w:val="00B4079A"/>
    <w:rsid w:val="00B40838"/>
    <w:rsid w:val="00B4086C"/>
    <w:rsid w:val="00B408B0"/>
    <w:rsid w:val="00B408DA"/>
    <w:rsid w:val="00B409A7"/>
    <w:rsid w:val="00B409ED"/>
    <w:rsid w:val="00B40A35"/>
    <w:rsid w:val="00B40A58"/>
    <w:rsid w:val="00B40A83"/>
    <w:rsid w:val="00B40A88"/>
    <w:rsid w:val="00B40AE2"/>
    <w:rsid w:val="00B40B24"/>
    <w:rsid w:val="00B40B65"/>
    <w:rsid w:val="00B40B95"/>
    <w:rsid w:val="00B40BA4"/>
    <w:rsid w:val="00B40BFD"/>
    <w:rsid w:val="00B40CBD"/>
    <w:rsid w:val="00B40D2E"/>
    <w:rsid w:val="00B40D5E"/>
    <w:rsid w:val="00B40D9F"/>
    <w:rsid w:val="00B40EF2"/>
    <w:rsid w:val="00B40F0B"/>
    <w:rsid w:val="00B40FA2"/>
    <w:rsid w:val="00B41000"/>
    <w:rsid w:val="00B41007"/>
    <w:rsid w:val="00B41092"/>
    <w:rsid w:val="00B41157"/>
    <w:rsid w:val="00B41186"/>
    <w:rsid w:val="00B41230"/>
    <w:rsid w:val="00B4124D"/>
    <w:rsid w:val="00B41283"/>
    <w:rsid w:val="00B412BA"/>
    <w:rsid w:val="00B4130E"/>
    <w:rsid w:val="00B41342"/>
    <w:rsid w:val="00B41364"/>
    <w:rsid w:val="00B41373"/>
    <w:rsid w:val="00B4138E"/>
    <w:rsid w:val="00B414DC"/>
    <w:rsid w:val="00B4151F"/>
    <w:rsid w:val="00B415CE"/>
    <w:rsid w:val="00B415DF"/>
    <w:rsid w:val="00B4161A"/>
    <w:rsid w:val="00B4163F"/>
    <w:rsid w:val="00B41648"/>
    <w:rsid w:val="00B417CF"/>
    <w:rsid w:val="00B417D5"/>
    <w:rsid w:val="00B41860"/>
    <w:rsid w:val="00B41889"/>
    <w:rsid w:val="00B418A1"/>
    <w:rsid w:val="00B418D0"/>
    <w:rsid w:val="00B418DB"/>
    <w:rsid w:val="00B419CF"/>
    <w:rsid w:val="00B41A58"/>
    <w:rsid w:val="00B41B14"/>
    <w:rsid w:val="00B41B3F"/>
    <w:rsid w:val="00B41B73"/>
    <w:rsid w:val="00B41B89"/>
    <w:rsid w:val="00B41B8A"/>
    <w:rsid w:val="00B41C04"/>
    <w:rsid w:val="00B41CCB"/>
    <w:rsid w:val="00B41CF6"/>
    <w:rsid w:val="00B41DA0"/>
    <w:rsid w:val="00B41DE1"/>
    <w:rsid w:val="00B41E62"/>
    <w:rsid w:val="00B41E82"/>
    <w:rsid w:val="00B41EF4"/>
    <w:rsid w:val="00B41F27"/>
    <w:rsid w:val="00B41F38"/>
    <w:rsid w:val="00B41F5F"/>
    <w:rsid w:val="00B4207B"/>
    <w:rsid w:val="00B4207E"/>
    <w:rsid w:val="00B420F3"/>
    <w:rsid w:val="00B420FC"/>
    <w:rsid w:val="00B421C1"/>
    <w:rsid w:val="00B421C9"/>
    <w:rsid w:val="00B421D5"/>
    <w:rsid w:val="00B421F8"/>
    <w:rsid w:val="00B4220E"/>
    <w:rsid w:val="00B42375"/>
    <w:rsid w:val="00B423BA"/>
    <w:rsid w:val="00B423BC"/>
    <w:rsid w:val="00B4240C"/>
    <w:rsid w:val="00B424AA"/>
    <w:rsid w:val="00B424B0"/>
    <w:rsid w:val="00B424B2"/>
    <w:rsid w:val="00B425C2"/>
    <w:rsid w:val="00B425D9"/>
    <w:rsid w:val="00B4266F"/>
    <w:rsid w:val="00B42689"/>
    <w:rsid w:val="00B4269F"/>
    <w:rsid w:val="00B426EF"/>
    <w:rsid w:val="00B4274C"/>
    <w:rsid w:val="00B42790"/>
    <w:rsid w:val="00B427AF"/>
    <w:rsid w:val="00B42820"/>
    <w:rsid w:val="00B428AD"/>
    <w:rsid w:val="00B42907"/>
    <w:rsid w:val="00B4298E"/>
    <w:rsid w:val="00B42A22"/>
    <w:rsid w:val="00B42A2C"/>
    <w:rsid w:val="00B42AE9"/>
    <w:rsid w:val="00B42B0B"/>
    <w:rsid w:val="00B42BC7"/>
    <w:rsid w:val="00B42C47"/>
    <w:rsid w:val="00B42CE3"/>
    <w:rsid w:val="00B42CFD"/>
    <w:rsid w:val="00B42D18"/>
    <w:rsid w:val="00B42D78"/>
    <w:rsid w:val="00B42D8C"/>
    <w:rsid w:val="00B42DB4"/>
    <w:rsid w:val="00B42FE3"/>
    <w:rsid w:val="00B4302F"/>
    <w:rsid w:val="00B430C8"/>
    <w:rsid w:val="00B430EA"/>
    <w:rsid w:val="00B430FA"/>
    <w:rsid w:val="00B430FD"/>
    <w:rsid w:val="00B43131"/>
    <w:rsid w:val="00B43162"/>
    <w:rsid w:val="00B43221"/>
    <w:rsid w:val="00B43245"/>
    <w:rsid w:val="00B43258"/>
    <w:rsid w:val="00B4327D"/>
    <w:rsid w:val="00B432A2"/>
    <w:rsid w:val="00B432E4"/>
    <w:rsid w:val="00B4330B"/>
    <w:rsid w:val="00B43340"/>
    <w:rsid w:val="00B4341A"/>
    <w:rsid w:val="00B43453"/>
    <w:rsid w:val="00B4345F"/>
    <w:rsid w:val="00B434A0"/>
    <w:rsid w:val="00B434F8"/>
    <w:rsid w:val="00B43503"/>
    <w:rsid w:val="00B4352D"/>
    <w:rsid w:val="00B43603"/>
    <w:rsid w:val="00B43646"/>
    <w:rsid w:val="00B43687"/>
    <w:rsid w:val="00B436B6"/>
    <w:rsid w:val="00B43712"/>
    <w:rsid w:val="00B43741"/>
    <w:rsid w:val="00B43774"/>
    <w:rsid w:val="00B43780"/>
    <w:rsid w:val="00B4379D"/>
    <w:rsid w:val="00B437B3"/>
    <w:rsid w:val="00B438DA"/>
    <w:rsid w:val="00B438FB"/>
    <w:rsid w:val="00B4391B"/>
    <w:rsid w:val="00B43989"/>
    <w:rsid w:val="00B43A5B"/>
    <w:rsid w:val="00B43A62"/>
    <w:rsid w:val="00B43ACE"/>
    <w:rsid w:val="00B43AD4"/>
    <w:rsid w:val="00B43C20"/>
    <w:rsid w:val="00B43C5F"/>
    <w:rsid w:val="00B43CB0"/>
    <w:rsid w:val="00B43D31"/>
    <w:rsid w:val="00B43DB2"/>
    <w:rsid w:val="00B43DDF"/>
    <w:rsid w:val="00B43E12"/>
    <w:rsid w:val="00B43E21"/>
    <w:rsid w:val="00B43EDA"/>
    <w:rsid w:val="00B43F04"/>
    <w:rsid w:val="00B43F29"/>
    <w:rsid w:val="00B43F3F"/>
    <w:rsid w:val="00B43F8F"/>
    <w:rsid w:val="00B43FFF"/>
    <w:rsid w:val="00B4405E"/>
    <w:rsid w:val="00B440AA"/>
    <w:rsid w:val="00B441A6"/>
    <w:rsid w:val="00B44202"/>
    <w:rsid w:val="00B44225"/>
    <w:rsid w:val="00B4422B"/>
    <w:rsid w:val="00B44317"/>
    <w:rsid w:val="00B44321"/>
    <w:rsid w:val="00B44368"/>
    <w:rsid w:val="00B44378"/>
    <w:rsid w:val="00B44460"/>
    <w:rsid w:val="00B4448B"/>
    <w:rsid w:val="00B4449E"/>
    <w:rsid w:val="00B4451D"/>
    <w:rsid w:val="00B44529"/>
    <w:rsid w:val="00B44586"/>
    <w:rsid w:val="00B4458E"/>
    <w:rsid w:val="00B445B8"/>
    <w:rsid w:val="00B445ED"/>
    <w:rsid w:val="00B4462E"/>
    <w:rsid w:val="00B44660"/>
    <w:rsid w:val="00B44678"/>
    <w:rsid w:val="00B446AE"/>
    <w:rsid w:val="00B446DF"/>
    <w:rsid w:val="00B44788"/>
    <w:rsid w:val="00B447D9"/>
    <w:rsid w:val="00B44800"/>
    <w:rsid w:val="00B44843"/>
    <w:rsid w:val="00B44854"/>
    <w:rsid w:val="00B448DB"/>
    <w:rsid w:val="00B4491F"/>
    <w:rsid w:val="00B44951"/>
    <w:rsid w:val="00B449AF"/>
    <w:rsid w:val="00B44AC2"/>
    <w:rsid w:val="00B44B4D"/>
    <w:rsid w:val="00B44B4F"/>
    <w:rsid w:val="00B44BFD"/>
    <w:rsid w:val="00B44C49"/>
    <w:rsid w:val="00B44C74"/>
    <w:rsid w:val="00B44C7C"/>
    <w:rsid w:val="00B44D56"/>
    <w:rsid w:val="00B44D6D"/>
    <w:rsid w:val="00B44E1D"/>
    <w:rsid w:val="00B44EEF"/>
    <w:rsid w:val="00B44EFC"/>
    <w:rsid w:val="00B44F42"/>
    <w:rsid w:val="00B44F71"/>
    <w:rsid w:val="00B44F83"/>
    <w:rsid w:val="00B44FCC"/>
    <w:rsid w:val="00B44FEE"/>
    <w:rsid w:val="00B45011"/>
    <w:rsid w:val="00B45044"/>
    <w:rsid w:val="00B4504A"/>
    <w:rsid w:val="00B450B5"/>
    <w:rsid w:val="00B4512D"/>
    <w:rsid w:val="00B4515A"/>
    <w:rsid w:val="00B451C8"/>
    <w:rsid w:val="00B451DD"/>
    <w:rsid w:val="00B4520B"/>
    <w:rsid w:val="00B45216"/>
    <w:rsid w:val="00B4525B"/>
    <w:rsid w:val="00B4527C"/>
    <w:rsid w:val="00B452CA"/>
    <w:rsid w:val="00B453C2"/>
    <w:rsid w:val="00B45423"/>
    <w:rsid w:val="00B45474"/>
    <w:rsid w:val="00B45479"/>
    <w:rsid w:val="00B454D9"/>
    <w:rsid w:val="00B454F9"/>
    <w:rsid w:val="00B4551D"/>
    <w:rsid w:val="00B45566"/>
    <w:rsid w:val="00B45582"/>
    <w:rsid w:val="00B455B2"/>
    <w:rsid w:val="00B455CB"/>
    <w:rsid w:val="00B455F3"/>
    <w:rsid w:val="00B45621"/>
    <w:rsid w:val="00B4568D"/>
    <w:rsid w:val="00B456CE"/>
    <w:rsid w:val="00B45705"/>
    <w:rsid w:val="00B45716"/>
    <w:rsid w:val="00B4574B"/>
    <w:rsid w:val="00B45857"/>
    <w:rsid w:val="00B45877"/>
    <w:rsid w:val="00B45889"/>
    <w:rsid w:val="00B45892"/>
    <w:rsid w:val="00B45ABD"/>
    <w:rsid w:val="00B45B67"/>
    <w:rsid w:val="00B45BBF"/>
    <w:rsid w:val="00B45BD7"/>
    <w:rsid w:val="00B45C05"/>
    <w:rsid w:val="00B45C11"/>
    <w:rsid w:val="00B45C5D"/>
    <w:rsid w:val="00B45CCA"/>
    <w:rsid w:val="00B4605E"/>
    <w:rsid w:val="00B46090"/>
    <w:rsid w:val="00B460CB"/>
    <w:rsid w:val="00B460EC"/>
    <w:rsid w:val="00B4619F"/>
    <w:rsid w:val="00B46247"/>
    <w:rsid w:val="00B4624C"/>
    <w:rsid w:val="00B462A6"/>
    <w:rsid w:val="00B462D5"/>
    <w:rsid w:val="00B462FD"/>
    <w:rsid w:val="00B4630D"/>
    <w:rsid w:val="00B46325"/>
    <w:rsid w:val="00B46375"/>
    <w:rsid w:val="00B46397"/>
    <w:rsid w:val="00B4643A"/>
    <w:rsid w:val="00B46452"/>
    <w:rsid w:val="00B464F4"/>
    <w:rsid w:val="00B46509"/>
    <w:rsid w:val="00B46526"/>
    <w:rsid w:val="00B46541"/>
    <w:rsid w:val="00B46572"/>
    <w:rsid w:val="00B465F9"/>
    <w:rsid w:val="00B4661F"/>
    <w:rsid w:val="00B466E4"/>
    <w:rsid w:val="00B466EB"/>
    <w:rsid w:val="00B466F0"/>
    <w:rsid w:val="00B467D2"/>
    <w:rsid w:val="00B4682B"/>
    <w:rsid w:val="00B4699A"/>
    <w:rsid w:val="00B4699F"/>
    <w:rsid w:val="00B469CF"/>
    <w:rsid w:val="00B469EF"/>
    <w:rsid w:val="00B46A0A"/>
    <w:rsid w:val="00B46A10"/>
    <w:rsid w:val="00B46A38"/>
    <w:rsid w:val="00B46A83"/>
    <w:rsid w:val="00B46B3B"/>
    <w:rsid w:val="00B46B5F"/>
    <w:rsid w:val="00B46BCB"/>
    <w:rsid w:val="00B46C24"/>
    <w:rsid w:val="00B46C91"/>
    <w:rsid w:val="00B46CB0"/>
    <w:rsid w:val="00B46D4C"/>
    <w:rsid w:val="00B46E21"/>
    <w:rsid w:val="00B46EA2"/>
    <w:rsid w:val="00B46EC3"/>
    <w:rsid w:val="00B46F4C"/>
    <w:rsid w:val="00B46F7C"/>
    <w:rsid w:val="00B46F98"/>
    <w:rsid w:val="00B46FD6"/>
    <w:rsid w:val="00B46FFF"/>
    <w:rsid w:val="00B47016"/>
    <w:rsid w:val="00B47035"/>
    <w:rsid w:val="00B47038"/>
    <w:rsid w:val="00B470AB"/>
    <w:rsid w:val="00B47168"/>
    <w:rsid w:val="00B4716D"/>
    <w:rsid w:val="00B47172"/>
    <w:rsid w:val="00B471B1"/>
    <w:rsid w:val="00B471B6"/>
    <w:rsid w:val="00B4720D"/>
    <w:rsid w:val="00B4741E"/>
    <w:rsid w:val="00B47485"/>
    <w:rsid w:val="00B4759C"/>
    <w:rsid w:val="00B4760F"/>
    <w:rsid w:val="00B4767A"/>
    <w:rsid w:val="00B4771C"/>
    <w:rsid w:val="00B47793"/>
    <w:rsid w:val="00B477B5"/>
    <w:rsid w:val="00B477E1"/>
    <w:rsid w:val="00B47819"/>
    <w:rsid w:val="00B478C7"/>
    <w:rsid w:val="00B47925"/>
    <w:rsid w:val="00B47937"/>
    <w:rsid w:val="00B47978"/>
    <w:rsid w:val="00B479FB"/>
    <w:rsid w:val="00B47A0A"/>
    <w:rsid w:val="00B47A85"/>
    <w:rsid w:val="00B47A89"/>
    <w:rsid w:val="00B47B0D"/>
    <w:rsid w:val="00B47B15"/>
    <w:rsid w:val="00B47C3E"/>
    <w:rsid w:val="00B47C5A"/>
    <w:rsid w:val="00B47C5D"/>
    <w:rsid w:val="00B47C79"/>
    <w:rsid w:val="00B47D7F"/>
    <w:rsid w:val="00B47D9E"/>
    <w:rsid w:val="00B47E36"/>
    <w:rsid w:val="00B47E41"/>
    <w:rsid w:val="00B47EB6"/>
    <w:rsid w:val="00B47FB5"/>
    <w:rsid w:val="00B47FF7"/>
    <w:rsid w:val="00B5005E"/>
    <w:rsid w:val="00B50066"/>
    <w:rsid w:val="00B500C5"/>
    <w:rsid w:val="00B5014E"/>
    <w:rsid w:val="00B5017B"/>
    <w:rsid w:val="00B5020F"/>
    <w:rsid w:val="00B50245"/>
    <w:rsid w:val="00B5025E"/>
    <w:rsid w:val="00B50298"/>
    <w:rsid w:val="00B502D5"/>
    <w:rsid w:val="00B5040B"/>
    <w:rsid w:val="00B50465"/>
    <w:rsid w:val="00B5048A"/>
    <w:rsid w:val="00B5048B"/>
    <w:rsid w:val="00B504B2"/>
    <w:rsid w:val="00B50531"/>
    <w:rsid w:val="00B5056E"/>
    <w:rsid w:val="00B505AD"/>
    <w:rsid w:val="00B505D4"/>
    <w:rsid w:val="00B5065E"/>
    <w:rsid w:val="00B506BA"/>
    <w:rsid w:val="00B506CE"/>
    <w:rsid w:val="00B50716"/>
    <w:rsid w:val="00B5072D"/>
    <w:rsid w:val="00B5080B"/>
    <w:rsid w:val="00B5080D"/>
    <w:rsid w:val="00B5088F"/>
    <w:rsid w:val="00B5089E"/>
    <w:rsid w:val="00B508B0"/>
    <w:rsid w:val="00B508C9"/>
    <w:rsid w:val="00B509D9"/>
    <w:rsid w:val="00B50A35"/>
    <w:rsid w:val="00B50A7E"/>
    <w:rsid w:val="00B50ABB"/>
    <w:rsid w:val="00B50AF1"/>
    <w:rsid w:val="00B50B2B"/>
    <w:rsid w:val="00B50B44"/>
    <w:rsid w:val="00B50B6C"/>
    <w:rsid w:val="00B50BFC"/>
    <w:rsid w:val="00B50C55"/>
    <w:rsid w:val="00B50CCF"/>
    <w:rsid w:val="00B50D91"/>
    <w:rsid w:val="00B50DB2"/>
    <w:rsid w:val="00B50DEC"/>
    <w:rsid w:val="00B50E23"/>
    <w:rsid w:val="00B50E95"/>
    <w:rsid w:val="00B50EF0"/>
    <w:rsid w:val="00B50F15"/>
    <w:rsid w:val="00B50F61"/>
    <w:rsid w:val="00B50F74"/>
    <w:rsid w:val="00B50F76"/>
    <w:rsid w:val="00B50F9C"/>
    <w:rsid w:val="00B50FA6"/>
    <w:rsid w:val="00B50FBC"/>
    <w:rsid w:val="00B5104F"/>
    <w:rsid w:val="00B51084"/>
    <w:rsid w:val="00B510B4"/>
    <w:rsid w:val="00B5112B"/>
    <w:rsid w:val="00B51160"/>
    <w:rsid w:val="00B51162"/>
    <w:rsid w:val="00B51173"/>
    <w:rsid w:val="00B5119B"/>
    <w:rsid w:val="00B511B2"/>
    <w:rsid w:val="00B511EF"/>
    <w:rsid w:val="00B51278"/>
    <w:rsid w:val="00B5127E"/>
    <w:rsid w:val="00B5128D"/>
    <w:rsid w:val="00B5129B"/>
    <w:rsid w:val="00B5137A"/>
    <w:rsid w:val="00B51402"/>
    <w:rsid w:val="00B5145F"/>
    <w:rsid w:val="00B51507"/>
    <w:rsid w:val="00B5152C"/>
    <w:rsid w:val="00B51579"/>
    <w:rsid w:val="00B515AC"/>
    <w:rsid w:val="00B515B4"/>
    <w:rsid w:val="00B5163E"/>
    <w:rsid w:val="00B516AB"/>
    <w:rsid w:val="00B5172E"/>
    <w:rsid w:val="00B51742"/>
    <w:rsid w:val="00B5174E"/>
    <w:rsid w:val="00B51776"/>
    <w:rsid w:val="00B51846"/>
    <w:rsid w:val="00B51881"/>
    <w:rsid w:val="00B51985"/>
    <w:rsid w:val="00B519BC"/>
    <w:rsid w:val="00B519C7"/>
    <w:rsid w:val="00B519F7"/>
    <w:rsid w:val="00B51AF0"/>
    <w:rsid w:val="00B51B85"/>
    <w:rsid w:val="00B51C31"/>
    <w:rsid w:val="00B51C59"/>
    <w:rsid w:val="00B51C98"/>
    <w:rsid w:val="00B51D1F"/>
    <w:rsid w:val="00B51E7E"/>
    <w:rsid w:val="00B51EA9"/>
    <w:rsid w:val="00B51EB2"/>
    <w:rsid w:val="00B51EBC"/>
    <w:rsid w:val="00B51F69"/>
    <w:rsid w:val="00B51F91"/>
    <w:rsid w:val="00B51FBC"/>
    <w:rsid w:val="00B51FDB"/>
    <w:rsid w:val="00B52062"/>
    <w:rsid w:val="00B52070"/>
    <w:rsid w:val="00B5208B"/>
    <w:rsid w:val="00B520AF"/>
    <w:rsid w:val="00B52143"/>
    <w:rsid w:val="00B52169"/>
    <w:rsid w:val="00B521C2"/>
    <w:rsid w:val="00B521DA"/>
    <w:rsid w:val="00B52270"/>
    <w:rsid w:val="00B5231F"/>
    <w:rsid w:val="00B5232D"/>
    <w:rsid w:val="00B52355"/>
    <w:rsid w:val="00B5237D"/>
    <w:rsid w:val="00B523BD"/>
    <w:rsid w:val="00B52458"/>
    <w:rsid w:val="00B5248B"/>
    <w:rsid w:val="00B52532"/>
    <w:rsid w:val="00B5257D"/>
    <w:rsid w:val="00B52590"/>
    <w:rsid w:val="00B525AF"/>
    <w:rsid w:val="00B525CC"/>
    <w:rsid w:val="00B526AA"/>
    <w:rsid w:val="00B526F9"/>
    <w:rsid w:val="00B52725"/>
    <w:rsid w:val="00B52773"/>
    <w:rsid w:val="00B52793"/>
    <w:rsid w:val="00B527D4"/>
    <w:rsid w:val="00B527DB"/>
    <w:rsid w:val="00B52816"/>
    <w:rsid w:val="00B5283C"/>
    <w:rsid w:val="00B52885"/>
    <w:rsid w:val="00B5288F"/>
    <w:rsid w:val="00B528A0"/>
    <w:rsid w:val="00B52970"/>
    <w:rsid w:val="00B529F0"/>
    <w:rsid w:val="00B52AB6"/>
    <w:rsid w:val="00B52AD5"/>
    <w:rsid w:val="00B52AFC"/>
    <w:rsid w:val="00B52B78"/>
    <w:rsid w:val="00B52B82"/>
    <w:rsid w:val="00B52C0E"/>
    <w:rsid w:val="00B52CAD"/>
    <w:rsid w:val="00B52D45"/>
    <w:rsid w:val="00B52DF5"/>
    <w:rsid w:val="00B52E39"/>
    <w:rsid w:val="00B52EA3"/>
    <w:rsid w:val="00B52FA4"/>
    <w:rsid w:val="00B52FFB"/>
    <w:rsid w:val="00B5306F"/>
    <w:rsid w:val="00B530A0"/>
    <w:rsid w:val="00B530D4"/>
    <w:rsid w:val="00B530DA"/>
    <w:rsid w:val="00B5313C"/>
    <w:rsid w:val="00B53150"/>
    <w:rsid w:val="00B531BE"/>
    <w:rsid w:val="00B531C8"/>
    <w:rsid w:val="00B531D0"/>
    <w:rsid w:val="00B532AE"/>
    <w:rsid w:val="00B532CD"/>
    <w:rsid w:val="00B532DC"/>
    <w:rsid w:val="00B53304"/>
    <w:rsid w:val="00B53313"/>
    <w:rsid w:val="00B53341"/>
    <w:rsid w:val="00B5336F"/>
    <w:rsid w:val="00B533A1"/>
    <w:rsid w:val="00B533EF"/>
    <w:rsid w:val="00B534FD"/>
    <w:rsid w:val="00B5357E"/>
    <w:rsid w:val="00B53589"/>
    <w:rsid w:val="00B53607"/>
    <w:rsid w:val="00B5365C"/>
    <w:rsid w:val="00B53692"/>
    <w:rsid w:val="00B53694"/>
    <w:rsid w:val="00B536FF"/>
    <w:rsid w:val="00B53710"/>
    <w:rsid w:val="00B53725"/>
    <w:rsid w:val="00B537B9"/>
    <w:rsid w:val="00B537D6"/>
    <w:rsid w:val="00B538A2"/>
    <w:rsid w:val="00B538AD"/>
    <w:rsid w:val="00B538C2"/>
    <w:rsid w:val="00B53901"/>
    <w:rsid w:val="00B53915"/>
    <w:rsid w:val="00B53941"/>
    <w:rsid w:val="00B53976"/>
    <w:rsid w:val="00B53A43"/>
    <w:rsid w:val="00B53AB8"/>
    <w:rsid w:val="00B53B56"/>
    <w:rsid w:val="00B53BB0"/>
    <w:rsid w:val="00B53C27"/>
    <w:rsid w:val="00B53C28"/>
    <w:rsid w:val="00B53C5D"/>
    <w:rsid w:val="00B53C76"/>
    <w:rsid w:val="00B53C7C"/>
    <w:rsid w:val="00B53D65"/>
    <w:rsid w:val="00B53DE8"/>
    <w:rsid w:val="00B53E32"/>
    <w:rsid w:val="00B53E6D"/>
    <w:rsid w:val="00B53E9A"/>
    <w:rsid w:val="00B53EA0"/>
    <w:rsid w:val="00B53ECC"/>
    <w:rsid w:val="00B53EF1"/>
    <w:rsid w:val="00B53F03"/>
    <w:rsid w:val="00B53F4A"/>
    <w:rsid w:val="00B53FA0"/>
    <w:rsid w:val="00B53FDC"/>
    <w:rsid w:val="00B54008"/>
    <w:rsid w:val="00B54017"/>
    <w:rsid w:val="00B541A5"/>
    <w:rsid w:val="00B54210"/>
    <w:rsid w:val="00B542E2"/>
    <w:rsid w:val="00B54359"/>
    <w:rsid w:val="00B54395"/>
    <w:rsid w:val="00B543B9"/>
    <w:rsid w:val="00B54443"/>
    <w:rsid w:val="00B54497"/>
    <w:rsid w:val="00B5453F"/>
    <w:rsid w:val="00B5457D"/>
    <w:rsid w:val="00B5468E"/>
    <w:rsid w:val="00B546F7"/>
    <w:rsid w:val="00B547B2"/>
    <w:rsid w:val="00B54853"/>
    <w:rsid w:val="00B5487A"/>
    <w:rsid w:val="00B54918"/>
    <w:rsid w:val="00B54937"/>
    <w:rsid w:val="00B549C9"/>
    <w:rsid w:val="00B549EA"/>
    <w:rsid w:val="00B54A04"/>
    <w:rsid w:val="00B54A44"/>
    <w:rsid w:val="00B54A73"/>
    <w:rsid w:val="00B54A96"/>
    <w:rsid w:val="00B54AAA"/>
    <w:rsid w:val="00B54AC7"/>
    <w:rsid w:val="00B54B32"/>
    <w:rsid w:val="00B54B4C"/>
    <w:rsid w:val="00B54B5E"/>
    <w:rsid w:val="00B54B65"/>
    <w:rsid w:val="00B54B85"/>
    <w:rsid w:val="00B54B97"/>
    <w:rsid w:val="00B54BDB"/>
    <w:rsid w:val="00B54C39"/>
    <w:rsid w:val="00B54C56"/>
    <w:rsid w:val="00B54C67"/>
    <w:rsid w:val="00B54C6B"/>
    <w:rsid w:val="00B54C73"/>
    <w:rsid w:val="00B54C90"/>
    <w:rsid w:val="00B54C9A"/>
    <w:rsid w:val="00B54CAE"/>
    <w:rsid w:val="00B54CB5"/>
    <w:rsid w:val="00B54D01"/>
    <w:rsid w:val="00B54D39"/>
    <w:rsid w:val="00B54D49"/>
    <w:rsid w:val="00B54D81"/>
    <w:rsid w:val="00B54E02"/>
    <w:rsid w:val="00B54E22"/>
    <w:rsid w:val="00B54E27"/>
    <w:rsid w:val="00B54E39"/>
    <w:rsid w:val="00B54E72"/>
    <w:rsid w:val="00B54ED6"/>
    <w:rsid w:val="00B54EF6"/>
    <w:rsid w:val="00B54FB9"/>
    <w:rsid w:val="00B54FEE"/>
    <w:rsid w:val="00B55081"/>
    <w:rsid w:val="00B550D4"/>
    <w:rsid w:val="00B550DA"/>
    <w:rsid w:val="00B5516D"/>
    <w:rsid w:val="00B5517F"/>
    <w:rsid w:val="00B55193"/>
    <w:rsid w:val="00B551DC"/>
    <w:rsid w:val="00B5520A"/>
    <w:rsid w:val="00B552E1"/>
    <w:rsid w:val="00B55341"/>
    <w:rsid w:val="00B5535A"/>
    <w:rsid w:val="00B55380"/>
    <w:rsid w:val="00B553A8"/>
    <w:rsid w:val="00B553F9"/>
    <w:rsid w:val="00B55443"/>
    <w:rsid w:val="00B554D8"/>
    <w:rsid w:val="00B55502"/>
    <w:rsid w:val="00B5552E"/>
    <w:rsid w:val="00B5553F"/>
    <w:rsid w:val="00B55557"/>
    <w:rsid w:val="00B5563D"/>
    <w:rsid w:val="00B55680"/>
    <w:rsid w:val="00B556A1"/>
    <w:rsid w:val="00B556BB"/>
    <w:rsid w:val="00B556D2"/>
    <w:rsid w:val="00B556D9"/>
    <w:rsid w:val="00B5575E"/>
    <w:rsid w:val="00B557F6"/>
    <w:rsid w:val="00B55836"/>
    <w:rsid w:val="00B5594E"/>
    <w:rsid w:val="00B5599B"/>
    <w:rsid w:val="00B55A31"/>
    <w:rsid w:val="00B55A47"/>
    <w:rsid w:val="00B55A93"/>
    <w:rsid w:val="00B55A96"/>
    <w:rsid w:val="00B55B56"/>
    <w:rsid w:val="00B55B79"/>
    <w:rsid w:val="00B55C32"/>
    <w:rsid w:val="00B55CB3"/>
    <w:rsid w:val="00B55D23"/>
    <w:rsid w:val="00B55DC9"/>
    <w:rsid w:val="00B55DEF"/>
    <w:rsid w:val="00B55EEA"/>
    <w:rsid w:val="00B55EF0"/>
    <w:rsid w:val="00B55F05"/>
    <w:rsid w:val="00B55F1E"/>
    <w:rsid w:val="00B56018"/>
    <w:rsid w:val="00B560F1"/>
    <w:rsid w:val="00B560F4"/>
    <w:rsid w:val="00B56117"/>
    <w:rsid w:val="00B56142"/>
    <w:rsid w:val="00B56175"/>
    <w:rsid w:val="00B56217"/>
    <w:rsid w:val="00B5624F"/>
    <w:rsid w:val="00B562A5"/>
    <w:rsid w:val="00B562B2"/>
    <w:rsid w:val="00B5633B"/>
    <w:rsid w:val="00B5636A"/>
    <w:rsid w:val="00B56411"/>
    <w:rsid w:val="00B56439"/>
    <w:rsid w:val="00B56478"/>
    <w:rsid w:val="00B564E7"/>
    <w:rsid w:val="00B56518"/>
    <w:rsid w:val="00B5656F"/>
    <w:rsid w:val="00B565FE"/>
    <w:rsid w:val="00B56636"/>
    <w:rsid w:val="00B566C1"/>
    <w:rsid w:val="00B5674E"/>
    <w:rsid w:val="00B567B7"/>
    <w:rsid w:val="00B56839"/>
    <w:rsid w:val="00B5683E"/>
    <w:rsid w:val="00B568F0"/>
    <w:rsid w:val="00B56964"/>
    <w:rsid w:val="00B56999"/>
    <w:rsid w:val="00B569B8"/>
    <w:rsid w:val="00B569E7"/>
    <w:rsid w:val="00B56A1A"/>
    <w:rsid w:val="00B56A6C"/>
    <w:rsid w:val="00B56AF8"/>
    <w:rsid w:val="00B56B33"/>
    <w:rsid w:val="00B56B83"/>
    <w:rsid w:val="00B56C0A"/>
    <w:rsid w:val="00B56C5F"/>
    <w:rsid w:val="00B56D0B"/>
    <w:rsid w:val="00B56D99"/>
    <w:rsid w:val="00B56DE2"/>
    <w:rsid w:val="00B56E08"/>
    <w:rsid w:val="00B56E3F"/>
    <w:rsid w:val="00B56E96"/>
    <w:rsid w:val="00B56E9F"/>
    <w:rsid w:val="00B56F4B"/>
    <w:rsid w:val="00B56F77"/>
    <w:rsid w:val="00B56FF7"/>
    <w:rsid w:val="00B57010"/>
    <w:rsid w:val="00B57101"/>
    <w:rsid w:val="00B57165"/>
    <w:rsid w:val="00B5717F"/>
    <w:rsid w:val="00B571E3"/>
    <w:rsid w:val="00B57222"/>
    <w:rsid w:val="00B57257"/>
    <w:rsid w:val="00B57275"/>
    <w:rsid w:val="00B572ED"/>
    <w:rsid w:val="00B57302"/>
    <w:rsid w:val="00B5733E"/>
    <w:rsid w:val="00B573B1"/>
    <w:rsid w:val="00B573B7"/>
    <w:rsid w:val="00B573C4"/>
    <w:rsid w:val="00B573DA"/>
    <w:rsid w:val="00B57469"/>
    <w:rsid w:val="00B574C0"/>
    <w:rsid w:val="00B57512"/>
    <w:rsid w:val="00B57514"/>
    <w:rsid w:val="00B57582"/>
    <w:rsid w:val="00B575D1"/>
    <w:rsid w:val="00B575FA"/>
    <w:rsid w:val="00B57624"/>
    <w:rsid w:val="00B57630"/>
    <w:rsid w:val="00B57701"/>
    <w:rsid w:val="00B5770C"/>
    <w:rsid w:val="00B57716"/>
    <w:rsid w:val="00B5777E"/>
    <w:rsid w:val="00B577FF"/>
    <w:rsid w:val="00B5787B"/>
    <w:rsid w:val="00B578B0"/>
    <w:rsid w:val="00B578E9"/>
    <w:rsid w:val="00B5792B"/>
    <w:rsid w:val="00B57973"/>
    <w:rsid w:val="00B579AA"/>
    <w:rsid w:val="00B57A6A"/>
    <w:rsid w:val="00B57AAB"/>
    <w:rsid w:val="00B57AF1"/>
    <w:rsid w:val="00B57AF9"/>
    <w:rsid w:val="00B57B10"/>
    <w:rsid w:val="00B57B81"/>
    <w:rsid w:val="00B57B8D"/>
    <w:rsid w:val="00B57C41"/>
    <w:rsid w:val="00B57C9B"/>
    <w:rsid w:val="00B57D3E"/>
    <w:rsid w:val="00B57DB8"/>
    <w:rsid w:val="00B57EDE"/>
    <w:rsid w:val="00B57F43"/>
    <w:rsid w:val="00B57F69"/>
    <w:rsid w:val="00B57F8E"/>
    <w:rsid w:val="00B57F93"/>
    <w:rsid w:val="00B57F9F"/>
    <w:rsid w:val="00B57FBE"/>
    <w:rsid w:val="00B57FBF"/>
    <w:rsid w:val="00B60002"/>
    <w:rsid w:val="00B60003"/>
    <w:rsid w:val="00B600B7"/>
    <w:rsid w:val="00B60103"/>
    <w:rsid w:val="00B601F6"/>
    <w:rsid w:val="00B60282"/>
    <w:rsid w:val="00B60315"/>
    <w:rsid w:val="00B603D5"/>
    <w:rsid w:val="00B60454"/>
    <w:rsid w:val="00B6045A"/>
    <w:rsid w:val="00B60483"/>
    <w:rsid w:val="00B60491"/>
    <w:rsid w:val="00B6049D"/>
    <w:rsid w:val="00B60529"/>
    <w:rsid w:val="00B6064C"/>
    <w:rsid w:val="00B60665"/>
    <w:rsid w:val="00B6066E"/>
    <w:rsid w:val="00B606C9"/>
    <w:rsid w:val="00B6070D"/>
    <w:rsid w:val="00B6071A"/>
    <w:rsid w:val="00B60733"/>
    <w:rsid w:val="00B6074D"/>
    <w:rsid w:val="00B60774"/>
    <w:rsid w:val="00B6078E"/>
    <w:rsid w:val="00B6079C"/>
    <w:rsid w:val="00B6083E"/>
    <w:rsid w:val="00B6089F"/>
    <w:rsid w:val="00B608B2"/>
    <w:rsid w:val="00B60957"/>
    <w:rsid w:val="00B60966"/>
    <w:rsid w:val="00B60968"/>
    <w:rsid w:val="00B6096E"/>
    <w:rsid w:val="00B60975"/>
    <w:rsid w:val="00B60995"/>
    <w:rsid w:val="00B60A28"/>
    <w:rsid w:val="00B60A38"/>
    <w:rsid w:val="00B60AEC"/>
    <w:rsid w:val="00B60B0A"/>
    <w:rsid w:val="00B60B46"/>
    <w:rsid w:val="00B60B88"/>
    <w:rsid w:val="00B60BED"/>
    <w:rsid w:val="00B60C37"/>
    <w:rsid w:val="00B60C55"/>
    <w:rsid w:val="00B60CDF"/>
    <w:rsid w:val="00B60D74"/>
    <w:rsid w:val="00B60E64"/>
    <w:rsid w:val="00B60F09"/>
    <w:rsid w:val="00B60F0E"/>
    <w:rsid w:val="00B61014"/>
    <w:rsid w:val="00B61045"/>
    <w:rsid w:val="00B61096"/>
    <w:rsid w:val="00B610E0"/>
    <w:rsid w:val="00B61101"/>
    <w:rsid w:val="00B61103"/>
    <w:rsid w:val="00B6111C"/>
    <w:rsid w:val="00B61178"/>
    <w:rsid w:val="00B6117C"/>
    <w:rsid w:val="00B6125C"/>
    <w:rsid w:val="00B6125E"/>
    <w:rsid w:val="00B6128C"/>
    <w:rsid w:val="00B612CC"/>
    <w:rsid w:val="00B612ED"/>
    <w:rsid w:val="00B6137C"/>
    <w:rsid w:val="00B613A7"/>
    <w:rsid w:val="00B6140B"/>
    <w:rsid w:val="00B6142C"/>
    <w:rsid w:val="00B6147A"/>
    <w:rsid w:val="00B61514"/>
    <w:rsid w:val="00B6153D"/>
    <w:rsid w:val="00B6164F"/>
    <w:rsid w:val="00B61693"/>
    <w:rsid w:val="00B61696"/>
    <w:rsid w:val="00B616A5"/>
    <w:rsid w:val="00B61724"/>
    <w:rsid w:val="00B61749"/>
    <w:rsid w:val="00B617AE"/>
    <w:rsid w:val="00B6182B"/>
    <w:rsid w:val="00B61859"/>
    <w:rsid w:val="00B6185E"/>
    <w:rsid w:val="00B618ED"/>
    <w:rsid w:val="00B6198E"/>
    <w:rsid w:val="00B61A0C"/>
    <w:rsid w:val="00B61AE5"/>
    <w:rsid w:val="00B61B31"/>
    <w:rsid w:val="00B61BA9"/>
    <w:rsid w:val="00B61C1F"/>
    <w:rsid w:val="00B61C8C"/>
    <w:rsid w:val="00B61C91"/>
    <w:rsid w:val="00B61D21"/>
    <w:rsid w:val="00B61DA0"/>
    <w:rsid w:val="00B61DE0"/>
    <w:rsid w:val="00B61DF7"/>
    <w:rsid w:val="00B61ED2"/>
    <w:rsid w:val="00B61EF0"/>
    <w:rsid w:val="00B61F0B"/>
    <w:rsid w:val="00B61F15"/>
    <w:rsid w:val="00B61F4E"/>
    <w:rsid w:val="00B61F98"/>
    <w:rsid w:val="00B61FB2"/>
    <w:rsid w:val="00B61FB5"/>
    <w:rsid w:val="00B61FB6"/>
    <w:rsid w:val="00B61FB9"/>
    <w:rsid w:val="00B61FD9"/>
    <w:rsid w:val="00B62011"/>
    <w:rsid w:val="00B62047"/>
    <w:rsid w:val="00B620FE"/>
    <w:rsid w:val="00B62149"/>
    <w:rsid w:val="00B6214A"/>
    <w:rsid w:val="00B621C7"/>
    <w:rsid w:val="00B62201"/>
    <w:rsid w:val="00B62285"/>
    <w:rsid w:val="00B622F9"/>
    <w:rsid w:val="00B62365"/>
    <w:rsid w:val="00B6236A"/>
    <w:rsid w:val="00B623E7"/>
    <w:rsid w:val="00B623EF"/>
    <w:rsid w:val="00B623F0"/>
    <w:rsid w:val="00B624B6"/>
    <w:rsid w:val="00B624BE"/>
    <w:rsid w:val="00B624C8"/>
    <w:rsid w:val="00B625B4"/>
    <w:rsid w:val="00B6266B"/>
    <w:rsid w:val="00B62685"/>
    <w:rsid w:val="00B6269D"/>
    <w:rsid w:val="00B626A1"/>
    <w:rsid w:val="00B626DC"/>
    <w:rsid w:val="00B6271F"/>
    <w:rsid w:val="00B62736"/>
    <w:rsid w:val="00B6273A"/>
    <w:rsid w:val="00B6276B"/>
    <w:rsid w:val="00B62790"/>
    <w:rsid w:val="00B62791"/>
    <w:rsid w:val="00B628C9"/>
    <w:rsid w:val="00B62970"/>
    <w:rsid w:val="00B629B9"/>
    <w:rsid w:val="00B62A45"/>
    <w:rsid w:val="00B62A49"/>
    <w:rsid w:val="00B62AA6"/>
    <w:rsid w:val="00B62B03"/>
    <w:rsid w:val="00B62B1A"/>
    <w:rsid w:val="00B62B21"/>
    <w:rsid w:val="00B62B4C"/>
    <w:rsid w:val="00B62BAA"/>
    <w:rsid w:val="00B62BD6"/>
    <w:rsid w:val="00B62D14"/>
    <w:rsid w:val="00B62D27"/>
    <w:rsid w:val="00B62D46"/>
    <w:rsid w:val="00B62D47"/>
    <w:rsid w:val="00B62D90"/>
    <w:rsid w:val="00B62DD1"/>
    <w:rsid w:val="00B62E08"/>
    <w:rsid w:val="00B62E13"/>
    <w:rsid w:val="00B62E96"/>
    <w:rsid w:val="00B62EC0"/>
    <w:rsid w:val="00B62EDF"/>
    <w:rsid w:val="00B62F42"/>
    <w:rsid w:val="00B62F8B"/>
    <w:rsid w:val="00B62FDE"/>
    <w:rsid w:val="00B6305C"/>
    <w:rsid w:val="00B63067"/>
    <w:rsid w:val="00B6308E"/>
    <w:rsid w:val="00B630AF"/>
    <w:rsid w:val="00B630EE"/>
    <w:rsid w:val="00B63275"/>
    <w:rsid w:val="00B632CD"/>
    <w:rsid w:val="00B633FE"/>
    <w:rsid w:val="00B633FF"/>
    <w:rsid w:val="00B634EE"/>
    <w:rsid w:val="00B63520"/>
    <w:rsid w:val="00B6353F"/>
    <w:rsid w:val="00B63582"/>
    <w:rsid w:val="00B6359D"/>
    <w:rsid w:val="00B635AF"/>
    <w:rsid w:val="00B635B2"/>
    <w:rsid w:val="00B635CE"/>
    <w:rsid w:val="00B635E1"/>
    <w:rsid w:val="00B6360E"/>
    <w:rsid w:val="00B63635"/>
    <w:rsid w:val="00B63638"/>
    <w:rsid w:val="00B63643"/>
    <w:rsid w:val="00B6367F"/>
    <w:rsid w:val="00B636AB"/>
    <w:rsid w:val="00B636DB"/>
    <w:rsid w:val="00B636F0"/>
    <w:rsid w:val="00B6371F"/>
    <w:rsid w:val="00B63720"/>
    <w:rsid w:val="00B63764"/>
    <w:rsid w:val="00B63767"/>
    <w:rsid w:val="00B637C5"/>
    <w:rsid w:val="00B637C9"/>
    <w:rsid w:val="00B63807"/>
    <w:rsid w:val="00B6385E"/>
    <w:rsid w:val="00B6387F"/>
    <w:rsid w:val="00B63890"/>
    <w:rsid w:val="00B638C9"/>
    <w:rsid w:val="00B639BC"/>
    <w:rsid w:val="00B639DB"/>
    <w:rsid w:val="00B63A4A"/>
    <w:rsid w:val="00B63A96"/>
    <w:rsid w:val="00B63A9B"/>
    <w:rsid w:val="00B63AB1"/>
    <w:rsid w:val="00B63B09"/>
    <w:rsid w:val="00B63B0A"/>
    <w:rsid w:val="00B63B78"/>
    <w:rsid w:val="00B63C44"/>
    <w:rsid w:val="00B63C5A"/>
    <w:rsid w:val="00B63C60"/>
    <w:rsid w:val="00B63CC9"/>
    <w:rsid w:val="00B63DB1"/>
    <w:rsid w:val="00B63DF6"/>
    <w:rsid w:val="00B63E06"/>
    <w:rsid w:val="00B63E7D"/>
    <w:rsid w:val="00B63EE4"/>
    <w:rsid w:val="00B63F49"/>
    <w:rsid w:val="00B63F97"/>
    <w:rsid w:val="00B64050"/>
    <w:rsid w:val="00B64051"/>
    <w:rsid w:val="00B64096"/>
    <w:rsid w:val="00B640B4"/>
    <w:rsid w:val="00B64172"/>
    <w:rsid w:val="00B64197"/>
    <w:rsid w:val="00B641EF"/>
    <w:rsid w:val="00B6425F"/>
    <w:rsid w:val="00B64389"/>
    <w:rsid w:val="00B64517"/>
    <w:rsid w:val="00B64542"/>
    <w:rsid w:val="00B64553"/>
    <w:rsid w:val="00B64579"/>
    <w:rsid w:val="00B645AB"/>
    <w:rsid w:val="00B645E4"/>
    <w:rsid w:val="00B64656"/>
    <w:rsid w:val="00B6467F"/>
    <w:rsid w:val="00B646AE"/>
    <w:rsid w:val="00B646F2"/>
    <w:rsid w:val="00B64701"/>
    <w:rsid w:val="00B64724"/>
    <w:rsid w:val="00B647E9"/>
    <w:rsid w:val="00B647FD"/>
    <w:rsid w:val="00B64816"/>
    <w:rsid w:val="00B6487D"/>
    <w:rsid w:val="00B648E7"/>
    <w:rsid w:val="00B648F2"/>
    <w:rsid w:val="00B6491A"/>
    <w:rsid w:val="00B64932"/>
    <w:rsid w:val="00B64960"/>
    <w:rsid w:val="00B649A1"/>
    <w:rsid w:val="00B64A15"/>
    <w:rsid w:val="00B64A82"/>
    <w:rsid w:val="00B64AEF"/>
    <w:rsid w:val="00B64B00"/>
    <w:rsid w:val="00B64B65"/>
    <w:rsid w:val="00B64B83"/>
    <w:rsid w:val="00B64C16"/>
    <w:rsid w:val="00B64C1C"/>
    <w:rsid w:val="00B64C49"/>
    <w:rsid w:val="00B64C7B"/>
    <w:rsid w:val="00B64CC6"/>
    <w:rsid w:val="00B64D2A"/>
    <w:rsid w:val="00B64D37"/>
    <w:rsid w:val="00B64DF0"/>
    <w:rsid w:val="00B64DF4"/>
    <w:rsid w:val="00B64ED7"/>
    <w:rsid w:val="00B64F24"/>
    <w:rsid w:val="00B64F6E"/>
    <w:rsid w:val="00B64FA7"/>
    <w:rsid w:val="00B64FDE"/>
    <w:rsid w:val="00B64FFD"/>
    <w:rsid w:val="00B65037"/>
    <w:rsid w:val="00B65078"/>
    <w:rsid w:val="00B65096"/>
    <w:rsid w:val="00B650E5"/>
    <w:rsid w:val="00B6514A"/>
    <w:rsid w:val="00B65159"/>
    <w:rsid w:val="00B65185"/>
    <w:rsid w:val="00B651B1"/>
    <w:rsid w:val="00B651B7"/>
    <w:rsid w:val="00B651BE"/>
    <w:rsid w:val="00B651D7"/>
    <w:rsid w:val="00B65208"/>
    <w:rsid w:val="00B6526C"/>
    <w:rsid w:val="00B65284"/>
    <w:rsid w:val="00B652D2"/>
    <w:rsid w:val="00B6531A"/>
    <w:rsid w:val="00B65323"/>
    <w:rsid w:val="00B65355"/>
    <w:rsid w:val="00B6539C"/>
    <w:rsid w:val="00B653C1"/>
    <w:rsid w:val="00B653E4"/>
    <w:rsid w:val="00B653FD"/>
    <w:rsid w:val="00B65461"/>
    <w:rsid w:val="00B654D6"/>
    <w:rsid w:val="00B65552"/>
    <w:rsid w:val="00B6556C"/>
    <w:rsid w:val="00B65583"/>
    <w:rsid w:val="00B655D0"/>
    <w:rsid w:val="00B65619"/>
    <w:rsid w:val="00B6569A"/>
    <w:rsid w:val="00B656BF"/>
    <w:rsid w:val="00B656C9"/>
    <w:rsid w:val="00B65726"/>
    <w:rsid w:val="00B65753"/>
    <w:rsid w:val="00B6576F"/>
    <w:rsid w:val="00B657C0"/>
    <w:rsid w:val="00B65818"/>
    <w:rsid w:val="00B65827"/>
    <w:rsid w:val="00B65851"/>
    <w:rsid w:val="00B65863"/>
    <w:rsid w:val="00B6587A"/>
    <w:rsid w:val="00B6588A"/>
    <w:rsid w:val="00B658A9"/>
    <w:rsid w:val="00B65952"/>
    <w:rsid w:val="00B65983"/>
    <w:rsid w:val="00B65A0D"/>
    <w:rsid w:val="00B65A18"/>
    <w:rsid w:val="00B65A1E"/>
    <w:rsid w:val="00B65AA9"/>
    <w:rsid w:val="00B65AAF"/>
    <w:rsid w:val="00B65ADB"/>
    <w:rsid w:val="00B65B02"/>
    <w:rsid w:val="00B65B82"/>
    <w:rsid w:val="00B65B8A"/>
    <w:rsid w:val="00B65C53"/>
    <w:rsid w:val="00B65C63"/>
    <w:rsid w:val="00B65C64"/>
    <w:rsid w:val="00B65CF8"/>
    <w:rsid w:val="00B65D2B"/>
    <w:rsid w:val="00B65DB2"/>
    <w:rsid w:val="00B65DFE"/>
    <w:rsid w:val="00B65E04"/>
    <w:rsid w:val="00B65E38"/>
    <w:rsid w:val="00B65E78"/>
    <w:rsid w:val="00B65EE3"/>
    <w:rsid w:val="00B65F7F"/>
    <w:rsid w:val="00B66098"/>
    <w:rsid w:val="00B66100"/>
    <w:rsid w:val="00B66118"/>
    <w:rsid w:val="00B66142"/>
    <w:rsid w:val="00B661AA"/>
    <w:rsid w:val="00B662B1"/>
    <w:rsid w:val="00B662CA"/>
    <w:rsid w:val="00B662FC"/>
    <w:rsid w:val="00B6632C"/>
    <w:rsid w:val="00B6633D"/>
    <w:rsid w:val="00B6635C"/>
    <w:rsid w:val="00B6640B"/>
    <w:rsid w:val="00B6643C"/>
    <w:rsid w:val="00B6644E"/>
    <w:rsid w:val="00B66452"/>
    <w:rsid w:val="00B66467"/>
    <w:rsid w:val="00B664BB"/>
    <w:rsid w:val="00B664BC"/>
    <w:rsid w:val="00B665C8"/>
    <w:rsid w:val="00B666A9"/>
    <w:rsid w:val="00B66720"/>
    <w:rsid w:val="00B66737"/>
    <w:rsid w:val="00B6684E"/>
    <w:rsid w:val="00B668D9"/>
    <w:rsid w:val="00B66910"/>
    <w:rsid w:val="00B66920"/>
    <w:rsid w:val="00B66923"/>
    <w:rsid w:val="00B66932"/>
    <w:rsid w:val="00B66966"/>
    <w:rsid w:val="00B6696D"/>
    <w:rsid w:val="00B66982"/>
    <w:rsid w:val="00B66A3C"/>
    <w:rsid w:val="00B66A4B"/>
    <w:rsid w:val="00B66A52"/>
    <w:rsid w:val="00B66A87"/>
    <w:rsid w:val="00B66AF0"/>
    <w:rsid w:val="00B66AF2"/>
    <w:rsid w:val="00B66B38"/>
    <w:rsid w:val="00B66B66"/>
    <w:rsid w:val="00B66B67"/>
    <w:rsid w:val="00B66B6F"/>
    <w:rsid w:val="00B66CC8"/>
    <w:rsid w:val="00B66CD1"/>
    <w:rsid w:val="00B66CD4"/>
    <w:rsid w:val="00B66D58"/>
    <w:rsid w:val="00B66D5D"/>
    <w:rsid w:val="00B66F3A"/>
    <w:rsid w:val="00B66F75"/>
    <w:rsid w:val="00B66FC7"/>
    <w:rsid w:val="00B67138"/>
    <w:rsid w:val="00B67183"/>
    <w:rsid w:val="00B6718F"/>
    <w:rsid w:val="00B671F9"/>
    <w:rsid w:val="00B67278"/>
    <w:rsid w:val="00B67282"/>
    <w:rsid w:val="00B672ED"/>
    <w:rsid w:val="00B67340"/>
    <w:rsid w:val="00B673F0"/>
    <w:rsid w:val="00B6744E"/>
    <w:rsid w:val="00B67496"/>
    <w:rsid w:val="00B674A8"/>
    <w:rsid w:val="00B674D9"/>
    <w:rsid w:val="00B674EC"/>
    <w:rsid w:val="00B6755C"/>
    <w:rsid w:val="00B6767A"/>
    <w:rsid w:val="00B6768C"/>
    <w:rsid w:val="00B676CC"/>
    <w:rsid w:val="00B6770D"/>
    <w:rsid w:val="00B67732"/>
    <w:rsid w:val="00B67747"/>
    <w:rsid w:val="00B67751"/>
    <w:rsid w:val="00B6779A"/>
    <w:rsid w:val="00B6779C"/>
    <w:rsid w:val="00B678C1"/>
    <w:rsid w:val="00B67938"/>
    <w:rsid w:val="00B67973"/>
    <w:rsid w:val="00B679FC"/>
    <w:rsid w:val="00B67A78"/>
    <w:rsid w:val="00B67A7B"/>
    <w:rsid w:val="00B67AC8"/>
    <w:rsid w:val="00B67B43"/>
    <w:rsid w:val="00B67C0B"/>
    <w:rsid w:val="00B67C70"/>
    <w:rsid w:val="00B67C97"/>
    <w:rsid w:val="00B67D21"/>
    <w:rsid w:val="00B67D41"/>
    <w:rsid w:val="00B67DB9"/>
    <w:rsid w:val="00B67DCE"/>
    <w:rsid w:val="00B67DFF"/>
    <w:rsid w:val="00B67E01"/>
    <w:rsid w:val="00B67E4E"/>
    <w:rsid w:val="00B67E86"/>
    <w:rsid w:val="00B67ED9"/>
    <w:rsid w:val="00B67EE4"/>
    <w:rsid w:val="00B67F07"/>
    <w:rsid w:val="00B67F0E"/>
    <w:rsid w:val="00B67F4D"/>
    <w:rsid w:val="00B700C1"/>
    <w:rsid w:val="00B700CF"/>
    <w:rsid w:val="00B70102"/>
    <w:rsid w:val="00B70137"/>
    <w:rsid w:val="00B70192"/>
    <w:rsid w:val="00B70217"/>
    <w:rsid w:val="00B7022C"/>
    <w:rsid w:val="00B70240"/>
    <w:rsid w:val="00B7029C"/>
    <w:rsid w:val="00B703AB"/>
    <w:rsid w:val="00B703BA"/>
    <w:rsid w:val="00B703C6"/>
    <w:rsid w:val="00B703F0"/>
    <w:rsid w:val="00B70466"/>
    <w:rsid w:val="00B7047F"/>
    <w:rsid w:val="00B7048D"/>
    <w:rsid w:val="00B704B1"/>
    <w:rsid w:val="00B70573"/>
    <w:rsid w:val="00B705C6"/>
    <w:rsid w:val="00B705D9"/>
    <w:rsid w:val="00B705E0"/>
    <w:rsid w:val="00B70684"/>
    <w:rsid w:val="00B706AA"/>
    <w:rsid w:val="00B706C5"/>
    <w:rsid w:val="00B706C9"/>
    <w:rsid w:val="00B706F9"/>
    <w:rsid w:val="00B70768"/>
    <w:rsid w:val="00B707D2"/>
    <w:rsid w:val="00B70877"/>
    <w:rsid w:val="00B708CB"/>
    <w:rsid w:val="00B70A03"/>
    <w:rsid w:val="00B70AB3"/>
    <w:rsid w:val="00B70AC1"/>
    <w:rsid w:val="00B70AEB"/>
    <w:rsid w:val="00B70AEC"/>
    <w:rsid w:val="00B70B7E"/>
    <w:rsid w:val="00B70BB7"/>
    <w:rsid w:val="00B70D35"/>
    <w:rsid w:val="00B70D60"/>
    <w:rsid w:val="00B70E84"/>
    <w:rsid w:val="00B70EE8"/>
    <w:rsid w:val="00B70FC9"/>
    <w:rsid w:val="00B7103B"/>
    <w:rsid w:val="00B71052"/>
    <w:rsid w:val="00B710EB"/>
    <w:rsid w:val="00B71130"/>
    <w:rsid w:val="00B7114E"/>
    <w:rsid w:val="00B71153"/>
    <w:rsid w:val="00B711A8"/>
    <w:rsid w:val="00B711F1"/>
    <w:rsid w:val="00B7123D"/>
    <w:rsid w:val="00B71240"/>
    <w:rsid w:val="00B7131B"/>
    <w:rsid w:val="00B71324"/>
    <w:rsid w:val="00B71356"/>
    <w:rsid w:val="00B713FE"/>
    <w:rsid w:val="00B71429"/>
    <w:rsid w:val="00B71506"/>
    <w:rsid w:val="00B71523"/>
    <w:rsid w:val="00B715C5"/>
    <w:rsid w:val="00B7165D"/>
    <w:rsid w:val="00B7169A"/>
    <w:rsid w:val="00B717B5"/>
    <w:rsid w:val="00B717EB"/>
    <w:rsid w:val="00B717EC"/>
    <w:rsid w:val="00B71826"/>
    <w:rsid w:val="00B71866"/>
    <w:rsid w:val="00B71876"/>
    <w:rsid w:val="00B718CE"/>
    <w:rsid w:val="00B71905"/>
    <w:rsid w:val="00B719A5"/>
    <w:rsid w:val="00B71A04"/>
    <w:rsid w:val="00B71A8D"/>
    <w:rsid w:val="00B71A93"/>
    <w:rsid w:val="00B71AA6"/>
    <w:rsid w:val="00B71AF3"/>
    <w:rsid w:val="00B71B15"/>
    <w:rsid w:val="00B71C19"/>
    <w:rsid w:val="00B71C3D"/>
    <w:rsid w:val="00B71CA0"/>
    <w:rsid w:val="00B71CAC"/>
    <w:rsid w:val="00B71CC3"/>
    <w:rsid w:val="00B71D18"/>
    <w:rsid w:val="00B71D1F"/>
    <w:rsid w:val="00B71D34"/>
    <w:rsid w:val="00B71DAA"/>
    <w:rsid w:val="00B71DC3"/>
    <w:rsid w:val="00B71E20"/>
    <w:rsid w:val="00B71F29"/>
    <w:rsid w:val="00B71F3C"/>
    <w:rsid w:val="00B71FB3"/>
    <w:rsid w:val="00B71FFF"/>
    <w:rsid w:val="00B72029"/>
    <w:rsid w:val="00B720F7"/>
    <w:rsid w:val="00B7212B"/>
    <w:rsid w:val="00B721C3"/>
    <w:rsid w:val="00B722DE"/>
    <w:rsid w:val="00B722F0"/>
    <w:rsid w:val="00B72348"/>
    <w:rsid w:val="00B723D5"/>
    <w:rsid w:val="00B723D8"/>
    <w:rsid w:val="00B723FD"/>
    <w:rsid w:val="00B7251D"/>
    <w:rsid w:val="00B7254E"/>
    <w:rsid w:val="00B72555"/>
    <w:rsid w:val="00B72592"/>
    <w:rsid w:val="00B7259A"/>
    <w:rsid w:val="00B725AF"/>
    <w:rsid w:val="00B725C9"/>
    <w:rsid w:val="00B725CC"/>
    <w:rsid w:val="00B725D8"/>
    <w:rsid w:val="00B726EF"/>
    <w:rsid w:val="00B7271A"/>
    <w:rsid w:val="00B72723"/>
    <w:rsid w:val="00B72737"/>
    <w:rsid w:val="00B7273F"/>
    <w:rsid w:val="00B7274F"/>
    <w:rsid w:val="00B727EA"/>
    <w:rsid w:val="00B7280F"/>
    <w:rsid w:val="00B72852"/>
    <w:rsid w:val="00B72865"/>
    <w:rsid w:val="00B7289E"/>
    <w:rsid w:val="00B728CE"/>
    <w:rsid w:val="00B72917"/>
    <w:rsid w:val="00B72926"/>
    <w:rsid w:val="00B72974"/>
    <w:rsid w:val="00B72A0D"/>
    <w:rsid w:val="00B72A36"/>
    <w:rsid w:val="00B72AA5"/>
    <w:rsid w:val="00B72AA9"/>
    <w:rsid w:val="00B72AEF"/>
    <w:rsid w:val="00B72B26"/>
    <w:rsid w:val="00B72B54"/>
    <w:rsid w:val="00B72C81"/>
    <w:rsid w:val="00B72CBA"/>
    <w:rsid w:val="00B72CC6"/>
    <w:rsid w:val="00B72CDA"/>
    <w:rsid w:val="00B72D07"/>
    <w:rsid w:val="00B72D53"/>
    <w:rsid w:val="00B72DB5"/>
    <w:rsid w:val="00B72E96"/>
    <w:rsid w:val="00B72F39"/>
    <w:rsid w:val="00B72F6D"/>
    <w:rsid w:val="00B72F74"/>
    <w:rsid w:val="00B72F85"/>
    <w:rsid w:val="00B72FB0"/>
    <w:rsid w:val="00B7300B"/>
    <w:rsid w:val="00B73043"/>
    <w:rsid w:val="00B73099"/>
    <w:rsid w:val="00B7315C"/>
    <w:rsid w:val="00B731BC"/>
    <w:rsid w:val="00B731CA"/>
    <w:rsid w:val="00B731F1"/>
    <w:rsid w:val="00B73296"/>
    <w:rsid w:val="00B732D9"/>
    <w:rsid w:val="00B73339"/>
    <w:rsid w:val="00B73416"/>
    <w:rsid w:val="00B7345D"/>
    <w:rsid w:val="00B73465"/>
    <w:rsid w:val="00B73529"/>
    <w:rsid w:val="00B7352B"/>
    <w:rsid w:val="00B7353F"/>
    <w:rsid w:val="00B73586"/>
    <w:rsid w:val="00B735AF"/>
    <w:rsid w:val="00B735D9"/>
    <w:rsid w:val="00B735F1"/>
    <w:rsid w:val="00B73683"/>
    <w:rsid w:val="00B73707"/>
    <w:rsid w:val="00B73722"/>
    <w:rsid w:val="00B7374B"/>
    <w:rsid w:val="00B7376F"/>
    <w:rsid w:val="00B73773"/>
    <w:rsid w:val="00B7378F"/>
    <w:rsid w:val="00B737A9"/>
    <w:rsid w:val="00B737B7"/>
    <w:rsid w:val="00B737DC"/>
    <w:rsid w:val="00B73814"/>
    <w:rsid w:val="00B73894"/>
    <w:rsid w:val="00B7389F"/>
    <w:rsid w:val="00B73914"/>
    <w:rsid w:val="00B7391A"/>
    <w:rsid w:val="00B7393D"/>
    <w:rsid w:val="00B7395C"/>
    <w:rsid w:val="00B739EF"/>
    <w:rsid w:val="00B73A2A"/>
    <w:rsid w:val="00B73A77"/>
    <w:rsid w:val="00B73AFB"/>
    <w:rsid w:val="00B73B04"/>
    <w:rsid w:val="00B73B48"/>
    <w:rsid w:val="00B73B51"/>
    <w:rsid w:val="00B73BB8"/>
    <w:rsid w:val="00B73C03"/>
    <w:rsid w:val="00B73C13"/>
    <w:rsid w:val="00B73C77"/>
    <w:rsid w:val="00B73D06"/>
    <w:rsid w:val="00B73D0C"/>
    <w:rsid w:val="00B73D55"/>
    <w:rsid w:val="00B73D98"/>
    <w:rsid w:val="00B73DEB"/>
    <w:rsid w:val="00B73E50"/>
    <w:rsid w:val="00B73EA5"/>
    <w:rsid w:val="00B73EDD"/>
    <w:rsid w:val="00B740B9"/>
    <w:rsid w:val="00B740BF"/>
    <w:rsid w:val="00B7414C"/>
    <w:rsid w:val="00B7415E"/>
    <w:rsid w:val="00B7416D"/>
    <w:rsid w:val="00B74184"/>
    <w:rsid w:val="00B741B5"/>
    <w:rsid w:val="00B741C4"/>
    <w:rsid w:val="00B741F6"/>
    <w:rsid w:val="00B74214"/>
    <w:rsid w:val="00B7421E"/>
    <w:rsid w:val="00B742D5"/>
    <w:rsid w:val="00B7434B"/>
    <w:rsid w:val="00B74355"/>
    <w:rsid w:val="00B7438E"/>
    <w:rsid w:val="00B7439E"/>
    <w:rsid w:val="00B743F0"/>
    <w:rsid w:val="00B743FE"/>
    <w:rsid w:val="00B74425"/>
    <w:rsid w:val="00B744D1"/>
    <w:rsid w:val="00B744ED"/>
    <w:rsid w:val="00B74512"/>
    <w:rsid w:val="00B74523"/>
    <w:rsid w:val="00B74540"/>
    <w:rsid w:val="00B746A9"/>
    <w:rsid w:val="00B7472A"/>
    <w:rsid w:val="00B747BC"/>
    <w:rsid w:val="00B74864"/>
    <w:rsid w:val="00B74880"/>
    <w:rsid w:val="00B74883"/>
    <w:rsid w:val="00B748BC"/>
    <w:rsid w:val="00B74942"/>
    <w:rsid w:val="00B749A9"/>
    <w:rsid w:val="00B74A18"/>
    <w:rsid w:val="00B74B0B"/>
    <w:rsid w:val="00B74B0D"/>
    <w:rsid w:val="00B74B27"/>
    <w:rsid w:val="00B74B4B"/>
    <w:rsid w:val="00B74B51"/>
    <w:rsid w:val="00B74BD7"/>
    <w:rsid w:val="00B74C43"/>
    <w:rsid w:val="00B74C65"/>
    <w:rsid w:val="00B74CB1"/>
    <w:rsid w:val="00B74CDD"/>
    <w:rsid w:val="00B74D27"/>
    <w:rsid w:val="00B74E51"/>
    <w:rsid w:val="00B74EA5"/>
    <w:rsid w:val="00B74FA5"/>
    <w:rsid w:val="00B74FEC"/>
    <w:rsid w:val="00B74FED"/>
    <w:rsid w:val="00B750A7"/>
    <w:rsid w:val="00B750E1"/>
    <w:rsid w:val="00B7513B"/>
    <w:rsid w:val="00B7513E"/>
    <w:rsid w:val="00B75193"/>
    <w:rsid w:val="00B751B8"/>
    <w:rsid w:val="00B751DC"/>
    <w:rsid w:val="00B75284"/>
    <w:rsid w:val="00B7528A"/>
    <w:rsid w:val="00B7528D"/>
    <w:rsid w:val="00B752CB"/>
    <w:rsid w:val="00B752D4"/>
    <w:rsid w:val="00B75300"/>
    <w:rsid w:val="00B7540D"/>
    <w:rsid w:val="00B75478"/>
    <w:rsid w:val="00B75485"/>
    <w:rsid w:val="00B754ED"/>
    <w:rsid w:val="00B755B5"/>
    <w:rsid w:val="00B755BA"/>
    <w:rsid w:val="00B755C0"/>
    <w:rsid w:val="00B7566A"/>
    <w:rsid w:val="00B7568C"/>
    <w:rsid w:val="00B756AC"/>
    <w:rsid w:val="00B75712"/>
    <w:rsid w:val="00B7578F"/>
    <w:rsid w:val="00B757A8"/>
    <w:rsid w:val="00B757AF"/>
    <w:rsid w:val="00B757B4"/>
    <w:rsid w:val="00B757D4"/>
    <w:rsid w:val="00B757EC"/>
    <w:rsid w:val="00B758C7"/>
    <w:rsid w:val="00B7594C"/>
    <w:rsid w:val="00B759B5"/>
    <w:rsid w:val="00B759D0"/>
    <w:rsid w:val="00B759DB"/>
    <w:rsid w:val="00B759F4"/>
    <w:rsid w:val="00B75A2E"/>
    <w:rsid w:val="00B75B11"/>
    <w:rsid w:val="00B75B61"/>
    <w:rsid w:val="00B75BCE"/>
    <w:rsid w:val="00B75CB6"/>
    <w:rsid w:val="00B75CC4"/>
    <w:rsid w:val="00B75CFC"/>
    <w:rsid w:val="00B75D0E"/>
    <w:rsid w:val="00B75D1E"/>
    <w:rsid w:val="00B75D9D"/>
    <w:rsid w:val="00B75DBB"/>
    <w:rsid w:val="00B75E44"/>
    <w:rsid w:val="00B75E73"/>
    <w:rsid w:val="00B75E90"/>
    <w:rsid w:val="00B75E97"/>
    <w:rsid w:val="00B75F0E"/>
    <w:rsid w:val="00B75F33"/>
    <w:rsid w:val="00B75F6B"/>
    <w:rsid w:val="00B75F7C"/>
    <w:rsid w:val="00B75FC5"/>
    <w:rsid w:val="00B75FE7"/>
    <w:rsid w:val="00B7605B"/>
    <w:rsid w:val="00B7606D"/>
    <w:rsid w:val="00B760CA"/>
    <w:rsid w:val="00B76140"/>
    <w:rsid w:val="00B76151"/>
    <w:rsid w:val="00B761A7"/>
    <w:rsid w:val="00B761C4"/>
    <w:rsid w:val="00B761D2"/>
    <w:rsid w:val="00B7625F"/>
    <w:rsid w:val="00B76291"/>
    <w:rsid w:val="00B7635A"/>
    <w:rsid w:val="00B76369"/>
    <w:rsid w:val="00B7645E"/>
    <w:rsid w:val="00B764F0"/>
    <w:rsid w:val="00B76566"/>
    <w:rsid w:val="00B7657F"/>
    <w:rsid w:val="00B76614"/>
    <w:rsid w:val="00B76625"/>
    <w:rsid w:val="00B76724"/>
    <w:rsid w:val="00B767BB"/>
    <w:rsid w:val="00B767F2"/>
    <w:rsid w:val="00B767FA"/>
    <w:rsid w:val="00B7680E"/>
    <w:rsid w:val="00B7681A"/>
    <w:rsid w:val="00B76827"/>
    <w:rsid w:val="00B76842"/>
    <w:rsid w:val="00B76849"/>
    <w:rsid w:val="00B7693A"/>
    <w:rsid w:val="00B7695E"/>
    <w:rsid w:val="00B769B8"/>
    <w:rsid w:val="00B769F1"/>
    <w:rsid w:val="00B769FB"/>
    <w:rsid w:val="00B76A01"/>
    <w:rsid w:val="00B76A0F"/>
    <w:rsid w:val="00B76A2A"/>
    <w:rsid w:val="00B76A86"/>
    <w:rsid w:val="00B76AC1"/>
    <w:rsid w:val="00B76B08"/>
    <w:rsid w:val="00B76B37"/>
    <w:rsid w:val="00B76B3C"/>
    <w:rsid w:val="00B76B45"/>
    <w:rsid w:val="00B76B60"/>
    <w:rsid w:val="00B76B84"/>
    <w:rsid w:val="00B76BC7"/>
    <w:rsid w:val="00B76BFE"/>
    <w:rsid w:val="00B76CE4"/>
    <w:rsid w:val="00B76CFD"/>
    <w:rsid w:val="00B76D54"/>
    <w:rsid w:val="00B76D56"/>
    <w:rsid w:val="00B76DD5"/>
    <w:rsid w:val="00B76DE2"/>
    <w:rsid w:val="00B76DFC"/>
    <w:rsid w:val="00B76E15"/>
    <w:rsid w:val="00B76E60"/>
    <w:rsid w:val="00B76E66"/>
    <w:rsid w:val="00B76EC0"/>
    <w:rsid w:val="00B76F56"/>
    <w:rsid w:val="00B76F63"/>
    <w:rsid w:val="00B76FB1"/>
    <w:rsid w:val="00B77050"/>
    <w:rsid w:val="00B77111"/>
    <w:rsid w:val="00B771BA"/>
    <w:rsid w:val="00B771FE"/>
    <w:rsid w:val="00B77218"/>
    <w:rsid w:val="00B77257"/>
    <w:rsid w:val="00B77269"/>
    <w:rsid w:val="00B7726F"/>
    <w:rsid w:val="00B77272"/>
    <w:rsid w:val="00B772A7"/>
    <w:rsid w:val="00B772AB"/>
    <w:rsid w:val="00B772D4"/>
    <w:rsid w:val="00B77368"/>
    <w:rsid w:val="00B7737F"/>
    <w:rsid w:val="00B773DE"/>
    <w:rsid w:val="00B77466"/>
    <w:rsid w:val="00B774D7"/>
    <w:rsid w:val="00B774E4"/>
    <w:rsid w:val="00B77512"/>
    <w:rsid w:val="00B7757D"/>
    <w:rsid w:val="00B77580"/>
    <w:rsid w:val="00B775D8"/>
    <w:rsid w:val="00B77605"/>
    <w:rsid w:val="00B7767F"/>
    <w:rsid w:val="00B776F1"/>
    <w:rsid w:val="00B77838"/>
    <w:rsid w:val="00B77899"/>
    <w:rsid w:val="00B778E8"/>
    <w:rsid w:val="00B779F1"/>
    <w:rsid w:val="00B77A42"/>
    <w:rsid w:val="00B77B09"/>
    <w:rsid w:val="00B77B0F"/>
    <w:rsid w:val="00B77B8A"/>
    <w:rsid w:val="00B77BB3"/>
    <w:rsid w:val="00B77C3B"/>
    <w:rsid w:val="00B77CF8"/>
    <w:rsid w:val="00B77DC7"/>
    <w:rsid w:val="00B77DDD"/>
    <w:rsid w:val="00B77DFF"/>
    <w:rsid w:val="00B77E16"/>
    <w:rsid w:val="00B77E3C"/>
    <w:rsid w:val="00B77E75"/>
    <w:rsid w:val="00B77E98"/>
    <w:rsid w:val="00B77EB0"/>
    <w:rsid w:val="00B77EBF"/>
    <w:rsid w:val="00B77F00"/>
    <w:rsid w:val="00B77FCF"/>
    <w:rsid w:val="00B8006F"/>
    <w:rsid w:val="00B800F9"/>
    <w:rsid w:val="00B80109"/>
    <w:rsid w:val="00B8010E"/>
    <w:rsid w:val="00B80169"/>
    <w:rsid w:val="00B80170"/>
    <w:rsid w:val="00B801B7"/>
    <w:rsid w:val="00B8028D"/>
    <w:rsid w:val="00B8028E"/>
    <w:rsid w:val="00B802DD"/>
    <w:rsid w:val="00B8030F"/>
    <w:rsid w:val="00B803A2"/>
    <w:rsid w:val="00B803A7"/>
    <w:rsid w:val="00B8040E"/>
    <w:rsid w:val="00B8048A"/>
    <w:rsid w:val="00B804D9"/>
    <w:rsid w:val="00B804E1"/>
    <w:rsid w:val="00B804E8"/>
    <w:rsid w:val="00B8050B"/>
    <w:rsid w:val="00B8054F"/>
    <w:rsid w:val="00B805B6"/>
    <w:rsid w:val="00B805BD"/>
    <w:rsid w:val="00B805C9"/>
    <w:rsid w:val="00B806A6"/>
    <w:rsid w:val="00B806AD"/>
    <w:rsid w:val="00B806EB"/>
    <w:rsid w:val="00B80749"/>
    <w:rsid w:val="00B807B4"/>
    <w:rsid w:val="00B807C2"/>
    <w:rsid w:val="00B807C3"/>
    <w:rsid w:val="00B807FC"/>
    <w:rsid w:val="00B80817"/>
    <w:rsid w:val="00B8082B"/>
    <w:rsid w:val="00B80882"/>
    <w:rsid w:val="00B808CF"/>
    <w:rsid w:val="00B808EF"/>
    <w:rsid w:val="00B809F0"/>
    <w:rsid w:val="00B80A34"/>
    <w:rsid w:val="00B80AF5"/>
    <w:rsid w:val="00B80AF7"/>
    <w:rsid w:val="00B80B1D"/>
    <w:rsid w:val="00B80B84"/>
    <w:rsid w:val="00B80C99"/>
    <w:rsid w:val="00B80CA2"/>
    <w:rsid w:val="00B80CD0"/>
    <w:rsid w:val="00B80CF4"/>
    <w:rsid w:val="00B80D13"/>
    <w:rsid w:val="00B80D3A"/>
    <w:rsid w:val="00B80D77"/>
    <w:rsid w:val="00B80D91"/>
    <w:rsid w:val="00B80E38"/>
    <w:rsid w:val="00B80EC2"/>
    <w:rsid w:val="00B80F07"/>
    <w:rsid w:val="00B80F08"/>
    <w:rsid w:val="00B80F56"/>
    <w:rsid w:val="00B80F6F"/>
    <w:rsid w:val="00B80FA0"/>
    <w:rsid w:val="00B80FD3"/>
    <w:rsid w:val="00B81033"/>
    <w:rsid w:val="00B8106D"/>
    <w:rsid w:val="00B8107F"/>
    <w:rsid w:val="00B8108E"/>
    <w:rsid w:val="00B810F9"/>
    <w:rsid w:val="00B81110"/>
    <w:rsid w:val="00B8112B"/>
    <w:rsid w:val="00B81188"/>
    <w:rsid w:val="00B811ED"/>
    <w:rsid w:val="00B812DE"/>
    <w:rsid w:val="00B81301"/>
    <w:rsid w:val="00B81313"/>
    <w:rsid w:val="00B81328"/>
    <w:rsid w:val="00B8136D"/>
    <w:rsid w:val="00B81381"/>
    <w:rsid w:val="00B813DF"/>
    <w:rsid w:val="00B81423"/>
    <w:rsid w:val="00B81453"/>
    <w:rsid w:val="00B8146E"/>
    <w:rsid w:val="00B8148C"/>
    <w:rsid w:val="00B81552"/>
    <w:rsid w:val="00B8158F"/>
    <w:rsid w:val="00B815AE"/>
    <w:rsid w:val="00B815FE"/>
    <w:rsid w:val="00B81654"/>
    <w:rsid w:val="00B81667"/>
    <w:rsid w:val="00B8167A"/>
    <w:rsid w:val="00B8168B"/>
    <w:rsid w:val="00B81734"/>
    <w:rsid w:val="00B81746"/>
    <w:rsid w:val="00B8178C"/>
    <w:rsid w:val="00B817DA"/>
    <w:rsid w:val="00B81825"/>
    <w:rsid w:val="00B81845"/>
    <w:rsid w:val="00B81888"/>
    <w:rsid w:val="00B818C4"/>
    <w:rsid w:val="00B8190D"/>
    <w:rsid w:val="00B81930"/>
    <w:rsid w:val="00B81958"/>
    <w:rsid w:val="00B81A42"/>
    <w:rsid w:val="00B81A8F"/>
    <w:rsid w:val="00B81B28"/>
    <w:rsid w:val="00B81B66"/>
    <w:rsid w:val="00B81B91"/>
    <w:rsid w:val="00B81BA5"/>
    <w:rsid w:val="00B81BF9"/>
    <w:rsid w:val="00B81C6C"/>
    <w:rsid w:val="00B81CA4"/>
    <w:rsid w:val="00B81CBA"/>
    <w:rsid w:val="00B81CD6"/>
    <w:rsid w:val="00B81CDA"/>
    <w:rsid w:val="00B81D08"/>
    <w:rsid w:val="00B81D3F"/>
    <w:rsid w:val="00B81DA1"/>
    <w:rsid w:val="00B81EBF"/>
    <w:rsid w:val="00B81F00"/>
    <w:rsid w:val="00B81F52"/>
    <w:rsid w:val="00B81F5C"/>
    <w:rsid w:val="00B81FBE"/>
    <w:rsid w:val="00B81FD7"/>
    <w:rsid w:val="00B820AA"/>
    <w:rsid w:val="00B820BD"/>
    <w:rsid w:val="00B820C4"/>
    <w:rsid w:val="00B82128"/>
    <w:rsid w:val="00B822CC"/>
    <w:rsid w:val="00B8230C"/>
    <w:rsid w:val="00B82330"/>
    <w:rsid w:val="00B823A2"/>
    <w:rsid w:val="00B823DB"/>
    <w:rsid w:val="00B8240D"/>
    <w:rsid w:val="00B8242D"/>
    <w:rsid w:val="00B8251A"/>
    <w:rsid w:val="00B825CC"/>
    <w:rsid w:val="00B82653"/>
    <w:rsid w:val="00B826A0"/>
    <w:rsid w:val="00B826F3"/>
    <w:rsid w:val="00B82781"/>
    <w:rsid w:val="00B8290A"/>
    <w:rsid w:val="00B8291B"/>
    <w:rsid w:val="00B82939"/>
    <w:rsid w:val="00B82992"/>
    <w:rsid w:val="00B82A03"/>
    <w:rsid w:val="00B82AAE"/>
    <w:rsid w:val="00B82AD3"/>
    <w:rsid w:val="00B82B1F"/>
    <w:rsid w:val="00B82B22"/>
    <w:rsid w:val="00B82BFE"/>
    <w:rsid w:val="00B82C22"/>
    <w:rsid w:val="00B82C38"/>
    <w:rsid w:val="00B82CB7"/>
    <w:rsid w:val="00B82CE1"/>
    <w:rsid w:val="00B82CE3"/>
    <w:rsid w:val="00B82D0D"/>
    <w:rsid w:val="00B82D3A"/>
    <w:rsid w:val="00B82DE7"/>
    <w:rsid w:val="00B82E03"/>
    <w:rsid w:val="00B82E1F"/>
    <w:rsid w:val="00B82E75"/>
    <w:rsid w:val="00B82EB1"/>
    <w:rsid w:val="00B82EDA"/>
    <w:rsid w:val="00B82F60"/>
    <w:rsid w:val="00B82FAE"/>
    <w:rsid w:val="00B82FE5"/>
    <w:rsid w:val="00B82FED"/>
    <w:rsid w:val="00B8300B"/>
    <w:rsid w:val="00B8301B"/>
    <w:rsid w:val="00B83069"/>
    <w:rsid w:val="00B830BC"/>
    <w:rsid w:val="00B830C3"/>
    <w:rsid w:val="00B8317C"/>
    <w:rsid w:val="00B831B2"/>
    <w:rsid w:val="00B831DB"/>
    <w:rsid w:val="00B8320E"/>
    <w:rsid w:val="00B8325C"/>
    <w:rsid w:val="00B832AE"/>
    <w:rsid w:val="00B832EC"/>
    <w:rsid w:val="00B833A1"/>
    <w:rsid w:val="00B83421"/>
    <w:rsid w:val="00B834AF"/>
    <w:rsid w:val="00B834B3"/>
    <w:rsid w:val="00B8352D"/>
    <w:rsid w:val="00B83543"/>
    <w:rsid w:val="00B83595"/>
    <w:rsid w:val="00B835C4"/>
    <w:rsid w:val="00B8360A"/>
    <w:rsid w:val="00B83655"/>
    <w:rsid w:val="00B836CB"/>
    <w:rsid w:val="00B83732"/>
    <w:rsid w:val="00B83753"/>
    <w:rsid w:val="00B837C5"/>
    <w:rsid w:val="00B8384F"/>
    <w:rsid w:val="00B83894"/>
    <w:rsid w:val="00B838CA"/>
    <w:rsid w:val="00B8392A"/>
    <w:rsid w:val="00B8394D"/>
    <w:rsid w:val="00B839A4"/>
    <w:rsid w:val="00B839BB"/>
    <w:rsid w:val="00B839DB"/>
    <w:rsid w:val="00B839EC"/>
    <w:rsid w:val="00B83AAF"/>
    <w:rsid w:val="00B83AE2"/>
    <w:rsid w:val="00B83B11"/>
    <w:rsid w:val="00B83B32"/>
    <w:rsid w:val="00B83C2A"/>
    <w:rsid w:val="00B83C88"/>
    <w:rsid w:val="00B83CAA"/>
    <w:rsid w:val="00B83CDF"/>
    <w:rsid w:val="00B83CF7"/>
    <w:rsid w:val="00B83D40"/>
    <w:rsid w:val="00B83D51"/>
    <w:rsid w:val="00B83D54"/>
    <w:rsid w:val="00B83D64"/>
    <w:rsid w:val="00B83DDB"/>
    <w:rsid w:val="00B83E98"/>
    <w:rsid w:val="00B83EE0"/>
    <w:rsid w:val="00B84005"/>
    <w:rsid w:val="00B84062"/>
    <w:rsid w:val="00B84074"/>
    <w:rsid w:val="00B84106"/>
    <w:rsid w:val="00B84127"/>
    <w:rsid w:val="00B84147"/>
    <w:rsid w:val="00B841B5"/>
    <w:rsid w:val="00B841C6"/>
    <w:rsid w:val="00B841CC"/>
    <w:rsid w:val="00B841D8"/>
    <w:rsid w:val="00B8423C"/>
    <w:rsid w:val="00B842C0"/>
    <w:rsid w:val="00B84311"/>
    <w:rsid w:val="00B84343"/>
    <w:rsid w:val="00B8437F"/>
    <w:rsid w:val="00B84417"/>
    <w:rsid w:val="00B84450"/>
    <w:rsid w:val="00B844DC"/>
    <w:rsid w:val="00B84521"/>
    <w:rsid w:val="00B8458D"/>
    <w:rsid w:val="00B845AB"/>
    <w:rsid w:val="00B845EF"/>
    <w:rsid w:val="00B8460B"/>
    <w:rsid w:val="00B84610"/>
    <w:rsid w:val="00B8464A"/>
    <w:rsid w:val="00B8469C"/>
    <w:rsid w:val="00B8471F"/>
    <w:rsid w:val="00B84737"/>
    <w:rsid w:val="00B84778"/>
    <w:rsid w:val="00B84788"/>
    <w:rsid w:val="00B847A5"/>
    <w:rsid w:val="00B84810"/>
    <w:rsid w:val="00B84833"/>
    <w:rsid w:val="00B84877"/>
    <w:rsid w:val="00B848ED"/>
    <w:rsid w:val="00B84963"/>
    <w:rsid w:val="00B849D8"/>
    <w:rsid w:val="00B84B04"/>
    <w:rsid w:val="00B84B14"/>
    <w:rsid w:val="00B84BCE"/>
    <w:rsid w:val="00B84BED"/>
    <w:rsid w:val="00B84C52"/>
    <w:rsid w:val="00B84C6D"/>
    <w:rsid w:val="00B84C6F"/>
    <w:rsid w:val="00B84CA4"/>
    <w:rsid w:val="00B84D96"/>
    <w:rsid w:val="00B84DDC"/>
    <w:rsid w:val="00B84E51"/>
    <w:rsid w:val="00B84F37"/>
    <w:rsid w:val="00B84F9B"/>
    <w:rsid w:val="00B84FBB"/>
    <w:rsid w:val="00B85004"/>
    <w:rsid w:val="00B85085"/>
    <w:rsid w:val="00B8509B"/>
    <w:rsid w:val="00B85133"/>
    <w:rsid w:val="00B85199"/>
    <w:rsid w:val="00B851B2"/>
    <w:rsid w:val="00B851B7"/>
    <w:rsid w:val="00B8520E"/>
    <w:rsid w:val="00B8527D"/>
    <w:rsid w:val="00B852A0"/>
    <w:rsid w:val="00B852EB"/>
    <w:rsid w:val="00B85375"/>
    <w:rsid w:val="00B8538C"/>
    <w:rsid w:val="00B853B6"/>
    <w:rsid w:val="00B85425"/>
    <w:rsid w:val="00B85499"/>
    <w:rsid w:val="00B854A7"/>
    <w:rsid w:val="00B854C6"/>
    <w:rsid w:val="00B854D4"/>
    <w:rsid w:val="00B854F0"/>
    <w:rsid w:val="00B85503"/>
    <w:rsid w:val="00B8553C"/>
    <w:rsid w:val="00B85543"/>
    <w:rsid w:val="00B85571"/>
    <w:rsid w:val="00B85576"/>
    <w:rsid w:val="00B8559B"/>
    <w:rsid w:val="00B85661"/>
    <w:rsid w:val="00B856A3"/>
    <w:rsid w:val="00B85704"/>
    <w:rsid w:val="00B8572F"/>
    <w:rsid w:val="00B857BD"/>
    <w:rsid w:val="00B857BE"/>
    <w:rsid w:val="00B857C8"/>
    <w:rsid w:val="00B85892"/>
    <w:rsid w:val="00B858EE"/>
    <w:rsid w:val="00B858F3"/>
    <w:rsid w:val="00B85957"/>
    <w:rsid w:val="00B85991"/>
    <w:rsid w:val="00B859CA"/>
    <w:rsid w:val="00B85A18"/>
    <w:rsid w:val="00B85A4C"/>
    <w:rsid w:val="00B85A84"/>
    <w:rsid w:val="00B85B3F"/>
    <w:rsid w:val="00B85BB5"/>
    <w:rsid w:val="00B85C32"/>
    <w:rsid w:val="00B85CA9"/>
    <w:rsid w:val="00B85DA4"/>
    <w:rsid w:val="00B85DEC"/>
    <w:rsid w:val="00B85ECF"/>
    <w:rsid w:val="00B85F4C"/>
    <w:rsid w:val="00B85F59"/>
    <w:rsid w:val="00B85F5F"/>
    <w:rsid w:val="00B85F96"/>
    <w:rsid w:val="00B85FD3"/>
    <w:rsid w:val="00B8606F"/>
    <w:rsid w:val="00B860EA"/>
    <w:rsid w:val="00B86105"/>
    <w:rsid w:val="00B861E9"/>
    <w:rsid w:val="00B861EB"/>
    <w:rsid w:val="00B8632D"/>
    <w:rsid w:val="00B8634E"/>
    <w:rsid w:val="00B86350"/>
    <w:rsid w:val="00B8636E"/>
    <w:rsid w:val="00B863DE"/>
    <w:rsid w:val="00B86403"/>
    <w:rsid w:val="00B8641D"/>
    <w:rsid w:val="00B86454"/>
    <w:rsid w:val="00B86600"/>
    <w:rsid w:val="00B86604"/>
    <w:rsid w:val="00B86639"/>
    <w:rsid w:val="00B866A5"/>
    <w:rsid w:val="00B866B1"/>
    <w:rsid w:val="00B866FB"/>
    <w:rsid w:val="00B8671F"/>
    <w:rsid w:val="00B8672F"/>
    <w:rsid w:val="00B8678D"/>
    <w:rsid w:val="00B86798"/>
    <w:rsid w:val="00B867EE"/>
    <w:rsid w:val="00B86810"/>
    <w:rsid w:val="00B86861"/>
    <w:rsid w:val="00B868C1"/>
    <w:rsid w:val="00B869A2"/>
    <w:rsid w:val="00B869B5"/>
    <w:rsid w:val="00B86A2D"/>
    <w:rsid w:val="00B86A76"/>
    <w:rsid w:val="00B86B2B"/>
    <w:rsid w:val="00B86B47"/>
    <w:rsid w:val="00B86BCF"/>
    <w:rsid w:val="00B86BD5"/>
    <w:rsid w:val="00B86BE5"/>
    <w:rsid w:val="00B86CB7"/>
    <w:rsid w:val="00B86CB8"/>
    <w:rsid w:val="00B86D0E"/>
    <w:rsid w:val="00B86D11"/>
    <w:rsid w:val="00B86D67"/>
    <w:rsid w:val="00B86D95"/>
    <w:rsid w:val="00B86DA1"/>
    <w:rsid w:val="00B86DA2"/>
    <w:rsid w:val="00B86DD3"/>
    <w:rsid w:val="00B86E9B"/>
    <w:rsid w:val="00B86EDD"/>
    <w:rsid w:val="00B86F14"/>
    <w:rsid w:val="00B86FEC"/>
    <w:rsid w:val="00B8700E"/>
    <w:rsid w:val="00B8707C"/>
    <w:rsid w:val="00B870B4"/>
    <w:rsid w:val="00B870FF"/>
    <w:rsid w:val="00B8710E"/>
    <w:rsid w:val="00B87134"/>
    <w:rsid w:val="00B87173"/>
    <w:rsid w:val="00B8717B"/>
    <w:rsid w:val="00B87198"/>
    <w:rsid w:val="00B871CF"/>
    <w:rsid w:val="00B871F5"/>
    <w:rsid w:val="00B87287"/>
    <w:rsid w:val="00B8730A"/>
    <w:rsid w:val="00B87348"/>
    <w:rsid w:val="00B873E7"/>
    <w:rsid w:val="00B8748E"/>
    <w:rsid w:val="00B8753F"/>
    <w:rsid w:val="00B875DC"/>
    <w:rsid w:val="00B8763C"/>
    <w:rsid w:val="00B876C7"/>
    <w:rsid w:val="00B876CC"/>
    <w:rsid w:val="00B87827"/>
    <w:rsid w:val="00B87832"/>
    <w:rsid w:val="00B87876"/>
    <w:rsid w:val="00B8787B"/>
    <w:rsid w:val="00B8788E"/>
    <w:rsid w:val="00B878C4"/>
    <w:rsid w:val="00B8793C"/>
    <w:rsid w:val="00B8794B"/>
    <w:rsid w:val="00B87A05"/>
    <w:rsid w:val="00B87A3B"/>
    <w:rsid w:val="00B87A65"/>
    <w:rsid w:val="00B87A6A"/>
    <w:rsid w:val="00B87AF2"/>
    <w:rsid w:val="00B87B33"/>
    <w:rsid w:val="00B87B52"/>
    <w:rsid w:val="00B87B8B"/>
    <w:rsid w:val="00B87B98"/>
    <w:rsid w:val="00B87BD9"/>
    <w:rsid w:val="00B87C11"/>
    <w:rsid w:val="00B87E49"/>
    <w:rsid w:val="00B87E53"/>
    <w:rsid w:val="00B87E67"/>
    <w:rsid w:val="00B87E8B"/>
    <w:rsid w:val="00B87EDA"/>
    <w:rsid w:val="00B87F18"/>
    <w:rsid w:val="00B87F36"/>
    <w:rsid w:val="00B87FAC"/>
    <w:rsid w:val="00B900DE"/>
    <w:rsid w:val="00B900E3"/>
    <w:rsid w:val="00B900E7"/>
    <w:rsid w:val="00B9010F"/>
    <w:rsid w:val="00B90148"/>
    <w:rsid w:val="00B9017A"/>
    <w:rsid w:val="00B901A5"/>
    <w:rsid w:val="00B901A6"/>
    <w:rsid w:val="00B901CC"/>
    <w:rsid w:val="00B9020A"/>
    <w:rsid w:val="00B9022A"/>
    <w:rsid w:val="00B90297"/>
    <w:rsid w:val="00B902CA"/>
    <w:rsid w:val="00B903AD"/>
    <w:rsid w:val="00B903FD"/>
    <w:rsid w:val="00B90420"/>
    <w:rsid w:val="00B90444"/>
    <w:rsid w:val="00B9048F"/>
    <w:rsid w:val="00B904C0"/>
    <w:rsid w:val="00B9053C"/>
    <w:rsid w:val="00B90668"/>
    <w:rsid w:val="00B906BA"/>
    <w:rsid w:val="00B907A9"/>
    <w:rsid w:val="00B908B1"/>
    <w:rsid w:val="00B908D0"/>
    <w:rsid w:val="00B9097E"/>
    <w:rsid w:val="00B90A63"/>
    <w:rsid w:val="00B90B13"/>
    <w:rsid w:val="00B90C8B"/>
    <w:rsid w:val="00B90CC7"/>
    <w:rsid w:val="00B90CF0"/>
    <w:rsid w:val="00B90D58"/>
    <w:rsid w:val="00B90D7E"/>
    <w:rsid w:val="00B90DAB"/>
    <w:rsid w:val="00B90E0B"/>
    <w:rsid w:val="00B90EC0"/>
    <w:rsid w:val="00B90EE5"/>
    <w:rsid w:val="00B90F68"/>
    <w:rsid w:val="00B90FC4"/>
    <w:rsid w:val="00B90FEB"/>
    <w:rsid w:val="00B90FEF"/>
    <w:rsid w:val="00B9106F"/>
    <w:rsid w:val="00B910A5"/>
    <w:rsid w:val="00B91111"/>
    <w:rsid w:val="00B91136"/>
    <w:rsid w:val="00B91181"/>
    <w:rsid w:val="00B91185"/>
    <w:rsid w:val="00B911BC"/>
    <w:rsid w:val="00B91207"/>
    <w:rsid w:val="00B91212"/>
    <w:rsid w:val="00B91255"/>
    <w:rsid w:val="00B912F7"/>
    <w:rsid w:val="00B91338"/>
    <w:rsid w:val="00B91376"/>
    <w:rsid w:val="00B914F1"/>
    <w:rsid w:val="00B9158E"/>
    <w:rsid w:val="00B915A6"/>
    <w:rsid w:val="00B915AF"/>
    <w:rsid w:val="00B9162A"/>
    <w:rsid w:val="00B91665"/>
    <w:rsid w:val="00B91692"/>
    <w:rsid w:val="00B916A2"/>
    <w:rsid w:val="00B916AB"/>
    <w:rsid w:val="00B91727"/>
    <w:rsid w:val="00B91766"/>
    <w:rsid w:val="00B91772"/>
    <w:rsid w:val="00B91784"/>
    <w:rsid w:val="00B91793"/>
    <w:rsid w:val="00B917E4"/>
    <w:rsid w:val="00B91817"/>
    <w:rsid w:val="00B91849"/>
    <w:rsid w:val="00B91870"/>
    <w:rsid w:val="00B91955"/>
    <w:rsid w:val="00B919C0"/>
    <w:rsid w:val="00B919EF"/>
    <w:rsid w:val="00B91A0D"/>
    <w:rsid w:val="00B91A41"/>
    <w:rsid w:val="00B91A44"/>
    <w:rsid w:val="00B91A8A"/>
    <w:rsid w:val="00B91A9F"/>
    <w:rsid w:val="00B91B45"/>
    <w:rsid w:val="00B91BB6"/>
    <w:rsid w:val="00B91BF3"/>
    <w:rsid w:val="00B91C4E"/>
    <w:rsid w:val="00B91C74"/>
    <w:rsid w:val="00B91CA3"/>
    <w:rsid w:val="00B91CD0"/>
    <w:rsid w:val="00B91DCF"/>
    <w:rsid w:val="00B91E07"/>
    <w:rsid w:val="00B91E4F"/>
    <w:rsid w:val="00B91E57"/>
    <w:rsid w:val="00B91E74"/>
    <w:rsid w:val="00B91E9E"/>
    <w:rsid w:val="00B91EF1"/>
    <w:rsid w:val="00B91FED"/>
    <w:rsid w:val="00B920BE"/>
    <w:rsid w:val="00B920E8"/>
    <w:rsid w:val="00B92164"/>
    <w:rsid w:val="00B921B3"/>
    <w:rsid w:val="00B9226F"/>
    <w:rsid w:val="00B922CD"/>
    <w:rsid w:val="00B922E8"/>
    <w:rsid w:val="00B92349"/>
    <w:rsid w:val="00B92413"/>
    <w:rsid w:val="00B9241C"/>
    <w:rsid w:val="00B924A3"/>
    <w:rsid w:val="00B92575"/>
    <w:rsid w:val="00B925B8"/>
    <w:rsid w:val="00B925CD"/>
    <w:rsid w:val="00B925EC"/>
    <w:rsid w:val="00B92604"/>
    <w:rsid w:val="00B92614"/>
    <w:rsid w:val="00B9267B"/>
    <w:rsid w:val="00B926C8"/>
    <w:rsid w:val="00B926E1"/>
    <w:rsid w:val="00B9273B"/>
    <w:rsid w:val="00B927AC"/>
    <w:rsid w:val="00B9286B"/>
    <w:rsid w:val="00B928D7"/>
    <w:rsid w:val="00B928DC"/>
    <w:rsid w:val="00B92910"/>
    <w:rsid w:val="00B92963"/>
    <w:rsid w:val="00B92A1C"/>
    <w:rsid w:val="00B92AFD"/>
    <w:rsid w:val="00B92B99"/>
    <w:rsid w:val="00B92C0F"/>
    <w:rsid w:val="00B92C4C"/>
    <w:rsid w:val="00B92CAE"/>
    <w:rsid w:val="00B92D1A"/>
    <w:rsid w:val="00B92D2D"/>
    <w:rsid w:val="00B92D39"/>
    <w:rsid w:val="00B92D73"/>
    <w:rsid w:val="00B92DA7"/>
    <w:rsid w:val="00B92DBF"/>
    <w:rsid w:val="00B92DFE"/>
    <w:rsid w:val="00B92E12"/>
    <w:rsid w:val="00B92E42"/>
    <w:rsid w:val="00B92E53"/>
    <w:rsid w:val="00B92E5B"/>
    <w:rsid w:val="00B92EA0"/>
    <w:rsid w:val="00B92EA7"/>
    <w:rsid w:val="00B92F0D"/>
    <w:rsid w:val="00B92FEC"/>
    <w:rsid w:val="00B93011"/>
    <w:rsid w:val="00B93012"/>
    <w:rsid w:val="00B93114"/>
    <w:rsid w:val="00B93124"/>
    <w:rsid w:val="00B93186"/>
    <w:rsid w:val="00B93188"/>
    <w:rsid w:val="00B9318F"/>
    <w:rsid w:val="00B931C8"/>
    <w:rsid w:val="00B932D1"/>
    <w:rsid w:val="00B932DD"/>
    <w:rsid w:val="00B93370"/>
    <w:rsid w:val="00B93374"/>
    <w:rsid w:val="00B933FE"/>
    <w:rsid w:val="00B9343F"/>
    <w:rsid w:val="00B9344D"/>
    <w:rsid w:val="00B9346A"/>
    <w:rsid w:val="00B934B0"/>
    <w:rsid w:val="00B934B4"/>
    <w:rsid w:val="00B9351D"/>
    <w:rsid w:val="00B93558"/>
    <w:rsid w:val="00B9355E"/>
    <w:rsid w:val="00B93568"/>
    <w:rsid w:val="00B936F2"/>
    <w:rsid w:val="00B93741"/>
    <w:rsid w:val="00B9378D"/>
    <w:rsid w:val="00B9383A"/>
    <w:rsid w:val="00B938A5"/>
    <w:rsid w:val="00B9392F"/>
    <w:rsid w:val="00B93AD3"/>
    <w:rsid w:val="00B93B0E"/>
    <w:rsid w:val="00B93CA7"/>
    <w:rsid w:val="00B93CDA"/>
    <w:rsid w:val="00B93DA8"/>
    <w:rsid w:val="00B93DCD"/>
    <w:rsid w:val="00B93E53"/>
    <w:rsid w:val="00B93F79"/>
    <w:rsid w:val="00B93FA7"/>
    <w:rsid w:val="00B93FA9"/>
    <w:rsid w:val="00B94019"/>
    <w:rsid w:val="00B9401F"/>
    <w:rsid w:val="00B94023"/>
    <w:rsid w:val="00B9408E"/>
    <w:rsid w:val="00B940ED"/>
    <w:rsid w:val="00B9414C"/>
    <w:rsid w:val="00B94200"/>
    <w:rsid w:val="00B94218"/>
    <w:rsid w:val="00B942ED"/>
    <w:rsid w:val="00B94354"/>
    <w:rsid w:val="00B94383"/>
    <w:rsid w:val="00B943CF"/>
    <w:rsid w:val="00B9441C"/>
    <w:rsid w:val="00B94436"/>
    <w:rsid w:val="00B944F4"/>
    <w:rsid w:val="00B94514"/>
    <w:rsid w:val="00B94526"/>
    <w:rsid w:val="00B94575"/>
    <w:rsid w:val="00B945A7"/>
    <w:rsid w:val="00B9460A"/>
    <w:rsid w:val="00B94614"/>
    <w:rsid w:val="00B94688"/>
    <w:rsid w:val="00B9468F"/>
    <w:rsid w:val="00B946A9"/>
    <w:rsid w:val="00B946FB"/>
    <w:rsid w:val="00B9470E"/>
    <w:rsid w:val="00B947A6"/>
    <w:rsid w:val="00B9483B"/>
    <w:rsid w:val="00B9485D"/>
    <w:rsid w:val="00B948E6"/>
    <w:rsid w:val="00B948F0"/>
    <w:rsid w:val="00B94908"/>
    <w:rsid w:val="00B949D5"/>
    <w:rsid w:val="00B94A25"/>
    <w:rsid w:val="00B94AB8"/>
    <w:rsid w:val="00B94ACE"/>
    <w:rsid w:val="00B94BD1"/>
    <w:rsid w:val="00B94BD9"/>
    <w:rsid w:val="00B94BEB"/>
    <w:rsid w:val="00B94BFA"/>
    <w:rsid w:val="00B94C2C"/>
    <w:rsid w:val="00B94C74"/>
    <w:rsid w:val="00B94C77"/>
    <w:rsid w:val="00B94CC8"/>
    <w:rsid w:val="00B94CDA"/>
    <w:rsid w:val="00B94CF4"/>
    <w:rsid w:val="00B94D61"/>
    <w:rsid w:val="00B94D99"/>
    <w:rsid w:val="00B94FBC"/>
    <w:rsid w:val="00B95000"/>
    <w:rsid w:val="00B95052"/>
    <w:rsid w:val="00B9510E"/>
    <w:rsid w:val="00B9511C"/>
    <w:rsid w:val="00B95122"/>
    <w:rsid w:val="00B951C3"/>
    <w:rsid w:val="00B951C4"/>
    <w:rsid w:val="00B952B4"/>
    <w:rsid w:val="00B95319"/>
    <w:rsid w:val="00B9533F"/>
    <w:rsid w:val="00B9536E"/>
    <w:rsid w:val="00B95383"/>
    <w:rsid w:val="00B9541F"/>
    <w:rsid w:val="00B95489"/>
    <w:rsid w:val="00B954CD"/>
    <w:rsid w:val="00B95551"/>
    <w:rsid w:val="00B95602"/>
    <w:rsid w:val="00B95608"/>
    <w:rsid w:val="00B95611"/>
    <w:rsid w:val="00B95643"/>
    <w:rsid w:val="00B95680"/>
    <w:rsid w:val="00B9569F"/>
    <w:rsid w:val="00B956E2"/>
    <w:rsid w:val="00B9570E"/>
    <w:rsid w:val="00B9572C"/>
    <w:rsid w:val="00B95776"/>
    <w:rsid w:val="00B95807"/>
    <w:rsid w:val="00B95848"/>
    <w:rsid w:val="00B95853"/>
    <w:rsid w:val="00B9585C"/>
    <w:rsid w:val="00B95886"/>
    <w:rsid w:val="00B9588D"/>
    <w:rsid w:val="00B958A1"/>
    <w:rsid w:val="00B958E3"/>
    <w:rsid w:val="00B958F7"/>
    <w:rsid w:val="00B95AF9"/>
    <w:rsid w:val="00B95B65"/>
    <w:rsid w:val="00B95B7E"/>
    <w:rsid w:val="00B95BBB"/>
    <w:rsid w:val="00B95BCF"/>
    <w:rsid w:val="00B95C75"/>
    <w:rsid w:val="00B95D16"/>
    <w:rsid w:val="00B95D44"/>
    <w:rsid w:val="00B95D57"/>
    <w:rsid w:val="00B95D68"/>
    <w:rsid w:val="00B95D6E"/>
    <w:rsid w:val="00B95DCF"/>
    <w:rsid w:val="00B95DFA"/>
    <w:rsid w:val="00B95ECE"/>
    <w:rsid w:val="00B95F30"/>
    <w:rsid w:val="00B95F7B"/>
    <w:rsid w:val="00B95F8A"/>
    <w:rsid w:val="00B96005"/>
    <w:rsid w:val="00B96040"/>
    <w:rsid w:val="00B9604B"/>
    <w:rsid w:val="00B9605A"/>
    <w:rsid w:val="00B96074"/>
    <w:rsid w:val="00B960E9"/>
    <w:rsid w:val="00B96108"/>
    <w:rsid w:val="00B96126"/>
    <w:rsid w:val="00B9612B"/>
    <w:rsid w:val="00B961C0"/>
    <w:rsid w:val="00B9626F"/>
    <w:rsid w:val="00B962A5"/>
    <w:rsid w:val="00B962D9"/>
    <w:rsid w:val="00B9633B"/>
    <w:rsid w:val="00B963A0"/>
    <w:rsid w:val="00B963F1"/>
    <w:rsid w:val="00B963F7"/>
    <w:rsid w:val="00B96404"/>
    <w:rsid w:val="00B9643B"/>
    <w:rsid w:val="00B96454"/>
    <w:rsid w:val="00B9646C"/>
    <w:rsid w:val="00B964A2"/>
    <w:rsid w:val="00B964E7"/>
    <w:rsid w:val="00B96555"/>
    <w:rsid w:val="00B965E0"/>
    <w:rsid w:val="00B965F2"/>
    <w:rsid w:val="00B965FD"/>
    <w:rsid w:val="00B9662D"/>
    <w:rsid w:val="00B9665D"/>
    <w:rsid w:val="00B966D1"/>
    <w:rsid w:val="00B96735"/>
    <w:rsid w:val="00B9674F"/>
    <w:rsid w:val="00B96765"/>
    <w:rsid w:val="00B967AE"/>
    <w:rsid w:val="00B9683C"/>
    <w:rsid w:val="00B9684C"/>
    <w:rsid w:val="00B96850"/>
    <w:rsid w:val="00B96975"/>
    <w:rsid w:val="00B96A38"/>
    <w:rsid w:val="00B96A5B"/>
    <w:rsid w:val="00B96A85"/>
    <w:rsid w:val="00B96A8B"/>
    <w:rsid w:val="00B96AA4"/>
    <w:rsid w:val="00B96AC0"/>
    <w:rsid w:val="00B96AC4"/>
    <w:rsid w:val="00B96B2F"/>
    <w:rsid w:val="00B96BA8"/>
    <w:rsid w:val="00B96BBC"/>
    <w:rsid w:val="00B96C5F"/>
    <w:rsid w:val="00B96C61"/>
    <w:rsid w:val="00B96C66"/>
    <w:rsid w:val="00B96C7B"/>
    <w:rsid w:val="00B96CA4"/>
    <w:rsid w:val="00B96CB9"/>
    <w:rsid w:val="00B96CDD"/>
    <w:rsid w:val="00B96CF0"/>
    <w:rsid w:val="00B96D37"/>
    <w:rsid w:val="00B96D4A"/>
    <w:rsid w:val="00B96DCB"/>
    <w:rsid w:val="00B96DF5"/>
    <w:rsid w:val="00B96E31"/>
    <w:rsid w:val="00B96E5E"/>
    <w:rsid w:val="00B96EC4"/>
    <w:rsid w:val="00B9701E"/>
    <w:rsid w:val="00B9705C"/>
    <w:rsid w:val="00B970A6"/>
    <w:rsid w:val="00B97107"/>
    <w:rsid w:val="00B971C8"/>
    <w:rsid w:val="00B97217"/>
    <w:rsid w:val="00B97254"/>
    <w:rsid w:val="00B97292"/>
    <w:rsid w:val="00B97332"/>
    <w:rsid w:val="00B97372"/>
    <w:rsid w:val="00B97464"/>
    <w:rsid w:val="00B97477"/>
    <w:rsid w:val="00B974CB"/>
    <w:rsid w:val="00B97507"/>
    <w:rsid w:val="00B97581"/>
    <w:rsid w:val="00B97600"/>
    <w:rsid w:val="00B9760D"/>
    <w:rsid w:val="00B9764A"/>
    <w:rsid w:val="00B976AF"/>
    <w:rsid w:val="00B976F9"/>
    <w:rsid w:val="00B9771C"/>
    <w:rsid w:val="00B97784"/>
    <w:rsid w:val="00B977CB"/>
    <w:rsid w:val="00B97881"/>
    <w:rsid w:val="00B9788B"/>
    <w:rsid w:val="00B97894"/>
    <w:rsid w:val="00B978E0"/>
    <w:rsid w:val="00B978E1"/>
    <w:rsid w:val="00B9793C"/>
    <w:rsid w:val="00B97969"/>
    <w:rsid w:val="00B9798C"/>
    <w:rsid w:val="00B9799B"/>
    <w:rsid w:val="00B979C1"/>
    <w:rsid w:val="00B97A30"/>
    <w:rsid w:val="00B97A41"/>
    <w:rsid w:val="00B97A92"/>
    <w:rsid w:val="00B97C17"/>
    <w:rsid w:val="00B97C23"/>
    <w:rsid w:val="00B97C39"/>
    <w:rsid w:val="00B97C3C"/>
    <w:rsid w:val="00B97C41"/>
    <w:rsid w:val="00B97C69"/>
    <w:rsid w:val="00B97C77"/>
    <w:rsid w:val="00B97D05"/>
    <w:rsid w:val="00B97D26"/>
    <w:rsid w:val="00B97DD3"/>
    <w:rsid w:val="00B97DD6"/>
    <w:rsid w:val="00B97DFD"/>
    <w:rsid w:val="00B97E0A"/>
    <w:rsid w:val="00B97E35"/>
    <w:rsid w:val="00B97E36"/>
    <w:rsid w:val="00B97E40"/>
    <w:rsid w:val="00B97E4D"/>
    <w:rsid w:val="00B97F34"/>
    <w:rsid w:val="00B97F6C"/>
    <w:rsid w:val="00B97FD7"/>
    <w:rsid w:val="00BA0043"/>
    <w:rsid w:val="00BA0063"/>
    <w:rsid w:val="00BA0099"/>
    <w:rsid w:val="00BA0104"/>
    <w:rsid w:val="00BA0136"/>
    <w:rsid w:val="00BA0164"/>
    <w:rsid w:val="00BA017E"/>
    <w:rsid w:val="00BA01F2"/>
    <w:rsid w:val="00BA0231"/>
    <w:rsid w:val="00BA02AF"/>
    <w:rsid w:val="00BA02C9"/>
    <w:rsid w:val="00BA02CF"/>
    <w:rsid w:val="00BA02FC"/>
    <w:rsid w:val="00BA0304"/>
    <w:rsid w:val="00BA0374"/>
    <w:rsid w:val="00BA0387"/>
    <w:rsid w:val="00BA044B"/>
    <w:rsid w:val="00BA0480"/>
    <w:rsid w:val="00BA0529"/>
    <w:rsid w:val="00BA0564"/>
    <w:rsid w:val="00BA0588"/>
    <w:rsid w:val="00BA05AB"/>
    <w:rsid w:val="00BA0606"/>
    <w:rsid w:val="00BA063A"/>
    <w:rsid w:val="00BA0670"/>
    <w:rsid w:val="00BA0694"/>
    <w:rsid w:val="00BA06B9"/>
    <w:rsid w:val="00BA071C"/>
    <w:rsid w:val="00BA0751"/>
    <w:rsid w:val="00BA07AB"/>
    <w:rsid w:val="00BA084B"/>
    <w:rsid w:val="00BA0858"/>
    <w:rsid w:val="00BA08CB"/>
    <w:rsid w:val="00BA08F1"/>
    <w:rsid w:val="00BA09B4"/>
    <w:rsid w:val="00BA09EF"/>
    <w:rsid w:val="00BA0A77"/>
    <w:rsid w:val="00BA0AAE"/>
    <w:rsid w:val="00BA0B19"/>
    <w:rsid w:val="00BA0B1F"/>
    <w:rsid w:val="00BA0B30"/>
    <w:rsid w:val="00BA0C01"/>
    <w:rsid w:val="00BA0C05"/>
    <w:rsid w:val="00BA0C3B"/>
    <w:rsid w:val="00BA0C88"/>
    <w:rsid w:val="00BA0C8E"/>
    <w:rsid w:val="00BA0CC1"/>
    <w:rsid w:val="00BA0CC3"/>
    <w:rsid w:val="00BA0CD9"/>
    <w:rsid w:val="00BA0CE4"/>
    <w:rsid w:val="00BA0D3F"/>
    <w:rsid w:val="00BA0EEB"/>
    <w:rsid w:val="00BA0FE4"/>
    <w:rsid w:val="00BA104B"/>
    <w:rsid w:val="00BA10B4"/>
    <w:rsid w:val="00BA110B"/>
    <w:rsid w:val="00BA111A"/>
    <w:rsid w:val="00BA112E"/>
    <w:rsid w:val="00BA11BB"/>
    <w:rsid w:val="00BA11D2"/>
    <w:rsid w:val="00BA11D4"/>
    <w:rsid w:val="00BA1257"/>
    <w:rsid w:val="00BA125A"/>
    <w:rsid w:val="00BA129A"/>
    <w:rsid w:val="00BA133B"/>
    <w:rsid w:val="00BA138D"/>
    <w:rsid w:val="00BA13D4"/>
    <w:rsid w:val="00BA13EE"/>
    <w:rsid w:val="00BA1404"/>
    <w:rsid w:val="00BA1426"/>
    <w:rsid w:val="00BA1478"/>
    <w:rsid w:val="00BA14BA"/>
    <w:rsid w:val="00BA15BD"/>
    <w:rsid w:val="00BA160E"/>
    <w:rsid w:val="00BA1633"/>
    <w:rsid w:val="00BA167A"/>
    <w:rsid w:val="00BA1689"/>
    <w:rsid w:val="00BA16A8"/>
    <w:rsid w:val="00BA16F6"/>
    <w:rsid w:val="00BA17E2"/>
    <w:rsid w:val="00BA17FA"/>
    <w:rsid w:val="00BA1832"/>
    <w:rsid w:val="00BA1843"/>
    <w:rsid w:val="00BA18A4"/>
    <w:rsid w:val="00BA1933"/>
    <w:rsid w:val="00BA194A"/>
    <w:rsid w:val="00BA197B"/>
    <w:rsid w:val="00BA19C0"/>
    <w:rsid w:val="00BA1A28"/>
    <w:rsid w:val="00BA1A5E"/>
    <w:rsid w:val="00BA1A62"/>
    <w:rsid w:val="00BA1A6E"/>
    <w:rsid w:val="00BA1ACC"/>
    <w:rsid w:val="00BA1B1C"/>
    <w:rsid w:val="00BA1BC7"/>
    <w:rsid w:val="00BA1C0D"/>
    <w:rsid w:val="00BA1C7E"/>
    <w:rsid w:val="00BA1C8A"/>
    <w:rsid w:val="00BA1CBC"/>
    <w:rsid w:val="00BA1D08"/>
    <w:rsid w:val="00BA1D72"/>
    <w:rsid w:val="00BA1DB0"/>
    <w:rsid w:val="00BA1EBF"/>
    <w:rsid w:val="00BA1F01"/>
    <w:rsid w:val="00BA1F46"/>
    <w:rsid w:val="00BA1F4A"/>
    <w:rsid w:val="00BA1F99"/>
    <w:rsid w:val="00BA1FEC"/>
    <w:rsid w:val="00BA202C"/>
    <w:rsid w:val="00BA2032"/>
    <w:rsid w:val="00BA204C"/>
    <w:rsid w:val="00BA20AD"/>
    <w:rsid w:val="00BA20CF"/>
    <w:rsid w:val="00BA210F"/>
    <w:rsid w:val="00BA218C"/>
    <w:rsid w:val="00BA21C2"/>
    <w:rsid w:val="00BA21F2"/>
    <w:rsid w:val="00BA2268"/>
    <w:rsid w:val="00BA2288"/>
    <w:rsid w:val="00BA233B"/>
    <w:rsid w:val="00BA2341"/>
    <w:rsid w:val="00BA2349"/>
    <w:rsid w:val="00BA2442"/>
    <w:rsid w:val="00BA248F"/>
    <w:rsid w:val="00BA24D6"/>
    <w:rsid w:val="00BA2514"/>
    <w:rsid w:val="00BA2520"/>
    <w:rsid w:val="00BA252E"/>
    <w:rsid w:val="00BA25DE"/>
    <w:rsid w:val="00BA265E"/>
    <w:rsid w:val="00BA2771"/>
    <w:rsid w:val="00BA286C"/>
    <w:rsid w:val="00BA28D7"/>
    <w:rsid w:val="00BA2923"/>
    <w:rsid w:val="00BA29A5"/>
    <w:rsid w:val="00BA29FD"/>
    <w:rsid w:val="00BA2AF2"/>
    <w:rsid w:val="00BA2AF5"/>
    <w:rsid w:val="00BA2BA9"/>
    <w:rsid w:val="00BA2BE8"/>
    <w:rsid w:val="00BA2C02"/>
    <w:rsid w:val="00BA2C21"/>
    <w:rsid w:val="00BA2C4E"/>
    <w:rsid w:val="00BA2CB7"/>
    <w:rsid w:val="00BA2CF5"/>
    <w:rsid w:val="00BA2D12"/>
    <w:rsid w:val="00BA2DB8"/>
    <w:rsid w:val="00BA2E25"/>
    <w:rsid w:val="00BA2E8B"/>
    <w:rsid w:val="00BA2F4B"/>
    <w:rsid w:val="00BA2F98"/>
    <w:rsid w:val="00BA3040"/>
    <w:rsid w:val="00BA304B"/>
    <w:rsid w:val="00BA309F"/>
    <w:rsid w:val="00BA3104"/>
    <w:rsid w:val="00BA3118"/>
    <w:rsid w:val="00BA31E4"/>
    <w:rsid w:val="00BA324E"/>
    <w:rsid w:val="00BA32A6"/>
    <w:rsid w:val="00BA32DB"/>
    <w:rsid w:val="00BA3348"/>
    <w:rsid w:val="00BA338A"/>
    <w:rsid w:val="00BA3427"/>
    <w:rsid w:val="00BA342C"/>
    <w:rsid w:val="00BA34B4"/>
    <w:rsid w:val="00BA34EC"/>
    <w:rsid w:val="00BA350D"/>
    <w:rsid w:val="00BA3569"/>
    <w:rsid w:val="00BA3572"/>
    <w:rsid w:val="00BA359C"/>
    <w:rsid w:val="00BA360D"/>
    <w:rsid w:val="00BA364C"/>
    <w:rsid w:val="00BA368F"/>
    <w:rsid w:val="00BA3741"/>
    <w:rsid w:val="00BA37A1"/>
    <w:rsid w:val="00BA37F8"/>
    <w:rsid w:val="00BA38E8"/>
    <w:rsid w:val="00BA3906"/>
    <w:rsid w:val="00BA39BD"/>
    <w:rsid w:val="00BA3A52"/>
    <w:rsid w:val="00BA3ADB"/>
    <w:rsid w:val="00BA3AFA"/>
    <w:rsid w:val="00BA3B25"/>
    <w:rsid w:val="00BA3B80"/>
    <w:rsid w:val="00BA3BDD"/>
    <w:rsid w:val="00BA3C7B"/>
    <w:rsid w:val="00BA3CE0"/>
    <w:rsid w:val="00BA3D50"/>
    <w:rsid w:val="00BA3D83"/>
    <w:rsid w:val="00BA3DA6"/>
    <w:rsid w:val="00BA3DD8"/>
    <w:rsid w:val="00BA3E66"/>
    <w:rsid w:val="00BA3E76"/>
    <w:rsid w:val="00BA3E7F"/>
    <w:rsid w:val="00BA3EA0"/>
    <w:rsid w:val="00BA3EF7"/>
    <w:rsid w:val="00BA3F47"/>
    <w:rsid w:val="00BA3F86"/>
    <w:rsid w:val="00BA406E"/>
    <w:rsid w:val="00BA40AA"/>
    <w:rsid w:val="00BA412B"/>
    <w:rsid w:val="00BA4148"/>
    <w:rsid w:val="00BA4169"/>
    <w:rsid w:val="00BA41C0"/>
    <w:rsid w:val="00BA41D6"/>
    <w:rsid w:val="00BA4317"/>
    <w:rsid w:val="00BA431E"/>
    <w:rsid w:val="00BA435C"/>
    <w:rsid w:val="00BA4398"/>
    <w:rsid w:val="00BA43CB"/>
    <w:rsid w:val="00BA43E1"/>
    <w:rsid w:val="00BA444B"/>
    <w:rsid w:val="00BA4494"/>
    <w:rsid w:val="00BA44DC"/>
    <w:rsid w:val="00BA44E5"/>
    <w:rsid w:val="00BA4549"/>
    <w:rsid w:val="00BA4556"/>
    <w:rsid w:val="00BA45A4"/>
    <w:rsid w:val="00BA45BA"/>
    <w:rsid w:val="00BA45E1"/>
    <w:rsid w:val="00BA45F6"/>
    <w:rsid w:val="00BA4602"/>
    <w:rsid w:val="00BA4667"/>
    <w:rsid w:val="00BA46D5"/>
    <w:rsid w:val="00BA46F8"/>
    <w:rsid w:val="00BA4795"/>
    <w:rsid w:val="00BA4856"/>
    <w:rsid w:val="00BA4886"/>
    <w:rsid w:val="00BA48E2"/>
    <w:rsid w:val="00BA49EE"/>
    <w:rsid w:val="00BA4A30"/>
    <w:rsid w:val="00BA4B19"/>
    <w:rsid w:val="00BA4B8F"/>
    <w:rsid w:val="00BA4B99"/>
    <w:rsid w:val="00BA4BB0"/>
    <w:rsid w:val="00BA4C22"/>
    <w:rsid w:val="00BA4CB7"/>
    <w:rsid w:val="00BA4D21"/>
    <w:rsid w:val="00BA4D43"/>
    <w:rsid w:val="00BA4D46"/>
    <w:rsid w:val="00BA4D77"/>
    <w:rsid w:val="00BA4D7A"/>
    <w:rsid w:val="00BA4DEA"/>
    <w:rsid w:val="00BA4E02"/>
    <w:rsid w:val="00BA4E03"/>
    <w:rsid w:val="00BA4E8F"/>
    <w:rsid w:val="00BA4F05"/>
    <w:rsid w:val="00BA4FA4"/>
    <w:rsid w:val="00BA4FC8"/>
    <w:rsid w:val="00BA5086"/>
    <w:rsid w:val="00BA50E4"/>
    <w:rsid w:val="00BA513C"/>
    <w:rsid w:val="00BA517C"/>
    <w:rsid w:val="00BA51C1"/>
    <w:rsid w:val="00BA5202"/>
    <w:rsid w:val="00BA5235"/>
    <w:rsid w:val="00BA5269"/>
    <w:rsid w:val="00BA52CC"/>
    <w:rsid w:val="00BA52E9"/>
    <w:rsid w:val="00BA531D"/>
    <w:rsid w:val="00BA5380"/>
    <w:rsid w:val="00BA540B"/>
    <w:rsid w:val="00BA543A"/>
    <w:rsid w:val="00BA54A0"/>
    <w:rsid w:val="00BA54A7"/>
    <w:rsid w:val="00BA556B"/>
    <w:rsid w:val="00BA55F1"/>
    <w:rsid w:val="00BA567F"/>
    <w:rsid w:val="00BA58F0"/>
    <w:rsid w:val="00BA58FC"/>
    <w:rsid w:val="00BA5900"/>
    <w:rsid w:val="00BA5923"/>
    <w:rsid w:val="00BA596A"/>
    <w:rsid w:val="00BA5976"/>
    <w:rsid w:val="00BA5995"/>
    <w:rsid w:val="00BA59F1"/>
    <w:rsid w:val="00BA59F6"/>
    <w:rsid w:val="00BA5B27"/>
    <w:rsid w:val="00BA5B2F"/>
    <w:rsid w:val="00BA5BEA"/>
    <w:rsid w:val="00BA5C31"/>
    <w:rsid w:val="00BA5C9A"/>
    <w:rsid w:val="00BA5DDA"/>
    <w:rsid w:val="00BA5DFB"/>
    <w:rsid w:val="00BA5E99"/>
    <w:rsid w:val="00BA5EC5"/>
    <w:rsid w:val="00BA5FCA"/>
    <w:rsid w:val="00BA5FD0"/>
    <w:rsid w:val="00BA6068"/>
    <w:rsid w:val="00BA60AD"/>
    <w:rsid w:val="00BA6144"/>
    <w:rsid w:val="00BA6198"/>
    <w:rsid w:val="00BA61CB"/>
    <w:rsid w:val="00BA6249"/>
    <w:rsid w:val="00BA6270"/>
    <w:rsid w:val="00BA62BE"/>
    <w:rsid w:val="00BA62EC"/>
    <w:rsid w:val="00BA6305"/>
    <w:rsid w:val="00BA6400"/>
    <w:rsid w:val="00BA6403"/>
    <w:rsid w:val="00BA64AC"/>
    <w:rsid w:val="00BA64BA"/>
    <w:rsid w:val="00BA64DD"/>
    <w:rsid w:val="00BA650F"/>
    <w:rsid w:val="00BA6640"/>
    <w:rsid w:val="00BA6653"/>
    <w:rsid w:val="00BA66CE"/>
    <w:rsid w:val="00BA66D2"/>
    <w:rsid w:val="00BA676E"/>
    <w:rsid w:val="00BA680B"/>
    <w:rsid w:val="00BA6815"/>
    <w:rsid w:val="00BA6893"/>
    <w:rsid w:val="00BA68D1"/>
    <w:rsid w:val="00BA6978"/>
    <w:rsid w:val="00BA69C8"/>
    <w:rsid w:val="00BA6A85"/>
    <w:rsid w:val="00BA6A87"/>
    <w:rsid w:val="00BA6ABA"/>
    <w:rsid w:val="00BA6B51"/>
    <w:rsid w:val="00BA6BE0"/>
    <w:rsid w:val="00BA6C38"/>
    <w:rsid w:val="00BA6C45"/>
    <w:rsid w:val="00BA6C7D"/>
    <w:rsid w:val="00BA6CAC"/>
    <w:rsid w:val="00BA6CCE"/>
    <w:rsid w:val="00BA6D26"/>
    <w:rsid w:val="00BA6D38"/>
    <w:rsid w:val="00BA6D89"/>
    <w:rsid w:val="00BA6D8E"/>
    <w:rsid w:val="00BA6DCB"/>
    <w:rsid w:val="00BA6E23"/>
    <w:rsid w:val="00BA6F1D"/>
    <w:rsid w:val="00BA6F91"/>
    <w:rsid w:val="00BA6F9C"/>
    <w:rsid w:val="00BA705D"/>
    <w:rsid w:val="00BA7064"/>
    <w:rsid w:val="00BA70B8"/>
    <w:rsid w:val="00BA70C3"/>
    <w:rsid w:val="00BA70E3"/>
    <w:rsid w:val="00BA714C"/>
    <w:rsid w:val="00BA7184"/>
    <w:rsid w:val="00BA71B6"/>
    <w:rsid w:val="00BA7227"/>
    <w:rsid w:val="00BA724B"/>
    <w:rsid w:val="00BA734A"/>
    <w:rsid w:val="00BA73D0"/>
    <w:rsid w:val="00BA73D2"/>
    <w:rsid w:val="00BA73E4"/>
    <w:rsid w:val="00BA7460"/>
    <w:rsid w:val="00BA74A8"/>
    <w:rsid w:val="00BA74BA"/>
    <w:rsid w:val="00BA7532"/>
    <w:rsid w:val="00BA7589"/>
    <w:rsid w:val="00BA75C0"/>
    <w:rsid w:val="00BA76D9"/>
    <w:rsid w:val="00BA7861"/>
    <w:rsid w:val="00BA7887"/>
    <w:rsid w:val="00BA789A"/>
    <w:rsid w:val="00BA791F"/>
    <w:rsid w:val="00BA795C"/>
    <w:rsid w:val="00BA7966"/>
    <w:rsid w:val="00BA7A12"/>
    <w:rsid w:val="00BA7A89"/>
    <w:rsid w:val="00BA7B08"/>
    <w:rsid w:val="00BA7B12"/>
    <w:rsid w:val="00BA7B4B"/>
    <w:rsid w:val="00BA7B55"/>
    <w:rsid w:val="00BA7B9E"/>
    <w:rsid w:val="00BA7BEC"/>
    <w:rsid w:val="00BA7C21"/>
    <w:rsid w:val="00BA7CC9"/>
    <w:rsid w:val="00BA7D1E"/>
    <w:rsid w:val="00BA7D73"/>
    <w:rsid w:val="00BA7E55"/>
    <w:rsid w:val="00BA7EE4"/>
    <w:rsid w:val="00BA7EFC"/>
    <w:rsid w:val="00BA7F0D"/>
    <w:rsid w:val="00BA7F1C"/>
    <w:rsid w:val="00BA7F54"/>
    <w:rsid w:val="00BA7F9E"/>
    <w:rsid w:val="00BB006C"/>
    <w:rsid w:val="00BB009C"/>
    <w:rsid w:val="00BB00D4"/>
    <w:rsid w:val="00BB0139"/>
    <w:rsid w:val="00BB0167"/>
    <w:rsid w:val="00BB01C9"/>
    <w:rsid w:val="00BB01E5"/>
    <w:rsid w:val="00BB01E7"/>
    <w:rsid w:val="00BB0207"/>
    <w:rsid w:val="00BB022C"/>
    <w:rsid w:val="00BB02BC"/>
    <w:rsid w:val="00BB02CC"/>
    <w:rsid w:val="00BB0354"/>
    <w:rsid w:val="00BB03A6"/>
    <w:rsid w:val="00BB03DD"/>
    <w:rsid w:val="00BB042B"/>
    <w:rsid w:val="00BB0461"/>
    <w:rsid w:val="00BB04AB"/>
    <w:rsid w:val="00BB051A"/>
    <w:rsid w:val="00BB0656"/>
    <w:rsid w:val="00BB06A4"/>
    <w:rsid w:val="00BB06AB"/>
    <w:rsid w:val="00BB0762"/>
    <w:rsid w:val="00BB07EC"/>
    <w:rsid w:val="00BB0809"/>
    <w:rsid w:val="00BB0828"/>
    <w:rsid w:val="00BB0889"/>
    <w:rsid w:val="00BB088D"/>
    <w:rsid w:val="00BB08DC"/>
    <w:rsid w:val="00BB08E3"/>
    <w:rsid w:val="00BB0905"/>
    <w:rsid w:val="00BB0961"/>
    <w:rsid w:val="00BB0989"/>
    <w:rsid w:val="00BB0A09"/>
    <w:rsid w:val="00BB0A0D"/>
    <w:rsid w:val="00BB0A37"/>
    <w:rsid w:val="00BB0A86"/>
    <w:rsid w:val="00BB0AFB"/>
    <w:rsid w:val="00BB0B8E"/>
    <w:rsid w:val="00BB0C41"/>
    <w:rsid w:val="00BB0C53"/>
    <w:rsid w:val="00BB0C55"/>
    <w:rsid w:val="00BB0C9B"/>
    <w:rsid w:val="00BB0D28"/>
    <w:rsid w:val="00BB0D40"/>
    <w:rsid w:val="00BB0E5E"/>
    <w:rsid w:val="00BB0E74"/>
    <w:rsid w:val="00BB0EA8"/>
    <w:rsid w:val="00BB0EF7"/>
    <w:rsid w:val="00BB0F49"/>
    <w:rsid w:val="00BB0F97"/>
    <w:rsid w:val="00BB0F9A"/>
    <w:rsid w:val="00BB0FCC"/>
    <w:rsid w:val="00BB0FF0"/>
    <w:rsid w:val="00BB10B4"/>
    <w:rsid w:val="00BB11CD"/>
    <w:rsid w:val="00BB12B0"/>
    <w:rsid w:val="00BB12BA"/>
    <w:rsid w:val="00BB12CA"/>
    <w:rsid w:val="00BB135B"/>
    <w:rsid w:val="00BB1397"/>
    <w:rsid w:val="00BB1439"/>
    <w:rsid w:val="00BB1444"/>
    <w:rsid w:val="00BB148C"/>
    <w:rsid w:val="00BB14A3"/>
    <w:rsid w:val="00BB14BE"/>
    <w:rsid w:val="00BB14C2"/>
    <w:rsid w:val="00BB152E"/>
    <w:rsid w:val="00BB1556"/>
    <w:rsid w:val="00BB15B8"/>
    <w:rsid w:val="00BB160C"/>
    <w:rsid w:val="00BB164B"/>
    <w:rsid w:val="00BB169C"/>
    <w:rsid w:val="00BB16E9"/>
    <w:rsid w:val="00BB16EB"/>
    <w:rsid w:val="00BB1743"/>
    <w:rsid w:val="00BB176F"/>
    <w:rsid w:val="00BB17C1"/>
    <w:rsid w:val="00BB17D3"/>
    <w:rsid w:val="00BB1802"/>
    <w:rsid w:val="00BB196F"/>
    <w:rsid w:val="00BB1A46"/>
    <w:rsid w:val="00BB1A48"/>
    <w:rsid w:val="00BB1AAC"/>
    <w:rsid w:val="00BB1AB3"/>
    <w:rsid w:val="00BB1AE5"/>
    <w:rsid w:val="00BB1B41"/>
    <w:rsid w:val="00BB1B4D"/>
    <w:rsid w:val="00BB1B97"/>
    <w:rsid w:val="00BB1C55"/>
    <w:rsid w:val="00BB1CB1"/>
    <w:rsid w:val="00BB1CF6"/>
    <w:rsid w:val="00BB1D59"/>
    <w:rsid w:val="00BB1DB4"/>
    <w:rsid w:val="00BB1DCE"/>
    <w:rsid w:val="00BB1E08"/>
    <w:rsid w:val="00BB1E25"/>
    <w:rsid w:val="00BB1E6B"/>
    <w:rsid w:val="00BB1F0A"/>
    <w:rsid w:val="00BB1F32"/>
    <w:rsid w:val="00BB1F4B"/>
    <w:rsid w:val="00BB1FC5"/>
    <w:rsid w:val="00BB207E"/>
    <w:rsid w:val="00BB208F"/>
    <w:rsid w:val="00BB2096"/>
    <w:rsid w:val="00BB20A5"/>
    <w:rsid w:val="00BB20E3"/>
    <w:rsid w:val="00BB217E"/>
    <w:rsid w:val="00BB21C6"/>
    <w:rsid w:val="00BB220C"/>
    <w:rsid w:val="00BB223F"/>
    <w:rsid w:val="00BB22C8"/>
    <w:rsid w:val="00BB2330"/>
    <w:rsid w:val="00BB235A"/>
    <w:rsid w:val="00BB2374"/>
    <w:rsid w:val="00BB2392"/>
    <w:rsid w:val="00BB239C"/>
    <w:rsid w:val="00BB23A7"/>
    <w:rsid w:val="00BB23CB"/>
    <w:rsid w:val="00BB23F4"/>
    <w:rsid w:val="00BB24D1"/>
    <w:rsid w:val="00BB24D6"/>
    <w:rsid w:val="00BB2509"/>
    <w:rsid w:val="00BB2514"/>
    <w:rsid w:val="00BB25A0"/>
    <w:rsid w:val="00BB2693"/>
    <w:rsid w:val="00BB2717"/>
    <w:rsid w:val="00BB273D"/>
    <w:rsid w:val="00BB2749"/>
    <w:rsid w:val="00BB278C"/>
    <w:rsid w:val="00BB27CC"/>
    <w:rsid w:val="00BB2820"/>
    <w:rsid w:val="00BB2874"/>
    <w:rsid w:val="00BB288E"/>
    <w:rsid w:val="00BB28A2"/>
    <w:rsid w:val="00BB28A5"/>
    <w:rsid w:val="00BB28C4"/>
    <w:rsid w:val="00BB2923"/>
    <w:rsid w:val="00BB297A"/>
    <w:rsid w:val="00BB29C0"/>
    <w:rsid w:val="00BB29FC"/>
    <w:rsid w:val="00BB2AC3"/>
    <w:rsid w:val="00BB2AD9"/>
    <w:rsid w:val="00BB2AF7"/>
    <w:rsid w:val="00BB2B2A"/>
    <w:rsid w:val="00BB2B2C"/>
    <w:rsid w:val="00BB2B75"/>
    <w:rsid w:val="00BB2C06"/>
    <w:rsid w:val="00BB2C10"/>
    <w:rsid w:val="00BB2CDB"/>
    <w:rsid w:val="00BB2D32"/>
    <w:rsid w:val="00BB2D4D"/>
    <w:rsid w:val="00BB2DE2"/>
    <w:rsid w:val="00BB2E21"/>
    <w:rsid w:val="00BB2E47"/>
    <w:rsid w:val="00BB2E61"/>
    <w:rsid w:val="00BB2E7A"/>
    <w:rsid w:val="00BB2E91"/>
    <w:rsid w:val="00BB2EE9"/>
    <w:rsid w:val="00BB2F25"/>
    <w:rsid w:val="00BB2F76"/>
    <w:rsid w:val="00BB2F9C"/>
    <w:rsid w:val="00BB2FB8"/>
    <w:rsid w:val="00BB2FB9"/>
    <w:rsid w:val="00BB2FFC"/>
    <w:rsid w:val="00BB3025"/>
    <w:rsid w:val="00BB302F"/>
    <w:rsid w:val="00BB30B4"/>
    <w:rsid w:val="00BB313D"/>
    <w:rsid w:val="00BB318C"/>
    <w:rsid w:val="00BB318F"/>
    <w:rsid w:val="00BB319F"/>
    <w:rsid w:val="00BB31B0"/>
    <w:rsid w:val="00BB31E3"/>
    <w:rsid w:val="00BB33F2"/>
    <w:rsid w:val="00BB3493"/>
    <w:rsid w:val="00BB350F"/>
    <w:rsid w:val="00BB3575"/>
    <w:rsid w:val="00BB35B0"/>
    <w:rsid w:val="00BB3618"/>
    <w:rsid w:val="00BB364E"/>
    <w:rsid w:val="00BB366B"/>
    <w:rsid w:val="00BB3694"/>
    <w:rsid w:val="00BB36DB"/>
    <w:rsid w:val="00BB36DF"/>
    <w:rsid w:val="00BB3700"/>
    <w:rsid w:val="00BB372A"/>
    <w:rsid w:val="00BB372B"/>
    <w:rsid w:val="00BB373A"/>
    <w:rsid w:val="00BB3752"/>
    <w:rsid w:val="00BB379C"/>
    <w:rsid w:val="00BB37AB"/>
    <w:rsid w:val="00BB3849"/>
    <w:rsid w:val="00BB393E"/>
    <w:rsid w:val="00BB3949"/>
    <w:rsid w:val="00BB398E"/>
    <w:rsid w:val="00BB3A07"/>
    <w:rsid w:val="00BB3A1B"/>
    <w:rsid w:val="00BB3A68"/>
    <w:rsid w:val="00BB3A7C"/>
    <w:rsid w:val="00BB3A8F"/>
    <w:rsid w:val="00BB3B38"/>
    <w:rsid w:val="00BB3BBC"/>
    <w:rsid w:val="00BB3BF5"/>
    <w:rsid w:val="00BB3C10"/>
    <w:rsid w:val="00BB3C39"/>
    <w:rsid w:val="00BB3C5C"/>
    <w:rsid w:val="00BB3C7C"/>
    <w:rsid w:val="00BB3C9B"/>
    <w:rsid w:val="00BB3D16"/>
    <w:rsid w:val="00BB3D4D"/>
    <w:rsid w:val="00BB3DBE"/>
    <w:rsid w:val="00BB3E1C"/>
    <w:rsid w:val="00BB3F7F"/>
    <w:rsid w:val="00BB3F86"/>
    <w:rsid w:val="00BB3F88"/>
    <w:rsid w:val="00BB3FCB"/>
    <w:rsid w:val="00BB4003"/>
    <w:rsid w:val="00BB4071"/>
    <w:rsid w:val="00BB40A2"/>
    <w:rsid w:val="00BB40E4"/>
    <w:rsid w:val="00BB4156"/>
    <w:rsid w:val="00BB4167"/>
    <w:rsid w:val="00BB417D"/>
    <w:rsid w:val="00BB4183"/>
    <w:rsid w:val="00BB42A9"/>
    <w:rsid w:val="00BB4353"/>
    <w:rsid w:val="00BB4401"/>
    <w:rsid w:val="00BB44B4"/>
    <w:rsid w:val="00BB44E7"/>
    <w:rsid w:val="00BB4505"/>
    <w:rsid w:val="00BB4508"/>
    <w:rsid w:val="00BB459B"/>
    <w:rsid w:val="00BB45D3"/>
    <w:rsid w:val="00BB45F6"/>
    <w:rsid w:val="00BB4624"/>
    <w:rsid w:val="00BB4636"/>
    <w:rsid w:val="00BB46E2"/>
    <w:rsid w:val="00BB46FE"/>
    <w:rsid w:val="00BB4702"/>
    <w:rsid w:val="00BB4707"/>
    <w:rsid w:val="00BB4823"/>
    <w:rsid w:val="00BB4871"/>
    <w:rsid w:val="00BB4878"/>
    <w:rsid w:val="00BB48C7"/>
    <w:rsid w:val="00BB48FA"/>
    <w:rsid w:val="00BB4959"/>
    <w:rsid w:val="00BB4A77"/>
    <w:rsid w:val="00BB4A83"/>
    <w:rsid w:val="00BB4A8D"/>
    <w:rsid w:val="00BB4B0C"/>
    <w:rsid w:val="00BB4B23"/>
    <w:rsid w:val="00BB4BC6"/>
    <w:rsid w:val="00BB4BF3"/>
    <w:rsid w:val="00BB4BF7"/>
    <w:rsid w:val="00BB4C4E"/>
    <w:rsid w:val="00BB4C56"/>
    <w:rsid w:val="00BB4C61"/>
    <w:rsid w:val="00BB4CA5"/>
    <w:rsid w:val="00BB4D0B"/>
    <w:rsid w:val="00BB4D15"/>
    <w:rsid w:val="00BB4D16"/>
    <w:rsid w:val="00BB4D18"/>
    <w:rsid w:val="00BB4D50"/>
    <w:rsid w:val="00BB4D5D"/>
    <w:rsid w:val="00BB4D6C"/>
    <w:rsid w:val="00BB4DB7"/>
    <w:rsid w:val="00BB4DC2"/>
    <w:rsid w:val="00BB4E6E"/>
    <w:rsid w:val="00BB4EDE"/>
    <w:rsid w:val="00BB4EE2"/>
    <w:rsid w:val="00BB4F80"/>
    <w:rsid w:val="00BB4FC4"/>
    <w:rsid w:val="00BB4FF2"/>
    <w:rsid w:val="00BB502E"/>
    <w:rsid w:val="00BB5043"/>
    <w:rsid w:val="00BB506E"/>
    <w:rsid w:val="00BB515A"/>
    <w:rsid w:val="00BB51C2"/>
    <w:rsid w:val="00BB51EC"/>
    <w:rsid w:val="00BB5230"/>
    <w:rsid w:val="00BB523E"/>
    <w:rsid w:val="00BB5264"/>
    <w:rsid w:val="00BB528D"/>
    <w:rsid w:val="00BB5291"/>
    <w:rsid w:val="00BB52BF"/>
    <w:rsid w:val="00BB52F3"/>
    <w:rsid w:val="00BB530A"/>
    <w:rsid w:val="00BB5340"/>
    <w:rsid w:val="00BB5366"/>
    <w:rsid w:val="00BB55C3"/>
    <w:rsid w:val="00BB56A6"/>
    <w:rsid w:val="00BB56CB"/>
    <w:rsid w:val="00BB574C"/>
    <w:rsid w:val="00BB5754"/>
    <w:rsid w:val="00BB5794"/>
    <w:rsid w:val="00BB5835"/>
    <w:rsid w:val="00BB58E3"/>
    <w:rsid w:val="00BB58E5"/>
    <w:rsid w:val="00BB5908"/>
    <w:rsid w:val="00BB590C"/>
    <w:rsid w:val="00BB5978"/>
    <w:rsid w:val="00BB59B3"/>
    <w:rsid w:val="00BB5A95"/>
    <w:rsid w:val="00BB5AA5"/>
    <w:rsid w:val="00BB5AEA"/>
    <w:rsid w:val="00BB5B79"/>
    <w:rsid w:val="00BB5B82"/>
    <w:rsid w:val="00BB5C09"/>
    <w:rsid w:val="00BB5D09"/>
    <w:rsid w:val="00BB5D7D"/>
    <w:rsid w:val="00BB5DF9"/>
    <w:rsid w:val="00BB5E07"/>
    <w:rsid w:val="00BB5E4F"/>
    <w:rsid w:val="00BB5E88"/>
    <w:rsid w:val="00BB5EEB"/>
    <w:rsid w:val="00BB5EED"/>
    <w:rsid w:val="00BB600E"/>
    <w:rsid w:val="00BB60A6"/>
    <w:rsid w:val="00BB60CA"/>
    <w:rsid w:val="00BB60D4"/>
    <w:rsid w:val="00BB6142"/>
    <w:rsid w:val="00BB6155"/>
    <w:rsid w:val="00BB61FA"/>
    <w:rsid w:val="00BB62C2"/>
    <w:rsid w:val="00BB62CA"/>
    <w:rsid w:val="00BB62CC"/>
    <w:rsid w:val="00BB62F8"/>
    <w:rsid w:val="00BB630E"/>
    <w:rsid w:val="00BB63BD"/>
    <w:rsid w:val="00BB63C9"/>
    <w:rsid w:val="00BB63F5"/>
    <w:rsid w:val="00BB643F"/>
    <w:rsid w:val="00BB6447"/>
    <w:rsid w:val="00BB64BE"/>
    <w:rsid w:val="00BB64E8"/>
    <w:rsid w:val="00BB64FC"/>
    <w:rsid w:val="00BB6504"/>
    <w:rsid w:val="00BB6511"/>
    <w:rsid w:val="00BB6528"/>
    <w:rsid w:val="00BB65B0"/>
    <w:rsid w:val="00BB6632"/>
    <w:rsid w:val="00BB6653"/>
    <w:rsid w:val="00BB6658"/>
    <w:rsid w:val="00BB666F"/>
    <w:rsid w:val="00BB66BA"/>
    <w:rsid w:val="00BB66D8"/>
    <w:rsid w:val="00BB66E5"/>
    <w:rsid w:val="00BB670C"/>
    <w:rsid w:val="00BB678C"/>
    <w:rsid w:val="00BB6843"/>
    <w:rsid w:val="00BB6888"/>
    <w:rsid w:val="00BB68A2"/>
    <w:rsid w:val="00BB68DC"/>
    <w:rsid w:val="00BB68F1"/>
    <w:rsid w:val="00BB690C"/>
    <w:rsid w:val="00BB6932"/>
    <w:rsid w:val="00BB695D"/>
    <w:rsid w:val="00BB6982"/>
    <w:rsid w:val="00BB69C0"/>
    <w:rsid w:val="00BB6A00"/>
    <w:rsid w:val="00BB6A1E"/>
    <w:rsid w:val="00BB6A85"/>
    <w:rsid w:val="00BB6B16"/>
    <w:rsid w:val="00BB6B1B"/>
    <w:rsid w:val="00BB6B23"/>
    <w:rsid w:val="00BB6B39"/>
    <w:rsid w:val="00BB6B4E"/>
    <w:rsid w:val="00BB6BC1"/>
    <w:rsid w:val="00BB6C05"/>
    <w:rsid w:val="00BB6C0F"/>
    <w:rsid w:val="00BB6C12"/>
    <w:rsid w:val="00BB6C60"/>
    <w:rsid w:val="00BB6CAB"/>
    <w:rsid w:val="00BB6CDF"/>
    <w:rsid w:val="00BB6CEF"/>
    <w:rsid w:val="00BB6DD6"/>
    <w:rsid w:val="00BB6DFF"/>
    <w:rsid w:val="00BB6EAE"/>
    <w:rsid w:val="00BB6F46"/>
    <w:rsid w:val="00BB7154"/>
    <w:rsid w:val="00BB715A"/>
    <w:rsid w:val="00BB7181"/>
    <w:rsid w:val="00BB7186"/>
    <w:rsid w:val="00BB7207"/>
    <w:rsid w:val="00BB7208"/>
    <w:rsid w:val="00BB72C9"/>
    <w:rsid w:val="00BB732C"/>
    <w:rsid w:val="00BB7344"/>
    <w:rsid w:val="00BB73B6"/>
    <w:rsid w:val="00BB73C7"/>
    <w:rsid w:val="00BB7431"/>
    <w:rsid w:val="00BB7479"/>
    <w:rsid w:val="00BB7490"/>
    <w:rsid w:val="00BB74FA"/>
    <w:rsid w:val="00BB7522"/>
    <w:rsid w:val="00BB754A"/>
    <w:rsid w:val="00BB7579"/>
    <w:rsid w:val="00BB75AE"/>
    <w:rsid w:val="00BB75C6"/>
    <w:rsid w:val="00BB7623"/>
    <w:rsid w:val="00BB768F"/>
    <w:rsid w:val="00BB76E6"/>
    <w:rsid w:val="00BB7709"/>
    <w:rsid w:val="00BB771D"/>
    <w:rsid w:val="00BB7744"/>
    <w:rsid w:val="00BB775C"/>
    <w:rsid w:val="00BB77D7"/>
    <w:rsid w:val="00BB7853"/>
    <w:rsid w:val="00BB7887"/>
    <w:rsid w:val="00BB78CE"/>
    <w:rsid w:val="00BB79A0"/>
    <w:rsid w:val="00BB79D1"/>
    <w:rsid w:val="00BB7A35"/>
    <w:rsid w:val="00BB7A47"/>
    <w:rsid w:val="00BB7A7B"/>
    <w:rsid w:val="00BB7ADC"/>
    <w:rsid w:val="00BB7AFE"/>
    <w:rsid w:val="00BB7B09"/>
    <w:rsid w:val="00BB7B1C"/>
    <w:rsid w:val="00BB7B29"/>
    <w:rsid w:val="00BB7B42"/>
    <w:rsid w:val="00BB7BA0"/>
    <w:rsid w:val="00BB7BF2"/>
    <w:rsid w:val="00BB7C92"/>
    <w:rsid w:val="00BB7CCD"/>
    <w:rsid w:val="00BB7D6B"/>
    <w:rsid w:val="00BB7DBC"/>
    <w:rsid w:val="00BB7E6D"/>
    <w:rsid w:val="00BB7E8E"/>
    <w:rsid w:val="00BB7EAB"/>
    <w:rsid w:val="00BB7EAC"/>
    <w:rsid w:val="00BB7EB3"/>
    <w:rsid w:val="00BB7EEA"/>
    <w:rsid w:val="00BB7EF3"/>
    <w:rsid w:val="00BB7F30"/>
    <w:rsid w:val="00BB7F44"/>
    <w:rsid w:val="00BB7F70"/>
    <w:rsid w:val="00BB7F95"/>
    <w:rsid w:val="00BB7FB1"/>
    <w:rsid w:val="00BC000C"/>
    <w:rsid w:val="00BC0045"/>
    <w:rsid w:val="00BC0092"/>
    <w:rsid w:val="00BC00BC"/>
    <w:rsid w:val="00BC012B"/>
    <w:rsid w:val="00BC013D"/>
    <w:rsid w:val="00BC0187"/>
    <w:rsid w:val="00BC01DB"/>
    <w:rsid w:val="00BC01DF"/>
    <w:rsid w:val="00BC01F7"/>
    <w:rsid w:val="00BC0235"/>
    <w:rsid w:val="00BC0351"/>
    <w:rsid w:val="00BC0382"/>
    <w:rsid w:val="00BC054E"/>
    <w:rsid w:val="00BC0550"/>
    <w:rsid w:val="00BC058E"/>
    <w:rsid w:val="00BC05B3"/>
    <w:rsid w:val="00BC05C1"/>
    <w:rsid w:val="00BC05C2"/>
    <w:rsid w:val="00BC06B6"/>
    <w:rsid w:val="00BC06BE"/>
    <w:rsid w:val="00BC073A"/>
    <w:rsid w:val="00BC07A7"/>
    <w:rsid w:val="00BC07C6"/>
    <w:rsid w:val="00BC07DA"/>
    <w:rsid w:val="00BC07F2"/>
    <w:rsid w:val="00BC0826"/>
    <w:rsid w:val="00BC0841"/>
    <w:rsid w:val="00BC08BB"/>
    <w:rsid w:val="00BC0930"/>
    <w:rsid w:val="00BC0A0D"/>
    <w:rsid w:val="00BC0A24"/>
    <w:rsid w:val="00BC0A32"/>
    <w:rsid w:val="00BC0AC8"/>
    <w:rsid w:val="00BC0B06"/>
    <w:rsid w:val="00BC0B58"/>
    <w:rsid w:val="00BC0CCC"/>
    <w:rsid w:val="00BC0DBF"/>
    <w:rsid w:val="00BC0DF3"/>
    <w:rsid w:val="00BC0DFB"/>
    <w:rsid w:val="00BC0E06"/>
    <w:rsid w:val="00BC0E6C"/>
    <w:rsid w:val="00BC0E8F"/>
    <w:rsid w:val="00BC0EEF"/>
    <w:rsid w:val="00BC0EF9"/>
    <w:rsid w:val="00BC0F9D"/>
    <w:rsid w:val="00BC1098"/>
    <w:rsid w:val="00BC1206"/>
    <w:rsid w:val="00BC13A1"/>
    <w:rsid w:val="00BC13E7"/>
    <w:rsid w:val="00BC1440"/>
    <w:rsid w:val="00BC1471"/>
    <w:rsid w:val="00BC14C8"/>
    <w:rsid w:val="00BC14FF"/>
    <w:rsid w:val="00BC152C"/>
    <w:rsid w:val="00BC1679"/>
    <w:rsid w:val="00BC16DC"/>
    <w:rsid w:val="00BC16EC"/>
    <w:rsid w:val="00BC171D"/>
    <w:rsid w:val="00BC1762"/>
    <w:rsid w:val="00BC179A"/>
    <w:rsid w:val="00BC180D"/>
    <w:rsid w:val="00BC1813"/>
    <w:rsid w:val="00BC183B"/>
    <w:rsid w:val="00BC193C"/>
    <w:rsid w:val="00BC19AA"/>
    <w:rsid w:val="00BC1A4D"/>
    <w:rsid w:val="00BC1A6C"/>
    <w:rsid w:val="00BC1A8A"/>
    <w:rsid w:val="00BC1AE0"/>
    <w:rsid w:val="00BC1AF8"/>
    <w:rsid w:val="00BC1B5E"/>
    <w:rsid w:val="00BC1CD1"/>
    <w:rsid w:val="00BC1D2F"/>
    <w:rsid w:val="00BC1DD8"/>
    <w:rsid w:val="00BC1F1F"/>
    <w:rsid w:val="00BC1F47"/>
    <w:rsid w:val="00BC1F7D"/>
    <w:rsid w:val="00BC1F8F"/>
    <w:rsid w:val="00BC1FDB"/>
    <w:rsid w:val="00BC203B"/>
    <w:rsid w:val="00BC2052"/>
    <w:rsid w:val="00BC208C"/>
    <w:rsid w:val="00BC20C5"/>
    <w:rsid w:val="00BC210D"/>
    <w:rsid w:val="00BC2116"/>
    <w:rsid w:val="00BC21E2"/>
    <w:rsid w:val="00BC224C"/>
    <w:rsid w:val="00BC23D3"/>
    <w:rsid w:val="00BC2486"/>
    <w:rsid w:val="00BC24A2"/>
    <w:rsid w:val="00BC250F"/>
    <w:rsid w:val="00BC2590"/>
    <w:rsid w:val="00BC25DF"/>
    <w:rsid w:val="00BC2623"/>
    <w:rsid w:val="00BC267C"/>
    <w:rsid w:val="00BC26BE"/>
    <w:rsid w:val="00BC27AB"/>
    <w:rsid w:val="00BC27B2"/>
    <w:rsid w:val="00BC27C4"/>
    <w:rsid w:val="00BC27CB"/>
    <w:rsid w:val="00BC27FE"/>
    <w:rsid w:val="00BC2804"/>
    <w:rsid w:val="00BC280D"/>
    <w:rsid w:val="00BC2815"/>
    <w:rsid w:val="00BC2835"/>
    <w:rsid w:val="00BC287B"/>
    <w:rsid w:val="00BC28EB"/>
    <w:rsid w:val="00BC297F"/>
    <w:rsid w:val="00BC2A1E"/>
    <w:rsid w:val="00BC2B15"/>
    <w:rsid w:val="00BC2B68"/>
    <w:rsid w:val="00BC2B80"/>
    <w:rsid w:val="00BC2BAD"/>
    <w:rsid w:val="00BC2BB9"/>
    <w:rsid w:val="00BC2C2B"/>
    <w:rsid w:val="00BC2C41"/>
    <w:rsid w:val="00BC2CA0"/>
    <w:rsid w:val="00BC2CD8"/>
    <w:rsid w:val="00BC2D8B"/>
    <w:rsid w:val="00BC2DB0"/>
    <w:rsid w:val="00BC2E61"/>
    <w:rsid w:val="00BC2EA2"/>
    <w:rsid w:val="00BC2EBF"/>
    <w:rsid w:val="00BC2EDB"/>
    <w:rsid w:val="00BC2F1C"/>
    <w:rsid w:val="00BC2F94"/>
    <w:rsid w:val="00BC2FBE"/>
    <w:rsid w:val="00BC2FE7"/>
    <w:rsid w:val="00BC30B2"/>
    <w:rsid w:val="00BC30B7"/>
    <w:rsid w:val="00BC30BA"/>
    <w:rsid w:val="00BC30C7"/>
    <w:rsid w:val="00BC30F3"/>
    <w:rsid w:val="00BC3291"/>
    <w:rsid w:val="00BC32AC"/>
    <w:rsid w:val="00BC32B5"/>
    <w:rsid w:val="00BC32E1"/>
    <w:rsid w:val="00BC32EB"/>
    <w:rsid w:val="00BC32EE"/>
    <w:rsid w:val="00BC32F5"/>
    <w:rsid w:val="00BC3324"/>
    <w:rsid w:val="00BC3351"/>
    <w:rsid w:val="00BC3379"/>
    <w:rsid w:val="00BC33D2"/>
    <w:rsid w:val="00BC33EA"/>
    <w:rsid w:val="00BC3403"/>
    <w:rsid w:val="00BC3423"/>
    <w:rsid w:val="00BC3435"/>
    <w:rsid w:val="00BC346E"/>
    <w:rsid w:val="00BC3476"/>
    <w:rsid w:val="00BC34D6"/>
    <w:rsid w:val="00BC34F5"/>
    <w:rsid w:val="00BC3516"/>
    <w:rsid w:val="00BC353C"/>
    <w:rsid w:val="00BC35A3"/>
    <w:rsid w:val="00BC35D9"/>
    <w:rsid w:val="00BC3627"/>
    <w:rsid w:val="00BC367E"/>
    <w:rsid w:val="00BC36E4"/>
    <w:rsid w:val="00BC370B"/>
    <w:rsid w:val="00BC3831"/>
    <w:rsid w:val="00BC383A"/>
    <w:rsid w:val="00BC3899"/>
    <w:rsid w:val="00BC38A5"/>
    <w:rsid w:val="00BC38FE"/>
    <w:rsid w:val="00BC3A01"/>
    <w:rsid w:val="00BC3A49"/>
    <w:rsid w:val="00BC3B85"/>
    <w:rsid w:val="00BC3B97"/>
    <w:rsid w:val="00BC3C31"/>
    <w:rsid w:val="00BC3C51"/>
    <w:rsid w:val="00BC3C9D"/>
    <w:rsid w:val="00BC3D45"/>
    <w:rsid w:val="00BC3D6F"/>
    <w:rsid w:val="00BC3DA4"/>
    <w:rsid w:val="00BC3DEC"/>
    <w:rsid w:val="00BC3E17"/>
    <w:rsid w:val="00BC3EA8"/>
    <w:rsid w:val="00BC3EF5"/>
    <w:rsid w:val="00BC3F29"/>
    <w:rsid w:val="00BC3FF1"/>
    <w:rsid w:val="00BC4054"/>
    <w:rsid w:val="00BC4096"/>
    <w:rsid w:val="00BC410C"/>
    <w:rsid w:val="00BC415B"/>
    <w:rsid w:val="00BC4190"/>
    <w:rsid w:val="00BC419A"/>
    <w:rsid w:val="00BC41A0"/>
    <w:rsid w:val="00BC41C3"/>
    <w:rsid w:val="00BC4202"/>
    <w:rsid w:val="00BC4260"/>
    <w:rsid w:val="00BC427E"/>
    <w:rsid w:val="00BC431D"/>
    <w:rsid w:val="00BC434C"/>
    <w:rsid w:val="00BC436C"/>
    <w:rsid w:val="00BC43A8"/>
    <w:rsid w:val="00BC43D1"/>
    <w:rsid w:val="00BC43F9"/>
    <w:rsid w:val="00BC4407"/>
    <w:rsid w:val="00BC4410"/>
    <w:rsid w:val="00BC4441"/>
    <w:rsid w:val="00BC4487"/>
    <w:rsid w:val="00BC44BE"/>
    <w:rsid w:val="00BC44DC"/>
    <w:rsid w:val="00BC4539"/>
    <w:rsid w:val="00BC4575"/>
    <w:rsid w:val="00BC45D9"/>
    <w:rsid w:val="00BC460A"/>
    <w:rsid w:val="00BC4624"/>
    <w:rsid w:val="00BC46C2"/>
    <w:rsid w:val="00BC4778"/>
    <w:rsid w:val="00BC4797"/>
    <w:rsid w:val="00BC47CF"/>
    <w:rsid w:val="00BC48D4"/>
    <w:rsid w:val="00BC48FA"/>
    <w:rsid w:val="00BC48FD"/>
    <w:rsid w:val="00BC4911"/>
    <w:rsid w:val="00BC4915"/>
    <w:rsid w:val="00BC499A"/>
    <w:rsid w:val="00BC49C3"/>
    <w:rsid w:val="00BC49E0"/>
    <w:rsid w:val="00BC4A30"/>
    <w:rsid w:val="00BC4A6D"/>
    <w:rsid w:val="00BC4AC1"/>
    <w:rsid w:val="00BC4B7B"/>
    <w:rsid w:val="00BC4BB4"/>
    <w:rsid w:val="00BC4BCA"/>
    <w:rsid w:val="00BC4BDD"/>
    <w:rsid w:val="00BC4C3E"/>
    <w:rsid w:val="00BC4C55"/>
    <w:rsid w:val="00BC4CCD"/>
    <w:rsid w:val="00BC4CEA"/>
    <w:rsid w:val="00BC4CFD"/>
    <w:rsid w:val="00BC4DF2"/>
    <w:rsid w:val="00BC4F0C"/>
    <w:rsid w:val="00BC4F70"/>
    <w:rsid w:val="00BC4F93"/>
    <w:rsid w:val="00BC4FC8"/>
    <w:rsid w:val="00BC4FEB"/>
    <w:rsid w:val="00BC4FF6"/>
    <w:rsid w:val="00BC507E"/>
    <w:rsid w:val="00BC50D2"/>
    <w:rsid w:val="00BC5105"/>
    <w:rsid w:val="00BC5185"/>
    <w:rsid w:val="00BC51D7"/>
    <w:rsid w:val="00BC527C"/>
    <w:rsid w:val="00BC52D0"/>
    <w:rsid w:val="00BC5325"/>
    <w:rsid w:val="00BC5464"/>
    <w:rsid w:val="00BC549A"/>
    <w:rsid w:val="00BC552C"/>
    <w:rsid w:val="00BC5652"/>
    <w:rsid w:val="00BC568B"/>
    <w:rsid w:val="00BC56C3"/>
    <w:rsid w:val="00BC5738"/>
    <w:rsid w:val="00BC575B"/>
    <w:rsid w:val="00BC5788"/>
    <w:rsid w:val="00BC57C1"/>
    <w:rsid w:val="00BC580C"/>
    <w:rsid w:val="00BC5872"/>
    <w:rsid w:val="00BC58DF"/>
    <w:rsid w:val="00BC58F4"/>
    <w:rsid w:val="00BC58F6"/>
    <w:rsid w:val="00BC5906"/>
    <w:rsid w:val="00BC5936"/>
    <w:rsid w:val="00BC5955"/>
    <w:rsid w:val="00BC5A02"/>
    <w:rsid w:val="00BC5A08"/>
    <w:rsid w:val="00BC5A1C"/>
    <w:rsid w:val="00BC5A26"/>
    <w:rsid w:val="00BC5A36"/>
    <w:rsid w:val="00BC5A6F"/>
    <w:rsid w:val="00BC5ABD"/>
    <w:rsid w:val="00BC5B0A"/>
    <w:rsid w:val="00BC5B0D"/>
    <w:rsid w:val="00BC5B1F"/>
    <w:rsid w:val="00BC5B8F"/>
    <w:rsid w:val="00BC5BAE"/>
    <w:rsid w:val="00BC5C27"/>
    <w:rsid w:val="00BC5CA7"/>
    <w:rsid w:val="00BC5CBD"/>
    <w:rsid w:val="00BC5CE0"/>
    <w:rsid w:val="00BC5E4F"/>
    <w:rsid w:val="00BC5F08"/>
    <w:rsid w:val="00BC5F51"/>
    <w:rsid w:val="00BC5F93"/>
    <w:rsid w:val="00BC5FD8"/>
    <w:rsid w:val="00BC6010"/>
    <w:rsid w:val="00BC6023"/>
    <w:rsid w:val="00BC6052"/>
    <w:rsid w:val="00BC6080"/>
    <w:rsid w:val="00BC60B8"/>
    <w:rsid w:val="00BC60E1"/>
    <w:rsid w:val="00BC61AC"/>
    <w:rsid w:val="00BC6213"/>
    <w:rsid w:val="00BC62D3"/>
    <w:rsid w:val="00BC632F"/>
    <w:rsid w:val="00BC6346"/>
    <w:rsid w:val="00BC63F1"/>
    <w:rsid w:val="00BC64E4"/>
    <w:rsid w:val="00BC6566"/>
    <w:rsid w:val="00BC65FE"/>
    <w:rsid w:val="00BC6671"/>
    <w:rsid w:val="00BC66D7"/>
    <w:rsid w:val="00BC66FD"/>
    <w:rsid w:val="00BC670C"/>
    <w:rsid w:val="00BC675C"/>
    <w:rsid w:val="00BC675D"/>
    <w:rsid w:val="00BC67D6"/>
    <w:rsid w:val="00BC68C8"/>
    <w:rsid w:val="00BC6978"/>
    <w:rsid w:val="00BC698E"/>
    <w:rsid w:val="00BC6A0D"/>
    <w:rsid w:val="00BC6A2E"/>
    <w:rsid w:val="00BC6A85"/>
    <w:rsid w:val="00BC6A9A"/>
    <w:rsid w:val="00BC6A9F"/>
    <w:rsid w:val="00BC6AB1"/>
    <w:rsid w:val="00BC6ABA"/>
    <w:rsid w:val="00BC6B1E"/>
    <w:rsid w:val="00BC6B37"/>
    <w:rsid w:val="00BC6B57"/>
    <w:rsid w:val="00BC6CB6"/>
    <w:rsid w:val="00BC6CF0"/>
    <w:rsid w:val="00BC6D07"/>
    <w:rsid w:val="00BC6D27"/>
    <w:rsid w:val="00BC6D33"/>
    <w:rsid w:val="00BC6DA9"/>
    <w:rsid w:val="00BC6E33"/>
    <w:rsid w:val="00BC6F2C"/>
    <w:rsid w:val="00BC6F2F"/>
    <w:rsid w:val="00BC707F"/>
    <w:rsid w:val="00BC70ED"/>
    <w:rsid w:val="00BC70EE"/>
    <w:rsid w:val="00BC7142"/>
    <w:rsid w:val="00BC71B7"/>
    <w:rsid w:val="00BC7215"/>
    <w:rsid w:val="00BC7227"/>
    <w:rsid w:val="00BC7235"/>
    <w:rsid w:val="00BC72E6"/>
    <w:rsid w:val="00BC7358"/>
    <w:rsid w:val="00BC73DD"/>
    <w:rsid w:val="00BC7444"/>
    <w:rsid w:val="00BC7449"/>
    <w:rsid w:val="00BC74C0"/>
    <w:rsid w:val="00BC74F4"/>
    <w:rsid w:val="00BC754D"/>
    <w:rsid w:val="00BC7576"/>
    <w:rsid w:val="00BC7581"/>
    <w:rsid w:val="00BC759E"/>
    <w:rsid w:val="00BC75AF"/>
    <w:rsid w:val="00BC75C5"/>
    <w:rsid w:val="00BC75EC"/>
    <w:rsid w:val="00BC7604"/>
    <w:rsid w:val="00BC760A"/>
    <w:rsid w:val="00BC7635"/>
    <w:rsid w:val="00BC768C"/>
    <w:rsid w:val="00BC7693"/>
    <w:rsid w:val="00BC775F"/>
    <w:rsid w:val="00BC7788"/>
    <w:rsid w:val="00BC77D2"/>
    <w:rsid w:val="00BC77ED"/>
    <w:rsid w:val="00BC77FB"/>
    <w:rsid w:val="00BC78F1"/>
    <w:rsid w:val="00BC7903"/>
    <w:rsid w:val="00BC7972"/>
    <w:rsid w:val="00BC79C1"/>
    <w:rsid w:val="00BC79D0"/>
    <w:rsid w:val="00BC79E5"/>
    <w:rsid w:val="00BC79FE"/>
    <w:rsid w:val="00BC7A78"/>
    <w:rsid w:val="00BC7A95"/>
    <w:rsid w:val="00BC7AA2"/>
    <w:rsid w:val="00BC7ACC"/>
    <w:rsid w:val="00BC7B15"/>
    <w:rsid w:val="00BC7B91"/>
    <w:rsid w:val="00BC7C0D"/>
    <w:rsid w:val="00BC7C11"/>
    <w:rsid w:val="00BC7C32"/>
    <w:rsid w:val="00BC7CCE"/>
    <w:rsid w:val="00BC7CDA"/>
    <w:rsid w:val="00BC7CDF"/>
    <w:rsid w:val="00BC7D05"/>
    <w:rsid w:val="00BC7DA4"/>
    <w:rsid w:val="00BC7E21"/>
    <w:rsid w:val="00BC7EA2"/>
    <w:rsid w:val="00BC7EC3"/>
    <w:rsid w:val="00BC7ED8"/>
    <w:rsid w:val="00BC7EDA"/>
    <w:rsid w:val="00BC7EF0"/>
    <w:rsid w:val="00BC7EFF"/>
    <w:rsid w:val="00BC7F05"/>
    <w:rsid w:val="00BC7F16"/>
    <w:rsid w:val="00BC7F20"/>
    <w:rsid w:val="00BC7F27"/>
    <w:rsid w:val="00BC7FAF"/>
    <w:rsid w:val="00BC7FB6"/>
    <w:rsid w:val="00BD002B"/>
    <w:rsid w:val="00BD0031"/>
    <w:rsid w:val="00BD005B"/>
    <w:rsid w:val="00BD0083"/>
    <w:rsid w:val="00BD00A3"/>
    <w:rsid w:val="00BD00F9"/>
    <w:rsid w:val="00BD013A"/>
    <w:rsid w:val="00BD013B"/>
    <w:rsid w:val="00BD0143"/>
    <w:rsid w:val="00BD01A6"/>
    <w:rsid w:val="00BD01F7"/>
    <w:rsid w:val="00BD0211"/>
    <w:rsid w:val="00BD0240"/>
    <w:rsid w:val="00BD02CC"/>
    <w:rsid w:val="00BD0312"/>
    <w:rsid w:val="00BD0407"/>
    <w:rsid w:val="00BD0426"/>
    <w:rsid w:val="00BD0450"/>
    <w:rsid w:val="00BD0458"/>
    <w:rsid w:val="00BD0501"/>
    <w:rsid w:val="00BD053E"/>
    <w:rsid w:val="00BD058B"/>
    <w:rsid w:val="00BD05BF"/>
    <w:rsid w:val="00BD0611"/>
    <w:rsid w:val="00BD066D"/>
    <w:rsid w:val="00BD06B9"/>
    <w:rsid w:val="00BD06CC"/>
    <w:rsid w:val="00BD06DE"/>
    <w:rsid w:val="00BD07A8"/>
    <w:rsid w:val="00BD07B7"/>
    <w:rsid w:val="00BD085D"/>
    <w:rsid w:val="00BD095B"/>
    <w:rsid w:val="00BD095E"/>
    <w:rsid w:val="00BD0A0B"/>
    <w:rsid w:val="00BD0A15"/>
    <w:rsid w:val="00BD0A88"/>
    <w:rsid w:val="00BD0B0C"/>
    <w:rsid w:val="00BD0B2D"/>
    <w:rsid w:val="00BD0BA9"/>
    <w:rsid w:val="00BD0C04"/>
    <w:rsid w:val="00BD0C61"/>
    <w:rsid w:val="00BD0C74"/>
    <w:rsid w:val="00BD0C81"/>
    <w:rsid w:val="00BD0D1C"/>
    <w:rsid w:val="00BD0D68"/>
    <w:rsid w:val="00BD0DFD"/>
    <w:rsid w:val="00BD0E18"/>
    <w:rsid w:val="00BD0E31"/>
    <w:rsid w:val="00BD0E68"/>
    <w:rsid w:val="00BD0E8B"/>
    <w:rsid w:val="00BD0EB9"/>
    <w:rsid w:val="00BD0EC4"/>
    <w:rsid w:val="00BD0EEB"/>
    <w:rsid w:val="00BD0F21"/>
    <w:rsid w:val="00BD0F67"/>
    <w:rsid w:val="00BD0FA8"/>
    <w:rsid w:val="00BD0FD5"/>
    <w:rsid w:val="00BD0FDD"/>
    <w:rsid w:val="00BD100A"/>
    <w:rsid w:val="00BD1019"/>
    <w:rsid w:val="00BD11E1"/>
    <w:rsid w:val="00BD11E9"/>
    <w:rsid w:val="00BD124E"/>
    <w:rsid w:val="00BD1325"/>
    <w:rsid w:val="00BD13ED"/>
    <w:rsid w:val="00BD13FB"/>
    <w:rsid w:val="00BD14B0"/>
    <w:rsid w:val="00BD14EF"/>
    <w:rsid w:val="00BD1521"/>
    <w:rsid w:val="00BD15B8"/>
    <w:rsid w:val="00BD161B"/>
    <w:rsid w:val="00BD1641"/>
    <w:rsid w:val="00BD1702"/>
    <w:rsid w:val="00BD17D0"/>
    <w:rsid w:val="00BD17E8"/>
    <w:rsid w:val="00BD18F8"/>
    <w:rsid w:val="00BD191E"/>
    <w:rsid w:val="00BD194F"/>
    <w:rsid w:val="00BD1952"/>
    <w:rsid w:val="00BD1953"/>
    <w:rsid w:val="00BD19C0"/>
    <w:rsid w:val="00BD19D4"/>
    <w:rsid w:val="00BD19E0"/>
    <w:rsid w:val="00BD19E8"/>
    <w:rsid w:val="00BD1A13"/>
    <w:rsid w:val="00BD1A2C"/>
    <w:rsid w:val="00BD1AA9"/>
    <w:rsid w:val="00BD1ADC"/>
    <w:rsid w:val="00BD1B19"/>
    <w:rsid w:val="00BD1B6C"/>
    <w:rsid w:val="00BD1C21"/>
    <w:rsid w:val="00BD1CF1"/>
    <w:rsid w:val="00BD1D37"/>
    <w:rsid w:val="00BD1D4C"/>
    <w:rsid w:val="00BD1D8C"/>
    <w:rsid w:val="00BD1D9D"/>
    <w:rsid w:val="00BD1DB7"/>
    <w:rsid w:val="00BD1E56"/>
    <w:rsid w:val="00BD1EB9"/>
    <w:rsid w:val="00BD1EFD"/>
    <w:rsid w:val="00BD1FAD"/>
    <w:rsid w:val="00BD1FE7"/>
    <w:rsid w:val="00BD1FF2"/>
    <w:rsid w:val="00BD206F"/>
    <w:rsid w:val="00BD2096"/>
    <w:rsid w:val="00BD216A"/>
    <w:rsid w:val="00BD2202"/>
    <w:rsid w:val="00BD2298"/>
    <w:rsid w:val="00BD24CC"/>
    <w:rsid w:val="00BD24EF"/>
    <w:rsid w:val="00BD24FE"/>
    <w:rsid w:val="00BD2502"/>
    <w:rsid w:val="00BD2510"/>
    <w:rsid w:val="00BD25DE"/>
    <w:rsid w:val="00BD260C"/>
    <w:rsid w:val="00BD2618"/>
    <w:rsid w:val="00BD2650"/>
    <w:rsid w:val="00BD26F2"/>
    <w:rsid w:val="00BD2703"/>
    <w:rsid w:val="00BD27CF"/>
    <w:rsid w:val="00BD2832"/>
    <w:rsid w:val="00BD28F9"/>
    <w:rsid w:val="00BD29A2"/>
    <w:rsid w:val="00BD2A01"/>
    <w:rsid w:val="00BD2A12"/>
    <w:rsid w:val="00BD2A15"/>
    <w:rsid w:val="00BD2A36"/>
    <w:rsid w:val="00BD2B64"/>
    <w:rsid w:val="00BD2B85"/>
    <w:rsid w:val="00BD2BBB"/>
    <w:rsid w:val="00BD2BE6"/>
    <w:rsid w:val="00BD2BE9"/>
    <w:rsid w:val="00BD2C09"/>
    <w:rsid w:val="00BD2C0A"/>
    <w:rsid w:val="00BD2C11"/>
    <w:rsid w:val="00BD2C28"/>
    <w:rsid w:val="00BD2C2D"/>
    <w:rsid w:val="00BD2C2F"/>
    <w:rsid w:val="00BD2CBB"/>
    <w:rsid w:val="00BD2CE0"/>
    <w:rsid w:val="00BD2D54"/>
    <w:rsid w:val="00BD2E76"/>
    <w:rsid w:val="00BD2F36"/>
    <w:rsid w:val="00BD2F53"/>
    <w:rsid w:val="00BD2F56"/>
    <w:rsid w:val="00BD2FC1"/>
    <w:rsid w:val="00BD2FF2"/>
    <w:rsid w:val="00BD30D9"/>
    <w:rsid w:val="00BD3182"/>
    <w:rsid w:val="00BD31AF"/>
    <w:rsid w:val="00BD31F4"/>
    <w:rsid w:val="00BD321A"/>
    <w:rsid w:val="00BD321F"/>
    <w:rsid w:val="00BD32DE"/>
    <w:rsid w:val="00BD32E5"/>
    <w:rsid w:val="00BD3387"/>
    <w:rsid w:val="00BD33CB"/>
    <w:rsid w:val="00BD34BD"/>
    <w:rsid w:val="00BD3523"/>
    <w:rsid w:val="00BD355A"/>
    <w:rsid w:val="00BD3575"/>
    <w:rsid w:val="00BD357A"/>
    <w:rsid w:val="00BD357D"/>
    <w:rsid w:val="00BD35DA"/>
    <w:rsid w:val="00BD3658"/>
    <w:rsid w:val="00BD3665"/>
    <w:rsid w:val="00BD3669"/>
    <w:rsid w:val="00BD36B7"/>
    <w:rsid w:val="00BD3719"/>
    <w:rsid w:val="00BD3731"/>
    <w:rsid w:val="00BD3767"/>
    <w:rsid w:val="00BD37F2"/>
    <w:rsid w:val="00BD37F6"/>
    <w:rsid w:val="00BD38D1"/>
    <w:rsid w:val="00BD390E"/>
    <w:rsid w:val="00BD3968"/>
    <w:rsid w:val="00BD3A42"/>
    <w:rsid w:val="00BD3A74"/>
    <w:rsid w:val="00BD3A75"/>
    <w:rsid w:val="00BD3A83"/>
    <w:rsid w:val="00BD3AA8"/>
    <w:rsid w:val="00BD3BA2"/>
    <w:rsid w:val="00BD3BAC"/>
    <w:rsid w:val="00BD3BB4"/>
    <w:rsid w:val="00BD3BE8"/>
    <w:rsid w:val="00BD3C51"/>
    <w:rsid w:val="00BD3C65"/>
    <w:rsid w:val="00BD3CC0"/>
    <w:rsid w:val="00BD3CFE"/>
    <w:rsid w:val="00BD3DB8"/>
    <w:rsid w:val="00BD3E31"/>
    <w:rsid w:val="00BD3E4D"/>
    <w:rsid w:val="00BD3E95"/>
    <w:rsid w:val="00BD3EA7"/>
    <w:rsid w:val="00BD3F0C"/>
    <w:rsid w:val="00BD3F31"/>
    <w:rsid w:val="00BD3F5C"/>
    <w:rsid w:val="00BD3FDF"/>
    <w:rsid w:val="00BD3FEA"/>
    <w:rsid w:val="00BD4016"/>
    <w:rsid w:val="00BD4075"/>
    <w:rsid w:val="00BD4094"/>
    <w:rsid w:val="00BD40F8"/>
    <w:rsid w:val="00BD40FD"/>
    <w:rsid w:val="00BD4133"/>
    <w:rsid w:val="00BD4170"/>
    <w:rsid w:val="00BD41A5"/>
    <w:rsid w:val="00BD420B"/>
    <w:rsid w:val="00BD4229"/>
    <w:rsid w:val="00BD4391"/>
    <w:rsid w:val="00BD43BD"/>
    <w:rsid w:val="00BD43CA"/>
    <w:rsid w:val="00BD43D3"/>
    <w:rsid w:val="00BD442C"/>
    <w:rsid w:val="00BD44CF"/>
    <w:rsid w:val="00BD4575"/>
    <w:rsid w:val="00BD459D"/>
    <w:rsid w:val="00BD4691"/>
    <w:rsid w:val="00BD46E1"/>
    <w:rsid w:val="00BD470B"/>
    <w:rsid w:val="00BD471B"/>
    <w:rsid w:val="00BD4771"/>
    <w:rsid w:val="00BD4798"/>
    <w:rsid w:val="00BD47B9"/>
    <w:rsid w:val="00BD47C5"/>
    <w:rsid w:val="00BD47EC"/>
    <w:rsid w:val="00BD4805"/>
    <w:rsid w:val="00BD484D"/>
    <w:rsid w:val="00BD4895"/>
    <w:rsid w:val="00BD48B7"/>
    <w:rsid w:val="00BD48D9"/>
    <w:rsid w:val="00BD48E8"/>
    <w:rsid w:val="00BD4901"/>
    <w:rsid w:val="00BD490F"/>
    <w:rsid w:val="00BD493C"/>
    <w:rsid w:val="00BD4943"/>
    <w:rsid w:val="00BD4ACA"/>
    <w:rsid w:val="00BD4B5B"/>
    <w:rsid w:val="00BD4BAC"/>
    <w:rsid w:val="00BD4BE7"/>
    <w:rsid w:val="00BD4D7F"/>
    <w:rsid w:val="00BD4DDC"/>
    <w:rsid w:val="00BD4EA0"/>
    <w:rsid w:val="00BD4EA8"/>
    <w:rsid w:val="00BD4EEE"/>
    <w:rsid w:val="00BD4EFA"/>
    <w:rsid w:val="00BD4F14"/>
    <w:rsid w:val="00BD503B"/>
    <w:rsid w:val="00BD505E"/>
    <w:rsid w:val="00BD5091"/>
    <w:rsid w:val="00BD5224"/>
    <w:rsid w:val="00BD528B"/>
    <w:rsid w:val="00BD539D"/>
    <w:rsid w:val="00BD53C4"/>
    <w:rsid w:val="00BD5440"/>
    <w:rsid w:val="00BD5504"/>
    <w:rsid w:val="00BD5519"/>
    <w:rsid w:val="00BD5546"/>
    <w:rsid w:val="00BD55BD"/>
    <w:rsid w:val="00BD55FF"/>
    <w:rsid w:val="00BD564B"/>
    <w:rsid w:val="00BD56F4"/>
    <w:rsid w:val="00BD57E1"/>
    <w:rsid w:val="00BD5881"/>
    <w:rsid w:val="00BD58E3"/>
    <w:rsid w:val="00BD58EC"/>
    <w:rsid w:val="00BD596D"/>
    <w:rsid w:val="00BD59AC"/>
    <w:rsid w:val="00BD5A05"/>
    <w:rsid w:val="00BD5A0E"/>
    <w:rsid w:val="00BD5A2A"/>
    <w:rsid w:val="00BD5A3D"/>
    <w:rsid w:val="00BD5ABA"/>
    <w:rsid w:val="00BD5AE7"/>
    <w:rsid w:val="00BD5B1E"/>
    <w:rsid w:val="00BD5B40"/>
    <w:rsid w:val="00BD5B7D"/>
    <w:rsid w:val="00BD5C12"/>
    <w:rsid w:val="00BD5C3D"/>
    <w:rsid w:val="00BD5CCC"/>
    <w:rsid w:val="00BD5CD8"/>
    <w:rsid w:val="00BD5D6B"/>
    <w:rsid w:val="00BD5DBF"/>
    <w:rsid w:val="00BD5E45"/>
    <w:rsid w:val="00BD5E64"/>
    <w:rsid w:val="00BD5E70"/>
    <w:rsid w:val="00BD5E8E"/>
    <w:rsid w:val="00BD5ECA"/>
    <w:rsid w:val="00BD5FEE"/>
    <w:rsid w:val="00BD6016"/>
    <w:rsid w:val="00BD611D"/>
    <w:rsid w:val="00BD6246"/>
    <w:rsid w:val="00BD6295"/>
    <w:rsid w:val="00BD6340"/>
    <w:rsid w:val="00BD6395"/>
    <w:rsid w:val="00BD63B0"/>
    <w:rsid w:val="00BD644B"/>
    <w:rsid w:val="00BD6454"/>
    <w:rsid w:val="00BD647A"/>
    <w:rsid w:val="00BD6498"/>
    <w:rsid w:val="00BD6526"/>
    <w:rsid w:val="00BD65A1"/>
    <w:rsid w:val="00BD6624"/>
    <w:rsid w:val="00BD6666"/>
    <w:rsid w:val="00BD66AA"/>
    <w:rsid w:val="00BD66B8"/>
    <w:rsid w:val="00BD66F0"/>
    <w:rsid w:val="00BD682F"/>
    <w:rsid w:val="00BD6978"/>
    <w:rsid w:val="00BD698C"/>
    <w:rsid w:val="00BD69BE"/>
    <w:rsid w:val="00BD6A17"/>
    <w:rsid w:val="00BD6AD3"/>
    <w:rsid w:val="00BD6ADD"/>
    <w:rsid w:val="00BD6B41"/>
    <w:rsid w:val="00BD6B6E"/>
    <w:rsid w:val="00BD6BC0"/>
    <w:rsid w:val="00BD6C4F"/>
    <w:rsid w:val="00BD6C77"/>
    <w:rsid w:val="00BD6C86"/>
    <w:rsid w:val="00BD6CC9"/>
    <w:rsid w:val="00BD6D3B"/>
    <w:rsid w:val="00BD6D56"/>
    <w:rsid w:val="00BD6DCC"/>
    <w:rsid w:val="00BD6E0F"/>
    <w:rsid w:val="00BD6E15"/>
    <w:rsid w:val="00BD6E38"/>
    <w:rsid w:val="00BD6E6B"/>
    <w:rsid w:val="00BD6EDA"/>
    <w:rsid w:val="00BD6F22"/>
    <w:rsid w:val="00BD6F2F"/>
    <w:rsid w:val="00BD6F32"/>
    <w:rsid w:val="00BD6F4A"/>
    <w:rsid w:val="00BD6F5D"/>
    <w:rsid w:val="00BD6F65"/>
    <w:rsid w:val="00BD6F6B"/>
    <w:rsid w:val="00BD6FA7"/>
    <w:rsid w:val="00BD6FF2"/>
    <w:rsid w:val="00BD70AA"/>
    <w:rsid w:val="00BD7134"/>
    <w:rsid w:val="00BD7149"/>
    <w:rsid w:val="00BD7184"/>
    <w:rsid w:val="00BD71AB"/>
    <w:rsid w:val="00BD71DB"/>
    <w:rsid w:val="00BD71E9"/>
    <w:rsid w:val="00BD71FF"/>
    <w:rsid w:val="00BD722C"/>
    <w:rsid w:val="00BD7233"/>
    <w:rsid w:val="00BD72FE"/>
    <w:rsid w:val="00BD733D"/>
    <w:rsid w:val="00BD7385"/>
    <w:rsid w:val="00BD73DF"/>
    <w:rsid w:val="00BD73FA"/>
    <w:rsid w:val="00BD74B5"/>
    <w:rsid w:val="00BD74B7"/>
    <w:rsid w:val="00BD74BC"/>
    <w:rsid w:val="00BD74CD"/>
    <w:rsid w:val="00BD7597"/>
    <w:rsid w:val="00BD75AE"/>
    <w:rsid w:val="00BD75BC"/>
    <w:rsid w:val="00BD75F9"/>
    <w:rsid w:val="00BD7604"/>
    <w:rsid w:val="00BD7616"/>
    <w:rsid w:val="00BD7649"/>
    <w:rsid w:val="00BD765A"/>
    <w:rsid w:val="00BD7688"/>
    <w:rsid w:val="00BD768F"/>
    <w:rsid w:val="00BD76B0"/>
    <w:rsid w:val="00BD774F"/>
    <w:rsid w:val="00BD781C"/>
    <w:rsid w:val="00BD784B"/>
    <w:rsid w:val="00BD788C"/>
    <w:rsid w:val="00BD78AC"/>
    <w:rsid w:val="00BD794E"/>
    <w:rsid w:val="00BD79AF"/>
    <w:rsid w:val="00BD7A0D"/>
    <w:rsid w:val="00BD7A22"/>
    <w:rsid w:val="00BD7A2E"/>
    <w:rsid w:val="00BD7A3A"/>
    <w:rsid w:val="00BD7AE5"/>
    <w:rsid w:val="00BD7B59"/>
    <w:rsid w:val="00BD7BFF"/>
    <w:rsid w:val="00BD7C6F"/>
    <w:rsid w:val="00BD7C9A"/>
    <w:rsid w:val="00BD7CA9"/>
    <w:rsid w:val="00BD7D5C"/>
    <w:rsid w:val="00BD7D71"/>
    <w:rsid w:val="00BD7D72"/>
    <w:rsid w:val="00BD7DAE"/>
    <w:rsid w:val="00BD7E00"/>
    <w:rsid w:val="00BD7E2F"/>
    <w:rsid w:val="00BD7E90"/>
    <w:rsid w:val="00BD7E98"/>
    <w:rsid w:val="00BD7EB4"/>
    <w:rsid w:val="00BD7ECF"/>
    <w:rsid w:val="00BD7F33"/>
    <w:rsid w:val="00BD7FE2"/>
    <w:rsid w:val="00BD7FFC"/>
    <w:rsid w:val="00BE0017"/>
    <w:rsid w:val="00BE0047"/>
    <w:rsid w:val="00BE0082"/>
    <w:rsid w:val="00BE0086"/>
    <w:rsid w:val="00BE00C3"/>
    <w:rsid w:val="00BE00E8"/>
    <w:rsid w:val="00BE00EE"/>
    <w:rsid w:val="00BE00FB"/>
    <w:rsid w:val="00BE01FE"/>
    <w:rsid w:val="00BE0323"/>
    <w:rsid w:val="00BE0466"/>
    <w:rsid w:val="00BE0474"/>
    <w:rsid w:val="00BE047B"/>
    <w:rsid w:val="00BE052F"/>
    <w:rsid w:val="00BE0536"/>
    <w:rsid w:val="00BE0581"/>
    <w:rsid w:val="00BE0615"/>
    <w:rsid w:val="00BE0750"/>
    <w:rsid w:val="00BE0764"/>
    <w:rsid w:val="00BE07C9"/>
    <w:rsid w:val="00BE07ED"/>
    <w:rsid w:val="00BE0894"/>
    <w:rsid w:val="00BE089D"/>
    <w:rsid w:val="00BE0AA2"/>
    <w:rsid w:val="00BE0AB0"/>
    <w:rsid w:val="00BE0B4B"/>
    <w:rsid w:val="00BE0B7D"/>
    <w:rsid w:val="00BE0C13"/>
    <w:rsid w:val="00BE0C2D"/>
    <w:rsid w:val="00BE0C9B"/>
    <w:rsid w:val="00BE0CE3"/>
    <w:rsid w:val="00BE0CFF"/>
    <w:rsid w:val="00BE0D28"/>
    <w:rsid w:val="00BE0D92"/>
    <w:rsid w:val="00BE0E7C"/>
    <w:rsid w:val="00BE0E7E"/>
    <w:rsid w:val="00BE0E8A"/>
    <w:rsid w:val="00BE0EF0"/>
    <w:rsid w:val="00BE0EFB"/>
    <w:rsid w:val="00BE0F24"/>
    <w:rsid w:val="00BE0F26"/>
    <w:rsid w:val="00BE0FA1"/>
    <w:rsid w:val="00BE1063"/>
    <w:rsid w:val="00BE1078"/>
    <w:rsid w:val="00BE10A4"/>
    <w:rsid w:val="00BE10CD"/>
    <w:rsid w:val="00BE10F6"/>
    <w:rsid w:val="00BE113F"/>
    <w:rsid w:val="00BE1141"/>
    <w:rsid w:val="00BE1239"/>
    <w:rsid w:val="00BE1248"/>
    <w:rsid w:val="00BE1253"/>
    <w:rsid w:val="00BE12F7"/>
    <w:rsid w:val="00BE130B"/>
    <w:rsid w:val="00BE1363"/>
    <w:rsid w:val="00BE13EC"/>
    <w:rsid w:val="00BE13F8"/>
    <w:rsid w:val="00BE1400"/>
    <w:rsid w:val="00BE141B"/>
    <w:rsid w:val="00BE1507"/>
    <w:rsid w:val="00BE150C"/>
    <w:rsid w:val="00BE150F"/>
    <w:rsid w:val="00BE1573"/>
    <w:rsid w:val="00BE1602"/>
    <w:rsid w:val="00BE1604"/>
    <w:rsid w:val="00BE162D"/>
    <w:rsid w:val="00BE1634"/>
    <w:rsid w:val="00BE1652"/>
    <w:rsid w:val="00BE16A0"/>
    <w:rsid w:val="00BE16CA"/>
    <w:rsid w:val="00BE16F0"/>
    <w:rsid w:val="00BE1707"/>
    <w:rsid w:val="00BE1735"/>
    <w:rsid w:val="00BE1775"/>
    <w:rsid w:val="00BE17A0"/>
    <w:rsid w:val="00BE17FC"/>
    <w:rsid w:val="00BE1821"/>
    <w:rsid w:val="00BE1823"/>
    <w:rsid w:val="00BE1848"/>
    <w:rsid w:val="00BE1880"/>
    <w:rsid w:val="00BE18D6"/>
    <w:rsid w:val="00BE190A"/>
    <w:rsid w:val="00BE199D"/>
    <w:rsid w:val="00BE1AC0"/>
    <w:rsid w:val="00BE1AF4"/>
    <w:rsid w:val="00BE1B70"/>
    <w:rsid w:val="00BE1B79"/>
    <w:rsid w:val="00BE1BAF"/>
    <w:rsid w:val="00BE1BE4"/>
    <w:rsid w:val="00BE1CD4"/>
    <w:rsid w:val="00BE1CE9"/>
    <w:rsid w:val="00BE1D23"/>
    <w:rsid w:val="00BE1D51"/>
    <w:rsid w:val="00BE1D6E"/>
    <w:rsid w:val="00BE1DA2"/>
    <w:rsid w:val="00BE1DF5"/>
    <w:rsid w:val="00BE1E1B"/>
    <w:rsid w:val="00BE1E20"/>
    <w:rsid w:val="00BE1E6C"/>
    <w:rsid w:val="00BE1EE6"/>
    <w:rsid w:val="00BE1F9A"/>
    <w:rsid w:val="00BE1FCC"/>
    <w:rsid w:val="00BE2063"/>
    <w:rsid w:val="00BE2079"/>
    <w:rsid w:val="00BE20A8"/>
    <w:rsid w:val="00BE21E2"/>
    <w:rsid w:val="00BE21F9"/>
    <w:rsid w:val="00BE221C"/>
    <w:rsid w:val="00BE2246"/>
    <w:rsid w:val="00BE2256"/>
    <w:rsid w:val="00BE2351"/>
    <w:rsid w:val="00BE2361"/>
    <w:rsid w:val="00BE2390"/>
    <w:rsid w:val="00BE23F2"/>
    <w:rsid w:val="00BE2431"/>
    <w:rsid w:val="00BE2473"/>
    <w:rsid w:val="00BE248A"/>
    <w:rsid w:val="00BE2516"/>
    <w:rsid w:val="00BE2636"/>
    <w:rsid w:val="00BE2692"/>
    <w:rsid w:val="00BE26C3"/>
    <w:rsid w:val="00BE2729"/>
    <w:rsid w:val="00BE276D"/>
    <w:rsid w:val="00BE276E"/>
    <w:rsid w:val="00BE27A1"/>
    <w:rsid w:val="00BE27B9"/>
    <w:rsid w:val="00BE27CB"/>
    <w:rsid w:val="00BE27D2"/>
    <w:rsid w:val="00BE2850"/>
    <w:rsid w:val="00BE285D"/>
    <w:rsid w:val="00BE2889"/>
    <w:rsid w:val="00BE291E"/>
    <w:rsid w:val="00BE294D"/>
    <w:rsid w:val="00BE29EC"/>
    <w:rsid w:val="00BE2A23"/>
    <w:rsid w:val="00BE2B4B"/>
    <w:rsid w:val="00BE2B60"/>
    <w:rsid w:val="00BE2C0B"/>
    <w:rsid w:val="00BE2C1F"/>
    <w:rsid w:val="00BE2CAA"/>
    <w:rsid w:val="00BE2D2B"/>
    <w:rsid w:val="00BE2D30"/>
    <w:rsid w:val="00BE2DAB"/>
    <w:rsid w:val="00BE2DBD"/>
    <w:rsid w:val="00BE2DC5"/>
    <w:rsid w:val="00BE2E75"/>
    <w:rsid w:val="00BE2EC8"/>
    <w:rsid w:val="00BE2EC9"/>
    <w:rsid w:val="00BE2F82"/>
    <w:rsid w:val="00BE2F99"/>
    <w:rsid w:val="00BE3079"/>
    <w:rsid w:val="00BE307B"/>
    <w:rsid w:val="00BE30A6"/>
    <w:rsid w:val="00BE30CB"/>
    <w:rsid w:val="00BE315D"/>
    <w:rsid w:val="00BE3160"/>
    <w:rsid w:val="00BE31FC"/>
    <w:rsid w:val="00BE3208"/>
    <w:rsid w:val="00BE33FC"/>
    <w:rsid w:val="00BE343A"/>
    <w:rsid w:val="00BE343B"/>
    <w:rsid w:val="00BE3486"/>
    <w:rsid w:val="00BE34DE"/>
    <w:rsid w:val="00BE3503"/>
    <w:rsid w:val="00BE3504"/>
    <w:rsid w:val="00BE353B"/>
    <w:rsid w:val="00BE3582"/>
    <w:rsid w:val="00BE3597"/>
    <w:rsid w:val="00BE35EF"/>
    <w:rsid w:val="00BE35F8"/>
    <w:rsid w:val="00BE368D"/>
    <w:rsid w:val="00BE36A4"/>
    <w:rsid w:val="00BE36A6"/>
    <w:rsid w:val="00BE36B9"/>
    <w:rsid w:val="00BE3815"/>
    <w:rsid w:val="00BE3842"/>
    <w:rsid w:val="00BE387E"/>
    <w:rsid w:val="00BE38A1"/>
    <w:rsid w:val="00BE38BB"/>
    <w:rsid w:val="00BE38CF"/>
    <w:rsid w:val="00BE38D9"/>
    <w:rsid w:val="00BE391F"/>
    <w:rsid w:val="00BE3973"/>
    <w:rsid w:val="00BE3987"/>
    <w:rsid w:val="00BE398D"/>
    <w:rsid w:val="00BE39D1"/>
    <w:rsid w:val="00BE3A1C"/>
    <w:rsid w:val="00BE3A69"/>
    <w:rsid w:val="00BE3A91"/>
    <w:rsid w:val="00BE3AEE"/>
    <w:rsid w:val="00BE3B4A"/>
    <w:rsid w:val="00BE3B9F"/>
    <w:rsid w:val="00BE3BC0"/>
    <w:rsid w:val="00BE3BDD"/>
    <w:rsid w:val="00BE3C00"/>
    <w:rsid w:val="00BE3CB8"/>
    <w:rsid w:val="00BE3CC7"/>
    <w:rsid w:val="00BE3DD4"/>
    <w:rsid w:val="00BE3DFD"/>
    <w:rsid w:val="00BE3DFF"/>
    <w:rsid w:val="00BE3E2A"/>
    <w:rsid w:val="00BE3E57"/>
    <w:rsid w:val="00BE3E62"/>
    <w:rsid w:val="00BE3F1A"/>
    <w:rsid w:val="00BE3F9B"/>
    <w:rsid w:val="00BE3FB4"/>
    <w:rsid w:val="00BE40A7"/>
    <w:rsid w:val="00BE40F2"/>
    <w:rsid w:val="00BE4127"/>
    <w:rsid w:val="00BE413B"/>
    <w:rsid w:val="00BE4178"/>
    <w:rsid w:val="00BE417F"/>
    <w:rsid w:val="00BE422A"/>
    <w:rsid w:val="00BE4258"/>
    <w:rsid w:val="00BE429F"/>
    <w:rsid w:val="00BE42C8"/>
    <w:rsid w:val="00BE42E6"/>
    <w:rsid w:val="00BE44AF"/>
    <w:rsid w:val="00BE44F5"/>
    <w:rsid w:val="00BE450B"/>
    <w:rsid w:val="00BE456D"/>
    <w:rsid w:val="00BE456F"/>
    <w:rsid w:val="00BE45CF"/>
    <w:rsid w:val="00BE45D8"/>
    <w:rsid w:val="00BE46F7"/>
    <w:rsid w:val="00BE476E"/>
    <w:rsid w:val="00BE4808"/>
    <w:rsid w:val="00BE4850"/>
    <w:rsid w:val="00BE48B3"/>
    <w:rsid w:val="00BE48CA"/>
    <w:rsid w:val="00BE48D0"/>
    <w:rsid w:val="00BE48DC"/>
    <w:rsid w:val="00BE4955"/>
    <w:rsid w:val="00BE497D"/>
    <w:rsid w:val="00BE4989"/>
    <w:rsid w:val="00BE498E"/>
    <w:rsid w:val="00BE49E1"/>
    <w:rsid w:val="00BE4A01"/>
    <w:rsid w:val="00BE4A35"/>
    <w:rsid w:val="00BE4A99"/>
    <w:rsid w:val="00BE4AD3"/>
    <w:rsid w:val="00BE4B7E"/>
    <w:rsid w:val="00BE4C1A"/>
    <w:rsid w:val="00BE4C21"/>
    <w:rsid w:val="00BE4C77"/>
    <w:rsid w:val="00BE4CB7"/>
    <w:rsid w:val="00BE4DB2"/>
    <w:rsid w:val="00BE4DC3"/>
    <w:rsid w:val="00BE4DD4"/>
    <w:rsid w:val="00BE4DF8"/>
    <w:rsid w:val="00BE4E33"/>
    <w:rsid w:val="00BE4E59"/>
    <w:rsid w:val="00BE4E79"/>
    <w:rsid w:val="00BE4ED3"/>
    <w:rsid w:val="00BE4F11"/>
    <w:rsid w:val="00BE4F96"/>
    <w:rsid w:val="00BE4FC6"/>
    <w:rsid w:val="00BE4FCA"/>
    <w:rsid w:val="00BE5005"/>
    <w:rsid w:val="00BE5025"/>
    <w:rsid w:val="00BE50AD"/>
    <w:rsid w:val="00BE50BB"/>
    <w:rsid w:val="00BE51DD"/>
    <w:rsid w:val="00BE51DF"/>
    <w:rsid w:val="00BE5205"/>
    <w:rsid w:val="00BE5247"/>
    <w:rsid w:val="00BE524F"/>
    <w:rsid w:val="00BE5263"/>
    <w:rsid w:val="00BE5265"/>
    <w:rsid w:val="00BE52A2"/>
    <w:rsid w:val="00BE52AD"/>
    <w:rsid w:val="00BE52AE"/>
    <w:rsid w:val="00BE535B"/>
    <w:rsid w:val="00BE5378"/>
    <w:rsid w:val="00BE537B"/>
    <w:rsid w:val="00BE53C4"/>
    <w:rsid w:val="00BE53F1"/>
    <w:rsid w:val="00BE5404"/>
    <w:rsid w:val="00BE545D"/>
    <w:rsid w:val="00BE5557"/>
    <w:rsid w:val="00BE55F2"/>
    <w:rsid w:val="00BE5601"/>
    <w:rsid w:val="00BE560E"/>
    <w:rsid w:val="00BE5612"/>
    <w:rsid w:val="00BE5634"/>
    <w:rsid w:val="00BE5643"/>
    <w:rsid w:val="00BE56C9"/>
    <w:rsid w:val="00BE5729"/>
    <w:rsid w:val="00BE572E"/>
    <w:rsid w:val="00BE5779"/>
    <w:rsid w:val="00BE57B1"/>
    <w:rsid w:val="00BE58E7"/>
    <w:rsid w:val="00BE5981"/>
    <w:rsid w:val="00BE59BE"/>
    <w:rsid w:val="00BE5A91"/>
    <w:rsid w:val="00BE5AA3"/>
    <w:rsid w:val="00BE5AD6"/>
    <w:rsid w:val="00BE5B1F"/>
    <w:rsid w:val="00BE5B3F"/>
    <w:rsid w:val="00BE5B81"/>
    <w:rsid w:val="00BE5C00"/>
    <w:rsid w:val="00BE5C1B"/>
    <w:rsid w:val="00BE5CEB"/>
    <w:rsid w:val="00BE5D41"/>
    <w:rsid w:val="00BE5D43"/>
    <w:rsid w:val="00BE5DB8"/>
    <w:rsid w:val="00BE5E6F"/>
    <w:rsid w:val="00BE5EB7"/>
    <w:rsid w:val="00BE5EBD"/>
    <w:rsid w:val="00BE5EFB"/>
    <w:rsid w:val="00BE6091"/>
    <w:rsid w:val="00BE609D"/>
    <w:rsid w:val="00BE60A9"/>
    <w:rsid w:val="00BE60C2"/>
    <w:rsid w:val="00BE60CB"/>
    <w:rsid w:val="00BE6192"/>
    <w:rsid w:val="00BE61AC"/>
    <w:rsid w:val="00BE6227"/>
    <w:rsid w:val="00BE6244"/>
    <w:rsid w:val="00BE62B7"/>
    <w:rsid w:val="00BE6390"/>
    <w:rsid w:val="00BE63CD"/>
    <w:rsid w:val="00BE6427"/>
    <w:rsid w:val="00BE6477"/>
    <w:rsid w:val="00BE64A1"/>
    <w:rsid w:val="00BE64CC"/>
    <w:rsid w:val="00BE654D"/>
    <w:rsid w:val="00BE657D"/>
    <w:rsid w:val="00BE664F"/>
    <w:rsid w:val="00BE668B"/>
    <w:rsid w:val="00BE6716"/>
    <w:rsid w:val="00BE677D"/>
    <w:rsid w:val="00BE6825"/>
    <w:rsid w:val="00BE6865"/>
    <w:rsid w:val="00BE68BC"/>
    <w:rsid w:val="00BE6940"/>
    <w:rsid w:val="00BE6965"/>
    <w:rsid w:val="00BE6994"/>
    <w:rsid w:val="00BE6A23"/>
    <w:rsid w:val="00BE6A53"/>
    <w:rsid w:val="00BE6A57"/>
    <w:rsid w:val="00BE6AD6"/>
    <w:rsid w:val="00BE6C76"/>
    <w:rsid w:val="00BE6CAF"/>
    <w:rsid w:val="00BE6CBE"/>
    <w:rsid w:val="00BE6D09"/>
    <w:rsid w:val="00BE6D86"/>
    <w:rsid w:val="00BE6DF0"/>
    <w:rsid w:val="00BE6E0C"/>
    <w:rsid w:val="00BE6EBC"/>
    <w:rsid w:val="00BE6F1D"/>
    <w:rsid w:val="00BE6F51"/>
    <w:rsid w:val="00BE6F74"/>
    <w:rsid w:val="00BE6FAD"/>
    <w:rsid w:val="00BE6FBB"/>
    <w:rsid w:val="00BE6FCD"/>
    <w:rsid w:val="00BE6FE2"/>
    <w:rsid w:val="00BE6FF7"/>
    <w:rsid w:val="00BE7029"/>
    <w:rsid w:val="00BE70A8"/>
    <w:rsid w:val="00BE70CC"/>
    <w:rsid w:val="00BE70E2"/>
    <w:rsid w:val="00BE717F"/>
    <w:rsid w:val="00BE7195"/>
    <w:rsid w:val="00BE72DA"/>
    <w:rsid w:val="00BE72E3"/>
    <w:rsid w:val="00BE72E8"/>
    <w:rsid w:val="00BE734C"/>
    <w:rsid w:val="00BE736B"/>
    <w:rsid w:val="00BE736D"/>
    <w:rsid w:val="00BE73AF"/>
    <w:rsid w:val="00BE73ED"/>
    <w:rsid w:val="00BE73FD"/>
    <w:rsid w:val="00BE7604"/>
    <w:rsid w:val="00BE7621"/>
    <w:rsid w:val="00BE7697"/>
    <w:rsid w:val="00BE770B"/>
    <w:rsid w:val="00BE7739"/>
    <w:rsid w:val="00BE779E"/>
    <w:rsid w:val="00BE77A2"/>
    <w:rsid w:val="00BE77B3"/>
    <w:rsid w:val="00BE78BB"/>
    <w:rsid w:val="00BE78DE"/>
    <w:rsid w:val="00BE7953"/>
    <w:rsid w:val="00BE79F7"/>
    <w:rsid w:val="00BE7A0C"/>
    <w:rsid w:val="00BE7A66"/>
    <w:rsid w:val="00BE7A9E"/>
    <w:rsid w:val="00BE7ACE"/>
    <w:rsid w:val="00BE7B39"/>
    <w:rsid w:val="00BE7B3F"/>
    <w:rsid w:val="00BE7BC0"/>
    <w:rsid w:val="00BE7BCA"/>
    <w:rsid w:val="00BE7BF7"/>
    <w:rsid w:val="00BE7CD8"/>
    <w:rsid w:val="00BE7D7C"/>
    <w:rsid w:val="00BE7DA7"/>
    <w:rsid w:val="00BE7E32"/>
    <w:rsid w:val="00BE7E98"/>
    <w:rsid w:val="00BE7EEF"/>
    <w:rsid w:val="00BE7EF8"/>
    <w:rsid w:val="00BE7F49"/>
    <w:rsid w:val="00BE7FD6"/>
    <w:rsid w:val="00BF000B"/>
    <w:rsid w:val="00BF0012"/>
    <w:rsid w:val="00BF005E"/>
    <w:rsid w:val="00BF0094"/>
    <w:rsid w:val="00BF00D6"/>
    <w:rsid w:val="00BF0154"/>
    <w:rsid w:val="00BF0199"/>
    <w:rsid w:val="00BF01BE"/>
    <w:rsid w:val="00BF01DA"/>
    <w:rsid w:val="00BF0243"/>
    <w:rsid w:val="00BF024F"/>
    <w:rsid w:val="00BF02A6"/>
    <w:rsid w:val="00BF02D9"/>
    <w:rsid w:val="00BF0339"/>
    <w:rsid w:val="00BF0362"/>
    <w:rsid w:val="00BF03A9"/>
    <w:rsid w:val="00BF0481"/>
    <w:rsid w:val="00BF04DA"/>
    <w:rsid w:val="00BF04DE"/>
    <w:rsid w:val="00BF050E"/>
    <w:rsid w:val="00BF057D"/>
    <w:rsid w:val="00BF05B3"/>
    <w:rsid w:val="00BF067D"/>
    <w:rsid w:val="00BF06C9"/>
    <w:rsid w:val="00BF06DE"/>
    <w:rsid w:val="00BF070C"/>
    <w:rsid w:val="00BF0773"/>
    <w:rsid w:val="00BF07CB"/>
    <w:rsid w:val="00BF0814"/>
    <w:rsid w:val="00BF0842"/>
    <w:rsid w:val="00BF0900"/>
    <w:rsid w:val="00BF09BE"/>
    <w:rsid w:val="00BF0A43"/>
    <w:rsid w:val="00BF0B27"/>
    <w:rsid w:val="00BF0B38"/>
    <w:rsid w:val="00BF0B3D"/>
    <w:rsid w:val="00BF0B3F"/>
    <w:rsid w:val="00BF0B90"/>
    <w:rsid w:val="00BF0BC8"/>
    <w:rsid w:val="00BF0BFD"/>
    <w:rsid w:val="00BF0C27"/>
    <w:rsid w:val="00BF0C35"/>
    <w:rsid w:val="00BF0CBC"/>
    <w:rsid w:val="00BF0CD2"/>
    <w:rsid w:val="00BF0CF7"/>
    <w:rsid w:val="00BF0E65"/>
    <w:rsid w:val="00BF0EED"/>
    <w:rsid w:val="00BF0F05"/>
    <w:rsid w:val="00BF0FCC"/>
    <w:rsid w:val="00BF0FD2"/>
    <w:rsid w:val="00BF0FD8"/>
    <w:rsid w:val="00BF0FE1"/>
    <w:rsid w:val="00BF101F"/>
    <w:rsid w:val="00BF1090"/>
    <w:rsid w:val="00BF10AC"/>
    <w:rsid w:val="00BF1146"/>
    <w:rsid w:val="00BF11BB"/>
    <w:rsid w:val="00BF1226"/>
    <w:rsid w:val="00BF123E"/>
    <w:rsid w:val="00BF1284"/>
    <w:rsid w:val="00BF12C4"/>
    <w:rsid w:val="00BF1305"/>
    <w:rsid w:val="00BF1395"/>
    <w:rsid w:val="00BF13E6"/>
    <w:rsid w:val="00BF141E"/>
    <w:rsid w:val="00BF1451"/>
    <w:rsid w:val="00BF1489"/>
    <w:rsid w:val="00BF14E7"/>
    <w:rsid w:val="00BF156C"/>
    <w:rsid w:val="00BF15AB"/>
    <w:rsid w:val="00BF15D0"/>
    <w:rsid w:val="00BF15DD"/>
    <w:rsid w:val="00BF1609"/>
    <w:rsid w:val="00BF1638"/>
    <w:rsid w:val="00BF1645"/>
    <w:rsid w:val="00BF16B6"/>
    <w:rsid w:val="00BF1742"/>
    <w:rsid w:val="00BF17B0"/>
    <w:rsid w:val="00BF17BC"/>
    <w:rsid w:val="00BF17CE"/>
    <w:rsid w:val="00BF1815"/>
    <w:rsid w:val="00BF182B"/>
    <w:rsid w:val="00BF18F8"/>
    <w:rsid w:val="00BF195D"/>
    <w:rsid w:val="00BF19A0"/>
    <w:rsid w:val="00BF19B7"/>
    <w:rsid w:val="00BF1A28"/>
    <w:rsid w:val="00BF1A4B"/>
    <w:rsid w:val="00BF1AC9"/>
    <w:rsid w:val="00BF1AEE"/>
    <w:rsid w:val="00BF1B10"/>
    <w:rsid w:val="00BF1BCA"/>
    <w:rsid w:val="00BF1BE3"/>
    <w:rsid w:val="00BF1D79"/>
    <w:rsid w:val="00BF1EC3"/>
    <w:rsid w:val="00BF1EC5"/>
    <w:rsid w:val="00BF1F1A"/>
    <w:rsid w:val="00BF1F5E"/>
    <w:rsid w:val="00BF1F65"/>
    <w:rsid w:val="00BF1FA0"/>
    <w:rsid w:val="00BF1FA1"/>
    <w:rsid w:val="00BF1FA7"/>
    <w:rsid w:val="00BF20EB"/>
    <w:rsid w:val="00BF215C"/>
    <w:rsid w:val="00BF2175"/>
    <w:rsid w:val="00BF217C"/>
    <w:rsid w:val="00BF21D7"/>
    <w:rsid w:val="00BF223D"/>
    <w:rsid w:val="00BF22AC"/>
    <w:rsid w:val="00BF22D5"/>
    <w:rsid w:val="00BF235B"/>
    <w:rsid w:val="00BF239F"/>
    <w:rsid w:val="00BF23A3"/>
    <w:rsid w:val="00BF23C2"/>
    <w:rsid w:val="00BF23FE"/>
    <w:rsid w:val="00BF2445"/>
    <w:rsid w:val="00BF2453"/>
    <w:rsid w:val="00BF247B"/>
    <w:rsid w:val="00BF248B"/>
    <w:rsid w:val="00BF24AF"/>
    <w:rsid w:val="00BF252D"/>
    <w:rsid w:val="00BF2587"/>
    <w:rsid w:val="00BF25B2"/>
    <w:rsid w:val="00BF25C6"/>
    <w:rsid w:val="00BF25D9"/>
    <w:rsid w:val="00BF261E"/>
    <w:rsid w:val="00BF262F"/>
    <w:rsid w:val="00BF26C9"/>
    <w:rsid w:val="00BF2719"/>
    <w:rsid w:val="00BF2745"/>
    <w:rsid w:val="00BF2784"/>
    <w:rsid w:val="00BF278E"/>
    <w:rsid w:val="00BF279B"/>
    <w:rsid w:val="00BF27AD"/>
    <w:rsid w:val="00BF2869"/>
    <w:rsid w:val="00BF287E"/>
    <w:rsid w:val="00BF2883"/>
    <w:rsid w:val="00BF28A5"/>
    <w:rsid w:val="00BF28A8"/>
    <w:rsid w:val="00BF28AC"/>
    <w:rsid w:val="00BF2905"/>
    <w:rsid w:val="00BF293C"/>
    <w:rsid w:val="00BF299C"/>
    <w:rsid w:val="00BF29C2"/>
    <w:rsid w:val="00BF2A00"/>
    <w:rsid w:val="00BF2A49"/>
    <w:rsid w:val="00BF2A6E"/>
    <w:rsid w:val="00BF2AEB"/>
    <w:rsid w:val="00BF2B45"/>
    <w:rsid w:val="00BF2B67"/>
    <w:rsid w:val="00BF2C1B"/>
    <w:rsid w:val="00BF2C20"/>
    <w:rsid w:val="00BF2CE1"/>
    <w:rsid w:val="00BF2DB9"/>
    <w:rsid w:val="00BF2DDC"/>
    <w:rsid w:val="00BF2E11"/>
    <w:rsid w:val="00BF2F71"/>
    <w:rsid w:val="00BF3003"/>
    <w:rsid w:val="00BF304E"/>
    <w:rsid w:val="00BF30F4"/>
    <w:rsid w:val="00BF3150"/>
    <w:rsid w:val="00BF3175"/>
    <w:rsid w:val="00BF3188"/>
    <w:rsid w:val="00BF31F8"/>
    <w:rsid w:val="00BF3229"/>
    <w:rsid w:val="00BF32C0"/>
    <w:rsid w:val="00BF32FF"/>
    <w:rsid w:val="00BF33FB"/>
    <w:rsid w:val="00BF34FE"/>
    <w:rsid w:val="00BF356C"/>
    <w:rsid w:val="00BF3578"/>
    <w:rsid w:val="00BF36BB"/>
    <w:rsid w:val="00BF36CA"/>
    <w:rsid w:val="00BF36D1"/>
    <w:rsid w:val="00BF3701"/>
    <w:rsid w:val="00BF3865"/>
    <w:rsid w:val="00BF386D"/>
    <w:rsid w:val="00BF38E8"/>
    <w:rsid w:val="00BF39E2"/>
    <w:rsid w:val="00BF3AE2"/>
    <w:rsid w:val="00BF3B47"/>
    <w:rsid w:val="00BF3B4A"/>
    <w:rsid w:val="00BF3B6E"/>
    <w:rsid w:val="00BF3D22"/>
    <w:rsid w:val="00BF3E03"/>
    <w:rsid w:val="00BF3E26"/>
    <w:rsid w:val="00BF3E82"/>
    <w:rsid w:val="00BF3F4B"/>
    <w:rsid w:val="00BF3F6C"/>
    <w:rsid w:val="00BF4011"/>
    <w:rsid w:val="00BF4104"/>
    <w:rsid w:val="00BF4154"/>
    <w:rsid w:val="00BF416C"/>
    <w:rsid w:val="00BF4182"/>
    <w:rsid w:val="00BF41E0"/>
    <w:rsid w:val="00BF41F7"/>
    <w:rsid w:val="00BF4236"/>
    <w:rsid w:val="00BF4294"/>
    <w:rsid w:val="00BF429F"/>
    <w:rsid w:val="00BF42A5"/>
    <w:rsid w:val="00BF4317"/>
    <w:rsid w:val="00BF435E"/>
    <w:rsid w:val="00BF439B"/>
    <w:rsid w:val="00BF43D9"/>
    <w:rsid w:val="00BF43FC"/>
    <w:rsid w:val="00BF4454"/>
    <w:rsid w:val="00BF44E7"/>
    <w:rsid w:val="00BF4514"/>
    <w:rsid w:val="00BF4543"/>
    <w:rsid w:val="00BF455A"/>
    <w:rsid w:val="00BF4592"/>
    <w:rsid w:val="00BF45B7"/>
    <w:rsid w:val="00BF4616"/>
    <w:rsid w:val="00BF46CC"/>
    <w:rsid w:val="00BF4715"/>
    <w:rsid w:val="00BF47CE"/>
    <w:rsid w:val="00BF47D2"/>
    <w:rsid w:val="00BF486C"/>
    <w:rsid w:val="00BF48AB"/>
    <w:rsid w:val="00BF48EC"/>
    <w:rsid w:val="00BF4905"/>
    <w:rsid w:val="00BF4933"/>
    <w:rsid w:val="00BF49A9"/>
    <w:rsid w:val="00BF49DE"/>
    <w:rsid w:val="00BF4A05"/>
    <w:rsid w:val="00BF4A07"/>
    <w:rsid w:val="00BF4A11"/>
    <w:rsid w:val="00BF4A3A"/>
    <w:rsid w:val="00BF4AA5"/>
    <w:rsid w:val="00BF4AB8"/>
    <w:rsid w:val="00BF4ADC"/>
    <w:rsid w:val="00BF4B94"/>
    <w:rsid w:val="00BF4BA6"/>
    <w:rsid w:val="00BF4BD9"/>
    <w:rsid w:val="00BF4C14"/>
    <w:rsid w:val="00BF4C73"/>
    <w:rsid w:val="00BF4CFD"/>
    <w:rsid w:val="00BF4D13"/>
    <w:rsid w:val="00BF4E62"/>
    <w:rsid w:val="00BF4E9E"/>
    <w:rsid w:val="00BF4EEB"/>
    <w:rsid w:val="00BF4F13"/>
    <w:rsid w:val="00BF4F22"/>
    <w:rsid w:val="00BF4F37"/>
    <w:rsid w:val="00BF4FBF"/>
    <w:rsid w:val="00BF4FC3"/>
    <w:rsid w:val="00BF5000"/>
    <w:rsid w:val="00BF5082"/>
    <w:rsid w:val="00BF50E1"/>
    <w:rsid w:val="00BF5115"/>
    <w:rsid w:val="00BF5122"/>
    <w:rsid w:val="00BF5135"/>
    <w:rsid w:val="00BF5156"/>
    <w:rsid w:val="00BF518E"/>
    <w:rsid w:val="00BF51A6"/>
    <w:rsid w:val="00BF51A7"/>
    <w:rsid w:val="00BF51FD"/>
    <w:rsid w:val="00BF5275"/>
    <w:rsid w:val="00BF52D3"/>
    <w:rsid w:val="00BF52EA"/>
    <w:rsid w:val="00BF531F"/>
    <w:rsid w:val="00BF5387"/>
    <w:rsid w:val="00BF538A"/>
    <w:rsid w:val="00BF53C0"/>
    <w:rsid w:val="00BF53D2"/>
    <w:rsid w:val="00BF543E"/>
    <w:rsid w:val="00BF5460"/>
    <w:rsid w:val="00BF548C"/>
    <w:rsid w:val="00BF54EC"/>
    <w:rsid w:val="00BF54FC"/>
    <w:rsid w:val="00BF55A3"/>
    <w:rsid w:val="00BF55B1"/>
    <w:rsid w:val="00BF55B8"/>
    <w:rsid w:val="00BF560E"/>
    <w:rsid w:val="00BF5753"/>
    <w:rsid w:val="00BF576C"/>
    <w:rsid w:val="00BF5778"/>
    <w:rsid w:val="00BF579F"/>
    <w:rsid w:val="00BF57A0"/>
    <w:rsid w:val="00BF57EC"/>
    <w:rsid w:val="00BF5857"/>
    <w:rsid w:val="00BF5A28"/>
    <w:rsid w:val="00BF5AB1"/>
    <w:rsid w:val="00BF5AB5"/>
    <w:rsid w:val="00BF5AF1"/>
    <w:rsid w:val="00BF5C00"/>
    <w:rsid w:val="00BF5C82"/>
    <w:rsid w:val="00BF5CD0"/>
    <w:rsid w:val="00BF5E94"/>
    <w:rsid w:val="00BF5EE7"/>
    <w:rsid w:val="00BF5F30"/>
    <w:rsid w:val="00BF5F34"/>
    <w:rsid w:val="00BF5F5B"/>
    <w:rsid w:val="00BF5FC7"/>
    <w:rsid w:val="00BF6018"/>
    <w:rsid w:val="00BF6080"/>
    <w:rsid w:val="00BF6178"/>
    <w:rsid w:val="00BF61B3"/>
    <w:rsid w:val="00BF61B8"/>
    <w:rsid w:val="00BF61FF"/>
    <w:rsid w:val="00BF6211"/>
    <w:rsid w:val="00BF62E0"/>
    <w:rsid w:val="00BF62FF"/>
    <w:rsid w:val="00BF6348"/>
    <w:rsid w:val="00BF63E3"/>
    <w:rsid w:val="00BF6533"/>
    <w:rsid w:val="00BF654E"/>
    <w:rsid w:val="00BF65A1"/>
    <w:rsid w:val="00BF65D8"/>
    <w:rsid w:val="00BF66A5"/>
    <w:rsid w:val="00BF66D3"/>
    <w:rsid w:val="00BF6787"/>
    <w:rsid w:val="00BF6836"/>
    <w:rsid w:val="00BF6952"/>
    <w:rsid w:val="00BF69DE"/>
    <w:rsid w:val="00BF69FD"/>
    <w:rsid w:val="00BF6A08"/>
    <w:rsid w:val="00BF6AA0"/>
    <w:rsid w:val="00BF6AAA"/>
    <w:rsid w:val="00BF6ADF"/>
    <w:rsid w:val="00BF6AE3"/>
    <w:rsid w:val="00BF6AF1"/>
    <w:rsid w:val="00BF6AF4"/>
    <w:rsid w:val="00BF6B65"/>
    <w:rsid w:val="00BF6BAD"/>
    <w:rsid w:val="00BF6BE1"/>
    <w:rsid w:val="00BF6C02"/>
    <w:rsid w:val="00BF6C32"/>
    <w:rsid w:val="00BF6D4D"/>
    <w:rsid w:val="00BF6D63"/>
    <w:rsid w:val="00BF6E92"/>
    <w:rsid w:val="00BF6ED5"/>
    <w:rsid w:val="00BF6EF3"/>
    <w:rsid w:val="00BF6F45"/>
    <w:rsid w:val="00BF7003"/>
    <w:rsid w:val="00BF70D0"/>
    <w:rsid w:val="00BF70DA"/>
    <w:rsid w:val="00BF7111"/>
    <w:rsid w:val="00BF7170"/>
    <w:rsid w:val="00BF717A"/>
    <w:rsid w:val="00BF7216"/>
    <w:rsid w:val="00BF7249"/>
    <w:rsid w:val="00BF7257"/>
    <w:rsid w:val="00BF72A6"/>
    <w:rsid w:val="00BF736A"/>
    <w:rsid w:val="00BF7422"/>
    <w:rsid w:val="00BF7458"/>
    <w:rsid w:val="00BF74BC"/>
    <w:rsid w:val="00BF74C2"/>
    <w:rsid w:val="00BF74F5"/>
    <w:rsid w:val="00BF74F8"/>
    <w:rsid w:val="00BF7511"/>
    <w:rsid w:val="00BF752D"/>
    <w:rsid w:val="00BF7537"/>
    <w:rsid w:val="00BF762E"/>
    <w:rsid w:val="00BF7660"/>
    <w:rsid w:val="00BF76AF"/>
    <w:rsid w:val="00BF7705"/>
    <w:rsid w:val="00BF771F"/>
    <w:rsid w:val="00BF7729"/>
    <w:rsid w:val="00BF7768"/>
    <w:rsid w:val="00BF778C"/>
    <w:rsid w:val="00BF77D4"/>
    <w:rsid w:val="00BF77F7"/>
    <w:rsid w:val="00BF784E"/>
    <w:rsid w:val="00BF7898"/>
    <w:rsid w:val="00BF78EA"/>
    <w:rsid w:val="00BF798B"/>
    <w:rsid w:val="00BF7993"/>
    <w:rsid w:val="00BF79D5"/>
    <w:rsid w:val="00BF79FA"/>
    <w:rsid w:val="00BF7A07"/>
    <w:rsid w:val="00BF7A57"/>
    <w:rsid w:val="00BF7A62"/>
    <w:rsid w:val="00BF7A7C"/>
    <w:rsid w:val="00BF7ABD"/>
    <w:rsid w:val="00BF7B0A"/>
    <w:rsid w:val="00BF7B1F"/>
    <w:rsid w:val="00BF7B8A"/>
    <w:rsid w:val="00BF7BD6"/>
    <w:rsid w:val="00BF7C0A"/>
    <w:rsid w:val="00BF7C38"/>
    <w:rsid w:val="00BF7CEB"/>
    <w:rsid w:val="00BF7D39"/>
    <w:rsid w:val="00BF7D49"/>
    <w:rsid w:val="00BF7D55"/>
    <w:rsid w:val="00BF7D7A"/>
    <w:rsid w:val="00BF7E4D"/>
    <w:rsid w:val="00BF7F32"/>
    <w:rsid w:val="00BF7FD6"/>
    <w:rsid w:val="00C00007"/>
    <w:rsid w:val="00C00093"/>
    <w:rsid w:val="00C000DA"/>
    <w:rsid w:val="00C000F2"/>
    <w:rsid w:val="00C0012B"/>
    <w:rsid w:val="00C00157"/>
    <w:rsid w:val="00C00183"/>
    <w:rsid w:val="00C001A4"/>
    <w:rsid w:val="00C0026F"/>
    <w:rsid w:val="00C00309"/>
    <w:rsid w:val="00C00346"/>
    <w:rsid w:val="00C003AE"/>
    <w:rsid w:val="00C004C2"/>
    <w:rsid w:val="00C004C3"/>
    <w:rsid w:val="00C004EB"/>
    <w:rsid w:val="00C004F2"/>
    <w:rsid w:val="00C00532"/>
    <w:rsid w:val="00C0057B"/>
    <w:rsid w:val="00C005A3"/>
    <w:rsid w:val="00C005C7"/>
    <w:rsid w:val="00C005CF"/>
    <w:rsid w:val="00C00600"/>
    <w:rsid w:val="00C0065A"/>
    <w:rsid w:val="00C00683"/>
    <w:rsid w:val="00C006BE"/>
    <w:rsid w:val="00C006F7"/>
    <w:rsid w:val="00C0077B"/>
    <w:rsid w:val="00C00785"/>
    <w:rsid w:val="00C00796"/>
    <w:rsid w:val="00C007CE"/>
    <w:rsid w:val="00C00818"/>
    <w:rsid w:val="00C0083A"/>
    <w:rsid w:val="00C00889"/>
    <w:rsid w:val="00C008B4"/>
    <w:rsid w:val="00C00948"/>
    <w:rsid w:val="00C00A51"/>
    <w:rsid w:val="00C00AE1"/>
    <w:rsid w:val="00C00BB4"/>
    <w:rsid w:val="00C00BE6"/>
    <w:rsid w:val="00C00CE7"/>
    <w:rsid w:val="00C00D02"/>
    <w:rsid w:val="00C00D47"/>
    <w:rsid w:val="00C00E0B"/>
    <w:rsid w:val="00C00EA8"/>
    <w:rsid w:val="00C00EB9"/>
    <w:rsid w:val="00C00EFE"/>
    <w:rsid w:val="00C00F2E"/>
    <w:rsid w:val="00C00F89"/>
    <w:rsid w:val="00C00FAC"/>
    <w:rsid w:val="00C0103C"/>
    <w:rsid w:val="00C01041"/>
    <w:rsid w:val="00C01074"/>
    <w:rsid w:val="00C010D8"/>
    <w:rsid w:val="00C010E5"/>
    <w:rsid w:val="00C011A5"/>
    <w:rsid w:val="00C011B7"/>
    <w:rsid w:val="00C011D3"/>
    <w:rsid w:val="00C011D4"/>
    <w:rsid w:val="00C011E7"/>
    <w:rsid w:val="00C011EB"/>
    <w:rsid w:val="00C01201"/>
    <w:rsid w:val="00C0124E"/>
    <w:rsid w:val="00C0127D"/>
    <w:rsid w:val="00C012EA"/>
    <w:rsid w:val="00C0130B"/>
    <w:rsid w:val="00C01344"/>
    <w:rsid w:val="00C013ED"/>
    <w:rsid w:val="00C01400"/>
    <w:rsid w:val="00C01434"/>
    <w:rsid w:val="00C01452"/>
    <w:rsid w:val="00C014EB"/>
    <w:rsid w:val="00C014FB"/>
    <w:rsid w:val="00C0153F"/>
    <w:rsid w:val="00C015A9"/>
    <w:rsid w:val="00C0163A"/>
    <w:rsid w:val="00C0170F"/>
    <w:rsid w:val="00C01710"/>
    <w:rsid w:val="00C01743"/>
    <w:rsid w:val="00C01763"/>
    <w:rsid w:val="00C0189E"/>
    <w:rsid w:val="00C01907"/>
    <w:rsid w:val="00C01920"/>
    <w:rsid w:val="00C0196E"/>
    <w:rsid w:val="00C0197A"/>
    <w:rsid w:val="00C01B02"/>
    <w:rsid w:val="00C01BAE"/>
    <w:rsid w:val="00C01BDD"/>
    <w:rsid w:val="00C01C06"/>
    <w:rsid w:val="00C01C22"/>
    <w:rsid w:val="00C01C23"/>
    <w:rsid w:val="00C01C3D"/>
    <w:rsid w:val="00C01C73"/>
    <w:rsid w:val="00C01CC5"/>
    <w:rsid w:val="00C01D02"/>
    <w:rsid w:val="00C01DE1"/>
    <w:rsid w:val="00C01E59"/>
    <w:rsid w:val="00C01F2D"/>
    <w:rsid w:val="00C01F41"/>
    <w:rsid w:val="00C01FCA"/>
    <w:rsid w:val="00C02074"/>
    <w:rsid w:val="00C02164"/>
    <w:rsid w:val="00C02182"/>
    <w:rsid w:val="00C02232"/>
    <w:rsid w:val="00C022A2"/>
    <w:rsid w:val="00C022B2"/>
    <w:rsid w:val="00C022CD"/>
    <w:rsid w:val="00C022D4"/>
    <w:rsid w:val="00C02318"/>
    <w:rsid w:val="00C023BE"/>
    <w:rsid w:val="00C02549"/>
    <w:rsid w:val="00C0254B"/>
    <w:rsid w:val="00C0255C"/>
    <w:rsid w:val="00C0255D"/>
    <w:rsid w:val="00C0255E"/>
    <w:rsid w:val="00C025E1"/>
    <w:rsid w:val="00C0261E"/>
    <w:rsid w:val="00C02658"/>
    <w:rsid w:val="00C026B0"/>
    <w:rsid w:val="00C026F8"/>
    <w:rsid w:val="00C02766"/>
    <w:rsid w:val="00C027DB"/>
    <w:rsid w:val="00C0283C"/>
    <w:rsid w:val="00C0284D"/>
    <w:rsid w:val="00C028D2"/>
    <w:rsid w:val="00C028E7"/>
    <w:rsid w:val="00C0290B"/>
    <w:rsid w:val="00C0291D"/>
    <w:rsid w:val="00C02985"/>
    <w:rsid w:val="00C029A4"/>
    <w:rsid w:val="00C029D2"/>
    <w:rsid w:val="00C02A35"/>
    <w:rsid w:val="00C02A59"/>
    <w:rsid w:val="00C02A60"/>
    <w:rsid w:val="00C02A9A"/>
    <w:rsid w:val="00C02AC6"/>
    <w:rsid w:val="00C02AFC"/>
    <w:rsid w:val="00C02C12"/>
    <w:rsid w:val="00C02C41"/>
    <w:rsid w:val="00C02C86"/>
    <w:rsid w:val="00C02CA2"/>
    <w:rsid w:val="00C02CE1"/>
    <w:rsid w:val="00C02D46"/>
    <w:rsid w:val="00C02D53"/>
    <w:rsid w:val="00C02E19"/>
    <w:rsid w:val="00C02E5C"/>
    <w:rsid w:val="00C02F7D"/>
    <w:rsid w:val="00C03024"/>
    <w:rsid w:val="00C03036"/>
    <w:rsid w:val="00C03070"/>
    <w:rsid w:val="00C030A7"/>
    <w:rsid w:val="00C0310B"/>
    <w:rsid w:val="00C0312D"/>
    <w:rsid w:val="00C03136"/>
    <w:rsid w:val="00C0328A"/>
    <w:rsid w:val="00C032D3"/>
    <w:rsid w:val="00C032E0"/>
    <w:rsid w:val="00C03353"/>
    <w:rsid w:val="00C033C5"/>
    <w:rsid w:val="00C03414"/>
    <w:rsid w:val="00C0342B"/>
    <w:rsid w:val="00C034AE"/>
    <w:rsid w:val="00C034C9"/>
    <w:rsid w:val="00C035A3"/>
    <w:rsid w:val="00C035BA"/>
    <w:rsid w:val="00C036FB"/>
    <w:rsid w:val="00C03722"/>
    <w:rsid w:val="00C0373F"/>
    <w:rsid w:val="00C0378A"/>
    <w:rsid w:val="00C03825"/>
    <w:rsid w:val="00C03854"/>
    <w:rsid w:val="00C038A1"/>
    <w:rsid w:val="00C038D1"/>
    <w:rsid w:val="00C03913"/>
    <w:rsid w:val="00C0392D"/>
    <w:rsid w:val="00C03996"/>
    <w:rsid w:val="00C039A6"/>
    <w:rsid w:val="00C03A00"/>
    <w:rsid w:val="00C03A07"/>
    <w:rsid w:val="00C03A17"/>
    <w:rsid w:val="00C03ADE"/>
    <w:rsid w:val="00C03B11"/>
    <w:rsid w:val="00C03B17"/>
    <w:rsid w:val="00C03B6F"/>
    <w:rsid w:val="00C03B91"/>
    <w:rsid w:val="00C03B97"/>
    <w:rsid w:val="00C03D12"/>
    <w:rsid w:val="00C03DB4"/>
    <w:rsid w:val="00C03E53"/>
    <w:rsid w:val="00C03E5B"/>
    <w:rsid w:val="00C03E65"/>
    <w:rsid w:val="00C03E90"/>
    <w:rsid w:val="00C03F48"/>
    <w:rsid w:val="00C03F51"/>
    <w:rsid w:val="00C03FB8"/>
    <w:rsid w:val="00C03FC8"/>
    <w:rsid w:val="00C03FE4"/>
    <w:rsid w:val="00C04051"/>
    <w:rsid w:val="00C04061"/>
    <w:rsid w:val="00C0415E"/>
    <w:rsid w:val="00C04186"/>
    <w:rsid w:val="00C0418B"/>
    <w:rsid w:val="00C041CE"/>
    <w:rsid w:val="00C041E6"/>
    <w:rsid w:val="00C04202"/>
    <w:rsid w:val="00C04226"/>
    <w:rsid w:val="00C04228"/>
    <w:rsid w:val="00C0428E"/>
    <w:rsid w:val="00C042E2"/>
    <w:rsid w:val="00C042EA"/>
    <w:rsid w:val="00C04331"/>
    <w:rsid w:val="00C04380"/>
    <w:rsid w:val="00C043C8"/>
    <w:rsid w:val="00C04421"/>
    <w:rsid w:val="00C04443"/>
    <w:rsid w:val="00C04449"/>
    <w:rsid w:val="00C0447B"/>
    <w:rsid w:val="00C04488"/>
    <w:rsid w:val="00C04549"/>
    <w:rsid w:val="00C04578"/>
    <w:rsid w:val="00C0458E"/>
    <w:rsid w:val="00C04634"/>
    <w:rsid w:val="00C04635"/>
    <w:rsid w:val="00C0463A"/>
    <w:rsid w:val="00C04704"/>
    <w:rsid w:val="00C04767"/>
    <w:rsid w:val="00C04781"/>
    <w:rsid w:val="00C04795"/>
    <w:rsid w:val="00C04820"/>
    <w:rsid w:val="00C04882"/>
    <w:rsid w:val="00C048A0"/>
    <w:rsid w:val="00C048F4"/>
    <w:rsid w:val="00C049B1"/>
    <w:rsid w:val="00C049DB"/>
    <w:rsid w:val="00C04A0E"/>
    <w:rsid w:val="00C04A28"/>
    <w:rsid w:val="00C04A3C"/>
    <w:rsid w:val="00C04A83"/>
    <w:rsid w:val="00C04A97"/>
    <w:rsid w:val="00C04B51"/>
    <w:rsid w:val="00C04B8A"/>
    <w:rsid w:val="00C04BEC"/>
    <w:rsid w:val="00C04C32"/>
    <w:rsid w:val="00C04C69"/>
    <w:rsid w:val="00C04C7A"/>
    <w:rsid w:val="00C04CDE"/>
    <w:rsid w:val="00C04CE9"/>
    <w:rsid w:val="00C04D5E"/>
    <w:rsid w:val="00C04DC4"/>
    <w:rsid w:val="00C04DF3"/>
    <w:rsid w:val="00C04E4C"/>
    <w:rsid w:val="00C04F12"/>
    <w:rsid w:val="00C04F3D"/>
    <w:rsid w:val="00C04F88"/>
    <w:rsid w:val="00C04FDE"/>
    <w:rsid w:val="00C04FF5"/>
    <w:rsid w:val="00C0501F"/>
    <w:rsid w:val="00C050FE"/>
    <w:rsid w:val="00C0516D"/>
    <w:rsid w:val="00C0517A"/>
    <w:rsid w:val="00C051A9"/>
    <w:rsid w:val="00C051CB"/>
    <w:rsid w:val="00C05272"/>
    <w:rsid w:val="00C0530F"/>
    <w:rsid w:val="00C05315"/>
    <w:rsid w:val="00C05328"/>
    <w:rsid w:val="00C05336"/>
    <w:rsid w:val="00C053B5"/>
    <w:rsid w:val="00C0545F"/>
    <w:rsid w:val="00C05461"/>
    <w:rsid w:val="00C05485"/>
    <w:rsid w:val="00C054AE"/>
    <w:rsid w:val="00C054EC"/>
    <w:rsid w:val="00C05527"/>
    <w:rsid w:val="00C055A5"/>
    <w:rsid w:val="00C055DD"/>
    <w:rsid w:val="00C05605"/>
    <w:rsid w:val="00C05612"/>
    <w:rsid w:val="00C05652"/>
    <w:rsid w:val="00C05676"/>
    <w:rsid w:val="00C056AF"/>
    <w:rsid w:val="00C056C2"/>
    <w:rsid w:val="00C056E5"/>
    <w:rsid w:val="00C05722"/>
    <w:rsid w:val="00C05739"/>
    <w:rsid w:val="00C05808"/>
    <w:rsid w:val="00C0580E"/>
    <w:rsid w:val="00C058A5"/>
    <w:rsid w:val="00C058F5"/>
    <w:rsid w:val="00C059B7"/>
    <w:rsid w:val="00C059CC"/>
    <w:rsid w:val="00C05A06"/>
    <w:rsid w:val="00C05A22"/>
    <w:rsid w:val="00C05AF7"/>
    <w:rsid w:val="00C05B69"/>
    <w:rsid w:val="00C05B79"/>
    <w:rsid w:val="00C05BA7"/>
    <w:rsid w:val="00C05BCB"/>
    <w:rsid w:val="00C05BDC"/>
    <w:rsid w:val="00C05CCD"/>
    <w:rsid w:val="00C05D06"/>
    <w:rsid w:val="00C05D1A"/>
    <w:rsid w:val="00C05DDD"/>
    <w:rsid w:val="00C05DF8"/>
    <w:rsid w:val="00C05E22"/>
    <w:rsid w:val="00C05E3B"/>
    <w:rsid w:val="00C05E4C"/>
    <w:rsid w:val="00C05E6E"/>
    <w:rsid w:val="00C05E7D"/>
    <w:rsid w:val="00C05E8B"/>
    <w:rsid w:val="00C05E9A"/>
    <w:rsid w:val="00C05EC4"/>
    <w:rsid w:val="00C05EE4"/>
    <w:rsid w:val="00C05EFA"/>
    <w:rsid w:val="00C05FCC"/>
    <w:rsid w:val="00C06037"/>
    <w:rsid w:val="00C06057"/>
    <w:rsid w:val="00C060CD"/>
    <w:rsid w:val="00C060DC"/>
    <w:rsid w:val="00C0612F"/>
    <w:rsid w:val="00C06145"/>
    <w:rsid w:val="00C0618C"/>
    <w:rsid w:val="00C06198"/>
    <w:rsid w:val="00C061CA"/>
    <w:rsid w:val="00C061E7"/>
    <w:rsid w:val="00C06205"/>
    <w:rsid w:val="00C06228"/>
    <w:rsid w:val="00C062BC"/>
    <w:rsid w:val="00C0633D"/>
    <w:rsid w:val="00C0635F"/>
    <w:rsid w:val="00C063D4"/>
    <w:rsid w:val="00C06419"/>
    <w:rsid w:val="00C06450"/>
    <w:rsid w:val="00C06494"/>
    <w:rsid w:val="00C06520"/>
    <w:rsid w:val="00C06646"/>
    <w:rsid w:val="00C06653"/>
    <w:rsid w:val="00C06658"/>
    <w:rsid w:val="00C066A2"/>
    <w:rsid w:val="00C066DA"/>
    <w:rsid w:val="00C06828"/>
    <w:rsid w:val="00C06835"/>
    <w:rsid w:val="00C06849"/>
    <w:rsid w:val="00C0686B"/>
    <w:rsid w:val="00C06910"/>
    <w:rsid w:val="00C069BC"/>
    <w:rsid w:val="00C069C5"/>
    <w:rsid w:val="00C069EE"/>
    <w:rsid w:val="00C06A10"/>
    <w:rsid w:val="00C06ABF"/>
    <w:rsid w:val="00C06B5E"/>
    <w:rsid w:val="00C06B65"/>
    <w:rsid w:val="00C06B78"/>
    <w:rsid w:val="00C06B9D"/>
    <w:rsid w:val="00C06BB2"/>
    <w:rsid w:val="00C06BD5"/>
    <w:rsid w:val="00C06C06"/>
    <w:rsid w:val="00C06C3F"/>
    <w:rsid w:val="00C06CA9"/>
    <w:rsid w:val="00C06DCC"/>
    <w:rsid w:val="00C06E7D"/>
    <w:rsid w:val="00C06EE3"/>
    <w:rsid w:val="00C06F0A"/>
    <w:rsid w:val="00C06F22"/>
    <w:rsid w:val="00C06F6A"/>
    <w:rsid w:val="00C06F84"/>
    <w:rsid w:val="00C06F92"/>
    <w:rsid w:val="00C07014"/>
    <w:rsid w:val="00C07043"/>
    <w:rsid w:val="00C0708E"/>
    <w:rsid w:val="00C070C5"/>
    <w:rsid w:val="00C070FC"/>
    <w:rsid w:val="00C07120"/>
    <w:rsid w:val="00C07130"/>
    <w:rsid w:val="00C07172"/>
    <w:rsid w:val="00C071D9"/>
    <w:rsid w:val="00C071F2"/>
    <w:rsid w:val="00C07260"/>
    <w:rsid w:val="00C07261"/>
    <w:rsid w:val="00C072C4"/>
    <w:rsid w:val="00C07341"/>
    <w:rsid w:val="00C07369"/>
    <w:rsid w:val="00C073F6"/>
    <w:rsid w:val="00C073F8"/>
    <w:rsid w:val="00C07505"/>
    <w:rsid w:val="00C07532"/>
    <w:rsid w:val="00C07547"/>
    <w:rsid w:val="00C076CD"/>
    <w:rsid w:val="00C0779F"/>
    <w:rsid w:val="00C077A9"/>
    <w:rsid w:val="00C07858"/>
    <w:rsid w:val="00C078AC"/>
    <w:rsid w:val="00C079BB"/>
    <w:rsid w:val="00C07A1B"/>
    <w:rsid w:val="00C07A31"/>
    <w:rsid w:val="00C07AD1"/>
    <w:rsid w:val="00C07B77"/>
    <w:rsid w:val="00C07B83"/>
    <w:rsid w:val="00C07BAF"/>
    <w:rsid w:val="00C07BCE"/>
    <w:rsid w:val="00C07C08"/>
    <w:rsid w:val="00C07C0D"/>
    <w:rsid w:val="00C07C4D"/>
    <w:rsid w:val="00C07D18"/>
    <w:rsid w:val="00C07D88"/>
    <w:rsid w:val="00C07DEA"/>
    <w:rsid w:val="00C07E24"/>
    <w:rsid w:val="00C07E36"/>
    <w:rsid w:val="00C07E42"/>
    <w:rsid w:val="00C07E54"/>
    <w:rsid w:val="00C07EA5"/>
    <w:rsid w:val="00C07EC9"/>
    <w:rsid w:val="00C07F2C"/>
    <w:rsid w:val="00C07F65"/>
    <w:rsid w:val="00C10066"/>
    <w:rsid w:val="00C10120"/>
    <w:rsid w:val="00C1017C"/>
    <w:rsid w:val="00C101D0"/>
    <w:rsid w:val="00C1021A"/>
    <w:rsid w:val="00C1024C"/>
    <w:rsid w:val="00C102A4"/>
    <w:rsid w:val="00C102AA"/>
    <w:rsid w:val="00C102D6"/>
    <w:rsid w:val="00C10356"/>
    <w:rsid w:val="00C10397"/>
    <w:rsid w:val="00C103C7"/>
    <w:rsid w:val="00C103ED"/>
    <w:rsid w:val="00C1049F"/>
    <w:rsid w:val="00C10537"/>
    <w:rsid w:val="00C1054C"/>
    <w:rsid w:val="00C106C3"/>
    <w:rsid w:val="00C106D5"/>
    <w:rsid w:val="00C10702"/>
    <w:rsid w:val="00C107AA"/>
    <w:rsid w:val="00C1081C"/>
    <w:rsid w:val="00C10871"/>
    <w:rsid w:val="00C10882"/>
    <w:rsid w:val="00C108A8"/>
    <w:rsid w:val="00C108DE"/>
    <w:rsid w:val="00C1094F"/>
    <w:rsid w:val="00C109F8"/>
    <w:rsid w:val="00C10A2E"/>
    <w:rsid w:val="00C10B32"/>
    <w:rsid w:val="00C10BB6"/>
    <w:rsid w:val="00C10BBA"/>
    <w:rsid w:val="00C10C14"/>
    <w:rsid w:val="00C10CC0"/>
    <w:rsid w:val="00C10DBF"/>
    <w:rsid w:val="00C10DC7"/>
    <w:rsid w:val="00C10DD0"/>
    <w:rsid w:val="00C10E5F"/>
    <w:rsid w:val="00C10E63"/>
    <w:rsid w:val="00C10EAF"/>
    <w:rsid w:val="00C10EED"/>
    <w:rsid w:val="00C10F66"/>
    <w:rsid w:val="00C10F76"/>
    <w:rsid w:val="00C10FD0"/>
    <w:rsid w:val="00C10FE1"/>
    <w:rsid w:val="00C11040"/>
    <w:rsid w:val="00C11086"/>
    <w:rsid w:val="00C110F0"/>
    <w:rsid w:val="00C11212"/>
    <w:rsid w:val="00C11226"/>
    <w:rsid w:val="00C1122F"/>
    <w:rsid w:val="00C11275"/>
    <w:rsid w:val="00C112B2"/>
    <w:rsid w:val="00C112B6"/>
    <w:rsid w:val="00C11324"/>
    <w:rsid w:val="00C11336"/>
    <w:rsid w:val="00C1147F"/>
    <w:rsid w:val="00C114C6"/>
    <w:rsid w:val="00C11514"/>
    <w:rsid w:val="00C11548"/>
    <w:rsid w:val="00C11575"/>
    <w:rsid w:val="00C11587"/>
    <w:rsid w:val="00C1158B"/>
    <w:rsid w:val="00C115DE"/>
    <w:rsid w:val="00C115ED"/>
    <w:rsid w:val="00C1168F"/>
    <w:rsid w:val="00C116B1"/>
    <w:rsid w:val="00C116CF"/>
    <w:rsid w:val="00C116F3"/>
    <w:rsid w:val="00C11705"/>
    <w:rsid w:val="00C11748"/>
    <w:rsid w:val="00C117C5"/>
    <w:rsid w:val="00C11842"/>
    <w:rsid w:val="00C11846"/>
    <w:rsid w:val="00C11909"/>
    <w:rsid w:val="00C11926"/>
    <w:rsid w:val="00C11A26"/>
    <w:rsid w:val="00C11A82"/>
    <w:rsid w:val="00C11A86"/>
    <w:rsid w:val="00C11AFF"/>
    <w:rsid w:val="00C11B1E"/>
    <w:rsid w:val="00C11C02"/>
    <w:rsid w:val="00C11D0A"/>
    <w:rsid w:val="00C11DAB"/>
    <w:rsid w:val="00C11E08"/>
    <w:rsid w:val="00C11E15"/>
    <w:rsid w:val="00C11EC4"/>
    <w:rsid w:val="00C11EC7"/>
    <w:rsid w:val="00C11EEE"/>
    <w:rsid w:val="00C11EF4"/>
    <w:rsid w:val="00C11F72"/>
    <w:rsid w:val="00C11F8C"/>
    <w:rsid w:val="00C12023"/>
    <w:rsid w:val="00C1203D"/>
    <w:rsid w:val="00C12046"/>
    <w:rsid w:val="00C1209D"/>
    <w:rsid w:val="00C120B2"/>
    <w:rsid w:val="00C120CA"/>
    <w:rsid w:val="00C120CF"/>
    <w:rsid w:val="00C12194"/>
    <w:rsid w:val="00C12278"/>
    <w:rsid w:val="00C12290"/>
    <w:rsid w:val="00C12384"/>
    <w:rsid w:val="00C123B3"/>
    <w:rsid w:val="00C123C2"/>
    <w:rsid w:val="00C12426"/>
    <w:rsid w:val="00C1245E"/>
    <w:rsid w:val="00C12488"/>
    <w:rsid w:val="00C124A0"/>
    <w:rsid w:val="00C124BB"/>
    <w:rsid w:val="00C125AB"/>
    <w:rsid w:val="00C125B7"/>
    <w:rsid w:val="00C125DD"/>
    <w:rsid w:val="00C1264F"/>
    <w:rsid w:val="00C1271B"/>
    <w:rsid w:val="00C12741"/>
    <w:rsid w:val="00C12763"/>
    <w:rsid w:val="00C1276C"/>
    <w:rsid w:val="00C1277B"/>
    <w:rsid w:val="00C127A5"/>
    <w:rsid w:val="00C12810"/>
    <w:rsid w:val="00C12827"/>
    <w:rsid w:val="00C128CF"/>
    <w:rsid w:val="00C128F0"/>
    <w:rsid w:val="00C12940"/>
    <w:rsid w:val="00C12980"/>
    <w:rsid w:val="00C12A47"/>
    <w:rsid w:val="00C12A5C"/>
    <w:rsid w:val="00C12A6A"/>
    <w:rsid w:val="00C12A87"/>
    <w:rsid w:val="00C12B32"/>
    <w:rsid w:val="00C12B55"/>
    <w:rsid w:val="00C12BFB"/>
    <w:rsid w:val="00C12C3F"/>
    <w:rsid w:val="00C12C53"/>
    <w:rsid w:val="00C12CDD"/>
    <w:rsid w:val="00C12D2A"/>
    <w:rsid w:val="00C12DC7"/>
    <w:rsid w:val="00C12DDF"/>
    <w:rsid w:val="00C12DF3"/>
    <w:rsid w:val="00C12E19"/>
    <w:rsid w:val="00C12E45"/>
    <w:rsid w:val="00C12EF3"/>
    <w:rsid w:val="00C12EFD"/>
    <w:rsid w:val="00C12F66"/>
    <w:rsid w:val="00C12F7F"/>
    <w:rsid w:val="00C12FDD"/>
    <w:rsid w:val="00C13025"/>
    <w:rsid w:val="00C13035"/>
    <w:rsid w:val="00C1305B"/>
    <w:rsid w:val="00C1305D"/>
    <w:rsid w:val="00C130C5"/>
    <w:rsid w:val="00C1318D"/>
    <w:rsid w:val="00C13199"/>
    <w:rsid w:val="00C131E9"/>
    <w:rsid w:val="00C13206"/>
    <w:rsid w:val="00C1327F"/>
    <w:rsid w:val="00C13310"/>
    <w:rsid w:val="00C1331A"/>
    <w:rsid w:val="00C13352"/>
    <w:rsid w:val="00C134F7"/>
    <w:rsid w:val="00C1352A"/>
    <w:rsid w:val="00C135E0"/>
    <w:rsid w:val="00C13766"/>
    <w:rsid w:val="00C137C1"/>
    <w:rsid w:val="00C137FD"/>
    <w:rsid w:val="00C138A9"/>
    <w:rsid w:val="00C13902"/>
    <w:rsid w:val="00C13933"/>
    <w:rsid w:val="00C1393D"/>
    <w:rsid w:val="00C1396E"/>
    <w:rsid w:val="00C139F7"/>
    <w:rsid w:val="00C13AAD"/>
    <w:rsid w:val="00C13AB4"/>
    <w:rsid w:val="00C13AC5"/>
    <w:rsid w:val="00C13AF0"/>
    <w:rsid w:val="00C13B77"/>
    <w:rsid w:val="00C13BA0"/>
    <w:rsid w:val="00C13BF2"/>
    <w:rsid w:val="00C13C51"/>
    <w:rsid w:val="00C13CD0"/>
    <w:rsid w:val="00C13CE3"/>
    <w:rsid w:val="00C13CFA"/>
    <w:rsid w:val="00C13D32"/>
    <w:rsid w:val="00C13EAB"/>
    <w:rsid w:val="00C13FE0"/>
    <w:rsid w:val="00C13FEF"/>
    <w:rsid w:val="00C13FFF"/>
    <w:rsid w:val="00C14049"/>
    <w:rsid w:val="00C140B2"/>
    <w:rsid w:val="00C1411B"/>
    <w:rsid w:val="00C14177"/>
    <w:rsid w:val="00C1418F"/>
    <w:rsid w:val="00C141A3"/>
    <w:rsid w:val="00C14206"/>
    <w:rsid w:val="00C1426E"/>
    <w:rsid w:val="00C14295"/>
    <w:rsid w:val="00C142C1"/>
    <w:rsid w:val="00C142CE"/>
    <w:rsid w:val="00C14340"/>
    <w:rsid w:val="00C1437D"/>
    <w:rsid w:val="00C14397"/>
    <w:rsid w:val="00C143D3"/>
    <w:rsid w:val="00C1441F"/>
    <w:rsid w:val="00C14557"/>
    <w:rsid w:val="00C145CE"/>
    <w:rsid w:val="00C145D7"/>
    <w:rsid w:val="00C14662"/>
    <w:rsid w:val="00C146B1"/>
    <w:rsid w:val="00C146CF"/>
    <w:rsid w:val="00C146ED"/>
    <w:rsid w:val="00C1472F"/>
    <w:rsid w:val="00C1475F"/>
    <w:rsid w:val="00C14820"/>
    <w:rsid w:val="00C14848"/>
    <w:rsid w:val="00C148A8"/>
    <w:rsid w:val="00C148E6"/>
    <w:rsid w:val="00C1490F"/>
    <w:rsid w:val="00C14972"/>
    <w:rsid w:val="00C1497F"/>
    <w:rsid w:val="00C1498E"/>
    <w:rsid w:val="00C149A7"/>
    <w:rsid w:val="00C14A0C"/>
    <w:rsid w:val="00C14A0E"/>
    <w:rsid w:val="00C14A53"/>
    <w:rsid w:val="00C14A6A"/>
    <w:rsid w:val="00C14B09"/>
    <w:rsid w:val="00C14B69"/>
    <w:rsid w:val="00C14B73"/>
    <w:rsid w:val="00C14B7D"/>
    <w:rsid w:val="00C14B95"/>
    <w:rsid w:val="00C14BEE"/>
    <w:rsid w:val="00C14C6B"/>
    <w:rsid w:val="00C14C74"/>
    <w:rsid w:val="00C14D25"/>
    <w:rsid w:val="00C14D2A"/>
    <w:rsid w:val="00C14D68"/>
    <w:rsid w:val="00C14D9E"/>
    <w:rsid w:val="00C14E18"/>
    <w:rsid w:val="00C14E1A"/>
    <w:rsid w:val="00C14E57"/>
    <w:rsid w:val="00C14E68"/>
    <w:rsid w:val="00C14EBD"/>
    <w:rsid w:val="00C14F04"/>
    <w:rsid w:val="00C14F5E"/>
    <w:rsid w:val="00C14F64"/>
    <w:rsid w:val="00C14FB0"/>
    <w:rsid w:val="00C14FBA"/>
    <w:rsid w:val="00C14FE3"/>
    <w:rsid w:val="00C150CA"/>
    <w:rsid w:val="00C1512C"/>
    <w:rsid w:val="00C1517A"/>
    <w:rsid w:val="00C15185"/>
    <w:rsid w:val="00C151BD"/>
    <w:rsid w:val="00C15251"/>
    <w:rsid w:val="00C1526E"/>
    <w:rsid w:val="00C15273"/>
    <w:rsid w:val="00C15329"/>
    <w:rsid w:val="00C1537B"/>
    <w:rsid w:val="00C153B5"/>
    <w:rsid w:val="00C153CA"/>
    <w:rsid w:val="00C153CB"/>
    <w:rsid w:val="00C1546E"/>
    <w:rsid w:val="00C154DA"/>
    <w:rsid w:val="00C154E8"/>
    <w:rsid w:val="00C15509"/>
    <w:rsid w:val="00C1550C"/>
    <w:rsid w:val="00C15583"/>
    <w:rsid w:val="00C155BD"/>
    <w:rsid w:val="00C155C4"/>
    <w:rsid w:val="00C156B6"/>
    <w:rsid w:val="00C156D2"/>
    <w:rsid w:val="00C157CB"/>
    <w:rsid w:val="00C157D1"/>
    <w:rsid w:val="00C15858"/>
    <w:rsid w:val="00C1585E"/>
    <w:rsid w:val="00C158D5"/>
    <w:rsid w:val="00C159AE"/>
    <w:rsid w:val="00C159D5"/>
    <w:rsid w:val="00C15A74"/>
    <w:rsid w:val="00C15B5B"/>
    <w:rsid w:val="00C15B66"/>
    <w:rsid w:val="00C15BA4"/>
    <w:rsid w:val="00C15C7E"/>
    <w:rsid w:val="00C15C88"/>
    <w:rsid w:val="00C15CB9"/>
    <w:rsid w:val="00C15CD3"/>
    <w:rsid w:val="00C15CDB"/>
    <w:rsid w:val="00C15CDF"/>
    <w:rsid w:val="00C15D29"/>
    <w:rsid w:val="00C15D39"/>
    <w:rsid w:val="00C15D6D"/>
    <w:rsid w:val="00C15E93"/>
    <w:rsid w:val="00C15EEB"/>
    <w:rsid w:val="00C15F23"/>
    <w:rsid w:val="00C15F38"/>
    <w:rsid w:val="00C15F3B"/>
    <w:rsid w:val="00C15F7B"/>
    <w:rsid w:val="00C15F85"/>
    <w:rsid w:val="00C15FAC"/>
    <w:rsid w:val="00C15FF2"/>
    <w:rsid w:val="00C1616C"/>
    <w:rsid w:val="00C16180"/>
    <w:rsid w:val="00C161CE"/>
    <w:rsid w:val="00C16204"/>
    <w:rsid w:val="00C1627C"/>
    <w:rsid w:val="00C1628B"/>
    <w:rsid w:val="00C162C7"/>
    <w:rsid w:val="00C16353"/>
    <w:rsid w:val="00C16355"/>
    <w:rsid w:val="00C16400"/>
    <w:rsid w:val="00C16404"/>
    <w:rsid w:val="00C16424"/>
    <w:rsid w:val="00C164D6"/>
    <w:rsid w:val="00C16527"/>
    <w:rsid w:val="00C165DB"/>
    <w:rsid w:val="00C165E8"/>
    <w:rsid w:val="00C1664D"/>
    <w:rsid w:val="00C1665A"/>
    <w:rsid w:val="00C16664"/>
    <w:rsid w:val="00C16698"/>
    <w:rsid w:val="00C166BD"/>
    <w:rsid w:val="00C16703"/>
    <w:rsid w:val="00C16705"/>
    <w:rsid w:val="00C16766"/>
    <w:rsid w:val="00C16783"/>
    <w:rsid w:val="00C1686B"/>
    <w:rsid w:val="00C1686F"/>
    <w:rsid w:val="00C1688F"/>
    <w:rsid w:val="00C168D1"/>
    <w:rsid w:val="00C1696F"/>
    <w:rsid w:val="00C16A12"/>
    <w:rsid w:val="00C16A4B"/>
    <w:rsid w:val="00C16A68"/>
    <w:rsid w:val="00C16B54"/>
    <w:rsid w:val="00C16B84"/>
    <w:rsid w:val="00C16BE4"/>
    <w:rsid w:val="00C16C55"/>
    <w:rsid w:val="00C16CF8"/>
    <w:rsid w:val="00C16D03"/>
    <w:rsid w:val="00C16D43"/>
    <w:rsid w:val="00C16D80"/>
    <w:rsid w:val="00C16D89"/>
    <w:rsid w:val="00C16DEF"/>
    <w:rsid w:val="00C16E51"/>
    <w:rsid w:val="00C16E6F"/>
    <w:rsid w:val="00C16E93"/>
    <w:rsid w:val="00C16EBB"/>
    <w:rsid w:val="00C16EE1"/>
    <w:rsid w:val="00C16EF2"/>
    <w:rsid w:val="00C16F4E"/>
    <w:rsid w:val="00C16FC8"/>
    <w:rsid w:val="00C17063"/>
    <w:rsid w:val="00C170AC"/>
    <w:rsid w:val="00C170ED"/>
    <w:rsid w:val="00C17171"/>
    <w:rsid w:val="00C171E1"/>
    <w:rsid w:val="00C17216"/>
    <w:rsid w:val="00C17236"/>
    <w:rsid w:val="00C17253"/>
    <w:rsid w:val="00C17256"/>
    <w:rsid w:val="00C172CE"/>
    <w:rsid w:val="00C173B5"/>
    <w:rsid w:val="00C17416"/>
    <w:rsid w:val="00C17427"/>
    <w:rsid w:val="00C174C7"/>
    <w:rsid w:val="00C174CB"/>
    <w:rsid w:val="00C174E1"/>
    <w:rsid w:val="00C174EF"/>
    <w:rsid w:val="00C1755D"/>
    <w:rsid w:val="00C17575"/>
    <w:rsid w:val="00C1757F"/>
    <w:rsid w:val="00C175F1"/>
    <w:rsid w:val="00C1761D"/>
    <w:rsid w:val="00C1764C"/>
    <w:rsid w:val="00C176FF"/>
    <w:rsid w:val="00C17704"/>
    <w:rsid w:val="00C17749"/>
    <w:rsid w:val="00C17765"/>
    <w:rsid w:val="00C177B5"/>
    <w:rsid w:val="00C177BE"/>
    <w:rsid w:val="00C177C6"/>
    <w:rsid w:val="00C17826"/>
    <w:rsid w:val="00C17852"/>
    <w:rsid w:val="00C17958"/>
    <w:rsid w:val="00C17986"/>
    <w:rsid w:val="00C17A45"/>
    <w:rsid w:val="00C17A98"/>
    <w:rsid w:val="00C17AEE"/>
    <w:rsid w:val="00C17B23"/>
    <w:rsid w:val="00C17BA9"/>
    <w:rsid w:val="00C17BD7"/>
    <w:rsid w:val="00C17BF3"/>
    <w:rsid w:val="00C17C90"/>
    <w:rsid w:val="00C17CAA"/>
    <w:rsid w:val="00C17CFB"/>
    <w:rsid w:val="00C17D22"/>
    <w:rsid w:val="00C17D36"/>
    <w:rsid w:val="00C17D75"/>
    <w:rsid w:val="00C17DB0"/>
    <w:rsid w:val="00C17DE6"/>
    <w:rsid w:val="00C17DE9"/>
    <w:rsid w:val="00C17E49"/>
    <w:rsid w:val="00C17E8F"/>
    <w:rsid w:val="00C17EBF"/>
    <w:rsid w:val="00C17F96"/>
    <w:rsid w:val="00C17FA7"/>
    <w:rsid w:val="00C2000E"/>
    <w:rsid w:val="00C20083"/>
    <w:rsid w:val="00C2010B"/>
    <w:rsid w:val="00C20209"/>
    <w:rsid w:val="00C2022F"/>
    <w:rsid w:val="00C20299"/>
    <w:rsid w:val="00C203BA"/>
    <w:rsid w:val="00C203CD"/>
    <w:rsid w:val="00C20402"/>
    <w:rsid w:val="00C2045F"/>
    <w:rsid w:val="00C20470"/>
    <w:rsid w:val="00C204BF"/>
    <w:rsid w:val="00C204C5"/>
    <w:rsid w:val="00C20501"/>
    <w:rsid w:val="00C20511"/>
    <w:rsid w:val="00C20572"/>
    <w:rsid w:val="00C205CF"/>
    <w:rsid w:val="00C20606"/>
    <w:rsid w:val="00C20670"/>
    <w:rsid w:val="00C20672"/>
    <w:rsid w:val="00C20734"/>
    <w:rsid w:val="00C20788"/>
    <w:rsid w:val="00C207AD"/>
    <w:rsid w:val="00C207E3"/>
    <w:rsid w:val="00C207EF"/>
    <w:rsid w:val="00C20817"/>
    <w:rsid w:val="00C20820"/>
    <w:rsid w:val="00C20882"/>
    <w:rsid w:val="00C2088B"/>
    <w:rsid w:val="00C208E2"/>
    <w:rsid w:val="00C20979"/>
    <w:rsid w:val="00C20988"/>
    <w:rsid w:val="00C209E8"/>
    <w:rsid w:val="00C20A18"/>
    <w:rsid w:val="00C20A6B"/>
    <w:rsid w:val="00C20A98"/>
    <w:rsid w:val="00C20AC6"/>
    <w:rsid w:val="00C20AD9"/>
    <w:rsid w:val="00C20AE7"/>
    <w:rsid w:val="00C20B26"/>
    <w:rsid w:val="00C20B5E"/>
    <w:rsid w:val="00C20B6A"/>
    <w:rsid w:val="00C20B93"/>
    <w:rsid w:val="00C20BAC"/>
    <w:rsid w:val="00C20BF2"/>
    <w:rsid w:val="00C20C19"/>
    <w:rsid w:val="00C20C56"/>
    <w:rsid w:val="00C20C89"/>
    <w:rsid w:val="00C20CE8"/>
    <w:rsid w:val="00C20D22"/>
    <w:rsid w:val="00C20D4C"/>
    <w:rsid w:val="00C20D4D"/>
    <w:rsid w:val="00C20DDC"/>
    <w:rsid w:val="00C20E56"/>
    <w:rsid w:val="00C20E96"/>
    <w:rsid w:val="00C20EA0"/>
    <w:rsid w:val="00C20EFC"/>
    <w:rsid w:val="00C20F00"/>
    <w:rsid w:val="00C20F02"/>
    <w:rsid w:val="00C20F2D"/>
    <w:rsid w:val="00C20F3B"/>
    <w:rsid w:val="00C20F81"/>
    <w:rsid w:val="00C20FF0"/>
    <w:rsid w:val="00C20FF4"/>
    <w:rsid w:val="00C21035"/>
    <w:rsid w:val="00C21062"/>
    <w:rsid w:val="00C2113C"/>
    <w:rsid w:val="00C21150"/>
    <w:rsid w:val="00C2118B"/>
    <w:rsid w:val="00C21225"/>
    <w:rsid w:val="00C21235"/>
    <w:rsid w:val="00C2124A"/>
    <w:rsid w:val="00C21264"/>
    <w:rsid w:val="00C21279"/>
    <w:rsid w:val="00C212A0"/>
    <w:rsid w:val="00C212F1"/>
    <w:rsid w:val="00C21302"/>
    <w:rsid w:val="00C21355"/>
    <w:rsid w:val="00C213C3"/>
    <w:rsid w:val="00C21514"/>
    <w:rsid w:val="00C21528"/>
    <w:rsid w:val="00C21543"/>
    <w:rsid w:val="00C21545"/>
    <w:rsid w:val="00C21572"/>
    <w:rsid w:val="00C215FE"/>
    <w:rsid w:val="00C21613"/>
    <w:rsid w:val="00C21621"/>
    <w:rsid w:val="00C21685"/>
    <w:rsid w:val="00C21697"/>
    <w:rsid w:val="00C21711"/>
    <w:rsid w:val="00C2177D"/>
    <w:rsid w:val="00C217B4"/>
    <w:rsid w:val="00C21897"/>
    <w:rsid w:val="00C218BC"/>
    <w:rsid w:val="00C218D3"/>
    <w:rsid w:val="00C21967"/>
    <w:rsid w:val="00C219A6"/>
    <w:rsid w:val="00C21A24"/>
    <w:rsid w:val="00C21A31"/>
    <w:rsid w:val="00C21AC0"/>
    <w:rsid w:val="00C21AD0"/>
    <w:rsid w:val="00C21B3B"/>
    <w:rsid w:val="00C21B7D"/>
    <w:rsid w:val="00C21BF2"/>
    <w:rsid w:val="00C21C15"/>
    <w:rsid w:val="00C21C1E"/>
    <w:rsid w:val="00C21C38"/>
    <w:rsid w:val="00C21D0F"/>
    <w:rsid w:val="00C21D3C"/>
    <w:rsid w:val="00C21D83"/>
    <w:rsid w:val="00C21EDC"/>
    <w:rsid w:val="00C22039"/>
    <w:rsid w:val="00C22098"/>
    <w:rsid w:val="00C2212B"/>
    <w:rsid w:val="00C2218C"/>
    <w:rsid w:val="00C2218F"/>
    <w:rsid w:val="00C22254"/>
    <w:rsid w:val="00C22257"/>
    <w:rsid w:val="00C222E9"/>
    <w:rsid w:val="00C22366"/>
    <w:rsid w:val="00C223C9"/>
    <w:rsid w:val="00C22404"/>
    <w:rsid w:val="00C224FA"/>
    <w:rsid w:val="00C225EA"/>
    <w:rsid w:val="00C2260A"/>
    <w:rsid w:val="00C22639"/>
    <w:rsid w:val="00C22678"/>
    <w:rsid w:val="00C22692"/>
    <w:rsid w:val="00C2271C"/>
    <w:rsid w:val="00C227E7"/>
    <w:rsid w:val="00C227EC"/>
    <w:rsid w:val="00C227FD"/>
    <w:rsid w:val="00C22845"/>
    <w:rsid w:val="00C22866"/>
    <w:rsid w:val="00C22893"/>
    <w:rsid w:val="00C228DD"/>
    <w:rsid w:val="00C228EE"/>
    <w:rsid w:val="00C22908"/>
    <w:rsid w:val="00C22916"/>
    <w:rsid w:val="00C22942"/>
    <w:rsid w:val="00C2294C"/>
    <w:rsid w:val="00C229AD"/>
    <w:rsid w:val="00C22A4A"/>
    <w:rsid w:val="00C22A56"/>
    <w:rsid w:val="00C22A6A"/>
    <w:rsid w:val="00C22A84"/>
    <w:rsid w:val="00C22AB7"/>
    <w:rsid w:val="00C22ABC"/>
    <w:rsid w:val="00C22ADF"/>
    <w:rsid w:val="00C22AE8"/>
    <w:rsid w:val="00C22AEF"/>
    <w:rsid w:val="00C22B46"/>
    <w:rsid w:val="00C22BBB"/>
    <w:rsid w:val="00C22BEC"/>
    <w:rsid w:val="00C22C40"/>
    <w:rsid w:val="00C22C5D"/>
    <w:rsid w:val="00C22C7E"/>
    <w:rsid w:val="00C22C8B"/>
    <w:rsid w:val="00C22CE9"/>
    <w:rsid w:val="00C22CEA"/>
    <w:rsid w:val="00C22D57"/>
    <w:rsid w:val="00C22D59"/>
    <w:rsid w:val="00C22E23"/>
    <w:rsid w:val="00C22EA7"/>
    <w:rsid w:val="00C22EB6"/>
    <w:rsid w:val="00C22EBB"/>
    <w:rsid w:val="00C22F21"/>
    <w:rsid w:val="00C22F23"/>
    <w:rsid w:val="00C22F70"/>
    <w:rsid w:val="00C22FA6"/>
    <w:rsid w:val="00C22FD0"/>
    <w:rsid w:val="00C2302E"/>
    <w:rsid w:val="00C2303D"/>
    <w:rsid w:val="00C230F9"/>
    <w:rsid w:val="00C2311A"/>
    <w:rsid w:val="00C23159"/>
    <w:rsid w:val="00C23196"/>
    <w:rsid w:val="00C231AB"/>
    <w:rsid w:val="00C231AC"/>
    <w:rsid w:val="00C231D6"/>
    <w:rsid w:val="00C2328F"/>
    <w:rsid w:val="00C232AF"/>
    <w:rsid w:val="00C23317"/>
    <w:rsid w:val="00C23318"/>
    <w:rsid w:val="00C23348"/>
    <w:rsid w:val="00C23402"/>
    <w:rsid w:val="00C234D7"/>
    <w:rsid w:val="00C234E6"/>
    <w:rsid w:val="00C234EE"/>
    <w:rsid w:val="00C235E1"/>
    <w:rsid w:val="00C23726"/>
    <w:rsid w:val="00C2372D"/>
    <w:rsid w:val="00C237B8"/>
    <w:rsid w:val="00C23804"/>
    <w:rsid w:val="00C238CE"/>
    <w:rsid w:val="00C238F2"/>
    <w:rsid w:val="00C2391B"/>
    <w:rsid w:val="00C2393E"/>
    <w:rsid w:val="00C239BC"/>
    <w:rsid w:val="00C239E3"/>
    <w:rsid w:val="00C23A84"/>
    <w:rsid w:val="00C23A90"/>
    <w:rsid w:val="00C23A9C"/>
    <w:rsid w:val="00C23B04"/>
    <w:rsid w:val="00C23B52"/>
    <w:rsid w:val="00C23BFC"/>
    <w:rsid w:val="00C23C3C"/>
    <w:rsid w:val="00C23C48"/>
    <w:rsid w:val="00C23D31"/>
    <w:rsid w:val="00C23D36"/>
    <w:rsid w:val="00C23D39"/>
    <w:rsid w:val="00C23DD5"/>
    <w:rsid w:val="00C23E43"/>
    <w:rsid w:val="00C23E4A"/>
    <w:rsid w:val="00C23EA3"/>
    <w:rsid w:val="00C23EEE"/>
    <w:rsid w:val="00C23F48"/>
    <w:rsid w:val="00C23FC6"/>
    <w:rsid w:val="00C23FE4"/>
    <w:rsid w:val="00C24007"/>
    <w:rsid w:val="00C2400A"/>
    <w:rsid w:val="00C2401C"/>
    <w:rsid w:val="00C24026"/>
    <w:rsid w:val="00C2404A"/>
    <w:rsid w:val="00C240DB"/>
    <w:rsid w:val="00C24127"/>
    <w:rsid w:val="00C24237"/>
    <w:rsid w:val="00C242C1"/>
    <w:rsid w:val="00C2431C"/>
    <w:rsid w:val="00C24364"/>
    <w:rsid w:val="00C24405"/>
    <w:rsid w:val="00C2452D"/>
    <w:rsid w:val="00C246EB"/>
    <w:rsid w:val="00C246FB"/>
    <w:rsid w:val="00C24713"/>
    <w:rsid w:val="00C2477D"/>
    <w:rsid w:val="00C2479B"/>
    <w:rsid w:val="00C2479E"/>
    <w:rsid w:val="00C24816"/>
    <w:rsid w:val="00C2486E"/>
    <w:rsid w:val="00C24887"/>
    <w:rsid w:val="00C248AF"/>
    <w:rsid w:val="00C24928"/>
    <w:rsid w:val="00C249B1"/>
    <w:rsid w:val="00C249F9"/>
    <w:rsid w:val="00C24A20"/>
    <w:rsid w:val="00C24A3A"/>
    <w:rsid w:val="00C24A45"/>
    <w:rsid w:val="00C24A52"/>
    <w:rsid w:val="00C24A76"/>
    <w:rsid w:val="00C24C2A"/>
    <w:rsid w:val="00C24C63"/>
    <w:rsid w:val="00C24C7B"/>
    <w:rsid w:val="00C24C8C"/>
    <w:rsid w:val="00C24CD3"/>
    <w:rsid w:val="00C24CE8"/>
    <w:rsid w:val="00C24CF0"/>
    <w:rsid w:val="00C24D3C"/>
    <w:rsid w:val="00C24D81"/>
    <w:rsid w:val="00C24DD6"/>
    <w:rsid w:val="00C24DE7"/>
    <w:rsid w:val="00C24E7E"/>
    <w:rsid w:val="00C24E82"/>
    <w:rsid w:val="00C24ECD"/>
    <w:rsid w:val="00C2505A"/>
    <w:rsid w:val="00C2509B"/>
    <w:rsid w:val="00C250A2"/>
    <w:rsid w:val="00C250E1"/>
    <w:rsid w:val="00C250FF"/>
    <w:rsid w:val="00C25126"/>
    <w:rsid w:val="00C251D0"/>
    <w:rsid w:val="00C251E7"/>
    <w:rsid w:val="00C25261"/>
    <w:rsid w:val="00C252F9"/>
    <w:rsid w:val="00C25337"/>
    <w:rsid w:val="00C25360"/>
    <w:rsid w:val="00C2539E"/>
    <w:rsid w:val="00C253FE"/>
    <w:rsid w:val="00C254B3"/>
    <w:rsid w:val="00C254D8"/>
    <w:rsid w:val="00C254DD"/>
    <w:rsid w:val="00C2550D"/>
    <w:rsid w:val="00C25523"/>
    <w:rsid w:val="00C25541"/>
    <w:rsid w:val="00C25582"/>
    <w:rsid w:val="00C255AA"/>
    <w:rsid w:val="00C255AE"/>
    <w:rsid w:val="00C25614"/>
    <w:rsid w:val="00C2563F"/>
    <w:rsid w:val="00C25642"/>
    <w:rsid w:val="00C2566E"/>
    <w:rsid w:val="00C256F1"/>
    <w:rsid w:val="00C256FC"/>
    <w:rsid w:val="00C256FF"/>
    <w:rsid w:val="00C2572A"/>
    <w:rsid w:val="00C2582A"/>
    <w:rsid w:val="00C2583B"/>
    <w:rsid w:val="00C2599B"/>
    <w:rsid w:val="00C25A0D"/>
    <w:rsid w:val="00C25ADD"/>
    <w:rsid w:val="00C25B0F"/>
    <w:rsid w:val="00C25B47"/>
    <w:rsid w:val="00C25BD3"/>
    <w:rsid w:val="00C25BEE"/>
    <w:rsid w:val="00C25C00"/>
    <w:rsid w:val="00C25CDA"/>
    <w:rsid w:val="00C25CDB"/>
    <w:rsid w:val="00C25CFE"/>
    <w:rsid w:val="00C25D2E"/>
    <w:rsid w:val="00C25DCE"/>
    <w:rsid w:val="00C25DE7"/>
    <w:rsid w:val="00C25E36"/>
    <w:rsid w:val="00C25E83"/>
    <w:rsid w:val="00C25F10"/>
    <w:rsid w:val="00C25F1B"/>
    <w:rsid w:val="00C25F65"/>
    <w:rsid w:val="00C25FB8"/>
    <w:rsid w:val="00C25FD8"/>
    <w:rsid w:val="00C25FFF"/>
    <w:rsid w:val="00C2604B"/>
    <w:rsid w:val="00C2605E"/>
    <w:rsid w:val="00C2606E"/>
    <w:rsid w:val="00C260AA"/>
    <w:rsid w:val="00C260D1"/>
    <w:rsid w:val="00C260D4"/>
    <w:rsid w:val="00C26169"/>
    <w:rsid w:val="00C26173"/>
    <w:rsid w:val="00C261A3"/>
    <w:rsid w:val="00C261AF"/>
    <w:rsid w:val="00C26218"/>
    <w:rsid w:val="00C2623C"/>
    <w:rsid w:val="00C26259"/>
    <w:rsid w:val="00C2632F"/>
    <w:rsid w:val="00C263BC"/>
    <w:rsid w:val="00C263C5"/>
    <w:rsid w:val="00C263DC"/>
    <w:rsid w:val="00C26415"/>
    <w:rsid w:val="00C26419"/>
    <w:rsid w:val="00C26485"/>
    <w:rsid w:val="00C2648F"/>
    <w:rsid w:val="00C264FE"/>
    <w:rsid w:val="00C26503"/>
    <w:rsid w:val="00C2650F"/>
    <w:rsid w:val="00C26559"/>
    <w:rsid w:val="00C26577"/>
    <w:rsid w:val="00C265C1"/>
    <w:rsid w:val="00C266F8"/>
    <w:rsid w:val="00C267F4"/>
    <w:rsid w:val="00C26801"/>
    <w:rsid w:val="00C268B0"/>
    <w:rsid w:val="00C268F9"/>
    <w:rsid w:val="00C26925"/>
    <w:rsid w:val="00C269EA"/>
    <w:rsid w:val="00C269F5"/>
    <w:rsid w:val="00C26A04"/>
    <w:rsid w:val="00C26A0F"/>
    <w:rsid w:val="00C26A3F"/>
    <w:rsid w:val="00C26A88"/>
    <w:rsid w:val="00C26AAC"/>
    <w:rsid w:val="00C26ABD"/>
    <w:rsid w:val="00C26B86"/>
    <w:rsid w:val="00C26C17"/>
    <w:rsid w:val="00C26C20"/>
    <w:rsid w:val="00C26C87"/>
    <w:rsid w:val="00C26C95"/>
    <w:rsid w:val="00C26C9E"/>
    <w:rsid w:val="00C26D7B"/>
    <w:rsid w:val="00C26E03"/>
    <w:rsid w:val="00C26E11"/>
    <w:rsid w:val="00C26E1F"/>
    <w:rsid w:val="00C26E75"/>
    <w:rsid w:val="00C26E77"/>
    <w:rsid w:val="00C26E84"/>
    <w:rsid w:val="00C26F38"/>
    <w:rsid w:val="00C26F47"/>
    <w:rsid w:val="00C26FC6"/>
    <w:rsid w:val="00C26FEA"/>
    <w:rsid w:val="00C2704D"/>
    <w:rsid w:val="00C27087"/>
    <w:rsid w:val="00C270A8"/>
    <w:rsid w:val="00C270AE"/>
    <w:rsid w:val="00C270B7"/>
    <w:rsid w:val="00C270E5"/>
    <w:rsid w:val="00C2713E"/>
    <w:rsid w:val="00C2716D"/>
    <w:rsid w:val="00C271CC"/>
    <w:rsid w:val="00C27251"/>
    <w:rsid w:val="00C272A2"/>
    <w:rsid w:val="00C2730D"/>
    <w:rsid w:val="00C2731D"/>
    <w:rsid w:val="00C2732E"/>
    <w:rsid w:val="00C273EE"/>
    <w:rsid w:val="00C27401"/>
    <w:rsid w:val="00C274C6"/>
    <w:rsid w:val="00C27514"/>
    <w:rsid w:val="00C2752B"/>
    <w:rsid w:val="00C2752F"/>
    <w:rsid w:val="00C275A4"/>
    <w:rsid w:val="00C2764F"/>
    <w:rsid w:val="00C2765D"/>
    <w:rsid w:val="00C276C7"/>
    <w:rsid w:val="00C276D5"/>
    <w:rsid w:val="00C2778F"/>
    <w:rsid w:val="00C277D1"/>
    <w:rsid w:val="00C27800"/>
    <w:rsid w:val="00C2781D"/>
    <w:rsid w:val="00C2785D"/>
    <w:rsid w:val="00C27898"/>
    <w:rsid w:val="00C278C3"/>
    <w:rsid w:val="00C278F5"/>
    <w:rsid w:val="00C27944"/>
    <w:rsid w:val="00C27970"/>
    <w:rsid w:val="00C279B8"/>
    <w:rsid w:val="00C27A47"/>
    <w:rsid w:val="00C27AE5"/>
    <w:rsid w:val="00C27AFF"/>
    <w:rsid w:val="00C27BAA"/>
    <w:rsid w:val="00C27BDB"/>
    <w:rsid w:val="00C27BFC"/>
    <w:rsid w:val="00C27C2E"/>
    <w:rsid w:val="00C27C53"/>
    <w:rsid w:val="00C27CB6"/>
    <w:rsid w:val="00C27D27"/>
    <w:rsid w:val="00C27DC5"/>
    <w:rsid w:val="00C27E31"/>
    <w:rsid w:val="00C27EE6"/>
    <w:rsid w:val="00C27F0D"/>
    <w:rsid w:val="00C27F1B"/>
    <w:rsid w:val="00C27F57"/>
    <w:rsid w:val="00C27F59"/>
    <w:rsid w:val="00C27FBE"/>
    <w:rsid w:val="00C30064"/>
    <w:rsid w:val="00C30082"/>
    <w:rsid w:val="00C3012E"/>
    <w:rsid w:val="00C3014C"/>
    <w:rsid w:val="00C3015C"/>
    <w:rsid w:val="00C3015E"/>
    <w:rsid w:val="00C30199"/>
    <w:rsid w:val="00C301D2"/>
    <w:rsid w:val="00C30262"/>
    <w:rsid w:val="00C302F2"/>
    <w:rsid w:val="00C302F6"/>
    <w:rsid w:val="00C30308"/>
    <w:rsid w:val="00C30351"/>
    <w:rsid w:val="00C303B9"/>
    <w:rsid w:val="00C3043F"/>
    <w:rsid w:val="00C30443"/>
    <w:rsid w:val="00C30468"/>
    <w:rsid w:val="00C3049B"/>
    <w:rsid w:val="00C304CA"/>
    <w:rsid w:val="00C304D0"/>
    <w:rsid w:val="00C304FD"/>
    <w:rsid w:val="00C30533"/>
    <w:rsid w:val="00C30550"/>
    <w:rsid w:val="00C305B7"/>
    <w:rsid w:val="00C306A2"/>
    <w:rsid w:val="00C30742"/>
    <w:rsid w:val="00C3074C"/>
    <w:rsid w:val="00C30831"/>
    <w:rsid w:val="00C308B9"/>
    <w:rsid w:val="00C308DA"/>
    <w:rsid w:val="00C308EA"/>
    <w:rsid w:val="00C3091E"/>
    <w:rsid w:val="00C3096D"/>
    <w:rsid w:val="00C30989"/>
    <w:rsid w:val="00C309B6"/>
    <w:rsid w:val="00C30A19"/>
    <w:rsid w:val="00C30A2C"/>
    <w:rsid w:val="00C30AF3"/>
    <w:rsid w:val="00C30B6E"/>
    <w:rsid w:val="00C30BAD"/>
    <w:rsid w:val="00C30BB9"/>
    <w:rsid w:val="00C30C0E"/>
    <w:rsid w:val="00C30C97"/>
    <w:rsid w:val="00C30CBE"/>
    <w:rsid w:val="00C30CD2"/>
    <w:rsid w:val="00C30D2C"/>
    <w:rsid w:val="00C30D55"/>
    <w:rsid w:val="00C30DAA"/>
    <w:rsid w:val="00C30DE9"/>
    <w:rsid w:val="00C30E15"/>
    <w:rsid w:val="00C30E65"/>
    <w:rsid w:val="00C30F8B"/>
    <w:rsid w:val="00C30F9B"/>
    <w:rsid w:val="00C30FFC"/>
    <w:rsid w:val="00C3101C"/>
    <w:rsid w:val="00C310B6"/>
    <w:rsid w:val="00C31113"/>
    <w:rsid w:val="00C31119"/>
    <w:rsid w:val="00C312B3"/>
    <w:rsid w:val="00C312D7"/>
    <w:rsid w:val="00C31387"/>
    <w:rsid w:val="00C31398"/>
    <w:rsid w:val="00C313CE"/>
    <w:rsid w:val="00C31575"/>
    <w:rsid w:val="00C316F0"/>
    <w:rsid w:val="00C31759"/>
    <w:rsid w:val="00C317BA"/>
    <w:rsid w:val="00C31823"/>
    <w:rsid w:val="00C3182E"/>
    <w:rsid w:val="00C31851"/>
    <w:rsid w:val="00C3190B"/>
    <w:rsid w:val="00C31994"/>
    <w:rsid w:val="00C31A37"/>
    <w:rsid w:val="00C31A69"/>
    <w:rsid w:val="00C31A76"/>
    <w:rsid w:val="00C31AA4"/>
    <w:rsid w:val="00C31AD3"/>
    <w:rsid w:val="00C31B44"/>
    <w:rsid w:val="00C31BE4"/>
    <w:rsid w:val="00C31C07"/>
    <w:rsid w:val="00C31C51"/>
    <w:rsid w:val="00C31C8B"/>
    <w:rsid w:val="00C31C8C"/>
    <w:rsid w:val="00C31CD9"/>
    <w:rsid w:val="00C31D42"/>
    <w:rsid w:val="00C31DD8"/>
    <w:rsid w:val="00C31DE3"/>
    <w:rsid w:val="00C31E40"/>
    <w:rsid w:val="00C31E4A"/>
    <w:rsid w:val="00C31F70"/>
    <w:rsid w:val="00C32096"/>
    <w:rsid w:val="00C3215E"/>
    <w:rsid w:val="00C32171"/>
    <w:rsid w:val="00C321E1"/>
    <w:rsid w:val="00C32255"/>
    <w:rsid w:val="00C3231C"/>
    <w:rsid w:val="00C323F8"/>
    <w:rsid w:val="00C32448"/>
    <w:rsid w:val="00C32525"/>
    <w:rsid w:val="00C3259F"/>
    <w:rsid w:val="00C325B3"/>
    <w:rsid w:val="00C325E9"/>
    <w:rsid w:val="00C326A5"/>
    <w:rsid w:val="00C326C0"/>
    <w:rsid w:val="00C326E9"/>
    <w:rsid w:val="00C32711"/>
    <w:rsid w:val="00C32759"/>
    <w:rsid w:val="00C32780"/>
    <w:rsid w:val="00C3278C"/>
    <w:rsid w:val="00C327C5"/>
    <w:rsid w:val="00C327E5"/>
    <w:rsid w:val="00C32816"/>
    <w:rsid w:val="00C3288F"/>
    <w:rsid w:val="00C328DE"/>
    <w:rsid w:val="00C32923"/>
    <w:rsid w:val="00C3295D"/>
    <w:rsid w:val="00C3298E"/>
    <w:rsid w:val="00C329DC"/>
    <w:rsid w:val="00C32A95"/>
    <w:rsid w:val="00C32AD5"/>
    <w:rsid w:val="00C32B2E"/>
    <w:rsid w:val="00C32B32"/>
    <w:rsid w:val="00C32B4E"/>
    <w:rsid w:val="00C32B69"/>
    <w:rsid w:val="00C32B9B"/>
    <w:rsid w:val="00C32BBE"/>
    <w:rsid w:val="00C32BF7"/>
    <w:rsid w:val="00C32CC8"/>
    <w:rsid w:val="00C32D18"/>
    <w:rsid w:val="00C32D75"/>
    <w:rsid w:val="00C32DA9"/>
    <w:rsid w:val="00C32DCC"/>
    <w:rsid w:val="00C32E93"/>
    <w:rsid w:val="00C32EDE"/>
    <w:rsid w:val="00C32EF5"/>
    <w:rsid w:val="00C32F5D"/>
    <w:rsid w:val="00C3300E"/>
    <w:rsid w:val="00C3306C"/>
    <w:rsid w:val="00C33089"/>
    <w:rsid w:val="00C3308E"/>
    <w:rsid w:val="00C330C5"/>
    <w:rsid w:val="00C330EF"/>
    <w:rsid w:val="00C3311A"/>
    <w:rsid w:val="00C33121"/>
    <w:rsid w:val="00C331AB"/>
    <w:rsid w:val="00C3321B"/>
    <w:rsid w:val="00C3324D"/>
    <w:rsid w:val="00C333F3"/>
    <w:rsid w:val="00C33414"/>
    <w:rsid w:val="00C33450"/>
    <w:rsid w:val="00C33469"/>
    <w:rsid w:val="00C334A4"/>
    <w:rsid w:val="00C334BC"/>
    <w:rsid w:val="00C334E2"/>
    <w:rsid w:val="00C33522"/>
    <w:rsid w:val="00C335ED"/>
    <w:rsid w:val="00C336F1"/>
    <w:rsid w:val="00C33764"/>
    <w:rsid w:val="00C33801"/>
    <w:rsid w:val="00C33935"/>
    <w:rsid w:val="00C33973"/>
    <w:rsid w:val="00C33977"/>
    <w:rsid w:val="00C3397E"/>
    <w:rsid w:val="00C339F6"/>
    <w:rsid w:val="00C33A71"/>
    <w:rsid w:val="00C33A7B"/>
    <w:rsid w:val="00C33A9B"/>
    <w:rsid w:val="00C33ACC"/>
    <w:rsid w:val="00C33AE9"/>
    <w:rsid w:val="00C33B0F"/>
    <w:rsid w:val="00C33B4A"/>
    <w:rsid w:val="00C33BCC"/>
    <w:rsid w:val="00C33BD7"/>
    <w:rsid w:val="00C33C25"/>
    <w:rsid w:val="00C33C82"/>
    <w:rsid w:val="00C33CF1"/>
    <w:rsid w:val="00C33D99"/>
    <w:rsid w:val="00C33EF5"/>
    <w:rsid w:val="00C33F04"/>
    <w:rsid w:val="00C33FA1"/>
    <w:rsid w:val="00C33FD9"/>
    <w:rsid w:val="00C34012"/>
    <w:rsid w:val="00C34101"/>
    <w:rsid w:val="00C3414B"/>
    <w:rsid w:val="00C34181"/>
    <w:rsid w:val="00C3419A"/>
    <w:rsid w:val="00C341A8"/>
    <w:rsid w:val="00C341BC"/>
    <w:rsid w:val="00C34249"/>
    <w:rsid w:val="00C3427F"/>
    <w:rsid w:val="00C342F3"/>
    <w:rsid w:val="00C34382"/>
    <w:rsid w:val="00C34463"/>
    <w:rsid w:val="00C344A0"/>
    <w:rsid w:val="00C344D1"/>
    <w:rsid w:val="00C344D7"/>
    <w:rsid w:val="00C344FC"/>
    <w:rsid w:val="00C3450C"/>
    <w:rsid w:val="00C34541"/>
    <w:rsid w:val="00C345AB"/>
    <w:rsid w:val="00C34728"/>
    <w:rsid w:val="00C3480F"/>
    <w:rsid w:val="00C34841"/>
    <w:rsid w:val="00C34919"/>
    <w:rsid w:val="00C349A4"/>
    <w:rsid w:val="00C34AF5"/>
    <w:rsid w:val="00C34B14"/>
    <w:rsid w:val="00C34B2C"/>
    <w:rsid w:val="00C34B3A"/>
    <w:rsid w:val="00C34B4F"/>
    <w:rsid w:val="00C34C0E"/>
    <w:rsid w:val="00C34C14"/>
    <w:rsid w:val="00C34C5B"/>
    <w:rsid w:val="00C34CAF"/>
    <w:rsid w:val="00C34D35"/>
    <w:rsid w:val="00C34D43"/>
    <w:rsid w:val="00C34DBC"/>
    <w:rsid w:val="00C34DE1"/>
    <w:rsid w:val="00C34E08"/>
    <w:rsid w:val="00C34E91"/>
    <w:rsid w:val="00C34E9E"/>
    <w:rsid w:val="00C34F1F"/>
    <w:rsid w:val="00C34F44"/>
    <w:rsid w:val="00C34F70"/>
    <w:rsid w:val="00C34F9B"/>
    <w:rsid w:val="00C34FB7"/>
    <w:rsid w:val="00C35050"/>
    <w:rsid w:val="00C35112"/>
    <w:rsid w:val="00C35174"/>
    <w:rsid w:val="00C35186"/>
    <w:rsid w:val="00C351A1"/>
    <w:rsid w:val="00C351EB"/>
    <w:rsid w:val="00C3524D"/>
    <w:rsid w:val="00C352AF"/>
    <w:rsid w:val="00C3535A"/>
    <w:rsid w:val="00C3535F"/>
    <w:rsid w:val="00C35361"/>
    <w:rsid w:val="00C3537A"/>
    <w:rsid w:val="00C3538A"/>
    <w:rsid w:val="00C353DB"/>
    <w:rsid w:val="00C3543B"/>
    <w:rsid w:val="00C35528"/>
    <w:rsid w:val="00C3552C"/>
    <w:rsid w:val="00C35601"/>
    <w:rsid w:val="00C35637"/>
    <w:rsid w:val="00C35808"/>
    <w:rsid w:val="00C3584C"/>
    <w:rsid w:val="00C3586E"/>
    <w:rsid w:val="00C358FD"/>
    <w:rsid w:val="00C35988"/>
    <w:rsid w:val="00C359E4"/>
    <w:rsid w:val="00C35A24"/>
    <w:rsid w:val="00C35A6C"/>
    <w:rsid w:val="00C35AC9"/>
    <w:rsid w:val="00C35B37"/>
    <w:rsid w:val="00C35B81"/>
    <w:rsid w:val="00C35C30"/>
    <w:rsid w:val="00C35CAA"/>
    <w:rsid w:val="00C35D08"/>
    <w:rsid w:val="00C35DD0"/>
    <w:rsid w:val="00C35E3A"/>
    <w:rsid w:val="00C35E55"/>
    <w:rsid w:val="00C35EC2"/>
    <w:rsid w:val="00C35EC3"/>
    <w:rsid w:val="00C35EE4"/>
    <w:rsid w:val="00C35EE5"/>
    <w:rsid w:val="00C35F0F"/>
    <w:rsid w:val="00C35F2A"/>
    <w:rsid w:val="00C35F31"/>
    <w:rsid w:val="00C35F79"/>
    <w:rsid w:val="00C36069"/>
    <w:rsid w:val="00C360A6"/>
    <w:rsid w:val="00C36119"/>
    <w:rsid w:val="00C36122"/>
    <w:rsid w:val="00C36246"/>
    <w:rsid w:val="00C3624C"/>
    <w:rsid w:val="00C36302"/>
    <w:rsid w:val="00C3631E"/>
    <w:rsid w:val="00C36419"/>
    <w:rsid w:val="00C3641D"/>
    <w:rsid w:val="00C3642F"/>
    <w:rsid w:val="00C3645F"/>
    <w:rsid w:val="00C364F1"/>
    <w:rsid w:val="00C36522"/>
    <w:rsid w:val="00C36548"/>
    <w:rsid w:val="00C365DB"/>
    <w:rsid w:val="00C365F7"/>
    <w:rsid w:val="00C3665E"/>
    <w:rsid w:val="00C3665F"/>
    <w:rsid w:val="00C366B6"/>
    <w:rsid w:val="00C3671C"/>
    <w:rsid w:val="00C3672E"/>
    <w:rsid w:val="00C367DC"/>
    <w:rsid w:val="00C367F6"/>
    <w:rsid w:val="00C36806"/>
    <w:rsid w:val="00C3681B"/>
    <w:rsid w:val="00C36848"/>
    <w:rsid w:val="00C36852"/>
    <w:rsid w:val="00C3685F"/>
    <w:rsid w:val="00C368AB"/>
    <w:rsid w:val="00C36904"/>
    <w:rsid w:val="00C36966"/>
    <w:rsid w:val="00C36972"/>
    <w:rsid w:val="00C369B8"/>
    <w:rsid w:val="00C369E1"/>
    <w:rsid w:val="00C36A42"/>
    <w:rsid w:val="00C36AA8"/>
    <w:rsid w:val="00C36AC6"/>
    <w:rsid w:val="00C36AF8"/>
    <w:rsid w:val="00C36AFD"/>
    <w:rsid w:val="00C36B27"/>
    <w:rsid w:val="00C36B91"/>
    <w:rsid w:val="00C36B9B"/>
    <w:rsid w:val="00C36BF3"/>
    <w:rsid w:val="00C36BFC"/>
    <w:rsid w:val="00C36D1F"/>
    <w:rsid w:val="00C36D2A"/>
    <w:rsid w:val="00C36D42"/>
    <w:rsid w:val="00C36D6D"/>
    <w:rsid w:val="00C36D81"/>
    <w:rsid w:val="00C36DBC"/>
    <w:rsid w:val="00C36DC3"/>
    <w:rsid w:val="00C36DC4"/>
    <w:rsid w:val="00C36E00"/>
    <w:rsid w:val="00C36E05"/>
    <w:rsid w:val="00C36E13"/>
    <w:rsid w:val="00C36E39"/>
    <w:rsid w:val="00C36E63"/>
    <w:rsid w:val="00C36E7F"/>
    <w:rsid w:val="00C36ED6"/>
    <w:rsid w:val="00C36EFF"/>
    <w:rsid w:val="00C36F4A"/>
    <w:rsid w:val="00C37067"/>
    <w:rsid w:val="00C3706D"/>
    <w:rsid w:val="00C37084"/>
    <w:rsid w:val="00C3708C"/>
    <w:rsid w:val="00C370F1"/>
    <w:rsid w:val="00C370F4"/>
    <w:rsid w:val="00C37178"/>
    <w:rsid w:val="00C3728B"/>
    <w:rsid w:val="00C372AD"/>
    <w:rsid w:val="00C372CA"/>
    <w:rsid w:val="00C372D3"/>
    <w:rsid w:val="00C37331"/>
    <w:rsid w:val="00C3733C"/>
    <w:rsid w:val="00C3735E"/>
    <w:rsid w:val="00C37368"/>
    <w:rsid w:val="00C37395"/>
    <w:rsid w:val="00C373A6"/>
    <w:rsid w:val="00C3745B"/>
    <w:rsid w:val="00C37503"/>
    <w:rsid w:val="00C3750B"/>
    <w:rsid w:val="00C375BF"/>
    <w:rsid w:val="00C37626"/>
    <w:rsid w:val="00C3763C"/>
    <w:rsid w:val="00C37663"/>
    <w:rsid w:val="00C3767E"/>
    <w:rsid w:val="00C37698"/>
    <w:rsid w:val="00C376B4"/>
    <w:rsid w:val="00C37715"/>
    <w:rsid w:val="00C3771A"/>
    <w:rsid w:val="00C3774C"/>
    <w:rsid w:val="00C3774F"/>
    <w:rsid w:val="00C37756"/>
    <w:rsid w:val="00C37770"/>
    <w:rsid w:val="00C377B2"/>
    <w:rsid w:val="00C37813"/>
    <w:rsid w:val="00C378C3"/>
    <w:rsid w:val="00C378C5"/>
    <w:rsid w:val="00C378DE"/>
    <w:rsid w:val="00C3790D"/>
    <w:rsid w:val="00C37964"/>
    <w:rsid w:val="00C37A91"/>
    <w:rsid w:val="00C37ACA"/>
    <w:rsid w:val="00C37B07"/>
    <w:rsid w:val="00C37B7F"/>
    <w:rsid w:val="00C37B8D"/>
    <w:rsid w:val="00C37B97"/>
    <w:rsid w:val="00C37BB5"/>
    <w:rsid w:val="00C37BB6"/>
    <w:rsid w:val="00C37C14"/>
    <w:rsid w:val="00C37C1D"/>
    <w:rsid w:val="00C37C35"/>
    <w:rsid w:val="00C37C44"/>
    <w:rsid w:val="00C37C72"/>
    <w:rsid w:val="00C37C9F"/>
    <w:rsid w:val="00C37CB6"/>
    <w:rsid w:val="00C37D4E"/>
    <w:rsid w:val="00C37D55"/>
    <w:rsid w:val="00C37DAF"/>
    <w:rsid w:val="00C37E2D"/>
    <w:rsid w:val="00C37EE8"/>
    <w:rsid w:val="00C37F20"/>
    <w:rsid w:val="00C37F41"/>
    <w:rsid w:val="00C4006F"/>
    <w:rsid w:val="00C400E7"/>
    <w:rsid w:val="00C4013F"/>
    <w:rsid w:val="00C40337"/>
    <w:rsid w:val="00C40350"/>
    <w:rsid w:val="00C404CF"/>
    <w:rsid w:val="00C40541"/>
    <w:rsid w:val="00C40560"/>
    <w:rsid w:val="00C4063E"/>
    <w:rsid w:val="00C40640"/>
    <w:rsid w:val="00C40648"/>
    <w:rsid w:val="00C40670"/>
    <w:rsid w:val="00C40675"/>
    <w:rsid w:val="00C406B5"/>
    <w:rsid w:val="00C406B6"/>
    <w:rsid w:val="00C406F0"/>
    <w:rsid w:val="00C406F2"/>
    <w:rsid w:val="00C40742"/>
    <w:rsid w:val="00C40747"/>
    <w:rsid w:val="00C407BB"/>
    <w:rsid w:val="00C407F3"/>
    <w:rsid w:val="00C4086E"/>
    <w:rsid w:val="00C408E5"/>
    <w:rsid w:val="00C408FE"/>
    <w:rsid w:val="00C40921"/>
    <w:rsid w:val="00C4092E"/>
    <w:rsid w:val="00C40990"/>
    <w:rsid w:val="00C409E4"/>
    <w:rsid w:val="00C40AE4"/>
    <w:rsid w:val="00C40B4D"/>
    <w:rsid w:val="00C40BDC"/>
    <w:rsid w:val="00C40BEA"/>
    <w:rsid w:val="00C40C7D"/>
    <w:rsid w:val="00C40C82"/>
    <w:rsid w:val="00C40C9B"/>
    <w:rsid w:val="00C40C9E"/>
    <w:rsid w:val="00C40CBA"/>
    <w:rsid w:val="00C40CED"/>
    <w:rsid w:val="00C40D0D"/>
    <w:rsid w:val="00C40D2A"/>
    <w:rsid w:val="00C40D75"/>
    <w:rsid w:val="00C40D84"/>
    <w:rsid w:val="00C40DBD"/>
    <w:rsid w:val="00C40E04"/>
    <w:rsid w:val="00C40E84"/>
    <w:rsid w:val="00C40F24"/>
    <w:rsid w:val="00C40F46"/>
    <w:rsid w:val="00C40F60"/>
    <w:rsid w:val="00C40F7A"/>
    <w:rsid w:val="00C40FF7"/>
    <w:rsid w:val="00C4105D"/>
    <w:rsid w:val="00C4107A"/>
    <w:rsid w:val="00C410E0"/>
    <w:rsid w:val="00C41110"/>
    <w:rsid w:val="00C41156"/>
    <w:rsid w:val="00C411F8"/>
    <w:rsid w:val="00C41326"/>
    <w:rsid w:val="00C41365"/>
    <w:rsid w:val="00C41390"/>
    <w:rsid w:val="00C413BB"/>
    <w:rsid w:val="00C41458"/>
    <w:rsid w:val="00C414C4"/>
    <w:rsid w:val="00C4159A"/>
    <w:rsid w:val="00C415E0"/>
    <w:rsid w:val="00C4161B"/>
    <w:rsid w:val="00C41682"/>
    <w:rsid w:val="00C416DA"/>
    <w:rsid w:val="00C41773"/>
    <w:rsid w:val="00C4180F"/>
    <w:rsid w:val="00C41824"/>
    <w:rsid w:val="00C41853"/>
    <w:rsid w:val="00C41936"/>
    <w:rsid w:val="00C41967"/>
    <w:rsid w:val="00C419D0"/>
    <w:rsid w:val="00C419E2"/>
    <w:rsid w:val="00C41A90"/>
    <w:rsid w:val="00C41ABF"/>
    <w:rsid w:val="00C41AC0"/>
    <w:rsid w:val="00C41AF3"/>
    <w:rsid w:val="00C41C16"/>
    <w:rsid w:val="00C41C3E"/>
    <w:rsid w:val="00C41C50"/>
    <w:rsid w:val="00C41C6E"/>
    <w:rsid w:val="00C41C74"/>
    <w:rsid w:val="00C41CC7"/>
    <w:rsid w:val="00C41D2D"/>
    <w:rsid w:val="00C41D6B"/>
    <w:rsid w:val="00C41D7D"/>
    <w:rsid w:val="00C41D92"/>
    <w:rsid w:val="00C41DA0"/>
    <w:rsid w:val="00C41DBD"/>
    <w:rsid w:val="00C41E05"/>
    <w:rsid w:val="00C41E71"/>
    <w:rsid w:val="00C41EBE"/>
    <w:rsid w:val="00C41F74"/>
    <w:rsid w:val="00C41FB6"/>
    <w:rsid w:val="00C41FB8"/>
    <w:rsid w:val="00C41FDF"/>
    <w:rsid w:val="00C4203E"/>
    <w:rsid w:val="00C420D8"/>
    <w:rsid w:val="00C420E0"/>
    <w:rsid w:val="00C4215C"/>
    <w:rsid w:val="00C421A8"/>
    <w:rsid w:val="00C42301"/>
    <w:rsid w:val="00C4236B"/>
    <w:rsid w:val="00C42371"/>
    <w:rsid w:val="00C423A1"/>
    <w:rsid w:val="00C4249A"/>
    <w:rsid w:val="00C424A0"/>
    <w:rsid w:val="00C42534"/>
    <w:rsid w:val="00C42566"/>
    <w:rsid w:val="00C425BF"/>
    <w:rsid w:val="00C425D0"/>
    <w:rsid w:val="00C425D9"/>
    <w:rsid w:val="00C425DD"/>
    <w:rsid w:val="00C425EF"/>
    <w:rsid w:val="00C42639"/>
    <w:rsid w:val="00C42669"/>
    <w:rsid w:val="00C4272C"/>
    <w:rsid w:val="00C42760"/>
    <w:rsid w:val="00C42789"/>
    <w:rsid w:val="00C427CC"/>
    <w:rsid w:val="00C4281D"/>
    <w:rsid w:val="00C42854"/>
    <w:rsid w:val="00C428B4"/>
    <w:rsid w:val="00C4291E"/>
    <w:rsid w:val="00C42967"/>
    <w:rsid w:val="00C429BD"/>
    <w:rsid w:val="00C42A7C"/>
    <w:rsid w:val="00C42AA0"/>
    <w:rsid w:val="00C42B09"/>
    <w:rsid w:val="00C42B27"/>
    <w:rsid w:val="00C42B32"/>
    <w:rsid w:val="00C42BA3"/>
    <w:rsid w:val="00C42BA6"/>
    <w:rsid w:val="00C42BC0"/>
    <w:rsid w:val="00C42C49"/>
    <w:rsid w:val="00C42C8E"/>
    <w:rsid w:val="00C42CC9"/>
    <w:rsid w:val="00C42D2B"/>
    <w:rsid w:val="00C42DDF"/>
    <w:rsid w:val="00C42DEB"/>
    <w:rsid w:val="00C42EC2"/>
    <w:rsid w:val="00C42F0D"/>
    <w:rsid w:val="00C42F63"/>
    <w:rsid w:val="00C42FD1"/>
    <w:rsid w:val="00C42FED"/>
    <w:rsid w:val="00C4301F"/>
    <w:rsid w:val="00C43070"/>
    <w:rsid w:val="00C4308C"/>
    <w:rsid w:val="00C430BD"/>
    <w:rsid w:val="00C430DF"/>
    <w:rsid w:val="00C4315C"/>
    <w:rsid w:val="00C4319A"/>
    <w:rsid w:val="00C43205"/>
    <w:rsid w:val="00C43244"/>
    <w:rsid w:val="00C432C9"/>
    <w:rsid w:val="00C432DE"/>
    <w:rsid w:val="00C43309"/>
    <w:rsid w:val="00C43347"/>
    <w:rsid w:val="00C433A8"/>
    <w:rsid w:val="00C433BC"/>
    <w:rsid w:val="00C433C4"/>
    <w:rsid w:val="00C434B4"/>
    <w:rsid w:val="00C434C5"/>
    <w:rsid w:val="00C434D4"/>
    <w:rsid w:val="00C43576"/>
    <w:rsid w:val="00C43622"/>
    <w:rsid w:val="00C4369B"/>
    <w:rsid w:val="00C436CF"/>
    <w:rsid w:val="00C436FC"/>
    <w:rsid w:val="00C4375B"/>
    <w:rsid w:val="00C4379A"/>
    <w:rsid w:val="00C437D5"/>
    <w:rsid w:val="00C437E6"/>
    <w:rsid w:val="00C438C6"/>
    <w:rsid w:val="00C43A79"/>
    <w:rsid w:val="00C43BBF"/>
    <w:rsid w:val="00C43C42"/>
    <w:rsid w:val="00C43CBE"/>
    <w:rsid w:val="00C43CD3"/>
    <w:rsid w:val="00C43D0A"/>
    <w:rsid w:val="00C43D45"/>
    <w:rsid w:val="00C43D7F"/>
    <w:rsid w:val="00C43D9C"/>
    <w:rsid w:val="00C43E16"/>
    <w:rsid w:val="00C43E22"/>
    <w:rsid w:val="00C43E7C"/>
    <w:rsid w:val="00C43EAF"/>
    <w:rsid w:val="00C43F2F"/>
    <w:rsid w:val="00C4400B"/>
    <w:rsid w:val="00C4401E"/>
    <w:rsid w:val="00C4403C"/>
    <w:rsid w:val="00C440A1"/>
    <w:rsid w:val="00C440CC"/>
    <w:rsid w:val="00C44161"/>
    <w:rsid w:val="00C441E5"/>
    <w:rsid w:val="00C4420D"/>
    <w:rsid w:val="00C44253"/>
    <w:rsid w:val="00C44256"/>
    <w:rsid w:val="00C442CB"/>
    <w:rsid w:val="00C442E1"/>
    <w:rsid w:val="00C442F4"/>
    <w:rsid w:val="00C44314"/>
    <w:rsid w:val="00C443DC"/>
    <w:rsid w:val="00C4446D"/>
    <w:rsid w:val="00C444FD"/>
    <w:rsid w:val="00C4451D"/>
    <w:rsid w:val="00C445F0"/>
    <w:rsid w:val="00C4464B"/>
    <w:rsid w:val="00C44658"/>
    <w:rsid w:val="00C446FB"/>
    <w:rsid w:val="00C44817"/>
    <w:rsid w:val="00C4482B"/>
    <w:rsid w:val="00C448EF"/>
    <w:rsid w:val="00C44948"/>
    <w:rsid w:val="00C44985"/>
    <w:rsid w:val="00C4499C"/>
    <w:rsid w:val="00C44A0B"/>
    <w:rsid w:val="00C44A2B"/>
    <w:rsid w:val="00C44A87"/>
    <w:rsid w:val="00C44B08"/>
    <w:rsid w:val="00C44B23"/>
    <w:rsid w:val="00C44B2B"/>
    <w:rsid w:val="00C44BF3"/>
    <w:rsid w:val="00C44C04"/>
    <w:rsid w:val="00C44C19"/>
    <w:rsid w:val="00C44C69"/>
    <w:rsid w:val="00C44C7B"/>
    <w:rsid w:val="00C44C8C"/>
    <w:rsid w:val="00C44C94"/>
    <w:rsid w:val="00C44CAA"/>
    <w:rsid w:val="00C44CBA"/>
    <w:rsid w:val="00C44CBC"/>
    <w:rsid w:val="00C44CC3"/>
    <w:rsid w:val="00C44E2C"/>
    <w:rsid w:val="00C44E4C"/>
    <w:rsid w:val="00C44ECD"/>
    <w:rsid w:val="00C44F69"/>
    <w:rsid w:val="00C44FBD"/>
    <w:rsid w:val="00C44FF6"/>
    <w:rsid w:val="00C45031"/>
    <w:rsid w:val="00C450D7"/>
    <w:rsid w:val="00C450F2"/>
    <w:rsid w:val="00C45189"/>
    <w:rsid w:val="00C4520D"/>
    <w:rsid w:val="00C4526B"/>
    <w:rsid w:val="00C45277"/>
    <w:rsid w:val="00C452BC"/>
    <w:rsid w:val="00C45367"/>
    <w:rsid w:val="00C45399"/>
    <w:rsid w:val="00C453F6"/>
    <w:rsid w:val="00C45420"/>
    <w:rsid w:val="00C454E1"/>
    <w:rsid w:val="00C454F3"/>
    <w:rsid w:val="00C45525"/>
    <w:rsid w:val="00C45582"/>
    <w:rsid w:val="00C455DC"/>
    <w:rsid w:val="00C4560A"/>
    <w:rsid w:val="00C45638"/>
    <w:rsid w:val="00C4564E"/>
    <w:rsid w:val="00C4569C"/>
    <w:rsid w:val="00C456C9"/>
    <w:rsid w:val="00C456CE"/>
    <w:rsid w:val="00C456F5"/>
    <w:rsid w:val="00C45701"/>
    <w:rsid w:val="00C4570E"/>
    <w:rsid w:val="00C4571D"/>
    <w:rsid w:val="00C45763"/>
    <w:rsid w:val="00C457B1"/>
    <w:rsid w:val="00C457CA"/>
    <w:rsid w:val="00C45868"/>
    <w:rsid w:val="00C45871"/>
    <w:rsid w:val="00C458A0"/>
    <w:rsid w:val="00C45948"/>
    <w:rsid w:val="00C459EF"/>
    <w:rsid w:val="00C45A09"/>
    <w:rsid w:val="00C45A0D"/>
    <w:rsid w:val="00C45A5A"/>
    <w:rsid w:val="00C45AA2"/>
    <w:rsid w:val="00C45AD3"/>
    <w:rsid w:val="00C45B19"/>
    <w:rsid w:val="00C45B2D"/>
    <w:rsid w:val="00C45B59"/>
    <w:rsid w:val="00C45B6F"/>
    <w:rsid w:val="00C45C8E"/>
    <w:rsid w:val="00C45D22"/>
    <w:rsid w:val="00C45D87"/>
    <w:rsid w:val="00C45E1A"/>
    <w:rsid w:val="00C45E64"/>
    <w:rsid w:val="00C45E91"/>
    <w:rsid w:val="00C45EE6"/>
    <w:rsid w:val="00C45F1E"/>
    <w:rsid w:val="00C45FBC"/>
    <w:rsid w:val="00C45FBE"/>
    <w:rsid w:val="00C45FF5"/>
    <w:rsid w:val="00C4601C"/>
    <w:rsid w:val="00C46082"/>
    <w:rsid w:val="00C4615F"/>
    <w:rsid w:val="00C461B2"/>
    <w:rsid w:val="00C461F6"/>
    <w:rsid w:val="00C46207"/>
    <w:rsid w:val="00C4624D"/>
    <w:rsid w:val="00C4629D"/>
    <w:rsid w:val="00C462B2"/>
    <w:rsid w:val="00C4632B"/>
    <w:rsid w:val="00C4633C"/>
    <w:rsid w:val="00C4639A"/>
    <w:rsid w:val="00C463F3"/>
    <w:rsid w:val="00C4643E"/>
    <w:rsid w:val="00C4645D"/>
    <w:rsid w:val="00C464BC"/>
    <w:rsid w:val="00C464F9"/>
    <w:rsid w:val="00C46504"/>
    <w:rsid w:val="00C465AD"/>
    <w:rsid w:val="00C465B0"/>
    <w:rsid w:val="00C465B6"/>
    <w:rsid w:val="00C465D8"/>
    <w:rsid w:val="00C465D9"/>
    <w:rsid w:val="00C4660F"/>
    <w:rsid w:val="00C46642"/>
    <w:rsid w:val="00C466BA"/>
    <w:rsid w:val="00C4680D"/>
    <w:rsid w:val="00C4687F"/>
    <w:rsid w:val="00C4688A"/>
    <w:rsid w:val="00C468BF"/>
    <w:rsid w:val="00C4697A"/>
    <w:rsid w:val="00C469B7"/>
    <w:rsid w:val="00C46A9D"/>
    <w:rsid w:val="00C46BEC"/>
    <w:rsid w:val="00C46C77"/>
    <w:rsid w:val="00C46CE3"/>
    <w:rsid w:val="00C46D4C"/>
    <w:rsid w:val="00C46DBF"/>
    <w:rsid w:val="00C46DCF"/>
    <w:rsid w:val="00C46DF8"/>
    <w:rsid w:val="00C46EB0"/>
    <w:rsid w:val="00C46EEB"/>
    <w:rsid w:val="00C46EF7"/>
    <w:rsid w:val="00C46F1F"/>
    <w:rsid w:val="00C46F29"/>
    <w:rsid w:val="00C46F37"/>
    <w:rsid w:val="00C46FC4"/>
    <w:rsid w:val="00C47015"/>
    <w:rsid w:val="00C47058"/>
    <w:rsid w:val="00C47077"/>
    <w:rsid w:val="00C47163"/>
    <w:rsid w:val="00C47183"/>
    <w:rsid w:val="00C472C6"/>
    <w:rsid w:val="00C47301"/>
    <w:rsid w:val="00C47304"/>
    <w:rsid w:val="00C47305"/>
    <w:rsid w:val="00C47320"/>
    <w:rsid w:val="00C4734A"/>
    <w:rsid w:val="00C4735C"/>
    <w:rsid w:val="00C473C0"/>
    <w:rsid w:val="00C473FD"/>
    <w:rsid w:val="00C47444"/>
    <w:rsid w:val="00C4749B"/>
    <w:rsid w:val="00C474A1"/>
    <w:rsid w:val="00C474B9"/>
    <w:rsid w:val="00C4759F"/>
    <w:rsid w:val="00C47669"/>
    <w:rsid w:val="00C476D1"/>
    <w:rsid w:val="00C47730"/>
    <w:rsid w:val="00C4776A"/>
    <w:rsid w:val="00C477AA"/>
    <w:rsid w:val="00C477B0"/>
    <w:rsid w:val="00C477B2"/>
    <w:rsid w:val="00C47829"/>
    <w:rsid w:val="00C478E8"/>
    <w:rsid w:val="00C478EC"/>
    <w:rsid w:val="00C478EF"/>
    <w:rsid w:val="00C4799C"/>
    <w:rsid w:val="00C4799E"/>
    <w:rsid w:val="00C47A0B"/>
    <w:rsid w:val="00C47A94"/>
    <w:rsid w:val="00C47AA2"/>
    <w:rsid w:val="00C47AB9"/>
    <w:rsid w:val="00C47B20"/>
    <w:rsid w:val="00C47B2C"/>
    <w:rsid w:val="00C47B67"/>
    <w:rsid w:val="00C47C00"/>
    <w:rsid w:val="00C47C6C"/>
    <w:rsid w:val="00C47CBC"/>
    <w:rsid w:val="00C47DE0"/>
    <w:rsid w:val="00C47E7D"/>
    <w:rsid w:val="00C47EC8"/>
    <w:rsid w:val="00C47FC3"/>
    <w:rsid w:val="00C47FC4"/>
    <w:rsid w:val="00C500A1"/>
    <w:rsid w:val="00C500FD"/>
    <w:rsid w:val="00C50164"/>
    <w:rsid w:val="00C501B0"/>
    <w:rsid w:val="00C501B3"/>
    <w:rsid w:val="00C50214"/>
    <w:rsid w:val="00C5025A"/>
    <w:rsid w:val="00C502F8"/>
    <w:rsid w:val="00C50316"/>
    <w:rsid w:val="00C5031D"/>
    <w:rsid w:val="00C50390"/>
    <w:rsid w:val="00C50418"/>
    <w:rsid w:val="00C5041B"/>
    <w:rsid w:val="00C50438"/>
    <w:rsid w:val="00C50453"/>
    <w:rsid w:val="00C504A2"/>
    <w:rsid w:val="00C504FC"/>
    <w:rsid w:val="00C505CA"/>
    <w:rsid w:val="00C506CA"/>
    <w:rsid w:val="00C506CB"/>
    <w:rsid w:val="00C506E4"/>
    <w:rsid w:val="00C5075A"/>
    <w:rsid w:val="00C5076C"/>
    <w:rsid w:val="00C507C8"/>
    <w:rsid w:val="00C5088B"/>
    <w:rsid w:val="00C508B0"/>
    <w:rsid w:val="00C508FE"/>
    <w:rsid w:val="00C50A0E"/>
    <w:rsid w:val="00C50A16"/>
    <w:rsid w:val="00C50A55"/>
    <w:rsid w:val="00C50A79"/>
    <w:rsid w:val="00C50B26"/>
    <w:rsid w:val="00C50BC4"/>
    <w:rsid w:val="00C50C01"/>
    <w:rsid w:val="00C50C93"/>
    <w:rsid w:val="00C50CD2"/>
    <w:rsid w:val="00C50D5A"/>
    <w:rsid w:val="00C50D7E"/>
    <w:rsid w:val="00C50DF0"/>
    <w:rsid w:val="00C50F0D"/>
    <w:rsid w:val="00C50F29"/>
    <w:rsid w:val="00C5109E"/>
    <w:rsid w:val="00C510AD"/>
    <w:rsid w:val="00C510C8"/>
    <w:rsid w:val="00C510D7"/>
    <w:rsid w:val="00C51140"/>
    <w:rsid w:val="00C511F9"/>
    <w:rsid w:val="00C51218"/>
    <w:rsid w:val="00C51294"/>
    <w:rsid w:val="00C512EF"/>
    <w:rsid w:val="00C51320"/>
    <w:rsid w:val="00C51329"/>
    <w:rsid w:val="00C51349"/>
    <w:rsid w:val="00C513F1"/>
    <w:rsid w:val="00C51424"/>
    <w:rsid w:val="00C5146C"/>
    <w:rsid w:val="00C51477"/>
    <w:rsid w:val="00C514CF"/>
    <w:rsid w:val="00C514DF"/>
    <w:rsid w:val="00C514E5"/>
    <w:rsid w:val="00C5150B"/>
    <w:rsid w:val="00C51564"/>
    <w:rsid w:val="00C51592"/>
    <w:rsid w:val="00C51645"/>
    <w:rsid w:val="00C516B5"/>
    <w:rsid w:val="00C516E1"/>
    <w:rsid w:val="00C51750"/>
    <w:rsid w:val="00C51771"/>
    <w:rsid w:val="00C517B4"/>
    <w:rsid w:val="00C517CD"/>
    <w:rsid w:val="00C517EF"/>
    <w:rsid w:val="00C51802"/>
    <w:rsid w:val="00C51877"/>
    <w:rsid w:val="00C51881"/>
    <w:rsid w:val="00C518F9"/>
    <w:rsid w:val="00C5195D"/>
    <w:rsid w:val="00C519A8"/>
    <w:rsid w:val="00C519B0"/>
    <w:rsid w:val="00C519B3"/>
    <w:rsid w:val="00C519D1"/>
    <w:rsid w:val="00C519E0"/>
    <w:rsid w:val="00C51A3E"/>
    <w:rsid w:val="00C51A44"/>
    <w:rsid w:val="00C51A90"/>
    <w:rsid w:val="00C51B18"/>
    <w:rsid w:val="00C51B1D"/>
    <w:rsid w:val="00C51B2C"/>
    <w:rsid w:val="00C51B6D"/>
    <w:rsid w:val="00C51B99"/>
    <w:rsid w:val="00C51BE3"/>
    <w:rsid w:val="00C51D1C"/>
    <w:rsid w:val="00C51D44"/>
    <w:rsid w:val="00C51D5B"/>
    <w:rsid w:val="00C51DB6"/>
    <w:rsid w:val="00C51DCF"/>
    <w:rsid w:val="00C51E34"/>
    <w:rsid w:val="00C51E6A"/>
    <w:rsid w:val="00C51ECE"/>
    <w:rsid w:val="00C51EF1"/>
    <w:rsid w:val="00C51F4C"/>
    <w:rsid w:val="00C51F5A"/>
    <w:rsid w:val="00C51F5E"/>
    <w:rsid w:val="00C51FB6"/>
    <w:rsid w:val="00C52091"/>
    <w:rsid w:val="00C52098"/>
    <w:rsid w:val="00C520CA"/>
    <w:rsid w:val="00C520F6"/>
    <w:rsid w:val="00C5211B"/>
    <w:rsid w:val="00C52188"/>
    <w:rsid w:val="00C521C7"/>
    <w:rsid w:val="00C521D7"/>
    <w:rsid w:val="00C522FB"/>
    <w:rsid w:val="00C52304"/>
    <w:rsid w:val="00C52339"/>
    <w:rsid w:val="00C523C9"/>
    <w:rsid w:val="00C523D1"/>
    <w:rsid w:val="00C52422"/>
    <w:rsid w:val="00C52457"/>
    <w:rsid w:val="00C52459"/>
    <w:rsid w:val="00C524CC"/>
    <w:rsid w:val="00C524E3"/>
    <w:rsid w:val="00C524F8"/>
    <w:rsid w:val="00C52507"/>
    <w:rsid w:val="00C52625"/>
    <w:rsid w:val="00C5264F"/>
    <w:rsid w:val="00C52662"/>
    <w:rsid w:val="00C52675"/>
    <w:rsid w:val="00C52684"/>
    <w:rsid w:val="00C5268A"/>
    <w:rsid w:val="00C52736"/>
    <w:rsid w:val="00C527FF"/>
    <w:rsid w:val="00C52841"/>
    <w:rsid w:val="00C528BF"/>
    <w:rsid w:val="00C528FF"/>
    <w:rsid w:val="00C52910"/>
    <w:rsid w:val="00C529A4"/>
    <w:rsid w:val="00C529B1"/>
    <w:rsid w:val="00C529C3"/>
    <w:rsid w:val="00C52A4F"/>
    <w:rsid w:val="00C52AC8"/>
    <w:rsid w:val="00C52AF2"/>
    <w:rsid w:val="00C52B59"/>
    <w:rsid w:val="00C52C15"/>
    <w:rsid w:val="00C52C3C"/>
    <w:rsid w:val="00C52CA1"/>
    <w:rsid w:val="00C52D36"/>
    <w:rsid w:val="00C52D39"/>
    <w:rsid w:val="00C52E80"/>
    <w:rsid w:val="00C52EA0"/>
    <w:rsid w:val="00C52F4D"/>
    <w:rsid w:val="00C52FB4"/>
    <w:rsid w:val="00C52FC5"/>
    <w:rsid w:val="00C53016"/>
    <w:rsid w:val="00C5303D"/>
    <w:rsid w:val="00C5304C"/>
    <w:rsid w:val="00C5305A"/>
    <w:rsid w:val="00C53094"/>
    <w:rsid w:val="00C53095"/>
    <w:rsid w:val="00C5309B"/>
    <w:rsid w:val="00C530E7"/>
    <w:rsid w:val="00C5315B"/>
    <w:rsid w:val="00C531F5"/>
    <w:rsid w:val="00C53213"/>
    <w:rsid w:val="00C5322A"/>
    <w:rsid w:val="00C53231"/>
    <w:rsid w:val="00C5327B"/>
    <w:rsid w:val="00C53291"/>
    <w:rsid w:val="00C53299"/>
    <w:rsid w:val="00C532E6"/>
    <w:rsid w:val="00C53338"/>
    <w:rsid w:val="00C5334D"/>
    <w:rsid w:val="00C53353"/>
    <w:rsid w:val="00C5338A"/>
    <w:rsid w:val="00C53420"/>
    <w:rsid w:val="00C5348E"/>
    <w:rsid w:val="00C53498"/>
    <w:rsid w:val="00C536F6"/>
    <w:rsid w:val="00C53705"/>
    <w:rsid w:val="00C5376D"/>
    <w:rsid w:val="00C53770"/>
    <w:rsid w:val="00C5379E"/>
    <w:rsid w:val="00C537C7"/>
    <w:rsid w:val="00C537FD"/>
    <w:rsid w:val="00C53873"/>
    <w:rsid w:val="00C5387A"/>
    <w:rsid w:val="00C538AB"/>
    <w:rsid w:val="00C538B7"/>
    <w:rsid w:val="00C538F5"/>
    <w:rsid w:val="00C538F6"/>
    <w:rsid w:val="00C53931"/>
    <w:rsid w:val="00C53955"/>
    <w:rsid w:val="00C53966"/>
    <w:rsid w:val="00C539AD"/>
    <w:rsid w:val="00C53A1B"/>
    <w:rsid w:val="00C53A2C"/>
    <w:rsid w:val="00C53B27"/>
    <w:rsid w:val="00C53B40"/>
    <w:rsid w:val="00C53BE4"/>
    <w:rsid w:val="00C53BFE"/>
    <w:rsid w:val="00C53C3D"/>
    <w:rsid w:val="00C53C45"/>
    <w:rsid w:val="00C53C7C"/>
    <w:rsid w:val="00C53C7E"/>
    <w:rsid w:val="00C53D48"/>
    <w:rsid w:val="00C53DBA"/>
    <w:rsid w:val="00C53E6C"/>
    <w:rsid w:val="00C53EF5"/>
    <w:rsid w:val="00C53F29"/>
    <w:rsid w:val="00C53F9F"/>
    <w:rsid w:val="00C5400E"/>
    <w:rsid w:val="00C54095"/>
    <w:rsid w:val="00C54119"/>
    <w:rsid w:val="00C5413A"/>
    <w:rsid w:val="00C5416F"/>
    <w:rsid w:val="00C541C2"/>
    <w:rsid w:val="00C541DB"/>
    <w:rsid w:val="00C54238"/>
    <w:rsid w:val="00C542AA"/>
    <w:rsid w:val="00C542B2"/>
    <w:rsid w:val="00C54305"/>
    <w:rsid w:val="00C54313"/>
    <w:rsid w:val="00C5431E"/>
    <w:rsid w:val="00C54379"/>
    <w:rsid w:val="00C5437F"/>
    <w:rsid w:val="00C5439D"/>
    <w:rsid w:val="00C543FE"/>
    <w:rsid w:val="00C5442B"/>
    <w:rsid w:val="00C54584"/>
    <w:rsid w:val="00C545DC"/>
    <w:rsid w:val="00C5460A"/>
    <w:rsid w:val="00C54621"/>
    <w:rsid w:val="00C5468F"/>
    <w:rsid w:val="00C546F5"/>
    <w:rsid w:val="00C54713"/>
    <w:rsid w:val="00C54787"/>
    <w:rsid w:val="00C5479F"/>
    <w:rsid w:val="00C547B9"/>
    <w:rsid w:val="00C5484A"/>
    <w:rsid w:val="00C5485B"/>
    <w:rsid w:val="00C54882"/>
    <w:rsid w:val="00C5488D"/>
    <w:rsid w:val="00C54891"/>
    <w:rsid w:val="00C548F8"/>
    <w:rsid w:val="00C54923"/>
    <w:rsid w:val="00C5492A"/>
    <w:rsid w:val="00C54932"/>
    <w:rsid w:val="00C549C6"/>
    <w:rsid w:val="00C54A6A"/>
    <w:rsid w:val="00C54A80"/>
    <w:rsid w:val="00C54ADA"/>
    <w:rsid w:val="00C54B91"/>
    <w:rsid w:val="00C54B9C"/>
    <w:rsid w:val="00C54BEC"/>
    <w:rsid w:val="00C54C16"/>
    <w:rsid w:val="00C54C4B"/>
    <w:rsid w:val="00C54C86"/>
    <w:rsid w:val="00C54C88"/>
    <w:rsid w:val="00C54CC0"/>
    <w:rsid w:val="00C54D03"/>
    <w:rsid w:val="00C54D94"/>
    <w:rsid w:val="00C54E03"/>
    <w:rsid w:val="00C54EA8"/>
    <w:rsid w:val="00C54EB6"/>
    <w:rsid w:val="00C54F76"/>
    <w:rsid w:val="00C54F98"/>
    <w:rsid w:val="00C55004"/>
    <w:rsid w:val="00C55112"/>
    <w:rsid w:val="00C5514D"/>
    <w:rsid w:val="00C5524F"/>
    <w:rsid w:val="00C5529D"/>
    <w:rsid w:val="00C5535C"/>
    <w:rsid w:val="00C553AA"/>
    <w:rsid w:val="00C553EA"/>
    <w:rsid w:val="00C55439"/>
    <w:rsid w:val="00C5554B"/>
    <w:rsid w:val="00C555C2"/>
    <w:rsid w:val="00C555E4"/>
    <w:rsid w:val="00C5564A"/>
    <w:rsid w:val="00C55658"/>
    <w:rsid w:val="00C5566B"/>
    <w:rsid w:val="00C556E6"/>
    <w:rsid w:val="00C55748"/>
    <w:rsid w:val="00C558FA"/>
    <w:rsid w:val="00C55980"/>
    <w:rsid w:val="00C55A40"/>
    <w:rsid w:val="00C55AAE"/>
    <w:rsid w:val="00C55AB9"/>
    <w:rsid w:val="00C55AFF"/>
    <w:rsid w:val="00C55B71"/>
    <w:rsid w:val="00C55C2D"/>
    <w:rsid w:val="00C55C6A"/>
    <w:rsid w:val="00C55D0F"/>
    <w:rsid w:val="00C55D3F"/>
    <w:rsid w:val="00C55D45"/>
    <w:rsid w:val="00C55D7F"/>
    <w:rsid w:val="00C55E63"/>
    <w:rsid w:val="00C55F47"/>
    <w:rsid w:val="00C55F70"/>
    <w:rsid w:val="00C55FC8"/>
    <w:rsid w:val="00C560CA"/>
    <w:rsid w:val="00C560F3"/>
    <w:rsid w:val="00C5610D"/>
    <w:rsid w:val="00C56140"/>
    <w:rsid w:val="00C5618E"/>
    <w:rsid w:val="00C561A5"/>
    <w:rsid w:val="00C561B2"/>
    <w:rsid w:val="00C56208"/>
    <w:rsid w:val="00C56227"/>
    <w:rsid w:val="00C56239"/>
    <w:rsid w:val="00C56266"/>
    <w:rsid w:val="00C5630E"/>
    <w:rsid w:val="00C56415"/>
    <w:rsid w:val="00C5641D"/>
    <w:rsid w:val="00C564A1"/>
    <w:rsid w:val="00C56558"/>
    <w:rsid w:val="00C56586"/>
    <w:rsid w:val="00C565DA"/>
    <w:rsid w:val="00C565E9"/>
    <w:rsid w:val="00C56611"/>
    <w:rsid w:val="00C56623"/>
    <w:rsid w:val="00C56836"/>
    <w:rsid w:val="00C56866"/>
    <w:rsid w:val="00C568D3"/>
    <w:rsid w:val="00C5693F"/>
    <w:rsid w:val="00C569B2"/>
    <w:rsid w:val="00C56A0C"/>
    <w:rsid w:val="00C56A60"/>
    <w:rsid w:val="00C56A8B"/>
    <w:rsid w:val="00C56AD0"/>
    <w:rsid w:val="00C56B4F"/>
    <w:rsid w:val="00C56BD2"/>
    <w:rsid w:val="00C56C2C"/>
    <w:rsid w:val="00C56D8E"/>
    <w:rsid w:val="00C56DA2"/>
    <w:rsid w:val="00C56DB0"/>
    <w:rsid w:val="00C56E58"/>
    <w:rsid w:val="00C56E78"/>
    <w:rsid w:val="00C56EF7"/>
    <w:rsid w:val="00C56F58"/>
    <w:rsid w:val="00C56F66"/>
    <w:rsid w:val="00C56FD6"/>
    <w:rsid w:val="00C5701F"/>
    <w:rsid w:val="00C5707E"/>
    <w:rsid w:val="00C5708A"/>
    <w:rsid w:val="00C57096"/>
    <w:rsid w:val="00C5717E"/>
    <w:rsid w:val="00C57194"/>
    <w:rsid w:val="00C5719C"/>
    <w:rsid w:val="00C571CD"/>
    <w:rsid w:val="00C5733F"/>
    <w:rsid w:val="00C57365"/>
    <w:rsid w:val="00C5738A"/>
    <w:rsid w:val="00C57432"/>
    <w:rsid w:val="00C5745B"/>
    <w:rsid w:val="00C57497"/>
    <w:rsid w:val="00C57563"/>
    <w:rsid w:val="00C5756E"/>
    <w:rsid w:val="00C57598"/>
    <w:rsid w:val="00C5759A"/>
    <w:rsid w:val="00C5764B"/>
    <w:rsid w:val="00C57652"/>
    <w:rsid w:val="00C576F7"/>
    <w:rsid w:val="00C57728"/>
    <w:rsid w:val="00C5773C"/>
    <w:rsid w:val="00C57754"/>
    <w:rsid w:val="00C57791"/>
    <w:rsid w:val="00C577B8"/>
    <w:rsid w:val="00C57804"/>
    <w:rsid w:val="00C57853"/>
    <w:rsid w:val="00C57858"/>
    <w:rsid w:val="00C5787A"/>
    <w:rsid w:val="00C578CD"/>
    <w:rsid w:val="00C5793D"/>
    <w:rsid w:val="00C57982"/>
    <w:rsid w:val="00C57992"/>
    <w:rsid w:val="00C579ED"/>
    <w:rsid w:val="00C57A3F"/>
    <w:rsid w:val="00C57AD5"/>
    <w:rsid w:val="00C57B23"/>
    <w:rsid w:val="00C57C01"/>
    <w:rsid w:val="00C57C3D"/>
    <w:rsid w:val="00C57C5B"/>
    <w:rsid w:val="00C57C74"/>
    <w:rsid w:val="00C57D00"/>
    <w:rsid w:val="00C57D53"/>
    <w:rsid w:val="00C57E01"/>
    <w:rsid w:val="00C57EDE"/>
    <w:rsid w:val="00C57EE7"/>
    <w:rsid w:val="00C57F1A"/>
    <w:rsid w:val="00C57F39"/>
    <w:rsid w:val="00C57F3C"/>
    <w:rsid w:val="00C57F78"/>
    <w:rsid w:val="00C6004C"/>
    <w:rsid w:val="00C6006C"/>
    <w:rsid w:val="00C60070"/>
    <w:rsid w:val="00C600C2"/>
    <w:rsid w:val="00C600DD"/>
    <w:rsid w:val="00C60128"/>
    <w:rsid w:val="00C6017F"/>
    <w:rsid w:val="00C6018C"/>
    <w:rsid w:val="00C601AA"/>
    <w:rsid w:val="00C601F1"/>
    <w:rsid w:val="00C602B1"/>
    <w:rsid w:val="00C602FB"/>
    <w:rsid w:val="00C60333"/>
    <w:rsid w:val="00C603F2"/>
    <w:rsid w:val="00C6042D"/>
    <w:rsid w:val="00C60435"/>
    <w:rsid w:val="00C6046F"/>
    <w:rsid w:val="00C604B6"/>
    <w:rsid w:val="00C604FD"/>
    <w:rsid w:val="00C605A9"/>
    <w:rsid w:val="00C605C3"/>
    <w:rsid w:val="00C605C4"/>
    <w:rsid w:val="00C6060F"/>
    <w:rsid w:val="00C60630"/>
    <w:rsid w:val="00C6063C"/>
    <w:rsid w:val="00C606A8"/>
    <w:rsid w:val="00C606BB"/>
    <w:rsid w:val="00C606E3"/>
    <w:rsid w:val="00C606FA"/>
    <w:rsid w:val="00C6070F"/>
    <w:rsid w:val="00C607BF"/>
    <w:rsid w:val="00C60803"/>
    <w:rsid w:val="00C60832"/>
    <w:rsid w:val="00C60876"/>
    <w:rsid w:val="00C608DC"/>
    <w:rsid w:val="00C60924"/>
    <w:rsid w:val="00C609BC"/>
    <w:rsid w:val="00C609D8"/>
    <w:rsid w:val="00C60A21"/>
    <w:rsid w:val="00C60AC9"/>
    <w:rsid w:val="00C60AE8"/>
    <w:rsid w:val="00C60AF9"/>
    <w:rsid w:val="00C60AFB"/>
    <w:rsid w:val="00C60B89"/>
    <w:rsid w:val="00C60BFE"/>
    <w:rsid w:val="00C60C7C"/>
    <w:rsid w:val="00C60C8F"/>
    <w:rsid w:val="00C60C9D"/>
    <w:rsid w:val="00C60CBE"/>
    <w:rsid w:val="00C60CEA"/>
    <w:rsid w:val="00C60DC8"/>
    <w:rsid w:val="00C60DD2"/>
    <w:rsid w:val="00C60DD8"/>
    <w:rsid w:val="00C60E17"/>
    <w:rsid w:val="00C60E4A"/>
    <w:rsid w:val="00C60E5F"/>
    <w:rsid w:val="00C60E97"/>
    <w:rsid w:val="00C60EB4"/>
    <w:rsid w:val="00C60EC6"/>
    <w:rsid w:val="00C60EDA"/>
    <w:rsid w:val="00C60EFB"/>
    <w:rsid w:val="00C60F3B"/>
    <w:rsid w:val="00C60F80"/>
    <w:rsid w:val="00C60F8D"/>
    <w:rsid w:val="00C60FA6"/>
    <w:rsid w:val="00C610A9"/>
    <w:rsid w:val="00C610BB"/>
    <w:rsid w:val="00C611CF"/>
    <w:rsid w:val="00C61256"/>
    <w:rsid w:val="00C61274"/>
    <w:rsid w:val="00C6127D"/>
    <w:rsid w:val="00C612F5"/>
    <w:rsid w:val="00C61336"/>
    <w:rsid w:val="00C613BD"/>
    <w:rsid w:val="00C61401"/>
    <w:rsid w:val="00C61433"/>
    <w:rsid w:val="00C6143B"/>
    <w:rsid w:val="00C614E8"/>
    <w:rsid w:val="00C614EB"/>
    <w:rsid w:val="00C61524"/>
    <w:rsid w:val="00C6153D"/>
    <w:rsid w:val="00C615A5"/>
    <w:rsid w:val="00C615CB"/>
    <w:rsid w:val="00C615E3"/>
    <w:rsid w:val="00C616B4"/>
    <w:rsid w:val="00C61737"/>
    <w:rsid w:val="00C61743"/>
    <w:rsid w:val="00C6174F"/>
    <w:rsid w:val="00C6177C"/>
    <w:rsid w:val="00C617A5"/>
    <w:rsid w:val="00C617E7"/>
    <w:rsid w:val="00C617F6"/>
    <w:rsid w:val="00C6184D"/>
    <w:rsid w:val="00C619F9"/>
    <w:rsid w:val="00C61A97"/>
    <w:rsid w:val="00C61AD0"/>
    <w:rsid w:val="00C61B65"/>
    <w:rsid w:val="00C61C74"/>
    <w:rsid w:val="00C61CA0"/>
    <w:rsid w:val="00C61D31"/>
    <w:rsid w:val="00C61D6A"/>
    <w:rsid w:val="00C61D6E"/>
    <w:rsid w:val="00C61DB4"/>
    <w:rsid w:val="00C61DB9"/>
    <w:rsid w:val="00C61DE6"/>
    <w:rsid w:val="00C61DEE"/>
    <w:rsid w:val="00C61DF6"/>
    <w:rsid w:val="00C61E6E"/>
    <w:rsid w:val="00C61E9D"/>
    <w:rsid w:val="00C61EC3"/>
    <w:rsid w:val="00C61EC6"/>
    <w:rsid w:val="00C61FDC"/>
    <w:rsid w:val="00C62004"/>
    <w:rsid w:val="00C62007"/>
    <w:rsid w:val="00C620F5"/>
    <w:rsid w:val="00C621D3"/>
    <w:rsid w:val="00C621EB"/>
    <w:rsid w:val="00C62290"/>
    <w:rsid w:val="00C6229F"/>
    <w:rsid w:val="00C622D9"/>
    <w:rsid w:val="00C623E8"/>
    <w:rsid w:val="00C62436"/>
    <w:rsid w:val="00C62467"/>
    <w:rsid w:val="00C624AB"/>
    <w:rsid w:val="00C624DF"/>
    <w:rsid w:val="00C624E0"/>
    <w:rsid w:val="00C6254A"/>
    <w:rsid w:val="00C6263C"/>
    <w:rsid w:val="00C6265F"/>
    <w:rsid w:val="00C6276F"/>
    <w:rsid w:val="00C6279D"/>
    <w:rsid w:val="00C627FC"/>
    <w:rsid w:val="00C62831"/>
    <w:rsid w:val="00C62907"/>
    <w:rsid w:val="00C6297A"/>
    <w:rsid w:val="00C6297B"/>
    <w:rsid w:val="00C62990"/>
    <w:rsid w:val="00C62993"/>
    <w:rsid w:val="00C62A24"/>
    <w:rsid w:val="00C62A61"/>
    <w:rsid w:val="00C62A69"/>
    <w:rsid w:val="00C62B66"/>
    <w:rsid w:val="00C62BF9"/>
    <w:rsid w:val="00C62C63"/>
    <w:rsid w:val="00C62CA8"/>
    <w:rsid w:val="00C62D1B"/>
    <w:rsid w:val="00C62D38"/>
    <w:rsid w:val="00C62D65"/>
    <w:rsid w:val="00C62DA1"/>
    <w:rsid w:val="00C62E18"/>
    <w:rsid w:val="00C62E62"/>
    <w:rsid w:val="00C62E64"/>
    <w:rsid w:val="00C62EB3"/>
    <w:rsid w:val="00C62EF6"/>
    <w:rsid w:val="00C62F64"/>
    <w:rsid w:val="00C62FB6"/>
    <w:rsid w:val="00C62FC5"/>
    <w:rsid w:val="00C62FFD"/>
    <w:rsid w:val="00C63012"/>
    <w:rsid w:val="00C63031"/>
    <w:rsid w:val="00C630BB"/>
    <w:rsid w:val="00C63185"/>
    <w:rsid w:val="00C6324F"/>
    <w:rsid w:val="00C63287"/>
    <w:rsid w:val="00C632C1"/>
    <w:rsid w:val="00C6342E"/>
    <w:rsid w:val="00C63451"/>
    <w:rsid w:val="00C63471"/>
    <w:rsid w:val="00C63526"/>
    <w:rsid w:val="00C63531"/>
    <w:rsid w:val="00C63547"/>
    <w:rsid w:val="00C6361C"/>
    <w:rsid w:val="00C6366C"/>
    <w:rsid w:val="00C636F4"/>
    <w:rsid w:val="00C63793"/>
    <w:rsid w:val="00C637B3"/>
    <w:rsid w:val="00C63850"/>
    <w:rsid w:val="00C63877"/>
    <w:rsid w:val="00C63880"/>
    <w:rsid w:val="00C6395D"/>
    <w:rsid w:val="00C6396D"/>
    <w:rsid w:val="00C639C2"/>
    <w:rsid w:val="00C639DB"/>
    <w:rsid w:val="00C639E1"/>
    <w:rsid w:val="00C63A9B"/>
    <w:rsid w:val="00C63B13"/>
    <w:rsid w:val="00C63B20"/>
    <w:rsid w:val="00C63B4D"/>
    <w:rsid w:val="00C63BE7"/>
    <w:rsid w:val="00C63C42"/>
    <w:rsid w:val="00C63D44"/>
    <w:rsid w:val="00C63D5D"/>
    <w:rsid w:val="00C63DEA"/>
    <w:rsid w:val="00C63E28"/>
    <w:rsid w:val="00C63E6C"/>
    <w:rsid w:val="00C63EAE"/>
    <w:rsid w:val="00C63FFB"/>
    <w:rsid w:val="00C6408F"/>
    <w:rsid w:val="00C640AD"/>
    <w:rsid w:val="00C640EC"/>
    <w:rsid w:val="00C6414B"/>
    <w:rsid w:val="00C64169"/>
    <w:rsid w:val="00C6419E"/>
    <w:rsid w:val="00C64201"/>
    <w:rsid w:val="00C64293"/>
    <w:rsid w:val="00C642CC"/>
    <w:rsid w:val="00C64309"/>
    <w:rsid w:val="00C643BE"/>
    <w:rsid w:val="00C643D8"/>
    <w:rsid w:val="00C64420"/>
    <w:rsid w:val="00C6444F"/>
    <w:rsid w:val="00C6445D"/>
    <w:rsid w:val="00C64493"/>
    <w:rsid w:val="00C64508"/>
    <w:rsid w:val="00C64567"/>
    <w:rsid w:val="00C64578"/>
    <w:rsid w:val="00C64599"/>
    <w:rsid w:val="00C645C0"/>
    <w:rsid w:val="00C64664"/>
    <w:rsid w:val="00C646B0"/>
    <w:rsid w:val="00C64862"/>
    <w:rsid w:val="00C64883"/>
    <w:rsid w:val="00C648C2"/>
    <w:rsid w:val="00C648F9"/>
    <w:rsid w:val="00C64913"/>
    <w:rsid w:val="00C64915"/>
    <w:rsid w:val="00C64968"/>
    <w:rsid w:val="00C64A9B"/>
    <w:rsid w:val="00C64B31"/>
    <w:rsid w:val="00C64B35"/>
    <w:rsid w:val="00C64B36"/>
    <w:rsid w:val="00C64B39"/>
    <w:rsid w:val="00C64B78"/>
    <w:rsid w:val="00C64B82"/>
    <w:rsid w:val="00C64B91"/>
    <w:rsid w:val="00C64BF8"/>
    <w:rsid w:val="00C64C11"/>
    <w:rsid w:val="00C64CE9"/>
    <w:rsid w:val="00C64CEC"/>
    <w:rsid w:val="00C64D00"/>
    <w:rsid w:val="00C64D76"/>
    <w:rsid w:val="00C64D89"/>
    <w:rsid w:val="00C64D8C"/>
    <w:rsid w:val="00C64D9A"/>
    <w:rsid w:val="00C64D9C"/>
    <w:rsid w:val="00C64DED"/>
    <w:rsid w:val="00C64E25"/>
    <w:rsid w:val="00C64F04"/>
    <w:rsid w:val="00C64F11"/>
    <w:rsid w:val="00C64F42"/>
    <w:rsid w:val="00C64F44"/>
    <w:rsid w:val="00C64F96"/>
    <w:rsid w:val="00C64FB9"/>
    <w:rsid w:val="00C65071"/>
    <w:rsid w:val="00C650B0"/>
    <w:rsid w:val="00C6510C"/>
    <w:rsid w:val="00C6514D"/>
    <w:rsid w:val="00C651D5"/>
    <w:rsid w:val="00C651E0"/>
    <w:rsid w:val="00C651F7"/>
    <w:rsid w:val="00C65322"/>
    <w:rsid w:val="00C65356"/>
    <w:rsid w:val="00C653B3"/>
    <w:rsid w:val="00C653DD"/>
    <w:rsid w:val="00C655C1"/>
    <w:rsid w:val="00C655E5"/>
    <w:rsid w:val="00C656B4"/>
    <w:rsid w:val="00C656CD"/>
    <w:rsid w:val="00C656F8"/>
    <w:rsid w:val="00C6573C"/>
    <w:rsid w:val="00C6573D"/>
    <w:rsid w:val="00C65748"/>
    <w:rsid w:val="00C657E6"/>
    <w:rsid w:val="00C65882"/>
    <w:rsid w:val="00C658A6"/>
    <w:rsid w:val="00C658B6"/>
    <w:rsid w:val="00C658D2"/>
    <w:rsid w:val="00C65907"/>
    <w:rsid w:val="00C6592D"/>
    <w:rsid w:val="00C65941"/>
    <w:rsid w:val="00C659EC"/>
    <w:rsid w:val="00C65A4B"/>
    <w:rsid w:val="00C65AB1"/>
    <w:rsid w:val="00C65B26"/>
    <w:rsid w:val="00C65B2F"/>
    <w:rsid w:val="00C65BEB"/>
    <w:rsid w:val="00C65C02"/>
    <w:rsid w:val="00C65C1D"/>
    <w:rsid w:val="00C65C55"/>
    <w:rsid w:val="00C65CC1"/>
    <w:rsid w:val="00C65CF8"/>
    <w:rsid w:val="00C65D52"/>
    <w:rsid w:val="00C65E39"/>
    <w:rsid w:val="00C65E54"/>
    <w:rsid w:val="00C65E62"/>
    <w:rsid w:val="00C65E9D"/>
    <w:rsid w:val="00C65EB0"/>
    <w:rsid w:val="00C65EB9"/>
    <w:rsid w:val="00C65EBA"/>
    <w:rsid w:val="00C65EC4"/>
    <w:rsid w:val="00C65EFA"/>
    <w:rsid w:val="00C65F17"/>
    <w:rsid w:val="00C65F41"/>
    <w:rsid w:val="00C65F9E"/>
    <w:rsid w:val="00C65FBC"/>
    <w:rsid w:val="00C65FC8"/>
    <w:rsid w:val="00C65FFB"/>
    <w:rsid w:val="00C6601C"/>
    <w:rsid w:val="00C66032"/>
    <w:rsid w:val="00C660CB"/>
    <w:rsid w:val="00C660DD"/>
    <w:rsid w:val="00C66175"/>
    <w:rsid w:val="00C661AA"/>
    <w:rsid w:val="00C6620C"/>
    <w:rsid w:val="00C66293"/>
    <w:rsid w:val="00C662C8"/>
    <w:rsid w:val="00C662FC"/>
    <w:rsid w:val="00C6630D"/>
    <w:rsid w:val="00C66337"/>
    <w:rsid w:val="00C6633E"/>
    <w:rsid w:val="00C6636C"/>
    <w:rsid w:val="00C66384"/>
    <w:rsid w:val="00C66386"/>
    <w:rsid w:val="00C66395"/>
    <w:rsid w:val="00C66396"/>
    <w:rsid w:val="00C663BB"/>
    <w:rsid w:val="00C6648C"/>
    <w:rsid w:val="00C665EE"/>
    <w:rsid w:val="00C66691"/>
    <w:rsid w:val="00C666AC"/>
    <w:rsid w:val="00C666D5"/>
    <w:rsid w:val="00C6670A"/>
    <w:rsid w:val="00C6672E"/>
    <w:rsid w:val="00C66779"/>
    <w:rsid w:val="00C6678D"/>
    <w:rsid w:val="00C667A8"/>
    <w:rsid w:val="00C667B3"/>
    <w:rsid w:val="00C667E5"/>
    <w:rsid w:val="00C66826"/>
    <w:rsid w:val="00C66858"/>
    <w:rsid w:val="00C6688D"/>
    <w:rsid w:val="00C66894"/>
    <w:rsid w:val="00C668E7"/>
    <w:rsid w:val="00C668FA"/>
    <w:rsid w:val="00C6694E"/>
    <w:rsid w:val="00C66957"/>
    <w:rsid w:val="00C6695B"/>
    <w:rsid w:val="00C66962"/>
    <w:rsid w:val="00C669F3"/>
    <w:rsid w:val="00C669F9"/>
    <w:rsid w:val="00C669FA"/>
    <w:rsid w:val="00C66A4F"/>
    <w:rsid w:val="00C66A6B"/>
    <w:rsid w:val="00C66A81"/>
    <w:rsid w:val="00C66AE6"/>
    <w:rsid w:val="00C66B27"/>
    <w:rsid w:val="00C66B4F"/>
    <w:rsid w:val="00C66B7E"/>
    <w:rsid w:val="00C66BEE"/>
    <w:rsid w:val="00C66BF9"/>
    <w:rsid w:val="00C66BFB"/>
    <w:rsid w:val="00C66C7B"/>
    <w:rsid w:val="00C66C84"/>
    <w:rsid w:val="00C66C86"/>
    <w:rsid w:val="00C66CE7"/>
    <w:rsid w:val="00C66D3E"/>
    <w:rsid w:val="00C66D59"/>
    <w:rsid w:val="00C66DD5"/>
    <w:rsid w:val="00C66DE0"/>
    <w:rsid w:val="00C66ED0"/>
    <w:rsid w:val="00C66EE8"/>
    <w:rsid w:val="00C66F08"/>
    <w:rsid w:val="00C66F39"/>
    <w:rsid w:val="00C66F3F"/>
    <w:rsid w:val="00C66F4A"/>
    <w:rsid w:val="00C66F56"/>
    <w:rsid w:val="00C66F7B"/>
    <w:rsid w:val="00C66FDE"/>
    <w:rsid w:val="00C6701F"/>
    <w:rsid w:val="00C6704D"/>
    <w:rsid w:val="00C670E6"/>
    <w:rsid w:val="00C670FF"/>
    <w:rsid w:val="00C6711B"/>
    <w:rsid w:val="00C6717F"/>
    <w:rsid w:val="00C671BB"/>
    <w:rsid w:val="00C671CC"/>
    <w:rsid w:val="00C671E2"/>
    <w:rsid w:val="00C671EC"/>
    <w:rsid w:val="00C67202"/>
    <w:rsid w:val="00C6722C"/>
    <w:rsid w:val="00C6724C"/>
    <w:rsid w:val="00C67333"/>
    <w:rsid w:val="00C673B9"/>
    <w:rsid w:val="00C67448"/>
    <w:rsid w:val="00C674A5"/>
    <w:rsid w:val="00C674F1"/>
    <w:rsid w:val="00C67645"/>
    <w:rsid w:val="00C676BB"/>
    <w:rsid w:val="00C676D0"/>
    <w:rsid w:val="00C676E1"/>
    <w:rsid w:val="00C67761"/>
    <w:rsid w:val="00C677DC"/>
    <w:rsid w:val="00C677FB"/>
    <w:rsid w:val="00C67946"/>
    <w:rsid w:val="00C67A4C"/>
    <w:rsid w:val="00C67B4B"/>
    <w:rsid w:val="00C67B6E"/>
    <w:rsid w:val="00C67B7F"/>
    <w:rsid w:val="00C67B83"/>
    <w:rsid w:val="00C67B92"/>
    <w:rsid w:val="00C67C13"/>
    <w:rsid w:val="00C67C1D"/>
    <w:rsid w:val="00C67CAE"/>
    <w:rsid w:val="00C67CB4"/>
    <w:rsid w:val="00C67CD6"/>
    <w:rsid w:val="00C67D0B"/>
    <w:rsid w:val="00C67D23"/>
    <w:rsid w:val="00C67D4B"/>
    <w:rsid w:val="00C67D99"/>
    <w:rsid w:val="00C67DC5"/>
    <w:rsid w:val="00C67DF7"/>
    <w:rsid w:val="00C67E35"/>
    <w:rsid w:val="00C67EA3"/>
    <w:rsid w:val="00C67EA4"/>
    <w:rsid w:val="00C67F6F"/>
    <w:rsid w:val="00C67FF8"/>
    <w:rsid w:val="00C70011"/>
    <w:rsid w:val="00C70060"/>
    <w:rsid w:val="00C7006C"/>
    <w:rsid w:val="00C70088"/>
    <w:rsid w:val="00C70098"/>
    <w:rsid w:val="00C700E1"/>
    <w:rsid w:val="00C70195"/>
    <w:rsid w:val="00C701D5"/>
    <w:rsid w:val="00C702A2"/>
    <w:rsid w:val="00C70348"/>
    <w:rsid w:val="00C70427"/>
    <w:rsid w:val="00C7047D"/>
    <w:rsid w:val="00C70487"/>
    <w:rsid w:val="00C70495"/>
    <w:rsid w:val="00C704CB"/>
    <w:rsid w:val="00C704DE"/>
    <w:rsid w:val="00C705B7"/>
    <w:rsid w:val="00C705F9"/>
    <w:rsid w:val="00C706C3"/>
    <w:rsid w:val="00C70746"/>
    <w:rsid w:val="00C7074E"/>
    <w:rsid w:val="00C7078F"/>
    <w:rsid w:val="00C707A2"/>
    <w:rsid w:val="00C70893"/>
    <w:rsid w:val="00C708BB"/>
    <w:rsid w:val="00C70928"/>
    <w:rsid w:val="00C70972"/>
    <w:rsid w:val="00C709FC"/>
    <w:rsid w:val="00C70A58"/>
    <w:rsid w:val="00C70A5A"/>
    <w:rsid w:val="00C70A5B"/>
    <w:rsid w:val="00C70B06"/>
    <w:rsid w:val="00C70B7E"/>
    <w:rsid w:val="00C70B82"/>
    <w:rsid w:val="00C70C27"/>
    <w:rsid w:val="00C70C98"/>
    <w:rsid w:val="00C70D18"/>
    <w:rsid w:val="00C70D2A"/>
    <w:rsid w:val="00C70D3E"/>
    <w:rsid w:val="00C70D87"/>
    <w:rsid w:val="00C70DEF"/>
    <w:rsid w:val="00C70E05"/>
    <w:rsid w:val="00C70FA8"/>
    <w:rsid w:val="00C71083"/>
    <w:rsid w:val="00C71121"/>
    <w:rsid w:val="00C711C5"/>
    <w:rsid w:val="00C711CE"/>
    <w:rsid w:val="00C711FC"/>
    <w:rsid w:val="00C71205"/>
    <w:rsid w:val="00C71212"/>
    <w:rsid w:val="00C7126A"/>
    <w:rsid w:val="00C71283"/>
    <w:rsid w:val="00C712D2"/>
    <w:rsid w:val="00C713A0"/>
    <w:rsid w:val="00C71458"/>
    <w:rsid w:val="00C714F6"/>
    <w:rsid w:val="00C71500"/>
    <w:rsid w:val="00C7155F"/>
    <w:rsid w:val="00C715C0"/>
    <w:rsid w:val="00C7164C"/>
    <w:rsid w:val="00C7169E"/>
    <w:rsid w:val="00C71782"/>
    <w:rsid w:val="00C717E8"/>
    <w:rsid w:val="00C718B5"/>
    <w:rsid w:val="00C718E4"/>
    <w:rsid w:val="00C71904"/>
    <w:rsid w:val="00C71A59"/>
    <w:rsid w:val="00C71ABA"/>
    <w:rsid w:val="00C71B1E"/>
    <w:rsid w:val="00C71B20"/>
    <w:rsid w:val="00C71B23"/>
    <w:rsid w:val="00C71CB9"/>
    <w:rsid w:val="00C71D42"/>
    <w:rsid w:val="00C71DD8"/>
    <w:rsid w:val="00C71DD9"/>
    <w:rsid w:val="00C71E03"/>
    <w:rsid w:val="00C71EBC"/>
    <w:rsid w:val="00C71EDC"/>
    <w:rsid w:val="00C71F1B"/>
    <w:rsid w:val="00C71F73"/>
    <w:rsid w:val="00C71F87"/>
    <w:rsid w:val="00C71FDC"/>
    <w:rsid w:val="00C72042"/>
    <w:rsid w:val="00C7205F"/>
    <w:rsid w:val="00C72069"/>
    <w:rsid w:val="00C720B5"/>
    <w:rsid w:val="00C72107"/>
    <w:rsid w:val="00C72133"/>
    <w:rsid w:val="00C721B6"/>
    <w:rsid w:val="00C721BB"/>
    <w:rsid w:val="00C721D7"/>
    <w:rsid w:val="00C72204"/>
    <w:rsid w:val="00C72302"/>
    <w:rsid w:val="00C72308"/>
    <w:rsid w:val="00C72328"/>
    <w:rsid w:val="00C72342"/>
    <w:rsid w:val="00C7239D"/>
    <w:rsid w:val="00C724BC"/>
    <w:rsid w:val="00C7255C"/>
    <w:rsid w:val="00C72647"/>
    <w:rsid w:val="00C72673"/>
    <w:rsid w:val="00C7268A"/>
    <w:rsid w:val="00C7275C"/>
    <w:rsid w:val="00C72763"/>
    <w:rsid w:val="00C727AB"/>
    <w:rsid w:val="00C727DB"/>
    <w:rsid w:val="00C72837"/>
    <w:rsid w:val="00C7285E"/>
    <w:rsid w:val="00C7287D"/>
    <w:rsid w:val="00C728F4"/>
    <w:rsid w:val="00C72909"/>
    <w:rsid w:val="00C7292D"/>
    <w:rsid w:val="00C72988"/>
    <w:rsid w:val="00C7299B"/>
    <w:rsid w:val="00C729BA"/>
    <w:rsid w:val="00C729F3"/>
    <w:rsid w:val="00C72A29"/>
    <w:rsid w:val="00C72A32"/>
    <w:rsid w:val="00C72A3D"/>
    <w:rsid w:val="00C72A9D"/>
    <w:rsid w:val="00C72AA8"/>
    <w:rsid w:val="00C72B87"/>
    <w:rsid w:val="00C72BC8"/>
    <w:rsid w:val="00C72C05"/>
    <w:rsid w:val="00C72C3B"/>
    <w:rsid w:val="00C72C88"/>
    <w:rsid w:val="00C72D29"/>
    <w:rsid w:val="00C72D49"/>
    <w:rsid w:val="00C72E23"/>
    <w:rsid w:val="00C72E36"/>
    <w:rsid w:val="00C72E9A"/>
    <w:rsid w:val="00C72EC9"/>
    <w:rsid w:val="00C72EDB"/>
    <w:rsid w:val="00C72F58"/>
    <w:rsid w:val="00C72F92"/>
    <w:rsid w:val="00C72FB1"/>
    <w:rsid w:val="00C73022"/>
    <w:rsid w:val="00C73091"/>
    <w:rsid w:val="00C730E7"/>
    <w:rsid w:val="00C730F7"/>
    <w:rsid w:val="00C73165"/>
    <w:rsid w:val="00C731A5"/>
    <w:rsid w:val="00C731EF"/>
    <w:rsid w:val="00C73259"/>
    <w:rsid w:val="00C732AF"/>
    <w:rsid w:val="00C732D4"/>
    <w:rsid w:val="00C732EE"/>
    <w:rsid w:val="00C732F8"/>
    <w:rsid w:val="00C73375"/>
    <w:rsid w:val="00C734F6"/>
    <w:rsid w:val="00C7350C"/>
    <w:rsid w:val="00C73518"/>
    <w:rsid w:val="00C73534"/>
    <w:rsid w:val="00C7353C"/>
    <w:rsid w:val="00C73585"/>
    <w:rsid w:val="00C735C9"/>
    <w:rsid w:val="00C736BC"/>
    <w:rsid w:val="00C736FE"/>
    <w:rsid w:val="00C73700"/>
    <w:rsid w:val="00C73784"/>
    <w:rsid w:val="00C737F7"/>
    <w:rsid w:val="00C7398D"/>
    <w:rsid w:val="00C739A1"/>
    <w:rsid w:val="00C739F0"/>
    <w:rsid w:val="00C73AE2"/>
    <w:rsid w:val="00C73AE6"/>
    <w:rsid w:val="00C73B44"/>
    <w:rsid w:val="00C73B4D"/>
    <w:rsid w:val="00C73B55"/>
    <w:rsid w:val="00C73B75"/>
    <w:rsid w:val="00C73BA9"/>
    <w:rsid w:val="00C73BB3"/>
    <w:rsid w:val="00C73BBF"/>
    <w:rsid w:val="00C73C0D"/>
    <w:rsid w:val="00C73C22"/>
    <w:rsid w:val="00C73D74"/>
    <w:rsid w:val="00C73D98"/>
    <w:rsid w:val="00C73DD5"/>
    <w:rsid w:val="00C73DFD"/>
    <w:rsid w:val="00C73E44"/>
    <w:rsid w:val="00C73E7D"/>
    <w:rsid w:val="00C73E7F"/>
    <w:rsid w:val="00C73ECA"/>
    <w:rsid w:val="00C73EE4"/>
    <w:rsid w:val="00C73EFD"/>
    <w:rsid w:val="00C73F43"/>
    <w:rsid w:val="00C73FF1"/>
    <w:rsid w:val="00C7406D"/>
    <w:rsid w:val="00C740B1"/>
    <w:rsid w:val="00C74132"/>
    <w:rsid w:val="00C7415E"/>
    <w:rsid w:val="00C74165"/>
    <w:rsid w:val="00C7421E"/>
    <w:rsid w:val="00C74297"/>
    <w:rsid w:val="00C7440A"/>
    <w:rsid w:val="00C74420"/>
    <w:rsid w:val="00C74430"/>
    <w:rsid w:val="00C74483"/>
    <w:rsid w:val="00C7448A"/>
    <w:rsid w:val="00C744D5"/>
    <w:rsid w:val="00C744EE"/>
    <w:rsid w:val="00C7457B"/>
    <w:rsid w:val="00C74605"/>
    <w:rsid w:val="00C746C6"/>
    <w:rsid w:val="00C746E5"/>
    <w:rsid w:val="00C746EE"/>
    <w:rsid w:val="00C747B5"/>
    <w:rsid w:val="00C747F8"/>
    <w:rsid w:val="00C7481F"/>
    <w:rsid w:val="00C74867"/>
    <w:rsid w:val="00C748E0"/>
    <w:rsid w:val="00C749A0"/>
    <w:rsid w:val="00C74A11"/>
    <w:rsid w:val="00C74AE0"/>
    <w:rsid w:val="00C74AE2"/>
    <w:rsid w:val="00C74AF1"/>
    <w:rsid w:val="00C74B45"/>
    <w:rsid w:val="00C74B6D"/>
    <w:rsid w:val="00C74B85"/>
    <w:rsid w:val="00C74BB0"/>
    <w:rsid w:val="00C74BD7"/>
    <w:rsid w:val="00C74C2C"/>
    <w:rsid w:val="00C74C3D"/>
    <w:rsid w:val="00C74C7E"/>
    <w:rsid w:val="00C74CA2"/>
    <w:rsid w:val="00C74CF6"/>
    <w:rsid w:val="00C74D02"/>
    <w:rsid w:val="00C74D36"/>
    <w:rsid w:val="00C74D41"/>
    <w:rsid w:val="00C74D56"/>
    <w:rsid w:val="00C74DA4"/>
    <w:rsid w:val="00C74DBA"/>
    <w:rsid w:val="00C74DE8"/>
    <w:rsid w:val="00C74ED2"/>
    <w:rsid w:val="00C74EDD"/>
    <w:rsid w:val="00C7509D"/>
    <w:rsid w:val="00C751D1"/>
    <w:rsid w:val="00C751D6"/>
    <w:rsid w:val="00C75252"/>
    <w:rsid w:val="00C75253"/>
    <w:rsid w:val="00C752D7"/>
    <w:rsid w:val="00C7530B"/>
    <w:rsid w:val="00C75334"/>
    <w:rsid w:val="00C753AF"/>
    <w:rsid w:val="00C753C5"/>
    <w:rsid w:val="00C7542C"/>
    <w:rsid w:val="00C75455"/>
    <w:rsid w:val="00C754C7"/>
    <w:rsid w:val="00C755DE"/>
    <w:rsid w:val="00C7565A"/>
    <w:rsid w:val="00C7567C"/>
    <w:rsid w:val="00C756C0"/>
    <w:rsid w:val="00C756D9"/>
    <w:rsid w:val="00C75725"/>
    <w:rsid w:val="00C757D7"/>
    <w:rsid w:val="00C757FF"/>
    <w:rsid w:val="00C75819"/>
    <w:rsid w:val="00C758C3"/>
    <w:rsid w:val="00C75913"/>
    <w:rsid w:val="00C75916"/>
    <w:rsid w:val="00C75972"/>
    <w:rsid w:val="00C75A16"/>
    <w:rsid w:val="00C75A66"/>
    <w:rsid w:val="00C75ABB"/>
    <w:rsid w:val="00C75ADB"/>
    <w:rsid w:val="00C75AEF"/>
    <w:rsid w:val="00C75B2F"/>
    <w:rsid w:val="00C75B31"/>
    <w:rsid w:val="00C75C0E"/>
    <w:rsid w:val="00C75C49"/>
    <w:rsid w:val="00C75C66"/>
    <w:rsid w:val="00C75C88"/>
    <w:rsid w:val="00C75CE5"/>
    <w:rsid w:val="00C75D23"/>
    <w:rsid w:val="00C75D2D"/>
    <w:rsid w:val="00C75D79"/>
    <w:rsid w:val="00C75D8A"/>
    <w:rsid w:val="00C75DCE"/>
    <w:rsid w:val="00C75E50"/>
    <w:rsid w:val="00C75EF1"/>
    <w:rsid w:val="00C75FB8"/>
    <w:rsid w:val="00C75FE4"/>
    <w:rsid w:val="00C7604C"/>
    <w:rsid w:val="00C76055"/>
    <w:rsid w:val="00C7608A"/>
    <w:rsid w:val="00C760A9"/>
    <w:rsid w:val="00C761AF"/>
    <w:rsid w:val="00C76262"/>
    <w:rsid w:val="00C762DE"/>
    <w:rsid w:val="00C762FA"/>
    <w:rsid w:val="00C7634F"/>
    <w:rsid w:val="00C76355"/>
    <w:rsid w:val="00C76444"/>
    <w:rsid w:val="00C764B9"/>
    <w:rsid w:val="00C764C4"/>
    <w:rsid w:val="00C764CA"/>
    <w:rsid w:val="00C76515"/>
    <w:rsid w:val="00C7653B"/>
    <w:rsid w:val="00C7656B"/>
    <w:rsid w:val="00C765ED"/>
    <w:rsid w:val="00C765EF"/>
    <w:rsid w:val="00C7667D"/>
    <w:rsid w:val="00C76700"/>
    <w:rsid w:val="00C767ED"/>
    <w:rsid w:val="00C7682F"/>
    <w:rsid w:val="00C7687F"/>
    <w:rsid w:val="00C76986"/>
    <w:rsid w:val="00C76A66"/>
    <w:rsid w:val="00C76A9C"/>
    <w:rsid w:val="00C76AA6"/>
    <w:rsid w:val="00C76AAA"/>
    <w:rsid w:val="00C76AEF"/>
    <w:rsid w:val="00C76C35"/>
    <w:rsid w:val="00C76D0B"/>
    <w:rsid w:val="00C76D38"/>
    <w:rsid w:val="00C76DA6"/>
    <w:rsid w:val="00C76DAA"/>
    <w:rsid w:val="00C76DC7"/>
    <w:rsid w:val="00C76DD0"/>
    <w:rsid w:val="00C76E26"/>
    <w:rsid w:val="00C76E4A"/>
    <w:rsid w:val="00C76E4B"/>
    <w:rsid w:val="00C76E60"/>
    <w:rsid w:val="00C76E72"/>
    <w:rsid w:val="00C76E83"/>
    <w:rsid w:val="00C76E84"/>
    <w:rsid w:val="00C76ECA"/>
    <w:rsid w:val="00C76EE5"/>
    <w:rsid w:val="00C76F22"/>
    <w:rsid w:val="00C76F8C"/>
    <w:rsid w:val="00C76FA7"/>
    <w:rsid w:val="00C76FE5"/>
    <w:rsid w:val="00C76FEF"/>
    <w:rsid w:val="00C76FF0"/>
    <w:rsid w:val="00C76FF8"/>
    <w:rsid w:val="00C77033"/>
    <w:rsid w:val="00C7703D"/>
    <w:rsid w:val="00C77117"/>
    <w:rsid w:val="00C77141"/>
    <w:rsid w:val="00C77148"/>
    <w:rsid w:val="00C77198"/>
    <w:rsid w:val="00C771BA"/>
    <w:rsid w:val="00C771F3"/>
    <w:rsid w:val="00C77265"/>
    <w:rsid w:val="00C772A1"/>
    <w:rsid w:val="00C772CB"/>
    <w:rsid w:val="00C772CD"/>
    <w:rsid w:val="00C772E4"/>
    <w:rsid w:val="00C77303"/>
    <w:rsid w:val="00C773B0"/>
    <w:rsid w:val="00C77445"/>
    <w:rsid w:val="00C774A2"/>
    <w:rsid w:val="00C774BD"/>
    <w:rsid w:val="00C774FE"/>
    <w:rsid w:val="00C775F1"/>
    <w:rsid w:val="00C77634"/>
    <w:rsid w:val="00C77644"/>
    <w:rsid w:val="00C77688"/>
    <w:rsid w:val="00C776F0"/>
    <w:rsid w:val="00C777C9"/>
    <w:rsid w:val="00C778A3"/>
    <w:rsid w:val="00C778F6"/>
    <w:rsid w:val="00C778F7"/>
    <w:rsid w:val="00C77935"/>
    <w:rsid w:val="00C77942"/>
    <w:rsid w:val="00C77999"/>
    <w:rsid w:val="00C779A9"/>
    <w:rsid w:val="00C779FB"/>
    <w:rsid w:val="00C77A15"/>
    <w:rsid w:val="00C77A1C"/>
    <w:rsid w:val="00C77A36"/>
    <w:rsid w:val="00C77AB3"/>
    <w:rsid w:val="00C77AC4"/>
    <w:rsid w:val="00C77ACB"/>
    <w:rsid w:val="00C77B24"/>
    <w:rsid w:val="00C77B5E"/>
    <w:rsid w:val="00C77B6D"/>
    <w:rsid w:val="00C77BCF"/>
    <w:rsid w:val="00C77C09"/>
    <w:rsid w:val="00C77CD0"/>
    <w:rsid w:val="00C77D09"/>
    <w:rsid w:val="00C77D10"/>
    <w:rsid w:val="00C77D14"/>
    <w:rsid w:val="00C77D36"/>
    <w:rsid w:val="00C77D38"/>
    <w:rsid w:val="00C77D3C"/>
    <w:rsid w:val="00C77D56"/>
    <w:rsid w:val="00C77D59"/>
    <w:rsid w:val="00C77D7B"/>
    <w:rsid w:val="00C77D83"/>
    <w:rsid w:val="00C77EE4"/>
    <w:rsid w:val="00C77F46"/>
    <w:rsid w:val="00C77F59"/>
    <w:rsid w:val="00C77F5F"/>
    <w:rsid w:val="00C77F67"/>
    <w:rsid w:val="00C77F81"/>
    <w:rsid w:val="00C8001F"/>
    <w:rsid w:val="00C80086"/>
    <w:rsid w:val="00C800D2"/>
    <w:rsid w:val="00C800FF"/>
    <w:rsid w:val="00C8010E"/>
    <w:rsid w:val="00C8011F"/>
    <w:rsid w:val="00C80152"/>
    <w:rsid w:val="00C80156"/>
    <w:rsid w:val="00C8015E"/>
    <w:rsid w:val="00C80174"/>
    <w:rsid w:val="00C80196"/>
    <w:rsid w:val="00C801F9"/>
    <w:rsid w:val="00C80214"/>
    <w:rsid w:val="00C80279"/>
    <w:rsid w:val="00C802E8"/>
    <w:rsid w:val="00C8034C"/>
    <w:rsid w:val="00C80353"/>
    <w:rsid w:val="00C803C4"/>
    <w:rsid w:val="00C803CD"/>
    <w:rsid w:val="00C803CF"/>
    <w:rsid w:val="00C803F1"/>
    <w:rsid w:val="00C803FA"/>
    <w:rsid w:val="00C80420"/>
    <w:rsid w:val="00C80430"/>
    <w:rsid w:val="00C804FB"/>
    <w:rsid w:val="00C80567"/>
    <w:rsid w:val="00C80620"/>
    <w:rsid w:val="00C8062E"/>
    <w:rsid w:val="00C8062F"/>
    <w:rsid w:val="00C80690"/>
    <w:rsid w:val="00C8071F"/>
    <w:rsid w:val="00C8078C"/>
    <w:rsid w:val="00C8079B"/>
    <w:rsid w:val="00C8080B"/>
    <w:rsid w:val="00C8081E"/>
    <w:rsid w:val="00C80831"/>
    <w:rsid w:val="00C80846"/>
    <w:rsid w:val="00C808F4"/>
    <w:rsid w:val="00C80941"/>
    <w:rsid w:val="00C809C8"/>
    <w:rsid w:val="00C809E3"/>
    <w:rsid w:val="00C80B81"/>
    <w:rsid w:val="00C80C16"/>
    <w:rsid w:val="00C80CC9"/>
    <w:rsid w:val="00C80CF6"/>
    <w:rsid w:val="00C80D10"/>
    <w:rsid w:val="00C80D6F"/>
    <w:rsid w:val="00C80DA6"/>
    <w:rsid w:val="00C80E37"/>
    <w:rsid w:val="00C80E40"/>
    <w:rsid w:val="00C80E49"/>
    <w:rsid w:val="00C80E4A"/>
    <w:rsid w:val="00C80EA5"/>
    <w:rsid w:val="00C80F50"/>
    <w:rsid w:val="00C810E7"/>
    <w:rsid w:val="00C810EE"/>
    <w:rsid w:val="00C810FB"/>
    <w:rsid w:val="00C81159"/>
    <w:rsid w:val="00C81235"/>
    <w:rsid w:val="00C812B0"/>
    <w:rsid w:val="00C812B2"/>
    <w:rsid w:val="00C812DF"/>
    <w:rsid w:val="00C81367"/>
    <w:rsid w:val="00C813A5"/>
    <w:rsid w:val="00C813C8"/>
    <w:rsid w:val="00C813F6"/>
    <w:rsid w:val="00C813FC"/>
    <w:rsid w:val="00C8148F"/>
    <w:rsid w:val="00C814C8"/>
    <w:rsid w:val="00C8151E"/>
    <w:rsid w:val="00C81539"/>
    <w:rsid w:val="00C8166B"/>
    <w:rsid w:val="00C81680"/>
    <w:rsid w:val="00C816FF"/>
    <w:rsid w:val="00C817B5"/>
    <w:rsid w:val="00C817CF"/>
    <w:rsid w:val="00C817D2"/>
    <w:rsid w:val="00C81931"/>
    <w:rsid w:val="00C8193D"/>
    <w:rsid w:val="00C819A3"/>
    <w:rsid w:val="00C819B0"/>
    <w:rsid w:val="00C819C2"/>
    <w:rsid w:val="00C81A7A"/>
    <w:rsid w:val="00C81AD7"/>
    <w:rsid w:val="00C81B15"/>
    <w:rsid w:val="00C81B5A"/>
    <w:rsid w:val="00C81B77"/>
    <w:rsid w:val="00C81B98"/>
    <w:rsid w:val="00C81D11"/>
    <w:rsid w:val="00C81D73"/>
    <w:rsid w:val="00C81E5D"/>
    <w:rsid w:val="00C81ECD"/>
    <w:rsid w:val="00C81F1F"/>
    <w:rsid w:val="00C81F5D"/>
    <w:rsid w:val="00C81F64"/>
    <w:rsid w:val="00C820AA"/>
    <w:rsid w:val="00C820DE"/>
    <w:rsid w:val="00C82116"/>
    <w:rsid w:val="00C82146"/>
    <w:rsid w:val="00C8219E"/>
    <w:rsid w:val="00C821B5"/>
    <w:rsid w:val="00C821C3"/>
    <w:rsid w:val="00C82230"/>
    <w:rsid w:val="00C82240"/>
    <w:rsid w:val="00C822A3"/>
    <w:rsid w:val="00C822FC"/>
    <w:rsid w:val="00C82396"/>
    <w:rsid w:val="00C823BF"/>
    <w:rsid w:val="00C823D0"/>
    <w:rsid w:val="00C8240B"/>
    <w:rsid w:val="00C82422"/>
    <w:rsid w:val="00C8246F"/>
    <w:rsid w:val="00C824D4"/>
    <w:rsid w:val="00C82515"/>
    <w:rsid w:val="00C82520"/>
    <w:rsid w:val="00C82538"/>
    <w:rsid w:val="00C825F2"/>
    <w:rsid w:val="00C825F6"/>
    <w:rsid w:val="00C82617"/>
    <w:rsid w:val="00C82688"/>
    <w:rsid w:val="00C8268A"/>
    <w:rsid w:val="00C826BE"/>
    <w:rsid w:val="00C82715"/>
    <w:rsid w:val="00C82932"/>
    <w:rsid w:val="00C82988"/>
    <w:rsid w:val="00C82989"/>
    <w:rsid w:val="00C8299D"/>
    <w:rsid w:val="00C82A35"/>
    <w:rsid w:val="00C82B34"/>
    <w:rsid w:val="00C82B49"/>
    <w:rsid w:val="00C82B78"/>
    <w:rsid w:val="00C82BE5"/>
    <w:rsid w:val="00C82C05"/>
    <w:rsid w:val="00C82C18"/>
    <w:rsid w:val="00C82C32"/>
    <w:rsid w:val="00C82C54"/>
    <w:rsid w:val="00C82CDB"/>
    <w:rsid w:val="00C82D3B"/>
    <w:rsid w:val="00C82D9E"/>
    <w:rsid w:val="00C82DAA"/>
    <w:rsid w:val="00C82DC6"/>
    <w:rsid w:val="00C82DCB"/>
    <w:rsid w:val="00C82E1D"/>
    <w:rsid w:val="00C82EA9"/>
    <w:rsid w:val="00C82F52"/>
    <w:rsid w:val="00C82F90"/>
    <w:rsid w:val="00C82FA6"/>
    <w:rsid w:val="00C82FAF"/>
    <w:rsid w:val="00C82FD1"/>
    <w:rsid w:val="00C82FDF"/>
    <w:rsid w:val="00C82FE8"/>
    <w:rsid w:val="00C83007"/>
    <w:rsid w:val="00C83008"/>
    <w:rsid w:val="00C8302E"/>
    <w:rsid w:val="00C830B9"/>
    <w:rsid w:val="00C830DC"/>
    <w:rsid w:val="00C830FF"/>
    <w:rsid w:val="00C83142"/>
    <w:rsid w:val="00C83186"/>
    <w:rsid w:val="00C831F0"/>
    <w:rsid w:val="00C8324F"/>
    <w:rsid w:val="00C83274"/>
    <w:rsid w:val="00C832A6"/>
    <w:rsid w:val="00C832DA"/>
    <w:rsid w:val="00C83418"/>
    <w:rsid w:val="00C834A9"/>
    <w:rsid w:val="00C834CC"/>
    <w:rsid w:val="00C834EE"/>
    <w:rsid w:val="00C8352D"/>
    <w:rsid w:val="00C8356D"/>
    <w:rsid w:val="00C83596"/>
    <w:rsid w:val="00C83606"/>
    <w:rsid w:val="00C83625"/>
    <w:rsid w:val="00C8363C"/>
    <w:rsid w:val="00C836A2"/>
    <w:rsid w:val="00C83708"/>
    <w:rsid w:val="00C8376C"/>
    <w:rsid w:val="00C837B7"/>
    <w:rsid w:val="00C838BF"/>
    <w:rsid w:val="00C838E6"/>
    <w:rsid w:val="00C838EB"/>
    <w:rsid w:val="00C838F8"/>
    <w:rsid w:val="00C83916"/>
    <w:rsid w:val="00C83978"/>
    <w:rsid w:val="00C83A1A"/>
    <w:rsid w:val="00C83A73"/>
    <w:rsid w:val="00C83AAD"/>
    <w:rsid w:val="00C83ABD"/>
    <w:rsid w:val="00C83AF7"/>
    <w:rsid w:val="00C83C2F"/>
    <w:rsid w:val="00C83CCF"/>
    <w:rsid w:val="00C83CD4"/>
    <w:rsid w:val="00C83CEA"/>
    <w:rsid w:val="00C83D0B"/>
    <w:rsid w:val="00C83D43"/>
    <w:rsid w:val="00C83D73"/>
    <w:rsid w:val="00C83D94"/>
    <w:rsid w:val="00C83D9D"/>
    <w:rsid w:val="00C83DC5"/>
    <w:rsid w:val="00C83E15"/>
    <w:rsid w:val="00C83E53"/>
    <w:rsid w:val="00C83E61"/>
    <w:rsid w:val="00C83F03"/>
    <w:rsid w:val="00C83F77"/>
    <w:rsid w:val="00C83FB0"/>
    <w:rsid w:val="00C83FDA"/>
    <w:rsid w:val="00C84015"/>
    <w:rsid w:val="00C84022"/>
    <w:rsid w:val="00C84039"/>
    <w:rsid w:val="00C8406D"/>
    <w:rsid w:val="00C84099"/>
    <w:rsid w:val="00C840D7"/>
    <w:rsid w:val="00C840F4"/>
    <w:rsid w:val="00C84121"/>
    <w:rsid w:val="00C8422A"/>
    <w:rsid w:val="00C8426A"/>
    <w:rsid w:val="00C84283"/>
    <w:rsid w:val="00C842BE"/>
    <w:rsid w:val="00C842F5"/>
    <w:rsid w:val="00C84301"/>
    <w:rsid w:val="00C843DA"/>
    <w:rsid w:val="00C843DB"/>
    <w:rsid w:val="00C844AA"/>
    <w:rsid w:val="00C844D4"/>
    <w:rsid w:val="00C844DA"/>
    <w:rsid w:val="00C84557"/>
    <w:rsid w:val="00C84579"/>
    <w:rsid w:val="00C845B7"/>
    <w:rsid w:val="00C84682"/>
    <w:rsid w:val="00C8477B"/>
    <w:rsid w:val="00C8478D"/>
    <w:rsid w:val="00C847D4"/>
    <w:rsid w:val="00C84851"/>
    <w:rsid w:val="00C84890"/>
    <w:rsid w:val="00C848A2"/>
    <w:rsid w:val="00C848EA"/>
    <w:rsid w:val="00C84904"/>
    <w:rsid w:val="00C8491B"/>
    <w:rsid w:val="00C84940"/>
    <w:rsid w:val="00C84960"/>
    <w:rsid w:val="00C84967"/>
    <w:rsid w:val="00C849AF"/>
    <w:rsid w:val="00C849DB"/>
    <w:rsid w:val="00C849DE"/>
    <w:rsid w:val="00C84A34"/>
    <w:rsid w:val="00C84A3F"/>
    <w:rsid w:val="00C84A86"/>
    <w:rsid w:val="00C84A89"/>
    <w:rsid w:val="00C84BC1"/>
    <w:rsid w:val="00C84C4C"/>
    <w:rsid w:val="00C84C57"/>
    <w:rsid w:val="00C84CB5"/>
    <w:rsid w:val="00C84CCD"/>
    <w:rsid w:val="00C84CE8"/>
    <w:rsid w:val="00C84CFA"/>
    <w:rsid w:val="00C84D1E"/>
    <w:rsid w:val="00C84DB6"/>
    <w:rsid w:val="00C84DBE"/>
    <w:rsid w:val="00C84DD6"/>
    <w:rsid w:val="00C84E16"/>
    <w:rsid w:val="00C84E50"/>
    <w:rsid w:val="00C84EF4"/>
    <w:rsid w:val="00C84EFB"/>
    <w:rsid w:val="00C84F26"/>
    <w:rsid w:val="00C84F4C"/>
    <w:rsid w:val="00C84F59"/>
    <w:rsid w:val="00C8502F"/>
    <w:rsid w:val="00C8503D"/>
    <w:rsid w:val="00C85070"/>
    <w:rsid w:val="00C85073"/>
    <w:rsid w:val="00C850BD"/>
    <w:rsid w:val="00C85116"/>
    <w:rsid w:val="00C85169"/>
    <w:rsid w:val="00C8516B"/>
    <w:rsid w:val="00C85184"/>
    <w:rsid w:val="00C8518F"/>
    <w:rsid w:val="00C851B6"/>
    <w:rsid w:val="00C851CA"/>
    <w:rsid w:val="00C8528F"/>
    <w:rsid w:val="00C852A4"/>
    <w:rsid w:val="00C852F8"/>
    <w:rsid w:val="00C8533A"/>
    <w:rsid w:val="00C8533B"/>
    <w:rsid w:val="00C853C4"/>
    <w:rsid w:val="00C8546B"/>
    <w:rsid w:val="00C8547E"/>
    <w:rsid w:val="00C854EC"/>
    <w:rsid w:val="00C85526"/>
    <w:rsid w:val="00C85539"/>
    <w:rsid w:val="00C855CA"/>
    <w:rsid w:val="00C855CF"/>
    <w:rsid w:val="00C855EC"/>
    <w:rsid w:val="00C856DD"/>
    <w:rsid w:val="00C856ED"/>
    <w:rsid w:val="00C85767"/>
    <w:rsid w:val="00C8581D"/>
    <w:rsid w:val="00C85906"/>
    <w:rsid w:val="00C85988"/>
    <w:rsid w:val="00C859B7"/>
    <w:rsid w:val="00C859FC"/>
    <w:rsid w:val="00C85A55"/>
    <w:rsid w:val="00C85A5E"/>
    <w:rsid w:val="00C85ABB"/>
    <w:rsid w:val="00C85AEF"/>
    <w:rsid w:val="00C85B49"/>
    <w:rsid w:val="00C85BCA"/>
    <w:rsid w:val="00C85BD7"/>
    <w:rsid w:val="00C85CB9"/>
    <w:rsid w:val="00C85D2D"/>
    <w:rsid w:val="00C85D49"/>
    <w:rsid w:val="00C85DAC"/>
    <w:rsid w:val="00C85DB4"/>
    <w:rsid w:val="00C85E05"/>
    <w:rsid w:val="00C85E27"/>
    <w:rsid w:val="00C85E4B"/>
    <w:rsid w:val="00C85E52"/>
    <w:rsid w:val="00C85EB3"/>
    <w:rsid w:val="00C85F0E"/>
    <w:rsid w:val="00C85FBC"/>
    <w:rsid w:val="00C85FC3"/>
    <w:rsid w:val="00C86060"/>
    <w:rsid w:val="00C8609E"/>
    <w:rsid w:val="00C860B4"/>
    <w:rsid w:val="00C86128"/>
    <w:rsid w:val="00C86141"/>
    <w:rsid w:val="00C86161"/>
    <w:rsid w:val="00C861D8"/>
    <w:rsid w:val="00C8622E"/>
    <w:rsid w:val="00C86296"/>
    <w:rsid w:val="00C862C3"/>
    <w:rsid w:val="00C862FA"/>
    <w:rsid w:val="00C86358"/>
    <w:rsid w:val="00C86374"/>
    <w:rsid w:val="00C863C4"/>
    <w:rsid w:val="00C863F2"/>
    <w:rsid w:val="00C863FA"/>
    <w:rsid w:val="00C86434"/>
    <w:rsid w:val="00C86437"/>
    <w:rsid w:val="00C86443"/>
    <w:rsid w:val="00C8652F"/>
    <w:rsid w:val="00C8654E"/>
    <w:rsid w:val="00C8657B"/>
    <w:rsid w:val="00C865CA"/>
    <w:rsid w:val="00C86721"/>
    <w:rsid w:val="00C867BB"/>
    <w:rsid w:val="00C86808"/>
    <w:rsid w:val="00C8683C"/>
    <w:rsid w:val="00C86849"/>
    <w:rsid w:val="00C86861"/>
    <w:rsid w:val="00C86871"/>
    <w:rsid w:val="00C86994"/>
    <w:rsid w:val="00C86A10"/>
    <w:rsid w:val="00C86B10"/>
    <w:rsid w:val="00C86BC7"/>
    <w:rsid w:val="00C86C04"/>
    <w:rsid w:val="00C86CA3"/>
    <w:rsid w:val="00C86CD3"/>
    <w:rsid w:val="00C86D1D"/>
    <w:rsid w:val="00C86D29"/>
    <w:rsid w:val="00C86D57"/>
    <w:rsid w:val="00C86DA9"/>
    <w:rsid w:val="00C86DC0"/>
    <w:rsid w:val="00C86DD4"/>
    <w:rsid w:val="00C86E5D"/>
    <w:rsid w:val="00C86E73"/>
    <w:rsid w:val="00C86E9A"/>
    <w:rsid w:val="00C86EC8"/>
    <w:rsid w:val="00C86ED5"/>
    <w:rsid w:val="00C86EEC"/>
    <w:rsid w:val="00C86F03"/>
    <w:rsid w:val="00C86F66"/>
    <w:rsid w:val="00C86F76"/>
    <w:rsid w:val="00C86FA4"/>
    <w:rsid w:val="00C86FB2"/>
    <w:rsid w:val="00C86FC3"/>
    <w:rsid w:val="00C86FC9"/>
    <w:rsid w:val="00C8700A"/>
    <w:rsid w:val="00C87059"/>
    <w:rsid w:val="00C87071"/>
    <w:rsid w:val="00C870C2"/>
    <w:rsid w:val="00C870DF"/>
    <w:rsid w:val="00C870EC"/>
    <w:rsid w:val="00C871D8"/>
    <w:rsid w:val="00C871F2"/>
    <w:rsid w:val="00C87275"/>
    <w:rsid w:val="00C8727D"/>
    <w:rsid w:val="00C87297"/>
    <w:rsid w:val="00C872BF"/>
    <w:rsid w:val="00C87331"/>
    <w:rsid w:val="00C87348"/>
    <w:rsid w:val="00C8739E"/>
    <w:rsid w:val="00C873DC"/>
    <w:rsid w:val="00C873E4"/>
    <w:rsid w:val="00C873ED"/>
    <w:rsid w:val="00C8742B"/>
    <w:rsid w:val="00C8745D"/>
    <w:rsid w:val="00C8747F"/>
    <w:rsid w:val="00C8751C"/>
    <w:rsid w:val="00C8753D"/>
    <w:rsid w:val="00C8768A"/>
    <w:rsid w:val="00C87774"/>
    <w:rsid w:val="00C87803"/>
    <w:rsid w:val="00C87810"/>
    <w:rsid w:val="00C87887"/>
    <w:rsid w:val="00C8796F"/>
    <w:rsid w:val="00C87978"/>
    <w:rsid w:val="00C879EB"/>
    <w:rsid w:val="00C879FD"/>
    <w:rsid w:val="00C87A11"/>
    <w:rsid w:val="00C87A9A"/>
    <w:rsid w:val="00C87A9B"/>
    <w:rsid w:val="00C87B07"/>
    <w:rsid w:val="00C87C00"/>
    <w:rsid w:val="00C87C1F"/>
    <w:rsid w:val="00C87C77"/>
    <w:rsid w:val="00C87C96"/>
    <w:rsid w:val="00C87CE5"/>
    <w:rsid w:val="00C87D4C"/>
    <w:rsid w:val="00C87D74"/>
    <w:rsid w:val="00C87DAA"/>
    <w:rsid w:val="00C87E43"/>
    <w:rsid w:val="00C87E4C"/>
    <w:rsid w:val="00C87E4D"/>
    <w:rsid w:val="00C87EF0"/>
    <w:rsid w:val="00C87F03"/>
    <w:rsid w:val="00C87F36"/>
    <w:rsid w:val="00C87F5C"/>
    <w:rsid w:val="00C87FBE"/>
    <w:rsid w:val="00C90144"/>
    <w:rsid w:val="00C90170"/>
    <w:rsid w:val="00C90185"/>
    <w:rsid w:val="00C901BC"/>
    <w:rsid w:val="00C9027A"/>
    <w:rsid w:val="00C902C2"/>
    <w:rsid w:val="00C9032B"/>
    <w:rsid w:val="00C90444"/>
    <w:rsid w:val="00C9046A"/>
    <w:rsid w:val="00C904E4"/>
    <w:rsid w:val="00C904ED"/>
    <w:rsid w:val="00C9051A"/>
    <w:rsid w:val="00C9051C"/>
    <w:rsid w:val="00C9056E"/>
    <w:rsid w:val="00C905A4"/>
    <w:rsid w:val="00C90653"/>
    <w:rsid w:val="00C9065E"/>
    <w:rsid w:val="00C906B3"/>
    <w:rsid w:val="00C906BD"/>
    <w:rsid w:val="00C906F3"/>
    <w:rsid w:val="00C9073F"/>
    <w:rsid w:val="00C90756"/>
    <w:rsid w:val="00C90773"/>
    <w:rsid w:val="00C907C8"/>
    <w:rsid w:val="00C907E6"/>
    <w:rsid w:val="00C90801"/>
    <w:rsid w:val="00C90829"/>
    <w:rsid w:val="00C9096C"/>
    <w:rsid w:val="00C90996"/>
    <w:rsid w:val="00C909BC"/>
    <w:rsid w:val="00C909CD"/>
    <w:rsid w:val="00C909F0"/>
    <w:rsid w:val="00C90A46"/>
    <w:rsid w:val="00C90A67"/>
    <w:rsid w:val="00C90B0F"/>
    <w:rsid w:val="00C90B1B"/>
    <w:rsid w:val="00C90B73"/>
    <w:rsid w:val="00C90BDD"/>
    <w:rsid w:val="00C90BF3"/>
    <w:rsid w:val="00C90C77"/>
    <w:rsid w:val="00C90CA1"/>
    <w:rsid w:val="00C90D07"/>
    <w:rsid w:val="00C90D84"/>
    <w:rsid w:val="00C90DD7"/>
    <w:rsid w:val="00C90E03"/>
    <w:rsid w:val="00C90E3D"/>
    <w:rsid w:val="00C90E60"/>
    <w:rsid w:val="00C90E8C"/>
    <w:rsid w:val="00C90F1F"/>
    <w:rsid w:val="00C90F42"/>
    <w:rsid w:val="00C90F67"/>
    <w:rsid w:val="00C90FA4"/>
    <w:rsid w:val="00C90FAA"/>
    <w:rsid w:val="00C90FAC"/>
    <w:rsid w:val="00C90FD9"/>
    <w:rsid w:val="00C91008"/>
    <w:rsid w:val="00C9109B"/>
    <w:rsid w:val="00C910A2"/>
    <w:rsid w:val="00C910DF"/>
    <w:rsid w:val="00C910F1"/>
    <w:rsid w:val="00C91184"/>
    <w:rsid w:val="00C9126F"/>
    <w:rsid w:val="00C9127A"/>
    <w:rsid w:val="00C9129C"/>
    <w:rsid w:val="00C913FF"/>
    <w:rsid w:val="00C91411"/>
    <w:rsid w:val="00C9142B"/>
    <w:rsid w:val="00C91466"/>
    <w:rsid w:val="00C9149A"/>
    <w:rsid w:val="00C9149F"/>
    <w:rsid w:val="00C9150C"/>
    <w:rsid w:val="00C91517"/>
    <w:rsid w:val="00C91525"/>
    <w:rsid w:val="00C91610"/>
    <w:rsid w:val="00C9164A"/>
    <w:rsid w:val="00C916CA"/>
    <w:rsid w:val="00C9175A"/>
    <w:rsid w:val="00C9179A"/>
    <w:rsid w:val="00C9183C"/>
    <w:rsid w:val="00C91916"/>
    <w:rsid w:val="00C9199B"/>
    <w:rsid w:val="00C91A08"/>
    <w:rsid w:val="00C91A25"/>
    <w:rsid w:val="00C91A4E"/>
    <w:rsid w:val="00C91A65"/>
    <w:rsid w:val="00C91A8F"/>
    <w:rsid w:val="00C91ACB"/>
    <w:rsid w:val="00C91ADE"/>
    <w:rsid w:val="00C91B6F"/>
    <w:rsid w:val="00C91CCF"/>
    <w:rsid w:val="00C91CF4"/>
    <w:rsid w:val="00C91DD3"/>
    <w:rsid w:val="00C91E79"/>
    <w:rsid w:val="00C91E7E"/>
    <w:rsid w:val="00C91F13"/>
    <w:rsid w:val="00C91F4C"/>
    <w:rsid w:val="00C92092"/>
    <w:rsid w:val="00C92179"/>
    <w:rsid w:val="00C922B3"/>
    <w:rsid w:val="00C9237C"/>
    <w:rsid w:val="00C9241B"/>
    <w:rsid w:val="00C924E5"/>
    <w:rsid w:val="00C925A7"/>
    <w:rsid w:val="00C9261B"/>
    <w:rsid w:val="00C92649"/>
    <w:rsid w:val="00C9276E"/>
    <w:rsid w:val="00C92773"/>
    <w:rsid w:val="00C9283D"/>
    <w:rsid w:val="00C92893"/>
    <w:rsid w:val="00C928B1"/>
    <w:rsid w:val="00C928D8"/>
    <w:rsid w:val="00C928ED"/>
    <w:rsid w:val="00C928F0"/>
    <w:rsid w:val="00C928FC"/>
    <w:rsid w:val="00C928FD"/>
    <w:rsid w:val="00C9290F"/>
    <w:rsid w:val="00C92980"/>
    <w:rsid w:val="00C92998"/>
    <w:rsid w:val="00C929A6"/>
    <w:rsid w:val="00C929B3"/>
    <w:rsid w:val="00C92A49"/>
    <w:rsid w:val="00C92A6E"/>
    <w:rsid w:val="00C92A7C"/>
    <w:rsid w:val="00C92A7D"/>
    <w:rsid w:val="00C92AB7"/>
    <w:rsid w:val="00C92ABA"/>
    <w:rsid w:val="00C92AD9"/>
    <w:rsid w:val="00C92B5F"/>
    <w:rsid w:val="00C92B81"/>
    <w:rsid w:val="00C92BE5"/>
    <w:rsid w:val="00C92C56"/>
    <w:rsid w:val="00C92CDE"/>
    <w:rsid w:val="00C92D28"/>
    <w:rsid w:val="00C92D5D"/>
    <w:rsid w:val="00C92D84"/>
    <w:rsid w:val="00C92D96"/>
    <w:rsid w:val="00C92E63"/>
    <w:rsid w:val="00C92EB9"/>
    <w:rsid w:val="00C92EC5"/>
    <w:rsid w:val="00C92F17"/>
    <w:rsid w:val="00C92F64"/>
    <w:rsid w:val="00C92FD3"/>
    <w:rsid w:val="00C92FD5"/>
    <w:rsid w:val="00C93017"/>
    <w:rsid w:val="00C93036"/>
    <w:rsid w:val="00C93108"/>
    <w:rsid w:val="00C93198"/>
    <w:rsid w:val="00C931A8"/>
    <w:rsid w:val="00C931C7"/>
    <w:rsid w:val="00C93230"/>
    <w:rsid w:val="00C93257"/>
    <w:rsid w:val="00C932B2"/>
    <w:rsid w:val="00C932C9"/>
    <w:rsid w:val="00C93310"/>
    <w:rsid w:val="00C93360"/>
    <w:rsid w:val="00C933FF"/>
    <w:rsid w:val="00C9345D"/>
    <w:rsid w:val="00C93511"/>
    <w:rsid w:val="00C9354A"/>
    <w:rsid w:val="00C93574"/>
    <w:rsid w:val="00C935B0"/>
    <w:rsid w:val="00C93659"/>
    <w:rsid w:val="00C936A3"/>
    <w:rsid w:val="00C936B4"/>
    <w:rsid w:val="00C936F9"/>
    <w:rsid w:val="00C93710"/>
    <w:rsid w:val="00C93767"/>
    <w:rsid w:val="00C9379C"/>
    <w:rsid w:val="00C937D0"/>
    <w:rsid w:val="00C937DD"/>
    <w:rsid w:val="00C937E2"/>
    <w:rsid w:val="00C937F7"/>
    <w:rsid w:val="00C93809"/>
    <w:rsid w:val="00C9383C"/>
    <w:rsid w:val="00C93902"/>
    <w:rsid w:val="00C93985"/>
    <w:rsid w:val="00C93A2F"/>
    <w:rsid w:val="00C93A54"/>
    <w:rsid w:val="00C93A6D"/>
    <w:rsid w:val="00C93B8C"/>
    <w:rsid w:val="00C93BA1"/>
    <w:rsid w:val="00C93BE0"/>
    <w:rsid w:val="00C93C13"/>
    <w:rsid w:val="00C93C43"/>
    <w:rsid w:val="00C93C9E"/>
    <w:rsid w:val="00C93CFA"/>
    <w:rsid w:val="00C93D11"/>
    <w:rsid w:val="00C93E05"/>
    <w:rsid w:val="00C93E15"/>
    <w:rsid w:val="00C93E2B"/>
    <w:rsid w:val="00C93E80"/>
    <w:rsid w:val="00C93EAE"/>
    <w:rsid w:val="00C93F2F"/>
    <w:rsid w:val="00C93F4B"/>
    <w:rsid w:val="00C93FAA"/>
    <w:rsid w:val="00C940C8"/>
    <w:rsid w:val="00C94163"/>
    <w:rsid w:val="00C94212"/>
    <w:rsid w:val="00C94369"/>
    <w:rsid w:val="00C94396"/>
    <w:rsid w:val="00C943E1"/>
    <w:rsid w:val="00C94428"/>
    <w:rsid w:val="00C94455"/>
    <w:rsid w:val="00C94486"/>
    <w:rsid w:val="00C944DE"/>
    <w:rsid w:val="00C94527"/>
    <w:rsid w:val="00C9457C"/>
    <w:rsid w:val="00C945A1"/>
    <w:rsid w:val="00C945B6"/>
    <w:rsid w:val="00C9466B"/>
    <w:rsid w:val="00C946B6"/>
    <w:rsid w:val="00C946F3"/>
    <w:rsid w:val="00C94794"/>
    <w:rsid w:val="00C9479B"/>
    <w:rsid w:val="00C947A3"/>
    <w:rsid w:val="00C947B6"/>
    <w:rsid w:val="00C947E2"/>
    <w:rsid w:val="00C94899"/>
    <w:rsid w:val="00C948C8"/>
    <w:rsid w:val="00C948EB"/>
    <w:rsid w:val="00C949E8"/>
    <w:rsid w:val="00C94A1F"/>
    <w:rsid w:val="00C94A30"/>
    <w:rsid w:val="00C94A5E"/>
    <w:rsid w:val="00C94AEB"/>
    <w:rsid w:val="00C94B0E"/>
    <w:rsid w:val="00C94B77"/>
    <w:rsid w:val="00C94B88"/>
    <w:rsid w:val="00C94F1B"/>
    <w:rsid w:val="00C94F50"/>
    <w:rsid w:val="00C94F5B"/>
    <w:rsid w:val="00C9502E"/>
    <w:rsid w:val="00C9505D"/>
    <w:rsid w:val="00C9508B"/>
    <w:rsid w:val="00C950B9"/>
    <w:rsid w:val="00C950E7"/>
    <w:rsid w:val="00C950FB"/>
    <w:rsid w:val="00C95178"/>
    <w:rsid w:val="00C9517C"/>
    <w:rsid w:val="00C951F7"/>
    <w:rsid w:val="00C9523B"/>
    <w:rsid w:val="00C952BC"/>
    <w:rsid w:val="00C952CA"/>
    <w:rsid w:val="00C9533A"/>
    <w:rsid w:val="00C9536D"/>
    <w:rsid w:val="00C95371"/>
    <w:rsid w:val="00C953A7"/>
    <w:rsid w:val="00C953C6"/>
    <w:rsid w:val="00C953C7"/>
    <w:rsid w:val="00C95406"/>
    <w:rsid w:val="00C954BA"/>
    <w:rsid w:val="00C954DA"/>
    <w:rsid w:val="00C954EF"/>
    <w:rsid w:val="00C955BA"/>
    <w:rsid w:val="00C955C6"/>
    <w:rsid w:val="00C955DD"/>
    <w:rsid w:val="00C956AB"/>
    <w:rsid w:val="00C956E8"/>
    <w:rsid w:val="00C9571F"/>
    <w:rsid w:val="00C957B3"/>
    <w:rsid w:val="00C95835"/>
    <w:rsid w:val="00C95897"/>
    <w:rsid w:val="00C958DD"/>
    <w:rsid w:val="00C958E8"/>
    <w:rsid w:val="00C95945"/>
    <w:rsid w:val="00C95974"/>
    <w:rsid w:val="00C959C9"/>
    <w:rsid w:val="00C959FF"/>
    <w:rsid w:val="00C95A03"/>
    <w:rsid w:val="00C95AB3"/>
    <w:rsid w:val="00C95AE4"/>
    <w:rsid w:val="00C95B1F"/>
    <w:rsid w:val="00C95B58"/>
    <w:rsid w:val="00C95BA0"/>
    <w:rsid w:val="00C95BD0"/>
    <w:rsid w:val="00C95C01"/>
    <w:rsid w:val="00C95C0E"/>
    <w:rsid w:val="00C95C3D"/>
    <w:rsid w:val="00C95D47"/>
    <w:rsid w:val="00C95E89"/>
    <w:rsid w:val="00C95ED9"/>
    <w:rsid w:val="00C95FB4"/>
    <w:rsid w:val="00C96035"/>
    <w:rsid w:val="00C96097"/>
    <w:rsid w:val="00C960CB"/>
    <w:rsid w:val="00C960F4"/>
    <w:rsid w:val="00C96141"/>
    <w:rsid w:val="00C96153"/>
    <w:rsid w:val="00C962B1"/>
    <w:rsid w:val="00C962CE"/>
    <w:rsid w:val="00C963A0"/>
    <w:rsid w:val="00C963BE"/>
    <w:rsid w:val="00C963D5"/>
    <w:rsid w:val="00C96419"/>
    <w:rsid w:val="00C96428"/>
    <w:rsid w:val="00C96469"/>
    <w:rsid w:val="00C9646F"/>
    <w:rsid w:val="00C964FB"/>
    <w:rsid w:val="00C965B3"/>
    <w:rsid w:val="00C965D3"/>
    <w:rsid w:val="00C96624"/>
    <w:rsid w:val="00C96645"/>
    <w:rsid w:val="00C96653"/>
    <w:rsid w:val="00C9666B"/>
    <w:rsid w:val="00C966AE"/>
    <w:rsid w:val="00C966C1"/>
    <w:rsid w:val="00C966F5"/>
    <w:rsid w:val="00C966FD"/>
    <w:rsid w:val="00C9670E"/>
    <w:rsid w:val="00C9671F"/>
    <w:rsid w:val="00C967EE"/>
    <w:rsid w:val="00C9684A"/>
    <w:rsid w:val="00C96867"/>
    <w:rsid w:val="00C96892"/>
    <w:rsid w:val="00C968CD"/>
    <w:rsid w:val="00C96A21"/>
    <w:rsid w:val="00C96A58"/>
    <w:rsid w:val="00C96A8B"/>
    <w:rsid w:val="00C96B8C"/>
    <w:rsid w:val="00C96B9E"/>
    <w:rsid w:val="00C96BA8"/>
    <w:rsid w:val="00C96C8D"/>
    <w:rsid w:val="00C96D0C"/>
    <w:rsid w:val="00C96D85"/>
    <w:rsid w:val="00C96DC3"/>
    <w:rsid w:val="00C96DDE"/>
    <w:rsid w:val="00C96E35"/>
    <w:rsid w:val="00C96E46"/>
    <w:rsid w:val="00C96E51"/>
    <w:rsid w:val="00C96E70"/>
    <w:rsid w:val="00C96E75"/>
    <w:rsid w:val="00C96EC3"/>
    <w:rsid w:val="00C96F33"/>
    <w:rsid w:val="00C96F39"/>
    <w:rsid w:val="00C96F6F"/>
    <w:rsid w:val="00C96FD6"/>
    <w:rsid w:val="00C96FE7"/>
    <w:rsid w:val="00C97019"/>
    <w:rsid w:val="00C9701A"/>
    <w:rsid w:val="00C9702E"/>
    <w:rsid w:val="00C9705E"/>
    <w:rsid w:val="00C97067"/>
    <w:rsid w:val="00C970B0"/>
    <w:rsid w:val="00C97117"/>
    <w:rsid w:val="00C97120"/>
    <w:rsid w:val="00C97155"/>
    <w:rsid w:val="00C9716B"/>
    <w:rsid w:val="00C9716F"/>
    <w:rsid w:val="00C971EE"/>
    <w:rsid w:val="00C971F1"/>
    <w:rsid w:val="00C97227"/>
    <w:rsid w:val="00C97299"/>
    <w:rsid w:val="00C972D2"/>
    <w:rsid w:val="00C9734B"/>
    <w:rsid w:val="00C9743C"/>
    <w:rsid w:val="00C97532"/>
    <w:rsid w:val="00C97539"/>
    <w:rsid w:val="00C9756E"/>
    <w:rsid w:val="00C975C6"/>
    <w:rsid w:val="00C9764E"/>
    <w:rsid w:val="00C97673"/>
    <w:rsid w:val="00C97699"/>
    <w:rsid w:val="00C97703"/>
    <w:rsid w:val="00C9771F"/>
    <w:rsid w:val="00C9775F"/>
    <w:rsid w:val="00C977AB"/>
    <w:rsid w:val="00C977CA"/>
    <w:rsid w:val="00C97877"/>
    <w:rsid w:val="00C97974"/>
    <w:rsid w:val="00C979A3"/>
    <w:rsid w:val="00C97A35"/>
    <w:rsid w:val="00C97A7C"/>
    <w:rsid w:val="00C97A9C"/>
    <w:rsid w:val="00C97AE0"/>
    <w:rsid w:val="00C97B29"/>
    <w:rsid w:val="00C97C0B"/>
    <w:rsid w:val="00C97C3A"/>
    <w:rsid w:val="00C97C93"/>
    <w:rsid w:val="00C97CE2"/>
    <w:rsid w:val="00C97CFB"/>
    <w:rsid w:val="00C97D67"/>
    <w:rsid w:val="00C97E6B"/>
    <w:rsid w:val="00C97EB3"/>
    <w:rsid w:val="00C97ED6"/>
    <w:rsid w:val="00C97FBB"/>
    <w:rsid w:val="00C97FF0"/>
    <w:rsid w:val="00CA00B1"/>
    <w:rsid w:val="00CA00B4"/>
    <w:rsid w:val="00CA00CB"/>
    <w:rsid w:val="00CA00E0"/>
    <w:rsid w:val="00CA00F1"/>
    <w:rsid w:val="00CA0113"/>
    <w:rsid w:val="00CA0157"/>
    <w:rsid w:val="00CA01EA"/>
    <w:rsid w:val="00CA021C"/>
    <w:rsid w:val="00CA025F"/>
    <w:rsid w:val="00CA0280"/>
    <w:rsid w:val="00CA02A2"/>
    <w:rsid w:val="00CA02AB"/>
    <w:rsid w:val="00CA0305"/>
    <w:rsid w:val="00CA0383"/>
    <w:rsid w:val="00CA0470"/>
    <w:rsid w:val="00CA04A1"/>
    <w:rsid w:val="00CA04B0"/>
    <w:rsid w:val="00CA04F6"/>
    <w:rsid w:val="00CA052D"/>
    <w:rsid w:val="00CA0572"/>
    <w:rsid w:val="00CA0593"/>
    <w:rsid w:val="00CA05F7"/>
    <w:rsid w:val="00CA060B"/>
    <w:rsid w:val="00CA0645"/>
    <w:rsid w:val="00CA067A"/>
    <w:rsid w:val="00CA072C"/>
    <w:rsid w:val="00CA0760"/>
    <w:rsid w:val="00CA0798"/>
    <w:rsid w:val="00CA07AF"/>
    <w:rsid w:val="00CA07F1"/>
    <w:rsid w:val="00CA080B"/>
    <w:rsid w:val="00CA0855"/>
    <w:rsid w:val="00CA08E8"/>
    <w:rsid w:val="00CA08EB"/>
    <w:rsid w:val="00CA0952"/>
    <w:rsid w:val="00CA0A33"/>
    <w:rsid w:val="00CA0A4A"/>
    <w:rsid w:val="00CA0A94"/>
    <w:rsid w:val="00CA0B02"/>
    <w:rsid w:val="00CA0B79"/>
    <w:rsid w:val="00CA0BCA"/>
    <w:rsid w:val="00CA0BE1"/>
    <w:rsid w:val="00CA0CAB"/>
    <w:rsid w:val="00CA0CD2"/>
    <w:rsid w:val="00CA0CD3"/>
    <w:rsid w:val="00CA0CF0"/>
    <w:rsid w:val="00CA0DF8"/>
    <w:rsid w:val="00CA0E1C"/>
    <w:rsid w:val="00CA0E48"/>
    <w:rsid w:val="00CA0EE0"/>
    <w:rsid w:val="00CA0F1F"/>
    <w:rsid w:val="00CA0F27"/>
    <w:rsid w:val="00CA0F46"/>
    <w:rsid w:val="00CA0F52"/>
    <w:rsid w:val="00CA1003"/>
    <w:rsid w:val="00CA1092"/>
    <w:rsid w:val="00CA10D4"/>
    <w:rsid w:val="00CA11F8"/>
    <w:rsid w:val="00CA1226"/>
    <w:rsid w:val="00CA12A2"/>
    <w:rsid w:val="00CA12ED"/>
    <w:rsid w:val="00CA1318"/>
    <w:rsid w:val="00CA137F"/>
    <w:rsid w:val="00CA1392"/>
    <w:rsid w:val="00CA1393"/>
    <w:rsid w:val="00CA13BB"/>
    <w:rsid w:val="00CA13DA"/>
    <w:rsid w:val="00CA13E4"/>
    <w:rsid w:val="00CA1525"/>
    <w:rsid w:val="00CA153B"/>
    <w:rsid w:val="00CA15A1"/>
    <w:rsid w:val="00CA15B3"/>
    <w:rsid w:val="00CA1616"/>
    <w:rsid w:val="00CA161B"/>
    <w:rsid w:val="00CA164E"/>
    <w:rsid w:val="00CA169C"/>
    <w:rsid w:val="00CA1848"/>
    <w:rsid w:val="00CA1857"/>
    <w:rsid w:val="00CA1873"/>
    <w:rsid w:val="00CA18C3"/>
    <w:rsid w:val="00CA193C"/>
    <w:rsid w:val="00CA1A22"/>
    <w:rsid w:val="00CA1A83"/>
    <w:rsid w:val="00CA1A98"/>
    <w:rsid w:val="00CA1AC6"/>
    <w:rsid w:val="00CA1AD8"/>
    <w:rsid w:val="00CA1B37"/>
    <w:rsid w:val="00CA1B42"/>
    <w:rsid w:val="00CA1B5E"/>
    <w:rsid w:val="00CA1B78"/>
    <w:rsid w:val="00CA1BC2"/>
    <w:rsid w:val="00CA1C00"/>
    <w:rsid w:val="00CA1C11"/>
    <w:rsid w:val="00CA1C3F"/>
    <w:rsid w:val="00CA1C5B"/>
    <w:rsid w:val="00CA1D3B"/>
    <w:rsid w:val="00CA1E43"/>
    <w:rsid w:val="00CA1E67"/>
    <w:rsid w:val="00CA1E82"/>
    <w:rsid w:val="00CA1E96"/>
    <w:rsid w:val="00CA1F02"/>
    <w:rsid w:val="00CA1F14"/>
    <w:rsid w:val="00CA1F8A"/>
    <w:rsid w:val="00CA1F95"/>
    <w:rsid w:val="00CA2005"/>
    <w:rsid w:val="00CA200E"/>
    <w:rsid w:val="00CA208B"/>
    <w:rsid w:val="00CA20B3"/>
    <w:rsid w:val="00CA210D"/>
    <w:rsid w:val="00CA2181"/>
    <w:rsid w:val="00CA2187"/>
    <w:rsid w:val="00CA21D6"/>
    <w:rsid w:val="00CA22AB"/>
    <w:rsid w:val="00CA231C"/>
    <w:rsid w:val="00CA2329"/>
    <w:rsid w:val="00CA233E"/>
    <w:rsid w:val="00CA2357"/>
    <w:rsid w:val="00CA235D"/>
    <w:rsid w:val="00CA239E"/>
    <w:rsid w:val="00CA23B1"/>
    <w:rsid w:val="00CA23B3"/>
    <w:rsid w:val="00CA2404"/>
    <w:rsid w:val="00CA2422"/>
    <w:rsid w:val="00CA2474"/>
    <w:rsid w:val="00CA24C5"/>
    <w:rsid w:val="00CA24F3"/>
    <w:rsid w:val="00CA26C4"/>
    <w:rsid w:val="00CA271C"/>
    <w:rsid w:val="00CA27C5"/>
    <w:rsid w:val="00CA2910"/>
    <w:rsid w:val="00CA2950"/>
    <w:rsid w:val="00CA2955"/>
    <w:rsid w:val="00CA29CC"/>
    <w:rsid w:val="00CA2AEF"/>
    <w:rsid w:val="00CA2B21"/>
    <w:rsid w:val="00CA2B94"/>
    <w:rsid w:val="00CA2C0E"/>
    <w:rsid w:val="00CA2C41"/>
    <w:rsid w:val="00CA2DD0"/>
    <w:rsid w:val="00CA2DE7"/>
    <w:rsid w:val="00CA2E14"/>
    <w:rsid w:val="00CA2FD9"/>
    <w:rsid w:val="00CA30A1"/>
    <w:rsid w:val="00CA30A2"/>
    <w:rsid w:val="00CA30E6"/>
    <w:rsid w:val="00CA30F5"/>
    <w:rsid w:val="00CA31CA"/>
    <w:rsid w:val="00CA31ED"/>
    <w:rsid w:val="00CA3235"/>
    <w:rsid w:val="00CA323E"/>
    <w:rsid w:val="00CA327E"/>
    <w:rsid w:val="00CA32D9"/>
    <w:rsid w:val="00CA334D"/>
    <w:rsid w:val="00CA33AD"/>
    <w:rsid w:val="00CA33BE"/>
    <w:rsid w:val="00CA33C7"/>
    <w:rsid w:val="00CA33FD"/>
    <w:rsid w:val="00CA345B"/>
    <w:rsid w:val="00CA34A6"/>
    <w:rsid w:val="00CA34BD"/>
    <w:rsid w:val="00CA3593"/>
    <w:rsid w:val="00CA3756"/>
    <w:rsid w:val="00CA37AE"/>
    <w:rsid w:val="00CA37D7"/>
    <w:rsid w:val="00CA37E6"/>
    <w:rsid w:val="00CA3853"/>
    <w:rsid w:val="00CA38B8"/>
    <w:rsid w:val="00CA3933"/>
    <w:rsid w:val="00CA3943"/>
    <w:rsid w:val="00CA394D"/>
    <w:rsid w:val="00CA397F"/>
    <w:rsid w:val="00CA39B5"/>
    <w:rsid w:val="00CA39C8"/>
    <w:rsid w:val="00CA39E0"/>
    <w:rsid w:val="00CA39E5"/>
    <w:rsid w:val="00CA3A50"/>
    <w:rsid w:val="00CA3A74"/>
    <w:rsid w:val="00CA3A77"/>
    <w:rsid w:val="00CA3A9C"/>
    <w:rsid w:val="00CA3AB4"/>
    <w:rsid w:val="00CA3AD4"/>
    <w:rsid w:val="00CA3AF2"/>
    <w:rsid w:val="00CA3BA1"/>
    <w:rsid w:val="00CA3C08"/>
    <w:rsid w:val="00CA3C50"/>
    <w:rsid w:val="00CA3D1F"/>
    <w:rsid w:val="00CA3D97"/>
    <w:rsid w:val="00CA3E56"/>
    <w:rsid w:val="00CA3EF6"/>
    <w:rsid w:val="00CA3F20"/>
    <w:rsid w:val="00CA3F42"/>
    <w:rsid w:val="00CA3F5E"/>
    <w:rsid w:val="00CA3FB9"/>
    <w:rsid w:val="00CA3FEE"/>
    <w:rsid w:val="00CA4009"/>
    <w:rsid w:val="00CA401C"/>
    <w:rsid w:val="00CA4038"/>
    <w:rsid w:val="00CA406A"/>
    <w:rsid w:val="00CA407C"/>
    <w:rsid w:val="00CA40B0"/>
    <w:rsid w:val="00CA40C3"/>
    <w:rsid w:val="00CA40F7"/>
    <w:rsid w:val="00CA41E7"/>
    <w:rsid w:val="00CA4269"/>
    <w:rsid w:val="00CA42F8"/>
    <w:rsid w:val="00CA439C"/>
    <w:rsid w:val="00CA43A7"/>
    <w:rsid w:val="00CA43E2"/>
    <w:rsid w:val="00CA43FC"/>
    <w:rsid w:val="00CA44B8"/>
    <w:rsid w:val="00CA451D"/>
    <w:rsid w:val="00CA4553"/>
    <w:rsid w:val="00CA456F"/>
    <w:rsid w:val="00CA4596"/>
    <w:rsid w:val="00CA45D6"/>
    <w:rsid w:val="00CA462A"/>
    <w:rsid w:val="00CA46A9"/>
    <w:rsid w:val="00CA46B4"/>
    <w:rsid w:val="00CA471C"/>
    <w:rsid w:val="00CA475A"/>
    <w:rsid w:val="00CA47D9"/>
    <w:rsid w:val="00CA47F1"/>
    <w:rsid w:val="00CA4889"/>
    <w:rsid w:val="00CA488A"/>
    <w:rsid w:val="00CA48E3"/>
    <w:rsid w:val="00CA4917"/>
    <w:rsid w:val="00CA495A"/>
    <w:rsid w:val="00CA4998"/>
    <w:rsid w:val="00CA49B5"/>
    <w:rsid w:val="00CA49B6"/>
    <w:rsid w:val="00CA4A60"/>
    <w:rsid w:val="00CA4A87"/>
    <w:rsid w:val="00CA4A96"/>
    <w:rsid w:val="00CA4AB8"/>
    <w:rsid w:val="00CA4AC3"/>
    <w:rsid w:val="00CA4AC8"/>
    <w:rsid w:val="00CA4ADC"/>
    <w:rsid w:val="00CA4AFB"/>
    <w:rsid w:val="00CA4B3B"/>
    <w:rsid w:val="00CA4B9A"/>
    <w:rsid w:val="00CA4B9D"/>
    <w:rsid w:val="00CA4BC2"/>
    <w:rsid w:val="00CA4C85"/>
    <w:rsid w:val="00CA4C95"/>
    <w:rsid w:val="00CA4D16"/>
    <w:rsid w:val="00CA4D77"/>
    <w:rsid w:val="00CA4DBB"/>
    <w:rsid w:val="00CA4DC6"/>
    <w:rsid w:val="00CA4E0C"/>
    <w:rsid w:val="00CA4E60"/>
    <w:rsid w:val="00CA4E78"/>
    <w:rsid w:val="00CA4EB4"/>
    <w:rsid w:val="00CA4ED9"/>
    <w:rsid w:val="00CA5049"/>
    <w:rsid w:val="00CA50E2"/>
    <w:rsid w:val="00CA50EA"/>
    <w:rsid w:val="00CA510E"/>
    <w:rsid w:val="00CA5144"/>
    <w:rsid w:val="00CA516B"/>
    <w:rsid w:val="00CA5199"/>
    <w:rsid w:val="00CA52A6"/>
    <w:rsid w:val="00CA5345"/>
    <w:rsid w:val="00CA53FE"/>
    <w:rsid w:val="00CA54C7"/>
    <w:rsid w:val="00CA54DF"/>
    <w:rsid w:val="00CA54EF"/>
    <w:rsid w:val="00CA54F2"/>
    <w:rsid w:val="00CA55AD"/>
    <w:rsid w:val="00CA55B4"/>
    <w:rsid w:val="00CA55CB"/>
    <w:rsid w:val="00CA55D6"/>
    <w:rsid w:val="00CA5669"/>
    <w:rsid w:val="00CA5725"/>
    <w:rsid w:val="00CA5726"/>
    <w:rsid w:val="00CA5791"/>
    <w:rsid w:val="00CA58E1"/>
    <w:rsid w:val="00CA590F"/>
    <w:rsid w:val="00CA591F"/>
    <w:rsid w:val="00CA5942"/>
    <w:rsid w:val="00CA596C"/>
    <w:rsid w:val="00CA597C"/>
    <w:rsid w:val="00CA5A4A"/>
    <w:rsid w:val="00CA5A52"/>
    <w:rsid w:val="00CA5A57"/>
    <w:rsid w:val="00CA5ACA"/>
    <w:rsid w:val="00CA5ACC"/>
    <w:rsid w:val="00CA5B0E"/>
    <w:rsid w:val="00CA5B11"/>
    <w:rsid w:val="00CA5B42"/>
    <w:rsid w:val="00CA5B5D"/>
    <w:rsid w:val="00CA5B65"/>
    <w:rsid w:val="00CA5BFE"/>
    <w:rsid w:val="00CA5C01"/>
    <w:rsid w:val="00CA5C17"/>
    <w:rsid w:val="00CA5C42"/>
    <w:rsid w:val="00CA5C8F"/>
    <w:rsid w:val="00CA5CED"/>
    <w:rsid w:val="00CA5D11"/>
    <w:rsid w:val="00CA5D53"/>
    <w:rsid w:val="00CA5E0D"/>
    <w:rsid w:val="00CA5E71"/>
    <w:rsid w:val="00CA5EDD"/>
    <w:rsid w:val="00CA5EE7"/>
    <w:rsid w:val="00CA5F30"/>
    <w:rsid w:val="00CA5FB8"/>
    <w:rsid w:val="00CA6036"/>
    <w:rsid w:val="00CA60A8"/>
    <w:rsid w:val="00CA618C"/>
    <w:rsid w:val="00CA61B5"/>
    <w:rsid w:val="00CA61F4"/>
    <w:rsid w:val="00CA6224"/>
    <w:rsid w:val="00CA62E5"/>
    <w:rsid w:val="00CA6319"/>
    <w:rsid w:val="00CA6330"/>
    <w:rsid w:val="00CA6338"/>
    <w:rsid w:val="00CA6351"/>
    <w:rsid w:val="00CA63BE"/>
    <w:rsid w:val="00CA63D5"/>
    <w:rsid w:val="00CA648F"/>
    <w:rsid w:val="00CA64AA"/>
    <w:rsid w:val="00CA64B8"/>
    <w:rsid w:val="00CA6524"/>
    <w:rsid w:val="00CA6537"/>
    <w:rsid w:val="00CA660C"/>
    <w:rsid w:val="00CA660E"/>
    <w:rsid w:val="00CA663D"/>
    <w:rsid w:val="00CA667F"/>
    <w:rsid w:val="00CA66A0"/>
    <w:rsid w:val="00CA66ED"/>
    <w:rsid w:val="00CA673F"/>
    <w:rsid w:val="00CA6807"/>
    <w:rsid w:val="00CA6812"/>
    <w:rsid w:val="00CA684B"/>
    <w:rsid w:val="00CA68D8"/>
    <w:rsid w:val="00CA6903"/>
    <w:rsid w:val="00CA6923"/>
    <w:rsid w:val="00CA69DB"/>
    <w:rsid w:val="00CA6A20"/>
    <w:rsid w:val="00CA6A32"/>
    <w:rsid w:val="00CA6AE5"/>
    <w:rsid w:val="00CA6BA8"/>
    <w:rsid w:val="00CA6C83"/>
    <w:rsid w:val="00CA6D0E"/>
    <w:rsid w:val="00CA6D1F"/>
    <w:rsid w:val="00CA6D6C"/>
    <w:rsid w:val="00CA6DBA"/>
    <w:rsid w:val="00CA6DF0"/>
    <w:rsid w:val="00CA6E1D"/>
    <w:rsid w:val="00CA6E8F"/>
    <w:rsid w:val="00CA6E98"/>
    <w:rsid w:val="00CA6F13"/>
    <w:rsid w:val="00CA6F4B"/>
    <w:rsid w:val="00CA6FB2"/>
    <w:rsid w:val="00CA6FB8"/>
    <w:rsid w:val="00CA6FDD"/>
    <w:rsid w:val="00CA7018"/>
    <w:rsid w:val="00CA701F"/>
    <w:rsid w:val="00CA7061"/>
    <w:rsid w:val="00CA707D"/>
    <w:rsid w:val="00CA7095"/>
    <w:rsid w:val="00CA7144"/>
    <w:rsid w:val="00CA7172"/>
    <w:rsid w:val="00CA7176"/>
    <w:rsid w:val="00CA71C9"/>
    <w:rsid w:val="00CA71FA"/>
    <w:rsid w:val="00CA7219"/>
    <w:rsid w:val="00CA7236"/>
    <w:rsid w:val="00CA723F"/>
    <w:rsid w:val="00CA7254"/>
    <w:rsid w:val="00CA72EC"/>
    <w:rsid w:val="00CA7361"/>
    <w:rsid w:val="00CA7365"/>
    <w:rsid w:val="00CA7386"/>
    <w:rsid w:val="00CA73C3"/>
    <w:rsid w:val="00CA73D3"/>
    <w:rsid w:val="00CA74DA"/>
    <w:rsid w:val="00CA7538"/>
    <w:rsid w:val="00CA7556"/>
    <w:rsid w:val="00CA75C5"/>
    <w:rsid w:val="00CA7621"/>
    <w:rsid w:val="00CA7660"/>
    <w:rsid w:val="00CA76BE"/>
    <w:rsid w:val="00CA76E1"/>
    <w:rsid w:val="00CA7820"/>
    <w:rsid w:val="00CA7855"/>
    <w:rsid w:val="00CA792D"/>
    <w:rsid w:val="00CA7933"/>
    <w:rsid w:val="00CA7961"/>
    <w:rsid w:val="00CA7996"/>
    <w:rsid w:val="00CA7A16"/>
    <w:rsid w:val="00CA7A96"/>
    <w:rsid w:val="00CA7AA1"/>
    <w:rsid w:val="00CA7AB0"/>
    <w:rsid w:val="00CA7AE7"/>
    <w:rsid w:val="00CA7AF6"/>
    <w:rsid w:val="00CA7B0F"/>
    <w:rsid w:val="00CA7BB2"/>
    <w:rsid w:val="00CA7BE4"/>
    <w:rsid w:val="00CA7C01"/>
    <w:rsid w:val="00CA7C0B"/>
    <w:rsid w:val="00CA7C28"/>
    <w:rsid w:val="00CA7C58"/>
    <w:rsid w:val="00CA7C6F"/>
    <w:rsid w:val="00CA7C75"/>
    <w:rsid w:val="00CA7CCB"/>
    <w:rsid w:val="00CA7CE6"/>
    <w:rsid w:val="00CA7CF9"/>
    <w:rsid w:val="00CA7D16"/>
    <w:rsid w:val="00CA7D96"/>
    <w:rsid w:val="00CA7DF2"/>
    <w:rsid w:val="00CA7DF4"/>
    <w:rsid w:val="00CA7E74"/>
    <w:rsid w:val="00CA7F47"/>
    <w:rsid w:val="00CA7F53"/>
    <w:rsid w:val="00CA7FAA"/>
    <w:rsid w:val="00CB0009"/>
    <w:rsid w:val="00CB00B1"/>
    <w:rsid w:val="00CB00BB"/>
    <w:rsid w:val="00CB0166"/>
    <w:rsid w:val="00CB01A9"/>
    <w:rsid w:val="00CB0227"/>
    <w:rsid w:val="00CB023C"/>
    <w:rsid w:val="00CB02C0"/>
    <w:rsid w:val="00CB0323"/>
    <w:rsid w:val="00CB0335"/>
    <w:rsid w:val="00CB03BC"/>
    <w:rsid w:val="00CB03EB"/>
    <w:rsid w:val="00CB0440"/>
    <w:rsid w:val="00CB048B"/>
    <w:rsid w:val="00CB052B"/>
    <w:rsid w:val="00CB05D6"/>
    <w:rsid w:val="00CB0613"/>
    <w:rsid w:val="00CB069A"/>
    <w:rsid w:val="00CB06FC"/>
    <w:rsid w:val="00CB0717"/>
    <w:rsid w:val="00CB07B7"/>
    <w:rsid w:val="00CB07C1"/>
    <w:rsid w:val="00CB0812"/>
    <w:rsid w:val="00CB0882"/>
    <w:rsid w:val="00CB088F"/>
    <w:rsid w:val="00CB08A8"/>
    <w:rsid w:val="00CB08B5"/>
    <w:rsid w:val="00CB08BB"/>
    <w:rsid w:val="00CB08D9"/>
    <w:rsid w:val="00CB09BA"/>
    <w:rsid w:val="00CB0A4D"/>
    <w:rsid w:val="00CB0A50"/>
    <w:rsid w:val="00CB0A5C"/>
    <w:rsid w:val="00CB0A8A"/>
    <w:rsid w:val="00CB0AB8"/>
    <w:rsid w:val="00CB0B64"/>
    <w:rsid w:val="00CB0B89"/>
    <w:rsid w:val="00CB0BB3"/>
    <w:rsid w:val="00CB0BC8"/>
    <w:rsid w:val="00CB0BFC"/>
    <w:rsid w:val="00CB0E20"/>
    <w:rsid w:val="00CB0E4F"/>
    <w:rsid w:val="00CB0E71"/>
    <w:rsid w:val="00CB0E78"/>
    <w:rsid w:val="00CB0E7C"/>
    <w:rsid w:val="00CB0EBB"/>
    <w:rsid w:val="00CB0F48"/>
    <w:rsid w:val="00CB0F8B"/>
    <w:rsid w:val="00CB0FD3"/>
    <w:rsid w:val="00CB1001"/>
    <w:rsid w:val="00CB1047"/>
    <w:rsid w:val="00CB10A6"/>
    <w:rsid w:val="00CB10E4"/>
    <w:rsid w:val="00CB10EA"/>
    <w:rsid w:val="00CB10ED"/>
    <w:rsid w:val="00CB10EE"/>
    <w:rsid w:val="00CB10F5"/>
    <w:rsid w:val="00CB1104"/>
    <w:rsid w:val="00CB1131"/>
    <w:rsid w:val="00CB11C6"/>
    <w:rsid w:val="00CB1283"/>
    <w:rsid w:val="00CB12FF"/>
    <w:rsid w:val="00CB1324"/>
    <w:rsid w:val="00CB1364"/>
    <w:rsid w:val="00CB1378"/>
    <w:rsid w:val="00CB13A5"/>
    <w:rsid w:val="00CB13C7"/>
    <w:rsid w:val="00CB1493"/>
    <w:rsid w:val="00CB14D5"/>
    <w:rsid w:val="00CB1501"/>
    <w:rsid w:val="00CB1522"/>
    <w:rsid w:val="00CB1571"/>
    <w:rsid w:val="00CB1617"/>
    <w:rsid w:val="00CB16AA"/>
    <w:rsid w:val="00CB16D5"/>
    <w:rsid w:val="00CB16FA"/>
    <w:rsid w:val="00CB1767"/>
    <w:rsid w:val="00CB1772"/>
    <w:rsid w:val="00CB184B"/>
    <w:rsid w:val="00CB1851"/>
    <w:rsid w:val="00CB1880"/>
    <w:rsid w:val="00CB18D9"/>
    <w:rsid w:val="00CB18E0"/>
    <w:rsid w:val="00CB18E9"/>
    <w:rsid w:val="00CB1915"/>
    <w:rsid w:val="00CB19CC"/>
    <w:rsid w:val="00CB19D6"/>
    <w:rsid w:val="00CB19D9"/>
    <w:rsid w:val="00CB1A02"/>
    <w:rsid w:val="00CB1A05"/>
    <w:rsid w:val="00CB1AA3"/>
    <w:rsid w:val="00CB1B72"/>
    <w:rsid w:val="00CB1B9D"/>
    <w:rsid w:val="00CB1BC5"/>
    <w:rsid w:val="00CB1BEA"/>
    <w:rsid w:val="00CB1C17"/>
    <w:rsid w:val="00CB1C4C"/>
    <w:rsid w:val="00CB1C7F"/>
    <w:rsid w:val="00CB1CA8"/>
    <w:rsid w:val="00CB1D01"/>
    <w:rsid w:val="00CB1D0C"/>
    <w:rsid w:val="00CB1D52"/>
    <w:rsid w:val="00CB1E32"/>
    <w:rsid w:val="00CB1E6B"/>
    <w:rsid w:val="00CB1E70"/>
    <w:rsid w:val="00CB1E78"/>
    <w:rsid w:val="00CB1F37"/>
    <w:rsid w:val="00CB1F44"/>
    <w:rsid w:val="00CB1F47"/>
    <w:rsid w:val="00CB1F52"/>
    <w:rsid w:val="00CB1F7C"/>
    <w:rsid w:val="00CB1FAA"/>
    <w:rsid w:val="00CB1FFA"/>
    <w:rsid w:val="00CB2087"/>
    <w:rsid w:val="00CB2088"/>
    <w:rsid w:val="00CB20F1"/>
    <w:rsid w:val="00CB21EF"/>
    <w:rsid w:val="00CB21F0"/>
    <w:rsid w:val="00CB227A"/>
    <w:rsid w:val="00CB22A0"/>
    <w:rsid w:val="00CB22F5"/>
    <w:rsid w:val="00CB2312"/>
    <w:rsid w:val="00CB23C9"/>
    <w:rsid w:val="00CB2557"/>
    <w:rsid w:val="00CB2586"/>
    <w:rsid w:val="00CB258F"/>
    <w:rsid w:val="00CB267A"/>
    <w:rsid w:val="00CB26CB"/>
    <w:rsid w:val="00CB26D2"/>
    <w:rsid w:val="00CB274B"/>
    <w:rsid w:val="00CB2792"/>
    <w:rsid w:val="00CB281E"/>
    <w:rsid w:val="00CB2882"/>
    <w:rsid w:val="00CB28C1"/>
    <w:rsid w:val="00CB297E"/>
    <w:rsid w:val="00CB29B6"/>
    <w:rsid w:val="00CB29BE"/>
    <w:rsid w:val="00CB29DE"/>
    <w:rsid w:val="00CB2A26"/>
    <w:rsid w:val="00CB2A3B"/>
    <w:rsid w:val="00CB2B46"/>
    <w:rsid w:val="00CB2B66"/>
    <w:rsid w:val="00CB2B97"/>
    <w:rsid w:val="00CB2BE8"/>
    <w:rsid w:val="00CB2BEE"/>
    <w:rsid w:val="00CB2C79"/>
    <w:rsid w:val="00CB2D08"/>
    <w:rsid w:val="00CB2D73"/>
    <w:rsid w:val="00CB2DC0"/>
    <w:rsid w:val="00CB2DC4"/>
    <w:rsid w:val="00CB2EA1"/>
    <w:rsid w:val="00CB2EDB"/>
    <w:rsid w:val="00CB2EF9"/>
    <w:rsid w:val="00CB2F38"/>
    <w:rsid w:val="00CB2F59"/>
    <w:rsid w:val="00CB2F9E"/>
    <w:rsid w:val="00CB2FAD"/>
    <w:rsid w:val="00CB300E"/>
    <w:rsid w:val="00CB3073"/>
    <w:rsid w:val="00CB3076"/>
    <w:rsid w:val="00CB30C1"/>
    <w:rsid w:val="00CB30FD"/>
    <w:rsid w:val="00CB3146"/>
    <w:rsid w:val="00CB319E"/>
    <w:rsid w:val="00CB3217"/>
    <w:rsid w:val="00CB323D"/>
    <w:rsid w:val="00CB324E"/>
    <w:rsid w:val="00CB3280"/>
    <w:rsid w:val="00CB333B"/>
    <w:rsid w:val="00CB335F"/>
    <w:rsid w:val="00CB338A"/>
    <w:rsid w:val="00CB33F0"/>
    <w:rsid w:val="00CB3473"/>
    <w:rsid w:val="00CB3475"/>
    <w:rsid w:val="00CB3485"/>
    <w:rsid w:val="00CB34EF"/>
    <w:rsid w:val="00CB34F4"/>
    <w:rsid w:val="00CB3513"/>
    <w:rsid w:val="00CB354B"/>
    <w:rsid w:val="00CB355D"/>
    <w:rsid w:val="00CB35E0"/>
    <w:rsid w:val="00CB35F9"/>
    <w:rsid w:val="00CB3744"/>
    <w:rsid w:val="00CB37B7"/>
    <w:rsid w:val="00CB37CA"/>
    <w:rsid w:val="00CB3810"/>
    <w:rsid w:val="00CB382A"/>
    <w:rsid w:val="00CB384C"/>
    <w:rsid w:val="00CB38BA"/>
    <w:rsid w:val="00CB3914"/>
    <w:rsid w:val="00CB39B7"/>
    <w:rsid w:val="00CB3A18"/>
    <w:rsid w:val="00CB3A21"/>
    <w:rsid w:val="00CB3AD1"/>
    <w:rsid w:val="00CB3B67"/>
    <w:rsid w:val="00CB3BF9"/>
    <w:rsid w:val="00CB3C69"/>
    <w:rsid w:val="00CB3CFE"/>
    <w:rsid w:val="00CB3D86"/>
    <w:rsid w:val="00CB3E37"/>
    <w:rsid w:val="00CB3E5E"/>
    <w:rsid w:val="00CB3EFF"/>
    <w:rsid w:val="00CB3F1C"/>
    <w:rsid w:val="00CB3FED"/>
    <w:rsid w:val="00CB408B"/>
    <w:rsid w:val="00CB40A4"/>
    <w:rsid w:val="00CB40B6"/>
    <w:rsid w:val="00CB40C2"/>
    <w:rsid w:val="00CB40E3"/>
    <w:rsid w:val="00CB4131"/>
    <w:rsid w:val="00CB4141"/>
    <w:rsid w:val="00CB415D"/>
    <w:rsid w:val="00CB41E6"/>
    <w:rsid w:val="00CB4235"/>
    <w:rsid w:val="00CB4297"/>
    <w:rsid w:val="00CB42AC"/>
    <w:rsid w:val="00CB4378"/>
    <w:rsid w:val="00CB4405"/>
    <w:rsid w:val="00CB4423"/>
    <w:rsid w:val="00CB4424"/>
    <w:rsid w:val="00CB4491"/>
    <w:rsid w:val="00CB44F0"/>
    <w:rsid w:val="00CB4539"/>
    <w:rsid w:val="00CB45D0"/>
    <w:rsid w:val="00CB45DC"/>
    <w:rsid w:val="00CB45FD"/>
    <w:rsid w:val="00CB4601"/>
    <w:rsid w:val="00CB4653"/>
    <w:rsid w:val="00CB4727"/>
    <w:rsid w:val="00CB4741"/>
    <w:rsid w:val="00CB4770"/>
    <w:rsid w:val="00CB47DF"/>
    <w:rsid w:val="00CB4819"/>
    <w:rsid w:val="00CB481C"/>
    <w:rsid w:val="00CB48CD"/>
    <w:rsid w:val="00CB4919"/>
    <w:rsid w:val="00CB49AB"/>
    <w:rsid w:val="00CB49BE"/>
    <w:rsid w:val="00CB49E6"/>
    <w:rsid w:val="00CB4A72"/>
    <w:rsid w:val="00CB4AD3"/>
    <w:rsid w:val="00CB4AFC"/>
    <w:rsid w:val="00CB4B04"/>
    <w:rsid w:val="00CB4B10"/>
    <w:rsid w:val="00CB4B4B"/>
    <w:rsid w:val="00CB4BDF"/>
    <w:rsid w:val="00CB4BE7"/>
    <w:rsid w:val="00CB4C05"/>
    <w:rsid w:val="00CB4C5C"/>
    <w:rsid w:val="00CB4C62"/>
    <w:rsid w:val="00CB4CEA"/>
    <w:rsid w:val="00CB4CFE"/>
    <w:rsid w:val="00CB4E94"/>
    <w:rsid w:val="00CB4EA9"/>
    <w:rsid w:val="00CB504C"/>
    <w:rsid w:val="00CB5070"/>
    <w:rsid w:val="00CB508C"/>
    <w:rsid w:val="00CB508D"/>
    <w:rsid w:val="00CB5094"/>
    <w:rsid w:val="00CB509D"/>
    <w:rsid w:val="00CB509F"/>
    <w:rsid w:val="00CB50B7"/>
    <w:rsid w:val="00CB50E8"/>
    <w:rsid w:val="00CB50F8"/>
    <w:rsid w:val="00CB5180"/>
    <w:rsid w:val="00CB51FC"/>
    <w:rsid w:val="00CB5222"/>
    <w:rsid w:val="00CB522C"/>
    <w:rsid w:val="00CB5246"/>
    <w:rsid w:val="00CB5280"/>
    <w:rsid w:val="00CB5343"/>
    <w:rsid w:val="00CB5351"/>
    <w:rsid w:val="00CB53C1"/>
    <w:rsid w:val="00CB5431"/>
    <w:rsid w:val="00CB5478"/>
    <w:rsid w:val="00CB54DD"/>
    <w:rsid w:val="00CB54F5"/>
    <w:rsid w:val="00CB555D"/>
    <w:rsid w:val="00CB5589"/>
    <w:rsid w:val="00CB5594"/>
    <w:rsid w:val="00CB55C7"/>
    <w:rsid w:val="00CB55F1"/>
    <w:rsid w:val="00CB5604"/>
    <w:rsid w:val="00CB5606"/>
    <w:rsid w:val="00CB5658"/>
    <w:rsid w:val="00CB56B1"/>
    <w:rsid w:val="00CB56F5"/>
    <w:rsid w:val="00CB5750"/>
    <w:rsid w:val="00CB5754"/>
    <w:rsid w:val="00CB581A"/>
    <w:rsid w:val="00CB581D"/>
    <w:rsid w:val="00CB58F6"/>
    <w:rsid w:val="00CB599A"/>
    <w:rsid w:val="00CB5A17"/>
    <w:rsid w:val="00CB5AB7"/>
    <w:rsid w:val="00CB5ABA"/>
    <w:rsid w:val="00CB5B0C"/>
    <w:rsid w:val="00CB5B79"/>
    <w:rsid w:val="00CB5BF3"/>
    <w:rsid w:val="00CB5C75"/>
    <w:rsid w:val="00CB5D62"/>
    <w:rsid w:val="00CB5D77"/>
    <w:rsid w:val="00CB5D8E"/>
    <w:rsid w:val="00CB5D95"/>
    <w:rsid w:val="00CB5DBE"/>
    <w:rsid w:val="00CB5DC6"/>
    <w:rsid w:val="00CB5E1E"/>
    <w:rsid w:val="00CB5E50"/>
    <w:rsid w:val="00CB5EBD"/>
    <w:rsid w:val="00CB5F1E"/>
    <w:rsid w:val="00CB5F1F"/>
    <w:rsid w:val="00CB5F20"/>
    <w:rsid w:val="00CB5FA0"/>
    <w:rsid w:val="00CB5FD9"/>
    <w:rsid w:val="00CB5FF0"/>
    <w:rsid w:val="00CB6021"/>
    <w:rsid w:val="00CB6024"/>
    <w:rsid w:val="00CB6079"/>
    <w:rsid w:val="00CB60B0"/>
    <w:rsid w:val="00CB60F0"/>
    <w:rsid w:val="00CB6162"/>
    <w:rsid w:val="00CB61A0"/>
    <w:rsid w:val="00CB63A4"/>
    <w:rsid w:val="00CB643E"/>
    <w:rsid w:val="00CB6470"/>
    <w:rsid w:val="00CB65E5"/>
    <w:rsid w:val="00CB6669"/>
    <w:rsid w:val="00CB666D"/>
    <w:rsid w:val="00CB66BC"/>
    <w:rsid w:val="00CB6715"/>
    <w:rsid w:val="00CB678B"/>
    <w:rsid w:val="00CB67B0"/>
    <w:rsid w:val="00CB6868"/>
    <w:rsid w:val="00CB692C"/>
    <w:rsid w:val="00CB6938"/>
    <w:rsid w:val="00CB6942"/>
    <w:rsid w:val="00CB6A38"/>
    <w:rsid w:val="00CB6A48"/>
    <w:rsid w:val="00CB6AE0"/>
    <w:rsid w:val="00CB6BDB"/>
    <w:rsid w:val="00CB6C5D"/>
    <w:rsid w:val="00CB6CBA"/>
    <w:rsid w:val="00CB6CC9"/>
    <w:rsid w:val="00CB6CEB"/>
    <w:rsid w:val="00CB6D16"/>
    <w:rsid w:val="00CB6DF3"/>
    <w:rsid w:val="00CB6E11"/>
    <w:rsid w:val="00CB6E8E"/>
    <w:rsid w:val="00CB6EB2"/>
    <w:rsid w:val="00CB6EEA"/>
    <w:rsid w:val="00CB6F69"/>
    <w:rsid w:val="00CB6FDE"/>
    <w:rsid w:val="00CB701E"/>
    <w:rsid w:val="00CB7028"/>
    <w:rsid w:val="00CB7080"/>
    <w:rsid w:val="00CB7114"/>
    <w:rsid w:val="00CB713D"/>
    <w:rsid w:val="00CB7187"/>
    <w:rsid w:val="00CB721C"/>
    <w:rsid w:val="00CB725D"/>
    <w:rsid w:val="00CB726C"/>
    <w:rsid w:val="00CB72C2"/>
    <w:rsid w:val="00CB72CC"/>
    <w:rsid w:val="00CB7318"/>
    <w:rsid w:val="00CB738E"/>
    <w:rsid w:val="00CB7422"/>
    <w:rsid w:val="00CB758B"/>
    <w:rsid w:val="00CB75A2"/>
    <w:rsid w:val="00CB75DF"/>
    <w:rsid w:val="00CB75EC"/>
    <w:rsid w:val="00CB7606"/>
    <w:rsid w:val="00CB7628"/>
    <w:rsid w:val="00CB76DF"/>
    <w:rsid w:val="00CB7715"/>
    <w:rsid w:val="00CB772E"/>
    <w:rsid w:val="00CB77AE"/>
    <w:rsid w:val="00CB7803"/>
    <w:rsid w:val="00CB7813"/>
    <w:rsid w:val="00CB793A"/>
    <w:rsid w:val="00CB7954"/>
    <w:rsid w:val="00CB7983"/>
    <w:rsid w:val="00CB7989"/>
    <w:rsid w:val="00CB79C1"/>
    <w:rsid w:val="00CB79D2"/>
    <w:rsid w:val="00CB7A20"/>
    <w:rsid w:val="00CB7A49"/>
    <w:rsid w:val="00CB7A4D"/>
    <w:rsid w:val="00CB7A5E"/>
    <w:rsid w:val="00CB7AB6"/>
    <w:rsid w:val="00CB7AED"/>
    <w:rsid w:val="00CB7B5D"/>
    <w:rsid w:val="00CB7B5F"/>
    <w:rsid w:val="00CB7BA7"/>
    <w:rsid w:val="00CB7BB4"/>
    <w:rsid w:val="00CB7C1B"/>
    <w:rsid w:val="00CB7C55"/>
    <w:rsid w:val="00CB7C8F"/>
    <w:rsid w:val="00CB7C93"/>
    <w:rsid w:val="00CB7CC4"/>
    <w:rsid w:val="00CB7CF6"/>
    <w:rsid w:val="00CB7CFD"/>
    <w:rsid w:val="00CB7D00"/>
    <w:rsid w:val="00CB7D7C"/>
    <w:rsid w:val="00CB7E61"/>
    <w:rsid w:val="00CB7EEB"/>
    <w:rsid w:val="00CB7FA0"/>
    <w:rsid w:val="00CC0033"/>
    <w:rsid w:val="00CC0040"/>
    <w:rsid w:val="00CC00BB"/>
    <w:rsid w:val="00CC00E5"/>
    <w:rsid w:val="00CC018B"/>
    <w:rsid w:val="00CC01B1"/>
    <w:rsid w:val="00CC024D"/>
    <w:rsid w:val="00CC02B1"/>
    <w:rsid w:val="00CC02BE"/>
    <w:rsid w:val="00CC02E4"/>
    <w:rsid w:val="00CC02ED"/>
    <w:rsid w:val="00CC033D"/>
    <w:rsid w:val="00CC034A"/>
    <w:rsid w:val="00CC0361"/>
    <w:rsid w:val="00CC0370"/>
    <w:rsid w:val="00CC039D"/>
    <w:rsid w:val="00CC03FB"/>
    <w:rsid w:val="00CC044F"/>
    <w:rsid w:val="00CC0477"/>
    <w:rsid w:val="00CC047A"/>
    <w:rsid w:val="00CC04E6"/>
    <w:rsid w:val="00CC0512"/>
    <w:rsid w:val="00CC051C"/>
    <w:rsid w:val="00CC053E"/>
    <w:rsid w:val="00CC0551"/>
    <w:rsid w:val="00CC0580"/>
    <w:rsid w:val="00CC0582"/>
    <w:rsid w:val="00CC05CD"/>
    <w:rsid w:val="00CC05DF"/>
    <w:rsid w:val="00CC05E8"/>
    <w:rsid w:val="00CC05FB"/>
    <w:rsid w:val="00CC0600"/>
    <w:rsid w:val="00CC061A"/>
    <w:rsid w:val="00CC063E"/>
    <w:rsid w:val="00CC064E"/>
    <w:rsid w:val="00CC0692"/>
    <w:rsid w:val="00CC0731"/>
    <w:rsid w:val="00CC0774"/>
    <w:rsid w:val="00CC07D3"/>
    <w:rsid w:val="00CC07F3"/>
    <w:rsid w:val="00CC0920"/>
    <w:rsid w:val="00CC09D2"/>
    <w:rsid w:val="00CC09E3"/>
    <w:rsid w:val="00CC0A1C"/>
    <w:rsid w:val="00CC0A71"/>
    <w:rsid w:val="00CC0A78"/>
    <w:rsid w:val="00CC0AC9"/>
    <w:rsid w:val="00CC0ACE"/>
    <w:rsid w:val="00CC0AD8"/>
    <w:rsid w:val="00CC0B0B"/>
    <w:rsid w:val="00CC0B46"/>
    <w:rsid w:val="00CC0B78"/>
    <w:rsid w:val="00CC0B8E"/>
    <w:rsid w:val="00CC0BB4"/>
    <w:rsid w:val="00CC0BB7"/>
    <w:rsid w:val="00CC0BBE"/>
    <w:rsid w:val="00CC0BF7"/>
    <w:rsid w:val="00CC0D93"/>
    <w:rsid w:val="00CC0DB2"/>
    <w:rsid w:val="00CC0E37"/>
    <w:rsid w:val="00CC0E43"/>
    <w:rsid w:val="00CC0E44"/>
    <w:rsid w:val="00CC0E58"/>
    <w:rsid w:val="00CC0E5E"/>
    <w:rsid w:val="00CC0ED6"/>
    <w:rsid w:val="00CC0EFF"/>
    <w:rsid w:val="00CC0F04"/>
    <w:rsid w:val="00CC0F2D"/>
    <w:rsid w:val="00CC0F93"/>
    <w:rsid w:val="00CC0FB7"/>
    <w:rsid w:val="00CC0FC0"/>
    <w:rsid w:val="00CC0FD4"/>
    <w:rsid w:val="00CC1002"/>
    <w:rsid w:val="00CC101A"/>
    <w:rsid w:val="00CC1099"/>
    <w:rsid w:val="00CC1186"/>
    <w:rsid w:val="00CC11E3"/>
    <w:rsid w:val="00CC125A"/>
    <w:rsid w:val="00CC12A9"/>
    <w:rsid w:val="00CC12C3"/>
    <w:rsid w:val="00CC12DA"/>
    <w:rsid w:val="00CC1300"/>
    <w:rsid w:val="00CC1318"/>
    <w:rsid w:val="00CC138B"/>
    <w:rsid w:val="00CC13EE"/>
    <w:rsid w:val="00CC1434"/>
    <w:rsid w:val="00CC14C4"/>
    <w:rsid w:val="00CC14FC"/>
    <w:rsid w:val="00CC1503"/>
    <w:rsid w:val="00CC152F"/>
    <w:rsid w:val="00CC158A"/>
    <w:rsid w:val="00CC15C2"/>
    <w:rsid w:val="00CC160B"/>
    <w:rsid w:val="00CC1665"/>
    <w:rsid w:val="00CC1691"/>
    <w:rsid w:val="00CC16A7"/>
    <w:rsid w:val="00CC1761"/>
    <w:rsid w:val="00CC1771"/>
    <w:rsid w:val="00CC17DE"/>
    <w:rsid w:val="00CC17E0"/>
    <w:rsid w:val="00CC1842"/>
    <w:rsid w:val="00CC1850"/>
    <w:rsid w:val="00CC18B2"/>
    <w:rsid w:val="00CC193D"/>
    <w:rsid w:val="00CC194D"/>
    <w:rsid w:val="00CC1955"/>
    <w:rsid w:val="00CC197D"/>
    <w:rsid w:val="00CC19C0"/>
    <w:rsid w:val="00CC19CA"/>
    <w:rsid w:val="00CC19FA"/>
    <w:rsid w:val="00CC1A2A"/>
    <w:rsid w:val="00CC1A31"/>
    <w:rsid w:val="00CC1AD1"/>
    <w:rsid w:val="00CC1B01"/>
    <w:rsid w:val="00CC1B03"/>
    <w:rsid w:val="00CC1B4D"/>
    <w:rsid w:val="00CC1C3A"/>
    <w:rsid w:val="00CC1C58"/>
    <w:rsid w:val="00CC1CC2"/>
    <w:rsid w:val="00CC1DBD"/>
    <w:rsid w:val="00CC1E3A"/>
    <w:rsid w:val="00CC1E88"/>
    <w:rsid w:val="00CC1F66"/>
    <w:rsid w:val="00CC2008"/>
    <w:rsid w:val="00CC2016"/>
    <w:rsid w:val="00CC2095"/>
    <w:rsid w:val="00CC2136"/>
    <w:rsid w:val="00CC2164"/>
    <w:rsid w:val="00CC21CB"/>
    <w:rsid w:val="00CC21CD"/>
    <w:rsid w:val="00CC21F5"/>
    <w:rsid w:val="00CC220D"/>
    <w:rsid w:val="00CC222C"/>
    <w:rsid w:val="00CC22B6"/>
    <w:rsid w:val="00CC22FC"/>
    <w:rsid w:val="00CC2414"/>
    <w:rsid w:val="00CC241F"/>
    <w:rsid w:val="00CC2433"/>
    <w:rsid w:val="00CC24BD"/>
    <w:rsid w:val="00CC24CC"/>
    <w:rsid w:val="00CC2518"/>
    <w:rsid w:val="00CC255A"/>
    <w:rsid w:val="00CC25A0"/>
    <w:rsid w:val="00CC25C5"/>
    <w:rsid w:val="00CC25DF"/>
    <w:rsid w:val="00CC2619"/>
    <w:rsid w:val="00CC2644"/>
    <w:rsid w:val="00CC2719"/>
    <w:rsid w:val="00CC2776"/>
    <w:rsid w:val="00CC28BB"/>
    <w:rsid w:val="00CC2948"/>
    <w:rsid w:val="00CC296C"/>
    <w:rsid w:val="00CC29A7"/>
    <w:rsid w:val="00CC29A9"/>
    <w:rsid w:val="00CC2A7A"/>
    <w:rsid w:val="00CC2A8E"/>
    <w:rsid w:val="00CC2AE8"/>
    <w:rsid w:val="00CC2B28"/>
    <w:rsid w:val="00CC2B93"/>
    <w:rsid w:val="00CC2B9E"/>
    <w:rsid w:val="00CC2BBD"/>
    <w:rsid w:val="00CC2C07"/>
    <w:rsid w:val="00CC2C65"/>
    <w:rsid w:val="00CC2C6E"/>
    <w:rsid w:val="00CC2CDD"/>
    <w:rsid w:val="00CC2D33"/>
    <w:rsid w:val="00CC2D4E"/>
    <w:rsid w:val="00CC2DC9"/>
    <w:rsid w:val="00CC2DF0"/>
    <w:rsid w:val="00CC2EF6"/>
    <w:rsid w:val="00CC2F31"/>
    <w:rsid w:val="00CC2F78"/>
    <w:rsid w:val="00CC2F7F"/>
    <w:rsid w:val="00CC3002"/>
    <w:rsid w:val="00CC302B"/>
    <w:rsid w:val="00CC3053"/>
    <w:rsid w:val="00CC308D"/>
    <w:rsid w:val="00CC3166"/>
    <w:rsid w:val="00CC3179"/>
    <w:rsid w:val="00CC31FD"/>
    <w:rsid w:val="00CC3213"/>
    <w:rsid w:val="00CC3244"/>
    <w:rsid w:val="00CC3257"/>
    <w:rsid w:val="00CC32D6"/>
    <w:rsid w:val="00CC331C"/>
    <w:rsid w:val="00CC33A1"/>
    <w:rsid w:val="00CC33DF"/>
    <w:rsid w:val="00CC34C1"/>
    <w:rsid w:val="00CC34C2"/>
    <w:rsid w:val="00CC35A6"/>
    <w:rsid w:val="00CC35B1"/>
    <w:rsid w:val="00CC35C4"/>
    <w:rsid w:val="00CC35F7"/>
    <w:rsid w:val="00CC3637"/>
    <w:rsid w:val="00CC3689"/>
    <w:rsid w:val="00CC3733"/>
    <w:rsid w:val="00CC37A4"/>
    <w:rsid w:val="00CC37A5"/>
    <w:rsid w:val="00CC37E2"/>
    <w:rsid w:val="00CC3806"/>
    <w:rsid w:val="00CC3832"/>
    <w:rsid w:val="00CC385E"/>
    <w:rsid w:val="00CC3879"/>
    <w:rsid w:val="00CC3970"/>
    <w:rsid w:val="00CC3971"/>
    <w:rsid w:val="00CC3978"/>
    <w:rsid w:val="00CC39E9"/>
    <w:rsid w:val="00CC39FD"/>
    <w:rsid w:val="00CC3B73"/>
    <w:rsid w:val="00CC3B8B"/>
    <w:rsid w:val="00CC3BCC"/>
    <w:rsid w:val="00CC3C2F"/>
    <w:rsid w:val="00CC3C3C"/>
    <w:rsid w:val="00CC3CB4"/>
    <w:rsid w:val="00CC3CE8"/>
    <w:rsid w:val="00CC3D3A"/>
    <w:rsid w:val="00CC3D76"/>
    <w:rsid w:val="00CC3D77"/>
    <w:rsid w:val="00CC3D78"/>
    <w:rsid w:val="00CC3DEB"/>
    <w:rsid w:val="00CC3E0C"/>
    <w:rsid w:val="00CC3F33"/>
    <w:rsid w:val="00CC3F57"/>
    <w:rsid w:val="00CC406F"/>
    <w:rsid w:val="00CC40FD"/>
    <w:rsid w:val="00CC4135"/>
    <w:rsid w:val="00CC417A"/>
    <w:rsid w:val="00CC41CF"/>
    <w:rsid w:val="00CC4213"/>
    <w:rsid w:val="00CC4222"/>
    <w:rsid w:val="00CC4224"/>
    <w:rsid w:val="00CC425D"/>
    <w:rsid w:val="00CC4317"/>
    <w:rsid w:val="00CC435D"/>
    <w:rsid w:val="00CC4384"/>
    <w:rsid w:val="00CC4387"/>
    <w:rsid w:val="00CC43FF"/>
    <w:rsid w:val="00CC445D"/>
    <w:rsid w:val="00CC4498"/>
    <w:rsid w:val="00CC4499"/>
    <w:rsid w:val="00CC449C"/>
    <w:rsid w:val="00CC4544"/>
    <w:rsid w:val="00CC45A4"/>
    <w:rsid w:val="00CC45B4"/>
    <w:rsid w:val="00CC45FC"/>
    <w:rsid w:val="00CC46B1"/>
    <w:rsid w:val="00CC46FA"/>
    <w:rsid w:val="00CC4711"/>
    <w:rsid w:val="00CC4830"/>
    <w:rsid w:val="00CC4849"/>
    <w:rsid w:val="00CC48AD"/>
    <w:rsid w:val="00CC48DF"/>
    <w:rsid w:val="00CC48EA"/>
    <w:rsid w:val="00CC4978"/>
    <w:rsid w:val="00CC499A"/>
    <w:rsid w:val="00CC4A5A"/>
    <w:rsid w:val="00CC4ACB"/>
    <w:rsid w:val="00CC4AD8"/>
    <w:rsid w:val="00CC4AE6"/>
    <w:rsid w:val="00CC4B7A"/>
    <w:rsid w:val="00CC4BE7"/>
    <w:rsid w:val="00CC4C16"/>
    <w:rsid w:val="00CC4C76"/>
    <w:rsid w:val="00CC4D03"/>
    <w:rsid w:val="00CC4D8F"/>
    <w:rsid w:val="00CC4DB1"/>
    <w:rsid w:val="00CC4E17"/>
    <w:rsid w:val="00CC4EA0"/>
    <w:rsid w:val="00CC4EA5"/>
    <w:rsid w:val="00CC4F7F"/>
    <w:rsid w:val="00CC4F91"/>
    <w:rsid w:val="00CC4FD1"/>
    <w:rsid w:val="00CC5188"/>
    <w:rsid w:val="00CC51A0"/>
    <w:rsid w:val="00CC51D9"/>
    <w:rsid w:val="00CC525C"/>
    <w:rsid w:val="00CC5294"/>
    <w:rsid w:val="00CC5385"/>
    <w:rsid w:val="00CC53EE"/>
    <w:rsid w:val="00CC5428"/>
    <w:rsid w:val="00CC544D"/>
    <w:rsid w:val="00CC54BD"/>
    <w:rsid w:val="00CC54FE"/>
    <w:rsid w:val="00CC5577"/>
    <w:rsid w:val="00CC55AA"/>
    <w:rsid w:val="00CC55BD"/>
    <w:rsid w:val="00CC572B"/>
    <w:rsid w:val="00CC574B"/>
    <w:rsid w:val="00CC5756"/>
    <w:rsid w:val="00CC576B"/>
    <w:rsid w:val="00CC5816"/>
    <w:rsid w:val="00CC5831"/>
    <w:rsid w:val="00CC5873"/>
    <w:rsid w:val="00CC597A"/>
    <w:rsid w:val="00CC59C3"/>
    <w:rsid w:val="00CC59E0"/>
    <w:rsid w:val="00CC59F7"/>
    <w:rsid w:val="00CC5A07"/>
    <w:rsid w:val="00CC5A30"/>
    <w:rsid w:val="00CC5A86"/>
    <w:rsid w:val="00CC5A90"/>
    <w:rsid w:val="00CC5AA2"/>
    <w:rsid w:val="00CC5B06"/>
    <w:rsid w:val="00CC5B51"/>
    <w:rsid w:val="00CC5B63"/>
    <w:rsid w:val="00CC5B75"/>
    <w:rsid w:val="00CC5BEC"/>
    <w:rsid w:val="00CC5C21"/>
    <w:rsid w:val="00CC5C84"/>
    <w:rsid w:val="00CC5D0B"/>
    <w:rsid w:val="00CC5D49"/>
    <w:rsid w:val="00CC5D95"/>
    <w:rsid w:val="00CC5E8A"/>
    <w:rsid w:val="00CC5E99"/>
    <w:rsid w:val="00CC5EB9"/>
    <w:rsid w:val="00CC5F52"/>
    <w:rsid w:val="00CC601E"/>
    <w:rsid w:val="00CC605C"/>
    <w:rsid w:val="00CC60E7"/>
    <w:rsid w:val="00CC6105"/>
    <w:rsid w:val="00CC6184"/>
    <w:rsid w:val="00CC61C8"/>
    <w:rsid w:val="00CC624D"/>
    <w:rsid w:val="00CC62CE"/>
    <w:rsid w:val="00CC6362"/>
    <w:rsid w:val="00CC63A7"/>
    <w:rsid w:val="00CC63B2"/>
    <w:rsid w:val="00CC6404"/>
    <w:rsid w:val="00CC6423"/>
    <w:rsid w:val="00CC6462"/>
    <w:rsid w:val="00CC6526"/>
    <w:rsid w:val="00CC6538"/>
    <w:rsid w:val="00CC6581"/>
    <w:rsid w:val="00CC65C3"/>
    <w:rsid w:val="00CC662F"/>
    <w:rsid w:val="00CC6643"/>
    <w:rsid w:val="00CC666E"/>
    <w:rsid w:val="00CC6671"/>
    <w:rsid w:val="00CC6691"/>
    <w:rsid w:val="00CC66AB"/>
    <w:rsid w:val="00CC66C1"/>
    <w:rsid w:val="00CC66DD"/>
    <w:rsid w:val="00CC6708"/>
    <w:rsid w:val="00CC673E"/>
    <w:rsid w:val="00CC67A8"/>
    <w:rsid w:val="00CC67AA"/>
    <w:rsid w:val="00CC67D1"/>
    <w:rsid w:val="00CC680D"/>
    <w:rsid w:val="00CC6883"/>
    <w:rsid w:val="00CC6895"/>
    <w:rsid w:val="00CC68B2"/>
    <w:rsid w:val="00CC68D6"/>
    <w:rsid w:val="00CC68ED"/>
    <w:rsid w:val="00CC68F7"/>
    <w:rsid w:val="00CC690D"/>
    <w:rsid w:val="00CC6979"/>
    <w:rsid w:val="00CC6A12"/>
    <w:rsid w:val="00CC6A61"/>
    <w:rsid w:val="00CC6AA3"/>
    <w:rsid w:val="00CC6AAF"/>
    <w:rsid w:val="00CC6AE3"/>
    <w:rsid w:val="00CC6C76"/>
    <w:rsid w:val="00CC6D10"/>
    <w:rsid w:val="00CC6E74"/>
    <w:rsid w:val="00CC6F32"/>
    <w:rsid w:val="00CC6F43"/>
    <w:rsid w:val="00CC6F4D"/>
    <w:rsid w:val="00CC6FFC"/>
    <w:rsid w:val="00CC7009"/>
    <w:rsid w:val="00CC701E"/>
    <w:rsid w:val="00CC7056"/>
    <w:rsid w:val="00CC706C"/>
    <w:rsid w:val="00CC70B1"/>
    <w:rsid w:val="00CC70D5"/>
    <w:rsid w:val="00CC70E2"/>
    <w:rsid w:val="00CC7176"/>
    <w:rsid w:val="00CC71A6"/>
    <w:rsid w:val="00CC71AA"/>
    <w:rsid w:val="00CC7209"/>
    <w:rsid w:val="00CC7212"/>
    <w:rsid w:val="00CC7243"/>
    <w:rsid w:val="00CC72DF"/>
    <w:rsid w:val="00CC7305"/>
    <w:rsid w:val="00CC737E"/>
    <w:rsid w:val="00CC73C1"/>
    <w:rsid w:val="00CC73FF"/>
    <w:rsid w:val="00CC7404"/>
    <w:rsid w:val="00CC7431"/>
    <w:rsid w:val="00CC7435"/>
    <w:rsid w:val="00CC74A4"/>
    <w:rsid w:val="00CC7534"/>
    <w:rsid w:val="00CC7546"/>
    <w:rsid w:val="00CC757F"/>
    <w:rsid w:val="00CC759A"/>
    <w:rsid w:val="00CC75A3"/>
    <w:rsid w:val="00CC75AA"/>
    <w:rsid w:val="00CC7617"/>
    <w:rsid w:val="00CC76AB"/>
    <w:rsid w:val="00CC76AE"/>
    <w:rsid w:val="00CC770C"/>
    <w:rsid w:val="00CC7714"/>
    <w:rsid w:val="00CC7749"/>
    <w:rsid w:val="00CC77C9"/>
    <w:rsid w:val="00CC780F"/>
    <w:rsid w:val="00CC7893"/>
    <w:rsid w:val="00CC78E2"/>
    <w:rsid w:val="00CC790C"/>
    <w:rsid w:val="00CC796B"/>
    <w:rsid w:val="00CC7A3C"/>
    <w:rsid w:val="00CC7ACE"/>
    <w:rsid w:val="00CC7AF3"/>
    <w:rsid w:val="00CC7B06"/>
    <w:rsid w:val="00CC7B2E"/>
    <w:rsid w:val="00CC7B52"/>
    <w:rsid w:val="00CC7B58"/>
    <w:rsid w:val="00CC7BE4"/>
    <w:rsid w:val="00CC7BE8"/>
    <w:rsid w:val="00CC7C8C"/>
    <w:rsid w:val="00CC7C90"/>
    <w:rsid w:val="00CC7D60"/>
    <w:rsid w:val="00CC7D7F"/>
    <w:rsid w:val="00CC7D85"/>
    <w:rsid w:val="00CC7E25"/>
    <w:rsid w:val="00CC7F5F"/>
    <w:rsid w:val="00CC7FC2"/>
    <w:rsid w:val="00CC7FF3"/>
    <w:rsid w:val="00CD0058"/>
    <w:rsid w:val="00CD007A"/>
    <w:rsid w:val="00CD00CB"/>
    <w:rsid w:val="00CD0118"/>
    <w:rsid w:val="00CD011A"/>
    <w:rsid w:val="00CD014C"/>
    <w:rsid w:val="00CD023C"/>
    <w:rsid w:val="00CD034C"/>
    <w:rsid w:val="00CD0379"/>
    <w:rsid w:val="00CD046C"/>
    <w:rsid w:val="00CD050F"/>
    <w:rsid w:val="00CD053E"/>
    <w:rsid w:val="00CD0555"/>
    <w:rsid w:val="00CD0568"/>
    <w:rsid w:val="00CD059B"/>
    <w:rsid w:val="00CD05BD"/>
    <w:rsid w:val="00CD05C0"/>
    <w:rsid w:val="00CD072B"/>
    <w:rsid w:val="00CD0748"/>
    <w:rsid w:val="00CD0776"/>
    <w:rsid w:val="00CD07EA"/>
    <w:rsid w:val="00CD0864"/>
    <w:rsid w:val="00CD0893"/>
    <w:rsid w:val="00CD0982"/>
    <w:rsid w:val="00CD0994"/>
    <w:rsid w:val="00CD09A6"/>
    <w:rsid w:val="00CD09FA"/>
    <w:rsid w:val="00CD0A23"/>
    <w:rsid w:val="00CD0A7E"/>
    <w:rsid w:val="00CD0AE6"/>
    <w:rsid w:val="00CD0B36"/>
    <w:rsid w:val="00CD0B78"/>
    <w:rsid w:val="00CD0C0C"/>
    <w:rsid w:val="00CD0C19"/>
    <w:rsid w:val="00CD0C1C"/>
    <w:rsid w:val="00CD0C21"/>
    <w:rsid w:val="00CD0C22"/>
    <w:rsid w:val="00CD0C2D"/>
    <w:rsid w:val="00CD0C33"/>
    <w:rsid w:val="00CD0C37"/>
    <w:rsid w:val="00CD0C59"/>
    <w:rsid w:val="00CD0CDC"/>
    <w:rsid w:val="00CD0CE5"/>
    <w:rsid w:val="00CD0D09"/>
    <w:rsid w:val="00CD0D8E"/>
    <w:rsid w:val="00CD0D97"/>
    <w:rsid w:val="00CD0D99"/>
    <w:rsid w:val="00CD0E42"/>
    <w:rsid w:val="00CD0EC1"/>
    <w:rsid w:val="00CD0F2D"/>
    <w:rsid w:val="00CD0F84"/>
    <w:rsid w:val="00CD0F94"/>
    <w:rsid w:val="00CD0FEE"/>
    <w:rsid w:val="00CD1078"/>
    <w:rsid w:val="00CD107B"/>
    <w:rsid w:val="00CD1081"/>
    <w:rsid w:val="00CD1125"/>
    <w:rsid w:val="00CD1173"/>
    <w:rsid w:val="00CD1287"/>
    <w:rsid w:val="00CD12DE"/>
    <w:rsid w:val="00CD1314"/>
    <w:rsid w:val="00CD13F5"/>
    <w:rsid w:val="00CD142B"/>
    <w:rsid w:val="00CD1460"/>
    <w:rsid w:val="00CD1525"/>
    <w:rsid w:val="00CD1547"/>
    <w:rsid w:val="00CD154B"/>
    <w:rsid w:val="00CD16A3"/>
    <w:rsid w:val="00CD16A7"/>
    <w:rsid w:val="00CD1719"/>
    <w:rsid w:val="00CD1743"/>
    <w:rsid w:val="00CD1745"/>
    <w:rsid w:val="00CD179A"/>
    <w:rsid w:val="00CD17BA"/>
    <w:rsid w:val="00CD1818"/>
    <w:rsid w:val="00CD1830"/>
    <w:rsid w:val="00CD1855"/>
    <w:rsid w:val="00CD185F"/>
    <w:rsid w:val="00CD1864"/>
    <w:rsid w:val="00CD18DB"/>
    <w:rsid w:val="00CD192A"/>
    <w:rsid w:val="00CD19D5"/>
    <w:rsid w:val="00CD19DB"/>
    <w:rsid w:val="00CD1A45"/>
    <w:rsid w:val="00CD1A5D"/>
    <w:rsid w:val="00CD1A71"/>
    <w:rsid w:val="00CD1A83"/>
    <w:rsid w:val="00CD1BA2"/>
    <w:rsid w:val="00CD1BFD"/>
    <w:rsid w:val="00CD1C64"/>
    <w:rsid w:val="00CD1CD6"/>
    <w:rsid w:val="00CD1CFB"/>
    <w:rsid w:val="00CD1D61"/>
    <w:rsid w:val="00CD1D67"/>
    <w:rsid w:val="00CD1D71"/>
    <w:rsid w:val="00CD1D8F"/>
    <w:rsid w:val="00CD1DB9"/>
    <w:rsid w:val="00CD1DC1"/>
    <w:rsid w:val="00CD1E3E"/>
    <w:rsid w:val="00CD1E8E"/>
    <w:rsid w:val="00CD1ED0"/>
    <w:rsid w:val="00CD1ED3"/>
    <w:rsid w:val="00CD1EFB"/>
    <w:rsid w:val="00CD1F80"/>
    <w:rsid w:val="00CD1F98"/>
    <w:rsid w:val="00CD1FAA"/>
    <w:rsid w:val="00CD1FC0"/>
    <w:rsid w:val="00CD1FCD"/>
    <w:rsid w:val="00CD1FD9"/>
    <w:rsid w:val="00CD201A"/>
    <w:rsid w:val="00CD20F9"/>
    <w:rsid w:val="00CD213A"/>
    <w:rsid w:val="00CD216F"/>
    <w:rsid w:val="00CD21A4"/>
    <w:rsid w:val="00CD225F"/>
    <w:rsid w:val="00CD22E0"/>
    <w:rsid w:val="00CD22E5"/>
    <w:rsid w:val="00CD2306"/>
    <w:rsid w:val="00CD2312"/>
    <w:rsid w:val="00CD2325"/>
    <w:rsid w:val="00CD23AF"/>
    <w:rsid w:val="00CD23B0"/>
    <w:rsid w:val="00CD23E0"/>
    <w:rsid w:val="00CD242C"/>
    <w:rsid w:val="00CD244D"/>
    <w:rsid w:val="00CD248F"/>
    <w:rsid w:val="00CD24A0"/>
    <w:rsid w:val="00CD253A"/>
    <w:rsid w:val="00CD254A"/>
    <w:rsid w:val="00CD25F6"/>
    <w:rsid w:val="00CD25FE"/>
    <w:rsid w:val="00CD2636"/>
    <w:rsid w:val="00CD263F"/>
    <w:rsid w:val="00CD264F"/>
    <w:rsid w:val="00CD269E"/>
    <w:rsid w:val="00CD26B8"/>
    <w:rsid w:val="00CD26FF"/>
    <w:rsid w:val="00CD270A"/>
    <w:rsid w:val="00CD2753"/>
    <w:rsid w:val="00CD27C3"/>
    <w:rsid w:val="00CD283F"/>
    <w:rsid w:val="00CD28BD"/>
    <w:rsid w:val="00CD28CE"/>
    <w:rsid w:val="00CD29C5"/>
    <w:rsid w:val="00CD29DF"/>
    <w:rsid w:val="00CD29F9"/>
    <w:rsid w:val="00CD2A52"/>
    <w:rsid w:val="00CD2A59"/>
    <w:rsid w:val="00CD2A5E"/>
    <w:rsid w:val="00CD2A73"/>
    <w:rsid w:val="00CD2A92"/>
    <w:rsid w:val="00CD2AC3"/>
    <w:rsid w:val="00CD2AEB"/>
    <w:rsid w:val="00CD2AFA"/>
    <w:rsid w:val="00CD2B72"/>
    <w:rsid w:val="00CD2BBF"/>
    <w:rsid w:val="00CD2BC6"/>
    <w:rsid w:val="00CD2BED"/>
    <w:rsid w:val="00CD2C24"/>
    <w:rsid w:val="00CD2C41"/>
    <w:rsid w:val="00CD2C56"/>
    <w:rsid w:val="00CD2C6E"/>
    <w:rsid w:val="00CD2C70"/>
    <w:rsid w:val="00CD2CCE"/>
    <w:rsid w:val="00CD2CDB"/>
    <w:rsid w:val="00CD2D0D"/>
    <w:rsid w:val="00CD2DA9"/>
    <w:rsid w:val="00CD2E24"/>
    <w:rsid w:val="00CD2E6A"/>
    <w:rsid w:val="00CD2EB7"/>
    <w:rsid w:val="00CD2F4C"/>
    <w:rsid w:val="00CD2F52"/>
    <w:rsid w:val="00CD2F7C"/>
    <w:rsid w:val="00CD2FF5"/>
    <w:rsid w:val="00CD3114"/>
    <w:rsid w:val="00CD3158"/>
    <w:rsid w:val="00CD31B1"/>
    <w:rsid w:val="00CD31B4"/>
    <w:rsid w:val="00CD3224"/>
    <w:rsid w:val="00CD3295"/>
    <w:rsid w:val="00CD32AC"/>
    <w:rsid w:val="00CD3345"/>
    <w:rsid w:val="00CD33B1"/>
    <w:rsid w:val="00CD33B9"/>
    <w:rsid w:val="00CD33D2"/>
    <w:rsid w:val="00CD3440"/>
    <w:rsid w:val="00CD34AA"/>
    <w:rsid w:val="00CD34F9"/>
    <w:rsid w:val="00CD3517"/>
    <w:rsid w:val="00CD351E"/>
    <w:rsid w:val="00CD35AD"/>
    <w:rsid w:val="00CD35C0"/>
    <w:rsid w:val="00CD35DE"/>
    <w:rsid w:val="00CD3655"/>
    <w:rsid w:val="00CD369D"/>
    <w:rsid w:val="00CD3715"/>
    <w:rsid w:val="00CD3746"/>
    <w:rsid w:val="00CD3763"/>
    <w:rsid w:val="00CD37CC"/>
    <w:rsid w:val="00CD3881"/>
    <w:rsid w:val="00CD38E2"/>
    <w:rsid w:val="00CD399E"/>
    <w:rsid w:val="00CD39DA"/>
    <w:rsid w:val="00CD39E8"/>
    <w:rsid w:val="00CD3A36"/>
    <w:rsid w:val="00CD3A4D"/>
    <w:rsid w:val="00CD3A5F"/>
    <w:rsid w:val="00CD3AAE"/>
    <w:rsid w:val="00CD3AC3"/>
    <w:rsid w:val="00CD3AFC"/>
    <w:rsid w:val="00CD3B23"/>
    <w:rsid w:val="00CD3BAB"/>
    <w:rsid w:val="00CD3C78"/>
    <w:rsid w:val="00CD3C93"/>
    <w:rsid w:val="00CD3CAC"/>
    <w:rsid w:val="00CD3CB8"/>
    <w:rsid w:val="00CD3D01"/>
    <w:rsid w:val="00CD3DC3"/>
    <w:rsid w:val="00CD3DDD"/>
    <w:rsid w:val="00CD3E27"/>
    <w:rsid w:val="00CD3E56"/>
    <w:rsid w:val="00CD3ECF"/>
    <w:rsid w:val="00CD3F30"/>
    <w:rsid w:val="00CD3F90"/>
    <w:rsid w:val="00CD403A"/>
    <w:rsid w:val="00CD4055"/>
    <w:rsid w:val="00CD4077"/>
    <w:rsid w:val="00CD41A3"/>
    <w:rsid w:val="00CD41D8"/>
    <w:rsid w:val="00CD421C"/>
    <w:rsid w:val="00CD4315"/>
    <w:rsid w:val="00CD431F"/>
    <w:rsid w:val="00CD4334"/>
    <w:rsid w:val="00CD43B9"/>
    <w:rsid w:val="00CD43DA"/>
    <w:rsid w:val="00CD43E1"/>
    <w:rsid w:val="00CD4411"/>
    <w:rsid w:val="00CD446E"/>
    <w:rsid w:val="00CD44A7"/>
    <w:rsid w:val="00CD44BD"/>
    <w:rsid w:val="00CD44D4"/>
    <w:rsid w:val="00CD44DC"/>
    <w:rsid w:val="00CD452E"/>
    <w:rsid w:val="00CD45C6"/>
    <w:rsid w:val="00CD4626"/>
    <w:rsid w:val="00CD4697"/>
    <w:rsid w:val="00CD46B0"/>
    <w:rsid w:val="00CD46CF"/>
    <w:rsid w:val="00CD46F9"/>
    <w:rsid w:val="00CD47AB"/>
    <w:rsid w:val="00CD47B1"/>
    <w:rsid w:val="00CD47C9"/>
    <w:rsid w:val="00CD47D3"/>
    <w:rsid w:val="00CD486A"/>
    <w:rsid w:val="00CD489E"/>
    <w:rsid w:val="00CD48DE"/>
    <w:rsid w:val="00CD4913"/>
    <w:rsid w:val="00CD492E"/>
    <w:rsid w:val="00CD4945"/>
    <w:rsid w:val="00CD4996"/>
    <w:rsid w:val="00CD49F8"/>
    <w:rsid w:val="00CD4AB8"/>
    <w:rsid w:val="00CD4B2F"/>
    <w:rsid w:val="00CD4C0E"/>
    <w:rsid w:val="00CD4C4B"/>
    <w:rsid w:val="00CD4C85"/>
    <w:rsid w:val="00CD4D61"/>
    <w:rsid w:val="00CD4D63"/>
    <w:rsid w:val="00CD4D74"/>
    <w:rsid w:val="00CD4D89"/>
    <w:rsid w:val="00CD4D9B"/>
    <w:rsid w:val="00CD4DAF"/>
    <w:rsid w:val="00CD4DF5"/>
    <w:rsid w:val="00CD4E3C"/>
    <w:rsid w:val="00CD4F02"/>
    <w:rsid w:val="00CD4F42"/>
    <w:rsid w:val="00CD4F57"/>
    <w:rsid w:val="00CD4F65"/>
    <w:rsid w:val="00CD4F6B"/>
    <w:rsid w:val="00CD5054"/>
    <w:rsid w:val="00CD5085"/>
    <w:rsid w:val="00CD5173"/>
    <w:rsid w:val="00CD520C"/>
    <w:rsid w:val="00CD5215"/>
    <w:rsid w:val="00CD5249"/>
    <w:rsid w:val="00CD52D1"/>
    <w:rsid w:val="00CD5328"/>
    <w:rsid w:val="00CD535B"/>
    <w:rsid w:val="00CD535F"/>
    <w:rsid w:val="00CD53AA"/>
    <w:rsid w:val="00CD53D0"/>
    <w:rsid w:val="00CD53D8"/>
    <w:rsid w:val="00CD5400"/>
    <w:rsid w:val="00CD541A"/>
    <w:rsid w:val="00CD54A4"/>
    <w:rsid w:val="00CD54E8"/>
    <w:rsid w:val="00CD54FC"/>
    <w:rsid w:val="00CD5503"/>
    <w:rsid w:val="00CD5560"/>
    <w:rsid w:val="00CD557A"/>
    <w:rsid w:val="00CD562D"/>
    <w:rsid w:val="00CD5634"/>
    <w:rsid w:val="00CD567A"/>
    <w:rsid w:val="00CD569D"/>
    <w:rsid w:val="00CD5736"/>
    <w:rsid w:val="00CD5749"/>
    <w:rsid w:val="00CD57D5"/>
    <w:rsid w:val="00CD5837"/>
    <w:rsid w:val="00CD5869"/>
    <w:rsid w:val="00CD5904"/>
    <w:rsid w:val="00CD597E"/>
    <w:rsid w:val="00CD5987"/>
    <w:rsid w:val="00CD5995"/>
    <w:rsid w:val="00CD59BF"/>
    <w:rsid w:val="00CD59DE"/>
    <w:rsid w:val="00CD59E1"/>
    <w:rsid w:val="00CD5A15"/>
    <w:rsid w:val="00CD5B03"/>
    <w:rsid w:val="00CD5B80"/>
    <w:rsid w:val="00CD5BC4"/>
    <w:rsid w:val="00CD5BEE"/>
    <w:rsid w:val="00CD5C49"/>
    <w:rsid w:val="00CD5C6A"/>
    <w:rsid w:val="00CD5C84"/>
    <w:rsid w:val="00CD5D2A"/>
    <w:rsid w:val="00CD5D51"/>
    <w:rsid w:val="00CD5D58"/>
    <w:rsid w:val="00CD5DBD"/>
    <w:rsid w:val="00CD5DEB"/>
    <w:rsid w:val="00CD5E16"/>
    <w:rsid w:val="00CD5EA4"/>
    <w:rsid w:val="00CD5EE0"/>
    <w:rsid w:val="00CD5F49"/>
    <w:rsid w:val="00CD5FB4"/>
    <w:rsid w:val="00CD608E"/>
    <w:rsid w:val="00CD60FD"/>
    <w:rsid w:val="00CD6159"/>
    <w:rsid w:val="00CD61C9"/>
    <w:rsid w:val="00CD61EB"/>
    <w:rsid w:val="00CD6292"/>
    <w:rsid w:val="00CD62D8"/>
    <w:rsid w:val="00CD62E5"/>
    <w:rsid w:val="00CD631B"/>
    <w:rsid w:val="00CD63F5"/>
    <w:rsid w:val="00CD6448"/>
    <w:rsid w:val="00CD6463"/>
    <w:rsid w:val="00CD6472"/>
    <w:rsid w:val="00CD64D2"/>
    <w:rsid w:val="00CD64DC"/>
    <w:rsid w:val="00CD64E0"/>
    <w:rsid w:val="00CD6637"/>
    <w:rsid w:val="00CD6666"/>
    <w:rsid w:val="00CD6668"/>
    <w:rsid w:val="00CD668D"/>
    <w:rsid w:val="00CD66D5"/>
    <w:rsid w:val="00CD66EE"/>
    <w:rsid w:val="00CD66F8"/>
    <w:rsid w:val="00CD677D"/>
    <w:rsid w:val="00CD678D"/>
    <w:rsid w:val="00CD67E8"/>
    <w:rsid w:val="00CD6805"/>
    <w:rsid w:val="00CD6871"/>
    <w:rsid w:val="00CD688E"/>
    <w:rsid w:val="00CD68F4"/>
    <w:rsid w:val="00CD695F"/>
    <w:rsid w:val="00CD69D6"/>
    <w:rsid w:val="00CD69E2"/>
    <w:rsid w:val="00CD6A0A"/>
    <w:rsid w:val="00CD6A66"/>
    <w:rsid w:val="00CD6ABD"/>
    <w:rsid w:val="00CD6AE6"/>
    <w:rsid w:val="00CD6B29"/>
    <w:rsid w:val="00CD6B50"/>
    <w:rsid w:val="00CD6B70"/>
    <w:rsid w:val="00CD6B8B"/>
    <w:rsid w:val="00CD6C5C"/>
    <w:rsid w:val="00CD6C83"/>
    <w:rsid w:val="00CD6CA1"/>
    <w:rsid w:val="00CD6D03"/>
    <w:rsid w:val="00CD6D6B"/>
    <w:rsid w:val="00CD6DA0"/>
    <w:rsid w:val="00CD6DE3"/>
    <w:rsid w:val="00CD6F16"/>
    <w:rsid w:val="00CD6FF3"/>
    <w:rsid w:val="00CD7053"/>
    <w:rsid w:val="00CD70E9"/>
    <w:rsid w:val="00CD7133"/>
    <w:rsid w:val="00CD7207"/>
    <w:rsid w:val="00CD7218"/>
    <w:rsid w:val="00CD7253"/>
    <w:rsid w:val="00CD726E"/>
    <w:rsid w:val="00CD72C8"/>
    <w:rsid w:val="00CD72DB"/>
    <w:rsid w:val="00CD7342"/>
    <w:rsid w:val="00CD7374"/>
    <w:rsid w:val="00CD73B5"/>
    <w:rsid w:val="00CD73DD"/>
    <w:rsid w:val="00CD7411"/>
    <w:rsid w:val="00CD7435"/>
    <w:rsid w:val="00CD74C0"/>
    <w:rsid w:val="00CD754A"/>
    <w:rsid w:val="00CD7557"/>
    <w:rsid w:val="00CD7559"/>
    <w:rsid w:val="00CD7563"/>
    <w:rsid w:val="00CD756E"/>
    <w:rsid w:val="00CD75B2"/>
    <w:rsid w:val="00CD75EE"/>
    <w:rsid w:val="00CD7643"/>
    <w:rsid w:val="00CD7710"/>
    <w:rsid w:val="00CD7718"/>
    <w:rsid w:val="00CD77B3"/>
    <w:rsid w:val="00CD77D1"/>
    <w:rsid w:val="00CD77F5"/>
    <w:rsid w:val="00CD7825"/>
    <w:rsid w:val="00CD7877"/>
    <w:rsid w:val="00CD7880"/>
    <w:rsid w:val="00CD78AC"/>
    <w:rsid w:val="00CD78D1"/>
    <w:rsid w:val="00CD7994"/>
    <w:rsid w:val="00CD7A6F"/>
    <w:rsid w:val="00CD7A9D"/>
    <w:rsid w:val="00CD7AB7"/>
    <w:rsid w:val="00CD7AF2"/>
    <w:rsid w:val="00CD7B80"/>
    <w:rsid w:val="00CD7C73"/>
    <w:rsid w:val="00CD7C83"/>
    <w:rsid w:val="00CD7CDB"/>
    <w:rsid w:val="00CD7CF0"/>
    <w:rsid w:val="00CD7D52"/>
    <w:rsid w:val="00CD7DD5"/>
    <w:rsid w:val="00CD7DF6"/>
    <w:rsid w:val="00CD7E3C"/>
    <w:rsid w:val="00CD7E50"/>
    <w:rsid w:val="00CD7EB4"/>
    <w:rsid w:val="00CD7EC8"/>
    <w:rsid w:val="00CD7EE7"/>
    <w:rsid w:val="00CD7F3A"/>
    <w:rsid w:val="00CD7F68"/>
    <w:rsid w:val="00CE0065"/>
    <w:rsid w:val="00CE006F"/>
    <w:rsid w:val="00CE008D"/>
    <w:rsid w:val="00CE0120"/>
    <w:rsid w:val="00CE0155"/>
    <w:rsid w:val="00CE01EE"/>
    <w:rsid w:val="00CE025D"/>
    <w:rsid w:val="00CE02C9"/>
    <w:rsid w:val="00CE031E"/>
    <w:rsid w:val="00CE038F"/>
    <w:rsid w:val="00CE0396"/>
    <w:rsid w:val="00CE03DC"/>
    <w:rsid w:val="00CE042A"/>
    <w:rsid w:val="00CE0482"/>
    <w:rsid w:val="00CE04C4"/>
    <w:rsid w:val="00CE0505"/>
    <w:rsid w:val="00CE055E"/>
    <w:rsid w:val="00CE0566"/>
    <w:rsid w:val="00CE05AC"/>
    <w:rsid w:val="00CE05B1"/>
    <w:rsid w:val="00CE05E2"/>
    <w:rsid w:val="00CE05E8"/>
    <w:rsid w:val="00CE0618"/>
    <w:rsid w:val="00CE06D7"/>
    <w:rsid w:val="00CE06F1"/>
    <w:rsid w:val="00CE06F2"/>
    <w:rsid w:val="00CE0706"/>
    <w:rsid w:val="00CE0719"/>
    <w:rsid w:val="00CE072B"/>
    <w:rsid w:val="00CE0738"/>
    <w:rsid w:val="00CE07E5"/>
    <w:rsid w:val="00CE08A2"/>
    <w:rsid w:val="00CE08FC"/>
    <w:rsid w:val="00CE092A"/>
    <w:rsid w:val="00CE097A"/>
    <w:rsid w:val="00CE0A39"/>
    <w:rsid w:val="00CE0A5A"/>
    <w:rsid w:val="00CE0A6A"/>
    <w:rsid w:val="00CE0A70"/>
    <w:rsid w:val="00CE0B59"/>
    <w:rsid w:val="00CE0B87"/>
    <w:rsid w:val="00CE0B8B"/>
    <w:rsid w:val="00CE0B94"/>
    <w:rsid w:val="00CE0BCC"/>
    <w:rsid w:val="00CE0BDD"/>
    <w:rsid w:val="00CE0C97"/>
    <w:rsid w:val="00CE0D10"/>
    <w:rsid w:val="00CE0D57"/>
    <w:rsid w:val="00CE0D70"/>
    <w:rsid w:val="00CE0DD2"/>
    <w:rsid w:val="00CE0E3A"/>
    <w:rsid w:val="00CE0E4B"/>
    <w:rsid w:val="00CE0F14"/>
    <w:rsid w:val="00CE0F1E"/>
    <w:rsid w:val="00CE0F38"/>
    <w:rsid w:val="00CE0FA9"/>
    <w:rsid w:val="00CE0FB7"/>
    <w:rsid w:val="00CE101C"/>
    <w:rsid w:val="00CE102E"/>
    <w:rsid w:val="00CE1127"/>
    <w:rsid w:val="00CE11D1"/>
    <w:rsid w:val="00CE120B"/>
    <w:rsid w:val="00CE1233"/>
    <w:rsid w:val="00CE1245"/>
    <w:rsid w:val="00CE129D"/>
    <w:rsid w:val="00CE12AC"/>
    <w:rsid w:val="00CE1334"/>
    <w:rsid w:val="00CE133B"/>
    <w:rsid w:val="00CE1344"/>
    <w:rsid w:val="00CE1368"/>
    <w:rsid w:val="00CE13C8"/>
    <w:rsid w:val="00CE140E"/>
    <w:rsid w:val="00CE1434"/>
    <w:rsid w:val="00CE14B7"/>
    <w:rsid w:val="00CE150F"/>
    <w:rsid w:val="00CE1521"/>
    <w:rsid w:val="00CE15D2"/>
    <w:rsid w:val="00CE165E"/>
    <w:rsid w:val="00CE16B7"/>
    <w:rsid w:val="00CE16E3"/>
    <w:rsid w:val="00CE16FE"/>
    <w:rsid w:val="00CE1751"/>
    <w:rsid w:val="00CE176E"/>
    <w:rsid w:val="00CE17DC"/>
    <w:rsid w:val="00CE18B9"/>
    <w:rsid w:val="00CE1961"/>
    <w:rsid w:val="00CE1974"/>
    <w:rsid w:val="00CE1A02"/>
    <w:rsid w:val="00CE1A09"/>
    <w:rsid w:val="00CE1A2D"/>
    <w:rsid w:val="00CE1A81"/>
    <w:rsid w:val="00CE1B16"/>
    <w:rsid w:val="00CE1C44"/>
    <w:rsid w:val="00CE1C56"/>
    <w:rsid w:val="00CE1C85"/>
    <w:rsid w:val="00CE1CAE"/>
    <w:rsid w:val="00CE1CC5"/>
    <w:rsid w:val="00CE1D11"/>
    <w:rsid w:val="00CE1D48"/>
    <w:rsid w:val="00CE1D55"/>
    <w:rsid w:val="00CE1D62"/>
    <w:rsid w:val="00CE1D89"/>
    <w:rsid w:val="00CE1DC6"/>
    <w:rsid w:val="00CE1E25"/>
    <w:rsid w:val="00CE1EF8"/>
    <w:rsid w:val="00CE1F10"/>
    <w:rsid w:val="00CE1F2E"/>
    <w:rsid w:val="00CE1F4F"/>
    <w:rsid w:val="00CE1FDF"/>
    <w:rsid w:val="00CE1FEC"/>
    <w:rsid w:val="00CE2016"/>
    <w:rsid w:val="00CE2039"/>
    <w:rsid w:val="00CE208B"/>
    <w:rsid w:val="00CE20A9"/>
    <w:rsid w:val="00CE20F0"/>
    <w:rsid w:val="00CE2123"/>
    <w:rsid w:val="00CE2169"/>
    <w:rsid w:val="00CE21D3"/>
    <w:rsid w:val="00CE21DD"/>
    <w:rsid w:val="00CE223E"/>
    <w:rsid w:val="00CE2274"/>
    <w:rsid w:val="00CE2275"/>
    <w:rsid w:val="00CE22FA"/>
    <w:rsid w:val="00CE22FC"/>
    <w:rsid w:val="00CE2349"/>
    <w:rsid w:val="00CE2385"/>
    <w:rsid w:val="00CE2405"/>
    <w:rsid w:val="00CE2444"/>
    <w:rsid w:val="00CE2481"/>
    <w:rsid w:val="00CE2635"/>
    <w:rsid w:val="00CE2648"/>
    <w:rsid w:val="00CE272B"/>
    <w:rsid w:val="00CE272C"/>
    <w:rsid w:val="00CE273E"/>
    <w:rsid w:val="00CE2765"/>
    <w:rsid w:val="00CE276A"/>
    <w:rsid w:val="00CE2781"/>
    <w:rsid w:val="00CE27CC"/>
    <w:rsid w:val="00CE27D1"/>
    <w:rsid w:val="00CE27D2"/>
    <w:rsid w:val="00CE27E4"/>
    <w:rsid w:val="00CE2863"/>
    <w:rsid w:val="00CE2900"/>
    <w:rsid w:val="00CE292B"/>
    <w:rsid w:val="00CE297F"/>
    <w:rsid w:val="00CE299B"/>
    <w:rsid w:val="00CE299C"/>
    <w:rsid w:val="00CE2A62"/>
    <w:rsid w:val="00CE2AFF"/>
    <w:rsid w:val="00CE2B8B"/>
    <w:rsid w:val="00CE2BE0"/>
    <w:rsid w:val="00CE2BFF"/>
    <w:rsid w:val="00CE2C53"/>
    <w:rsid w:val="00CE2CA0"/>
    <w:rsid w:val="00CE2D88"/>
    <w:rsid w:val="00CE2DA6"/>
    <w:rsid w:val="00CE2E43"/>
    <w:rsid w:val="00CE2E44"/>
    <w:rsid w:val="00CE2E91"/>
    <w:rsid w:val="00CE2EE4"/>
    <w:rsid w:val="00CE304A"/>
    <w:rsid w:val="00CE3057"/>
    <w:rsid w:val="00CE305B"/>
    <w:rsid w:val="00CE309B"/>
    <w:rsid w:val="00CE30D8"/>
    <w:rsid w:val="00CE3116"/>
    <w:rsid w:val="00CE3121"/>
    <w:rsid w:val="00CE3180"/>
    <w:rsid w:val="00CE31A7"/>
    <w:rsid w:val="00CE31EA"/>
    <w:rsid w:val="00CE32DF"/>
    <w:rsid w:val="00CE32FF"/>
    <w:rsid w:val="00CE3316"/>
    <w:rsid w:val="00CE3356"/>
    <w:rsid w:val="00CE3375"/>
    <w:rsid w:val="00CE3387"/>
    <w:rsid w:val="00CE33E3"/>
    <w:rsid w:val="00CE3433"/>
    <w:rsid w:val="00CE344E"/>
    <w:rsid w:val="00CE3486"/>
    <w:rsid w:val="00CE3519"/>
    <w:rsid w:val="00CE354D"/>
    <w:rsid w:val="00CE359E"/>
    <w:rsid w:val="00CE35C7"/>
    <w:rsid w:val="00CE363F"/>
    <w:rsid w:val="00CE3645"/>
    <w:rsid w:val="00CE36CA"/>
    <w:rsid w:val="00CE36D0"/>
    <w:rsid w:val="00CE37C4"/>
    <w:rsid w:val="00CE3850"/>
    <w:rsid w:val="00CE38B7"/>
    <w:rsid w:val="00CE38F1"/>
    <w:rsid w:val="00CE393E"/>
    <w:rsid w:val="00CE39CB"/>
    <w:rsid w:val="00CE39D7"/>
    <w:rsid w:val="00CE3A22"/>
    <w:rsid w:val="00CE3A52"/>
    <w:rsid w:val="00CE3A56"/>
    <w:rsid w:val="00CE3AC4"/>
    <w:rsid w:val="00CE3C41"/>
    <w:rsid w:val="00CE3D25"/>
    <w:rsid w:val="00CE3D2A"/>
    <w:rsid w:val="00CE3D4E"/>
    <w:rsid w:val="00CE3D63"/>
    <w:rsid w:val="00CE3DB5"/>
    <w:rsid w:val="00CE3DCE"/>
    <w:rsid w:val="00CE3DDE"/>
    <w:rsid w:val="00CE3DFB"/>
    <w:rsid w:val="00CE3DFF"/>
    <w:rsid w:val="00CE3E07"/>
    <w:rsid w:val="00CE3ECD"/>
    <w:rsid w:val="00CE3ED2"/>
    <w:rsid w:val="00CE3ED3"/>
    <w:rsid w:val="00CE3ED8"/>
    <w:rsid w:val="00CE3F35"/>
    <w:rsid w:val="00CE3F3C"/>
    <w:rsid w:val="00CE3F52"/>
    <w:rsid w:val="00CE3FAB"/>
    <w:rsid w:val="00CE4035"/>
    <w:rsid w:val="00CE4072"/>
    <w:rsid w:val="00CE4154"/>
    <w:rsid w:val="00CE4177"/>
    <w:rsid w:val="00CE4261"/>
    <w:rsid w:val="00CE42BF"/>
    <w:rsid w:val="00CE4348"/>
    <w:rsid w:val="00CE4371"/>
    <w:rsid w:val="00CE43A2"/>
    <w:rsid w:val="00CE43A4"/>
    <w:rsid w:val="00CE43A6"/>
    <w:rsid w:val="00CE43D5"/>
    <w:rsid w:val="00CE43E6"/>
    <w:rsid w:val="00CE4491"/>
    <w:rsid w:val="00CE4543"/>
    <w:rsid w:val="00CE4544"/>
    <w:rsid w:val="00CE45C0"/>
    <w:rsid w:val="00CE4602"/>
    <w:rsid w:val="00CE4621"/>
    <w:rsid w:val="00CE4629"/>
    <w:rsid w:val="00CE4648"/>
    <w:rsid w:val="00CE46EF"/>
    <w:rsid w:val="00CE4759"/>
    <w:rsid w:val="00CE47E6"/>
    <w:rsid w:val="00CE48A8"/>
    <w:rsid w:val="00CE4966"/>
    <w:rsid w:val="00CE49E5"/>
    <w:rsid w:val="00CE4A13"/>
    <w:rsid w:val="00CE4A73"/>
    <w:rsid w:val="00CE4A9B"/>
    <w:rsid w:val="00CE4AB8"/>
    <w:rsid w:val="00CE4AC0"/>
    <w:rsid w:val="00CE4AE6"/>
    <w:rsid w:val="00CE4C21"/>
    <w:rsid w:val="00CE4CA7"/>
    <w:rsid w:val="00CE4DD9"/>
    <w:rsid w:val="00CE4DED"/>
    <w:rsid w:val="00CE4E09"/>
    <w:rsid w:val="00CE4E0E"/>
    <w:rsid w:val="00CE4E78"/>
    <w:rsid w:val="00CE4E92"/>
    <w:rsid w:val="00CE4EDC"/>
    <w:rsid w:val="00CE4EF7"/>
    <w:rsid w:val="00CE4F16"/>
    <w:rsid w:val="00CE4F8E"/>
    <w:rsid w:val="00CE4F93"/>
    <w:rsid w:val="00CE4FF0"/>
    <w:rsid w:val="00CE500D"/>
    <w:rsid w:val="00CE5077"/>
    <w:rsid w:val="00CE50DD"/>
    <w:rsid w:val="00CE50DE"/>
    <w:rsid w:val="00CE512C"/>
    <w:rsid w:val="00CE515C"/>
    <w:rsid w:val="00CE5168"/>
    <w:rsid w:val="00CE5197"/>
    <w:rsid w:val="00CE52A8"/>
    <w:rsid w:val="00CE52D2"/>
    <w:rsid w:val="00CE52DC"/>
    <w:rsid w:val="00CE52F6"/>
    <w:rsid w:val="00CE52FA"/>
    <w:rsid w:val="00CE531E"/>
    <w:rsid w:val="00CE533A"/>
    <w:rsid w:val="00CE5365"/>
    <w:rsid w:val="00CE5438"/>
    <w:rsid w:val="00CE543F"/>
    <w:rsid w:val="00CE549D"/>
    <w:rsid w:val="00CE54F2"/>
    <w:rsid w:val="00CE54FF"/>
    <w:rsid w:val="00CE551F"/>
    <w:rsid w:val="00CE556F"/>
    <w:rsid w:val="00CE5580"/>
    <w:rsid w:val="00CE55FB"/>
    <w:rsid w:val="00CE5640"/>
    <w:rsid w:val="00CE5641"/>
    <w:rsid w:val="00CE5651"/>
    <w:rsid w:val="00CE5654"/>
    <w:rsid w:val="00CE56A6"/>
    <w:rsid w:val="00CE57CA"/>
    <w:rsid w:val="00CE5832"/>
    <w:rsid w:val="00CE588C"/>
    <w:rsid w:val="00CE5965"/>
    <w:rsid w:val="00CE5967"/>
    <w:rsid w:val="00CE5972"/>
    <w:rsid w:val="00CE5975"/>
    <w:rsid w:val="00CE5982"/>
    <w:rsid w:val="00CE59DD"/>
    <w:rsid w:val="00CE5A5A"/>
    <w:rsid w:val="00CE5AB1"/>
    <w:rsid w:val="00CE5AE1"/>
    <w:rsid w:val="00CE5B04"/>
    <w:rsid w:val="00CE5B2E"/>
    <w:rsid w:val="00CE5BB9"/>
    <w:rsid w:val="00CE5C16"/>
    <w:rsid w:val="00CE5C33"/>
    <w:rsid w:val="00CE5D4E"/>
    <w:rsid w:val="00CE5D6B"/>
    <w:rsid w:val="00CE5D8B"/>
    <w:rsid w:val="00CE5E26"/>
    <w:rsid w:val="00CE5E74"/>
    <w:rsid w:val="00CE5F42"/>
    <w:rsid w:val="00CE5F5B"/>
    <w:rsid w:val="00CE6009"/>
    <w:rsid w:val="00CE60F0"/>
    <w:rsid w:val="00CE60F9"/>
    <w:rsid w:val="00CE617E"/>
    <w:rsid w:val="00CE62F2"/>
    <w:rsid w:val="00CE62F8"/>
    <w:rsid w:val="00CE6326"/>
    <w:rsid w:val="00CE634B"/>
    <w:rsid w:val="00CE6402"/>
    <w:rsid w:val="00CE6405"/>
    <w:rsid w:val="00CE648A"/>
    <w:rsid w:val="00CE64AE"/>
    <w:rsid w:val="00CE6547"/>
    <w:rsid w:val="00CE6552"/>
    <w:rsid w:val="00CE6564"/>
    <w:rsid w:val="00CE6694"/>
    <w:rsid w:val="00CE66DA"/>
    <w:rsid w:val="00CE671C"/>
    <w:rsid w:val="00CE67CC"/>
    <w:rsid w:val="00CE67DF"/>
    <w:rsid w:val="00CE6893"/>
    <w:rsid w:val="00CE68B4"/>
    <w:rsid w:val="00CE6912"/>
    <w:rsid w:val="00CE6955"/>
    <w:rsid w:val="00CE69C9"/>
    <w:rsid w:val="00CE69F5"/>
    <w:rsid w:val="00CE6A53"/>
    <w:rsid w:val="00CE6AE5"/>
    <w:rsid w:val="00CE6B36"/>
    <w:rsid w:val="00CE6B3F"/>
    <w:rsid w:val="00CE6CFF"/>
    <w:rsid w:val="00CE6D19"/>
    <w:rsid w:val="00CE6D37"/>
    <w:rsid w:val="00CE6D40"/>
    <w:rsid w:val="00CE6D6D"/>
    <w:rsid w:val="00CE6DC2"/>
    <w:rsid w:val="00CE6DEB"/>
    <w:rsid w:val="00CE6E00"/>
    <w:rsid w:val="00CE6E41"/>
    <w:rsid w:val="00CE6EAF"/>
    <w:rsid w:val="00CE6EC2"/>
    <w:rsid w:val="00CE6EEE"/>
    <w:rsid w:val="00CE6FFA"/>
    <w:rsid w:val="00CE70A2"/>
    <w:rsid w:val="00CE70CE"/>
    <w:rsid w:val="00CE70D4"/>
    <w:rsid w:val="00CE712D"/>
    <w:rsid w:val="00CE7138"/>
    <w:rsid w:val="00CE7177"/>
    <w:rsid w:val="00CE71EA"/>
    <w:rsid w:val="00CE72B6"/>
    <w:rsid w:val="00CE72D5"/>
    <w:rsid w:val="00CE72DC"/>
    <w:rsid w:val="00CE72DE"/>
    <w:rsid w:val="00CE73B2"/>
    <w:rsid w:val="00CE73E2"/>
    <w:rsid w:val="00CE743B"/>
    <w:rsid w:val="00CE746B"/>
    <w:rsid w:val="00CE74CB"/>
    <w:rsid w:val="00CE7541"/>
    <w:rsid w:val="00CE7656"/>
    <w:rsid w:val="00CE7695"/>
    <w:rsid w:val="00CE77CA"/>
    <w:rsid w:val="00CE781D"/>
    <w:rsid w:val="00CE78F2"/>
    <w:rsid w:val="00CE7908"/>
    <w:rsid w:val="00CE798F"/>
    <w:rsid w:val="00CE79E4"/>
    <w:rsid w:val="00CE79F8"/>
    <w:rsid w:val="00CE79F9"/>
    <w:rsid w:val="00CE7A03"/>
    <w:rsid w:val="00CE7A23"/>
    <w:rsid w:val="00CE7A7E"/>
    <w:rsid w:val="00CE7A82"/>
    <w:rsid w:val="00CE7AE2"/>
    <w:rsid w:val="00CE7B2E"/>
    <w:rsid w:val="00CE7B45"/>
    <w:rsid w:val="00CE7B85"/>
    <w:rsid w:val="00CE7BA5"/>
    <w:rsid w:val="00CE7BCC"/>
    <w:rsid w:val="00CE7BD8"/>
    <w:rsid w:val="00CE7BED"/>
    <w:rsid w:val="00CE7D41"/>
    <w:rsid w:val="00CE7DB5"/>
    <w:rsid w:val="00CE7DB7"/>
    <w:rsid w:val="00CE7DF2"/>
    <w:rsid w:val="00CE7E47"/>
    <w:rsid w:val="00CE7E8D"/>
    <w:rsid w:val="00CE7F52"/>
    <w:rsid w:val="00CE7F8F"/>
    <w:rsid w:val="00CE7FF3"/>
    <w:rsid w:val="00CF005C"/>
    <w:rsid w:val="00CF00DB"/>
    <w:rsid w:val="00CF0102"/>
    <w:rsid w:val="00CF0134"/>
    <w:rsid w:val="00CF0181"/>
    <w:rsid w:val="00CF02E3"/>
    <w:rsid w:val="00CF02E5"/>
    <w:rsid w:val="00CF02F9"/>
    <w:rsid w:val="00CF03CD"/>
    <w:rsid w:val="00CF03D6"/>
    <w:rsid w:val="00CF044F"/>
    <w:rsid w:val="00CF0479"/>
    <w:rsid w:val="00CF0499"/>
    <w:rsid w:val="00CF04A7"/>
    <w:rsid w:val="00CF0506"/>
    <w:rsid w:val="00CF0507"/>
    <w:rsid w:val="00CF052C"/>
    <w:rsid w:val="00CF05E2"/>
    <w:rsid w:val="00CF05EE"/>
    <w:rsid w:val="00CF05F3"/>
    <w:rsid w:val="00CF0686"/>
    <w:rsid w:val="00CF0695"/>
    <w:rsid w:val="00CF06A1"/>
    <w:rsid w:val="00CF06A5"/>
    <w:rsid w:val="00CF06AC"/>
    <w:rsid w:val="00CF06DC"/>
    <w:rsid w:val="00CF06F6"/>
    <w:rsid w:val="00CF074C"/>
    <w:rsid w:val="00CF076F"/>
    <w:rsid w:val="00CF0798"/>
    <w:rsid w:val="00CF07B7"/>
    <w:rsid w:val="00CF0807"/>
    <w:rsid w:val="00CF0828"/>
    <w:rsid w:val="00CF083F"/>
    <w:rsid w:val="00CF08FE"/>
    <w:rsid w:val="00CF091C"/>
    <w:rsid w:val="00CF093D"/>
    <w:rsid w:val="00CF096D"/>
    <w:rsid w:val="00CF0980"/>
    <w:rsid w:val="00CF09AD"/>
    <w:rsid w:val="00CF09DD"/>
    <w:rsid w:val="00CF0A56"/>
    <w:rsid w:val="00CF0B1A"/>
    <w:rsid w:val="00CF0C0E"/>
    <w:rsid w:val="00CF0C20"/>
    <w:rsid w:val="00CF0C97"/>
    <w:rsid w:val="00CF0CE8"/>
    <w:rsid w:val="00CF0D0C"/>
    <w:rsid w:val="00CF0D14"/>
    <w:rsid w:val="00CF0D8C"/>
    <w:rsid w:val="00CF0DD6"/>
    <w:rsid w:val="00CF0E5E"/>
    <w:rsid w:val="00CF0E73"/>
    <w:rsid w:val="00CF0F2C"/>
    <w:rsid w:val="00CF0F79"/>
    <w:rsid w:val="00CF0F8D"/>
    <w:rsid w:val="00CF0F90"/>
    <w:rsid w:val="00CF0FB8"/>
    <w:rsid w:val="00CF1037"/>
    <w:rsid w:val="00CF1051"/>
    <w:rsid w:val="00CF1055"/>
    <w:rsid w:val="00CF1068"/>
    <w:rsid w:val="00CF10BB"/>
    <w:rsid w:val="00CF10DD"/>
    <w:rsid w:val="00CF112E"/>
    <w:rsid w:val="00CF11A5"/>
    <w:rsid w:val="00CF11B5"/>
    <w:rsid w:val="00CF11CE"/>
    <w:rsid w:val="00CF11D8"/>
    <w:rsid w:val="00CF1211"/>
    <w:rsid w:val="00CF1231"/>
    <w:rsid w:val="00CF1292"/>
    <w:rsid w:val="00CF129A"/>
    <w:rsid w:val="00CF12B0"/>
    <w:rsid w:val="00CF12C6"/>
    <w:rsid w:val="00CF1308"/>
    <w:rsid w:val="00CF130F"/>
    <w:rsid w:val="00CF1314"/>
    <w:rsid w:val="00CF13A5"/>
    <w:rsid w:val="00CF1417"/>
    <w:rsid w:val="00CF1493"/>
    <w:rsid w:val="00CF14A8"/>
    <w:rsid w:val="00CF14D8"/>
    <w:rsid w:val="00CF1541"/>
    <w:rsid w:val="00CF15B8"/>
    <w:rsid w:val="00CF15E3"/>
    <w:rsid w:val="00CF1619"/>
    <w:rsid w:val="00CF1647"/>
    <w:rsid w:val="00CF167B"/>
    <w:rsid w:val="00CF16F8"/>
    <w:rsid w:val="00CF17C9"/>
    <w:rsid w:val="00CF191E"/>
    <w:rsid w:val="00CF192A"/>
    <w:rsid w:val="00CF1970"/>
    <w:rsid w:val="00CF19D9"/>
    <w:rsid w:val="00CF1AF1"/>
    <w:rsid w:val="00CF1B4A"/>
    <w:rsid w:val="00CF1B9F"/>
    <w:rsid w:val="00CF1BA8"/>
    <w:rsid w:val="00CF1BE8"/>
    <w:rsid w:val="00CF1C3A"/>
    <w:rsid w:val="00CF1C7D"/>
    <w:rsid w:val="00CF1D16"/>
    <w:rsid w:val="00CF1D17"/>
    <w:rsid w:val="00CF1D20"/>
    <w:rsid w:val="00CF1D36"/>
    <w:rsid w:val="00CF1D46"/>
    <w:rsid w:val="00CF1D83"/>
    <w:rsid w:val="00CF1DD4"/>
    <w:rsid w:val="00CF1E7C"/>
    <w:rsid w:val="00CF1ED0"/>
    <w:rsid w:val="00CF1EE2"/>
    <w:rsid w:val="00CF1F30"/>
    <w:rsid w:val="00CF1F40"/>
    <w:rsid w:val="00CF1FFD"/>
    <w:rsid w:val="00CF218C"/>
    <w:rsid w:val="00CF21AC"/>
    <w:rsid w:val="00CF2219"/>
    <w:rsid w:val="00CF2242"/>
    <w:rsid w:val="00CF2327"/>
    <w:rsid w:val="00CF2437"/>
    <w:rsid w:val="00CF24B6"/>
    <w:rsid w:val="00CF24F7"/>
    <w:rsid w:val="00CF25A8"/>
    <w:rsid w:val="00CF25D5"/>
    <w:rsid w:val="00CF25ED"/>
    <w:rsid w:val="00CF2614"/>
    <w:rsid w:val="00CF2682"/>
    <w:rsid w:val="00CF268E"/>
    <w:rsid w:val="00CF26B6"/>
    <w:rsid w:val="00CF26E5"/>
    <w:rsid w:val="00CF279D"/>
    <w:rsid w:val="00CF280C"/>
    <w:rsid w:val="00CF280F"/>
    <w:rsid w:val="00CF2836"/>
    <w:rsid w:val="00CF28A9"/>
    <w:rsid w:val="00CF28B7"/>
    <w:rsid w:val="00CF28D2"/>
    <w:rsid w:val="00CF2911"/>
    <w:rsid w:val="00CF2997"/>
    <w:rsid w:val="00CF29DF"/>
    <w:rsid w:val="00CF29FF"/>
    <w:rsid w:val="00CF2A10"/>
    <w:rsid w:val="00CF2A6F"/>
    <w:rsid w:val="00CF2AC5"/>
    <w:rsid w:val="00CF2B94"/>
    <w:rsid w:val="00CF2BEE"/>
    <w:rsid w:val="00CF2CA8"/>
    <w:rsid w:val="00CF2CC5"/>
    <w:rsid w:val="00CF2CF4"/>
    <w:rsid w:val="00CF2D2D"/>
    <w:rsid w:val="00CF2D3D"/>
    <w:rsid w:val="00CF2D68"/>
    <w:rsid w:val="00CF2D69"/>
    <w:rsid w:val="00CF2E10"/>
    <w:rsid w:val="00CF2F2E"/>
    <w:rsid w:val="00CF2F5E"/>
    <w:rsid w:val="00CF30D3"/>
    <w:rsid w:val="00CF30DC"/>
    <w:rsid w:val="00CF316A"/>
    <w:rsid w:val="00CF31B4"/>
    <w:rsid w:val="00CF31B6"/>
    <w:rsid w:val="00CF31B9"/>
    <w:rsid w:val="00CF31BD"/>
    <w:rsid w:val="00CF31C7"/>
    <w:rsid w:val="00CF3230"/>
    <w:rsid w:val="00CF325A"/>
    <w:rsid w:val="00CF325E"/>
    <w:rsid w:val="00CF32D3"/>
    <w:rsid w:val="00CF3341"/>
    <w:rsid w:val="00CF33D4"/>
    <w:rsid w:val="00CF3503"/>
    <w:rsid w:val="00CF3555"/>
    <w:rsid w:val="00CF356A"/>
    <w:rsid w:val="00CF35D2"/>
    <w:rsid w:val="00CF35D5"/>
    <w:rsid w:val="00CF3627"/>
    <w:rsid w:val="00CF3656"/>
    <w:rsid w:val="00CF3693"/>
    <w:rsid w:val="00CF36C2"/>
    <w:rsid w:val="00CF37C0"/>
    <w:rsid w:val="00CF3896"/>
    <w:rsid w:val="00CF38C6"/>
    <w:rsid w:val="00CF38F2"/>
    <w:rsid w:val="00CF3962"/>
    <w:rsid w:val="00CF399F"/>
    <w:rsid w:val="00CF39A6"/>
    <w:rsid w:val="00CF3A01"/>
    <w:rsid w:val="00CF3A0D"/>
    <w:rsid w:val="00CF3A62"/>
    <w:rsid w:val="00CF3AFC"/>
    <w:rsid w:val="00CF3B07"/>
    <w:rsid w:val="00CF3B67"/>
    <w:rsid w:val="00CF3B85"/>
    <w:rsid w:val="00CF3BC5"/>
    <w:rsid w:val="00CF3BE2"/>
    <w:rsid w:val="00CF3BF1"/>
    <w:rsid w:val="00CF3C8C"/>
    <w:rsid w:val="00CF3D92"/>
    <w:rsid w:val="00CF3DDB"/>
    <w:rsid w:val="00CF3E29"/>
    <w:rsid w:val="00CF3ECE"/>
    <w:rsid w:val="00CF3F06"/>
    <w:rsid w:val="00CF3F83"/>
    <w:rsid w:val="00CF3F8C"/>
    <w:rsid w:val="00CF3FC2"/>
    <w:rsid w:val="00CF4162"/>
    <w:rsid w:val="00CF4166"/>
    <w:rsid w:val="00CF4170"/>
    <w:rsid w:val="00CF4176"/>
    <w:rsid w:val="00CF41A4"/>
    <w:rsid w:val="00CF4205"/>
    <w:rsid w:val="00CF425C"/>
    <w:rsid w:val="00CF429C"/>
    <w:rsid w:val="00CF42F7"/>
    <w:rsid w:val="00CF42FF"/>
    <w:rsid w:val="00CF4389"/>
    <w:rsid w:val="00CF4446"/>
    <w:rsid w:val="00CF4492"/>
    <w:rsid w:val="00CF44AD"/>
    <w:rsid w:val="00CF44D5"/>
    <w:rsid w:val="00CF4563"/>
    <w:rsid w:val="00CF45A0"/>
    <w:rsid w:val="00CF460C"/>
    <w:rsid w:val="00CF4673"/>
    <w:rsid w:val="00CF46D8"/>
    <w:rsid w:val="00CF46DC"/>
    <w:rsid w:val="00CF46E4"/>
    <w:rsid w:val="00CF4723"/>
    <w:rsid w:val="00CF476A"/>
    <w:rsid w:val="00CF481D"/>
    <w:rsid w:val="00CF483E"/>
    <w:rsid w:val="00CF4890"/>
    <w:rsid w:val="00CF489F"/>
    <w:rsid w:val="00CF48BC"/>
    <w:rsid w:val="00CF48C8"/>
    <w:rsid w:val="00CF491B"/>
    <w:rsid w:val="00CF494C"/>
    <w:rsid w:val="00CF496B"/>
    <w:rsid w:val="00CF4986"/>
    <w:rsid w:val="00CF4A56"/>
    <w:rsid w:val="00CF4AE5"/>
    <w:rsid w:val="00CF4AF5"/>
    <w:rsid w:val="00CF4B9C"/>
    <w:rsid w:val="00CF4BEC"/>
    <w:rsid w:val="00CF4C1A"/>
    <w:rsid w:val="00CF4C5D"/>
    <w:rsid w:val="00CF4CB8"/>
    <w:rsid w:val="00CF4CDC"/>
    <w:rsid w:val="00CF4D97"/>
    <w:rsid w:val="00CF4D98"/>
    <w:rsid w:val="00CF4E47"/>
    <w:rsid w:val="00CF4E4C"/>
    <w:rsid w:val="00CF4E9A"/>
    <w:rsid w:val="00CF4ECB"/>
    <w:rsid w:val="00CF4EEA"/>
    <w:rsid w:val="00CF4F5A"/>
    <w:rsid w:val="00CF4F9A"/>
    <w:rsid w:val="00CF4FBF"/>
    <w:rsid w:val="00CF4FF0"/>
    <w:rsid w:val="00CF4FF2"/>
    <w:rsid w:val="00CF5001"/>
    <w:rsid w:val="00CF5015"/>
    <w:rsid w:val="00CF5019"/>
    <w:rsid w:val="00CF5069"/>
    <w:rsid w:val="00CF50B0"/>
    <w:rsid w:val="00CF5127"/>
    <w:rsid w:val="00CF5131"/>
    <w:rsid w:val="00CF51A9"/>
    <w:rsid w:val="00CF51F1"/>
    <w:rsid w:val="00CF528E"/>
    <w:rsid w:val="00CF52AC"/>
    <w:rsid w:val="00CF52DB"/>
    <w:rsid w:val="00CF52E2"/>
    <w:rsid w:val="00CF53DD"/>
    <w:rsid w:val="00CF5422"/>
    <w:rsid w:val="00CF54D2"/>
    <w:rsid w:val="00CF55DA"/>
    <w:rsid w:val="00CF55F1"/>
    <w:rsid w:val="00CF55F7"/>
    <w:rsid w:val="00CF56D0"/>
    <w:rsid w:val="00CF56DA"/>
    <w:rsid w:val="00CF56FE"/>
    <w:rsid w:val="00CF5723"/>
    <w:rsid w:val="00CF576C"/>
    <w:rsid w:val="00CF57AD"/>
    <w:rsid w:val="00CF5837"/>
    <w:rsid w:val="00CF5867"/>
    <w:rsid w:val="00CF588D"/>
    <w:rsid w:val="00CF59CC"/>
    <w:rsid w:val="00CF5A0E"/>
    <w:rsid w:val="00CF5AD1"/>
    <w:rsid w:val="00CF5AD6"/>
    <w:rsid w:val="00CF5B0D"/>
    <w:rsid w:val="00CF5B15"/>
    <w:rsid w:val="00CF5B27"/>
    <w:rsid w:val="00CF5BD0"/>
    <w:rsid w:val="00CF5C48"/>
    <w:rsid w:val="00CF5C5D"/>
    <w:rsid w:val="00CF5C72"/>
    <w:rsid w:val="00CF5C8F"/>
    <w:rsid w:val="00CF5CB3"/>
    <w:rsid w:val="00CF5D31"/>
    <w:rsid w:val="00CF5DA0"/>
    <w:rsid w:val="00CF5DDA"/>
    <w:rsid w:val="00CF5E70"/>
    <w:rsid w:val="00CF5F37"/>
    <w:rsid w:val="00CF5F94"/>
    <w:rsid w:val="00CF5FCF"/>
    <w:rsid w:val="00CF5FFC"/>
    <w:rsid w:val="00CF60B4"/>
    <w:rsid w:val="00CF60CB"/>
    <w:rsid w:val="00CF60F3"/>
    <w:rsid w:val="00CF61D8"/>
    <w:rsid w:val="00CF6209"/>
    <w:rsid w:val="00CF626C"/>
    <w:rsid w:val="00CF6299"/>
    <w:rsid w:val="00CF62D1"/>
    <w:rsid w:val="00CF62E1"/>
    <w:rsid w:val="00CF6309"/>
    <w:rsid w:val="00CF630F"/>
    <w:rsid w:val="00CF6328"/>
    <w:rsid w:val="00CF63D7"/>
    <w:rsid w:val="00CF63FE"/>
    <w:rsid w:val="00CF64B6"/>
    <w:rsid w:val="00CF64BB"/>
    <w:rsid w:val="00CF6503"/>
    <w:rsid w:val="00CF65A1"/>
    <w:rsid w:val="00CF6603"/>
    <w:rsid w:val="00CF662A"/>
    <w:rsid w:val="00CF67AF"/>
    <w:rsid w:val="00CF67CA"/>
    <w:rsid w:val="00CF6848"/>
    <w:rsid w:val="00CF68E4"/>
    <w:rsid w:val="00CF6927"/>
    <w:rsid w:val="00CF693E"/>
    <w:rsid w:val="00CF6A4B"/>
    <w:rsid w:val="00CF6A77"/>
    <w:rsid w:val="00CF6AE4"/>
    <w:rsid w:val="00CF6AF0"/>
    <w:rsid w:val="00CF6AF8"/>
    <w:rsid w:val="00CF6BF9"/>
    <w:rsid w:val="00CF6CE3"/>
    <w:rsid w:val="00CF6CE9"/>
    <w:rsid w:val="00CF6D00"/>
    <w:rsid w:val="00CF6D17"/>
    <w:rsid w:val="00CF6D3F"/>
    <w:rsid w:val="00CF6DAF"/>
    <w:rsid w:val="00CF6DE5"/>
    <w:rsid w:val="00CF6DF6"/>
    <w:rsid w:val="00CF6E4F"/>
    <w:rsid w:val="00CF6E77"/>
    <w:rsid w:val="00CF6E9B"/>
    <w:rsid w:val="00CF70C4"/>
    <w:rsid w:val="00CF7111"/>
    <w:rsid w:val="00CF713F"/>
    <w:rsid w:val="00CF7141"/>
    <w:rsid w:val="00CF71BF"/>
    <w:rsid w:val="00CF71CE"/>
    <w:rsid w:val="00CF71F0"/>
    <w:rsid w:val="00CF722A"/>
    <w:rsid w:val="00CF7250"/>
    <w:rsid w:val="00CF726B"/>
    <w:rsid w:val="00CF729F"/>
    <w:rsid w:val="00CF7316"/>
    <w:rsid w:val="00CF73AE"/>
    <w:rsid w:val="00CF73FB"/>
    <w:rsid w:val="00CF73FC"/>
    <w:rsid w:val="00CF745B"/>
    <w:rsid w:val="00CF746D"/>
    <w:rsid w:val="00CF74CF"/>
    <w:rsid w:val="00CF74F8"/>
    <w:rsid w:val="00CF7542"/>
    <w:rsid w:val="00CF754E"/>
    <w:rsid w:val="00CF75CE"/>
    <w:rsid w:val="00CF76CC"/>
    <w:rsid w:val="00CF76DD"/>
    <w:rsid w:val="00CF7801"/>
    <w:rsid w:val="00CF7880"/>
    <w:rsid w:val="00CF78DD"/>
    <w:rsid w:val="00CF7985"/>
    <w:rsid w:val="00CF79C7"/>
    <w:rsid w:val="00CF7A58"/>
    <w:rsid w:val="00CF7AAE"/>
    <w:rsid w:val="00CF7AF7"/>
    <w:rsid w:val="00CF7B67"/>
    <w:rsid w:val="00CF7BAB"/>
    <w:rsid w:val="00CF7CC9"/>
    <w:rsid w:val="00CF7D73"/>
    <w:rsid w:val="00CF7DC7"/>
    <w:rsid w:val="00CF7DD2"/>
    <w:rsid w:val="00CF7DDA"/>
    <w:rsid w:val="00CF7DFD"/>
    <w:rsid w:val="00CF7E78"/>
    <w:rsid w:val="00CF7EB8"/>
    <w:rsid w:val="00CF7EE2"/>
    <w:rsid w:val="00CF7F55"/>
    <w:rsid w:val="00CF7FCF"/>
    <w:rsid w:val="00D00006"/>
    <w:rsid w:val="00D0006D"/>
    <w:rsid w:val="00D00096"/>
    <w:rsid w:val="00D000DC"/>
    <w:rsid w:val="00D000F5"/>
    <w:rsid w:val="00D000FA"/>
    <w:rsid w:val="00D00259"/>
    <w:rsid w:val="00D0027E"/>
    <w:rsid w:val="00D002BE"/>
    <w:rsid w:val="00D00321"/>
    <w:rsid w:val="00D00323"/>
    <w:rsid w:val="00D0036D"/>
    <w:rsid w:val="00D0037A"/>
    <w:rsid w:val="00D0038C"/>
    <w:rsid w:val="00D00405"/>
    <w:rsid w:val="00D00424"/>
    <w:rsid w:val="00D0046B"/>
    <w:rsid w:val="00D0047B"/>
    <w:rsid w:val="00D00510"/>
    <w:rsid w:val="00D00548"/>
    <w:rsid w:val="00D005B6"/>
    <w:rsid w:val="00D005CE"/>
    <w:rsid w:val="00D005CF"/>
    <w:rsid w:val="00D0060B"/>
    <w:rsid w:val="00D0060C"/>
    <w:rsid w:val="00D00612"/>
    <w:rsid w:val="00D00617"/>
    <w:rsid w:val="00D0061B"/>
    <w:rsid w:val="00D00620"/>
    <w:rsid w:val="00D00626"/>
    <w:rsid w:val="00D0068D"/>
    <w:rsid w:val="00D00691"/>
    <w:rsid w:val="00D006A1"/>
    <w:rsid w:val="00D0072B"/>
    <w:rsid w:val="00D007C0"/>
    <w:rsid w:val="00D00835"/>
    <w:rsid w:val="00D0088B"/>
    <w:rsid w:val="00D008E5"/>
    <w:rsid w:val="00D008F2"/>
    <w:rsid w:val="00D008FF"/>
    <w:rsid w:val="00D00930"/>
    <w:rsid w:val="00D00998"/>
    <w:rsid w:val="00D00A18"/>
    <w:rsid w:val="00D00A39"/>
    <w:rsid w:val="00D00A7B"/>
    <w:rsid w:val="00D00B86"/>
    <w:rsid w:val="00D00C11"/>
    <w:rsid w:val="00D00D32"/>
    <w:rsid w:val="00D00D4D"/>
    <w:rsid w:val="00D00D89"/>
    <w:rsid w:val="00D00E28"/>
    <w:rsid w:val="00D00E84"/>
    <w:rsid w:val="00D00EA0"/>
    <w:rsid w:val="00D00ECC"/>
    <w:rsid w:val="00D00F8A"/>
    <w:rsid w:val="00D0111C"/>
    <w:rsid w:val="00D01158"/>
    <w:rsid w:val="00D01194"/>
    <w:rsid w:val="00D011F3"/>
    <w:rsid w:val="00D0121C"/>
    <w:rsid w:val="00D01262"/>
    <w:rsid w:val="00D012DC"/>
    <w:rsid w:val="00D013F4"/>
    <w:rsid w:val="00D01499"/>
    <w:rsid w:val="00D01501"/>
    <w:rsid w:val="00D0150B"/>
    <w:rsid w:val="00D01560"/>
    <w:rsid w:val="00D01577"/>
    <w:rsid w:val="00D015C6"/>
    <w:rsid w:val="00D015E8"/>
    <w:rsid w:val="00D016FC"/>
    <w:rsid w:val="00D0172F"/>
    <w:rsid w:val="00D01799"/>
    <w:rsid w:val="00D017A1"/>
    <w:rsid w:val="00D017DB"/>
    <w:rsid w:val="00D01877"/>
    <w:rsid w:val="00D01896"/>
    <w:rsid w:val="00D018B4"/>
    <w:rsid w:val="00D01917"/>
    <w:rsid w:val="00D01966"/>
    <w:rsid w:val="00D01A3B"/>
    <w:rsid w:val="00D01A3C"/>
    <w:rsid w:val="00D01A88"/>
    <w:rsid w:val="00D01B3C"/>
    <w:rsid w:val="00D01B67"/>
    <w:rsid w:val="00D01B93"/>
    <w:rsid w:val="00D01BC7"/>
    <w:rsid w:val="00D01BCC"/>
    <w:rsid w:val="00D01C80"/>
    <w:rsid w:val="00D01C93"/>
    <w:rsid w:val="00D01D4D"/>
    <w:rsid w:val="00D01DCC"/>
    <w:rsid w:val="00D01E44"/>
    <w:rsid w:val="00D01E5E"/>
    <w:rsid w:val="00D01E66"/>
    <w:rsid w:val="00D01E6F"/>
    <w:rsid w:val="00D01EEA"/>
    <w:rsid w:val="00D01F96"/>
    <w:rsid w:val="00D01FAF"/>
    <w:rsid w:val="00D01FC5"/>
    <w:rsid w:val="00D01FFD"/>
    <w:rsid w:val="00D020DC"/>
    <w:rsid w:val="00D0216A"/>
    <w:rsid w:val="00D02192"/>
    <w:rsid w:val="00D021B3"/>
    <w:rsid w:val="00D021CE"/>
    <w:rsid w:val="00D021E5"/>
    <w:rsid w:val="00D02209"/>
    <w:rsid w:val="00D02248"/>
    <w:rsid w:val="00D02289"/>
    <w:rsid w:val="00D022A1"/>
    <w:rsid w:val="00D022CB"/>
    <w:rsid w:val="00D022FF"/>
    <w:rsid w:val="00D02382"/>
    <w:rsid w:val="00D023B2"/>
    <w:rsid w:val="00D02519"/>
    <w:rsid w:val="00D02521"/>
    <w:rsid w:val="00D02525"/>
    <w:rsid w:val="00D025C0"/>
    <w:rsid w:val="00D025FA"/>
    <w:rsid w:val="00D02605"/>
    <w:rsid w:val="00D0260B"/>
    <w:rsid w:val="00D02612"/>
    <w:rsid w:val="00D02670"/>
    <w:rsid w:val="00D026AA"/>
    <w:rsid w:val="00D026B1"/>
    <w:rsid w:val="00D026DF"/>
    <w:rsid w:val="00D026FC"/>
    <w:rsid w:val="00D0274D"/>
    <w:rsid w:val="00D02790"/>
    <w:rsid w:val="00D027EB"/>
    <w:rsid w:val="00D02817"/>
    <w:rsid w:val="00D02897"/>
    <w:rsid w:val="00D028F1"/>
    <w:rsid w:val="00D0292C"/>
    <w:rsid w:val="00D0299B"/>
    <w:rsid w:val="00D02A59"/>
    <w:rsid w:val="00D02A6E"/>
    <w:rsid w:val="00D02AA6"/>
    <w:rsid w:val="00D02AC0"/>
    <w:rsid w:val="00D02AD0"/>
    <w:rsid w:val="00D02B83"/>
    <w:rsid w:val="00D02B87"/>
    <w:rsid w:val="00D02BBB"/>
    <w:rsid w:val="00D02BCE"/>
    <w:rsid w:val="00D02CE3"/>
    <w:rsid w:val="00D02E5D"/>
    <w:rsid w:val="00D02E7B"/>
    <w:rsid w:val="00D02E8A"/>
    <w:rsid w:val="00D02E92"/>
    <w:rsid w:val="00D02F26"/>
    <w:rsid w:val="00D02FD2"/>
    <w:rsid w:val="00D03049"/>
    <w:rsid w:val="00D0307E"/>
    <w:rsid w:val="00D03144"/>
    <w:rsid w:val="00D0314B"/>
    <w:rsid w:val="00D03153"/>
    <w:rsid w:val="00D0315A"/>
    <w:rsid w:val="00D03181"/>
    <w:rsid w:val="00D03190"/>
    <w:rsid w:val="00D031A4"/>
    <w:rsid w:val="00D03228"/>
    <w:rsid w:val="00D0326F"/>
    <w:rsid w:val="00D032E3"/>
    <w:rsid w:val="00D032EA"/>
    <w:rsid w:val="00D0331E"/>
    <w:rsid w:val="00D033A5"/>
    <w:rsid w:val="00D033AA"/>
    <w:rsid w:val="00D03423"/>
    <w:rsid w:val="00D0342D"/>
    <w:rsid w:val="00D03450"/>
    <w:rsid w:val="00D03472"/>
    <w:rsid w:val="00D03480"/>
    <w:rsid w:val="00D0348F"/>
    <w:rsid w:val="00D0349B"/>
    <w:rsid w:val="00D03500"/>
    <w:rsid w:val="00D0350F"/>
    <w:rsid w:val="00D0352F"/>
    <w:rsid w:val="00D0353C"/>
    <w:rsid w:val="00D03564"/>
    <w:rsid w:val="00D03571"/>
    <w:rsid w:val="00D035B8"/>
    <w:rsid w:val="00D035F3"/>
    <w:rsid w:val="00D03630"/>
    <w:rsid w:val="00D0367B"/>
    <w:rsid w:val="00D03728"/>
    <w:rsid w:val="00D03752"/>
    <w:rsid w:val="00D03791"/>
    <w:rsid w:val="00D03836"/>
    <w:rsid w:val="00D03856"/>
    <w:rsid w:val="00D0385B"/>
    <w:rsid w:val="00D038AF"/>
    <w:rsid w:val="00D038FA"/>
    <w:rsid w:val="00D03905"/>
    <w:rsid w:val="00D03931"/>
    <w:rsid w:val="00D03A3B"/>
    <w:rsid w:val="00D03B31"/>
    <w:rsid w:val="00D03B39"/>
    <w:rsid w:val="00D03BBA"/>
    <w:rsid w:val="00D03C4C"/>
    <w:rsid w:val="00D03CA4"/>
    <w:rsid w:val="00D03CAB"/>
    <w:rsid w:val="00D03D04"/>
    <w:rsid w:val="00D03D0C"/>
    <w:rsid w:val="00D03D10"/>
    <w:rsid w:val="00D03DBA"/>
    <w:rsid w:val="00D03E0A"/>
    <w:rsid w:val="00D03E15"/>
    <w:rsid w:val="00D03E40"/>
    <w:rsid w:val="00D03EA0"/>
    <w:rsid w:val="00D03FD7"/>
    <w:rsid w:val="00D0407E"/>
    <w:rsid w:val="00D040A2"/>
    <w:rsid w:val="00D040B7"/>
    <w:rsid w:val="00D040CC"/>
    <w:rsid w:val="00D040FB"/>
    <w:rsid w:val="00D0414F"/>
    <w:rsid w:val="00D04187"/>
    <w:rsid w:val="00D04210"/>
    <w:rsid w:val="00D04216"/>
    <w:rsid w:val="00D042BD"/>
    <w:rsid w:val="00D042C4"/>
    <w:rsid w:val="00D042F7"/>
    <w:rsid w:val="00D043AE"/>
    <w:rsid w:val="00D043E4"/>
    <w:rsid w:val="00D04435"/>
    <w:rsid w:val="00D04445"/>
    <w:rsid w:val="00D04468"/>
    <w:rsid w:val="00D04471"/>
    <w:rsid w:val="00D044AE"/>
    <w:rsid w:val="00D04505"/>
    <w:rsid w:val="00D04588"/>
    <w:rsid w:val="00D045FA"/>
    <w:rsid w:val="00D0461F"/>
    <w:rsid w:val="00D046A0"/>
    <w:rsid w:val="00D046D5"/>
    <w:rsid w:val="00D046FF"/>
    <w:rsid w:val="00D04715"/>
    <w:rsid w:val="00D04770"/>
    <w:rsid w:val="00D04792"/>
    <w:rsid w:val="00D047D6"/>
    <w:rsid w:val="00D0485A"/>
    <w:rsid w:val="00D04925"/>
    <w:rsid w:val="00D04939"/>
    <w:rsid w:val="00D04942"/>
    <w:rsid w:val="00D04984"/>
    <w:rsid w:val="00D04A0B"/>
    <w:rsid w:val="00D04A26"/>
    <w:rsid w:val="00D04A9E"/>
    <w:rsid w:val="00D04B05"/>
    <w:rsid w:val="00D04B37"/>
    <w:rsid w:val="00D04B98"/>
    <w:rsid w:val="00D04C1F"/>
    <w:rsid w:val="00D04C21"/>
    <w:rsid w:val="00D04C33"/>
    <w:rsid w:val="00D04DB8"/>
    <w:rsid w:val="00D04E0A"/>
    <w:rsid w:val="00D04E21"/>
    <w:rsid w:val="00D04EB1"/>
    <w:rsid w:val="00D04F26"/>
    <w:rsid w:val="00D04F78"/>
    <w:rsid w:val="00D0509B"/>
    <w:rsid w:val="00D050A4"/>
    <w:rsid w:val="00D050CF"/>
    <w:rsid w:val="00D050E2"/>
    <w:rsid w:val="00D050E4"/>
    <w:rsid w:val="00D05102"/>
    <w:rsid w:val="00D05135"/>
    <w:rsid w:val="00D05196"/>
    <w:rsid w:val="00D051A0"/>
    <w:rsid w:val="00D051D6"/>
    <w:rsid w:val="00D0522A"/>
    <w:rsid w:val="00D05289"/>
    <w:rsid w:val="00D05305"/>
    <w:rsid w:val="00D053FE"/>
    <w:rsid w:val="00D05433"/>
    <w:rsid w:val="00D0544B"/>
    <w:rsid w:val="00D05497"/>
    <w:rsid w:val="00D05515"/>
    <w:rsid w:val="00D0551A"/>
    <w:rsid w:val="00D05537"/>
    <w:rsid w:val="00D055B4"/>
    <w:rsid w:val="00D055C5"/>
    <w:rsid w:val="00D055CE"/>
    <w:rsid w:val="00D055E1"/>
    <w:rsid w:val="00D0562A"/>
    <w:rsid w:val="00D05649"/>
    <w:rsid w:val="00D0564D"/>
    <w:rsid w:val="00D05714"/>
    <w:rsid w:val="00D057D2"/>
    <w:rsid w:val="00D058AA"/>
    <w:rsid w:val="00D058FC"/>
    <w:rsid w:val="00D0593B"/>
    <w:rsid w:val="00D05A37"/>
    <w:rsid w:val="00D05B1C"/>
    <w:rsid w:val="00D05B9B"/>
    <w:rsid w:val="00D05BB6"/>
    <w:rsid w:val="00D05BE3"/>
    <w:rsid w:val="00D05C53"/>
    <w:rsid w:val="00D05CC3"/>
    <w:rsid w:val="00D05D06"/>
    <w:rsid w:val="00D05D11"/>
    <w:rsid w:val="00D05D79"/>
    <w:rsid w:val="00D05D99"/>
    <w:rsid w:val="00D05E09"/>
    <w:rsid w:val="00D05E13"/>
    <w:rsid w:val="00D05EE5"/>
    <w:rsid w:val="00D05F11"/>
    <w:rsid w:val="00D05FC0"/>
    <w:rsid w:val="00D0603C"/>
    <w:rsid w:val="00D06085"/>
    <w:rsid w:val="00D060D3"/>
    <w:rsid w:val="00D060F8"/>
    <w:rsid w:val="00D06102"/>
    <w:rsid w:val="00D0623D"/>
    <w:rsid w:val="00D06243"/>
    <w:rsid w:val="00D06261"/>
    <w:rsid w:val="00D06267"/>
    <w:rsid w:val="00D06343"/>
    <w:rsid w:val="00D06469"/>
    <w:rsid w:val="00D06490"/>
    <w:rsid w:val="00D064BF"/>
    <w:rsid w:val="00D064C0"/>
    <w:rsid w:val="00D06502"/>
    <w:rsid w:val="00D06519"/>
    <w:rsid w:val="00D06541"/>
    <w:rsid w:val="00D0659A"/>
    <w:rsid w:val="00D065BB"/>
    <w:rsid w:val="00D065D0"/>
    <w:rsid w:val="00D065FD"/>
    <w:rsid w:val="00D06601"/>
    <w:rsid w:val="00D066C8"/>
    <w:rsid w:val="00D066EF"/>
    <w:rsid w:val="00D0670F"/>
    <w:rsid w:val="00D06747"/>
    <w:rsid w:val="00D067B2"/>
    <w:rsid w:val="00D06801"/>
    <w:rsid w:val="00D06831"/>
    <w:rsid w:val="00D06837"/>
    <w:rsid w:val="00D068B4"/>
    <w:rsid w:val="00D068B6"/>
    <w:rsid w:val="00D068EA"/>
    <w:rsid w:val="00D0692B"/>
    <w:rsid w:val="00D069FB"/>
    <w:rsid w:val="00D06A0F"/>
    <w:rsid w:val="00D06A53"/>
    <w:rsid w:val="00D06A81"/>
    <w:rsid w:val="00D06ADD"/>
    <w:rsid w:val="00D06AEC"/>
    <w:rsid w:val="00D06AED"/>
    <w:rsid w:val="00D06AF1"/>
    <w:rsid w:val="00D06B23"/>
    <w:rsid w:val="00D06B3C"/>
    <w:rsid w:val="00D06B7F"/>
    <w:rsid w:val="00D06BA1"/>
    <w:rsid w:val="00D06BDD"/>
    <w:rsid w:val="00D06C47"/>
    <w:rsid w:val="00D06C4D"/>
    <w:rsid w:val="00D06C8B"/>
    <w:rsid w:val="00D06D55"/>
    <w:rsid w:val="00D06D78"/>
    <w:rsid w:val="00D06DCF"/>
    <w:rsid w:val="00D06E1D"/>
    <w:rsid w:val="00D06E20"/>
    <w:rsid w:val="00D06E32"/>
    <w:rsid w:val="00D06E9D"/>
    <w:rsid w:val="00D06EC9"/>
    <w:rsid w:val="00D06EDA"/>
    <w:rsid w:val="00D06F74"/>
    <w:rsid w:val="00D07021"/>
    <w:rsid w:val="00D070B3"/>
    <w:rsid w:val="00D070C3"/>
    <w:rsid w:val="00D07105"/>
    <w:rsid w:val="00D07179"/>
    <w:rsid w:val="00D071C7"/>
    <w:rsid w:val="00D072A0"/>
    <w:rsid w:val="00D072B1"/>
    <w:rsid w:val="00D072CD"/>
    <w:rsid w:val="00D0731D"/>
    <w:rsid w:val="00D07322"/>
    <w:rsid w:val="00D073FD"/>
    <w:rsid w:val="00D0745B"/>
    <w:rsid w:val="00D07467"/>
    <w:rsid w:val="00D074CE"/>
    <w:rsid w:val="00D074D5"/>
    <w:rsid w:val="00D074DF"/>
    <w:rsid w:val="00D074E0"/>
    <w:rsid w:val="00D074EF"/>
    <w:rsid w:val="00D075CB"/>
    <w:rsid w:val="00D075F5"/>
    <w:rsid w:val="00D076E7"/>
    <w:rsid w:val="00D07706"/>
    <w:rsid w:val="00D07717"/>
    <w:rsid w:val="00D077B8"/>
    <w:rsid w:val="00D07863"/>
    <w:rsid w:val="00D0788C"/>
    <w:rsid w:val="00D078BA"/>
    <w:rsid w:val="00D078BE"/>
    <w:rsid w:val="00D078CE"/>
    <w:rsid w:val="00D07908"/>
    <w:rsid w:val="00D07928"/>
    <w:rsid w:val="00D07988"/>
    <w:rsid w:val="00D079A6"/>
    <w:rsid w:val="00D079AA"/>
    <w:rsid w:val="00D079AE"/>
    <w:rsid w:val="00D079D8"/>
    <w:rsid w:val="00D07A1D"/>
    <w:rsid w:val="00D07A3A"/>
    <w:rsid w:val="00D07BC8"/>
    <w:rsid w:val="00D07BCC"/>
    <w:rsid w:val="00D07C6A"/>
    <w:rsid w:val="00D07D48"/>
    <w:rsid w:val="00D07D4F"/>
    <w:rsid w:val="00D07D5D"/>
    <w:rsid w:val="00D07DA9"/>
    <w:rsid w:val="00D07E14"/>
    <w:rsid w:val="00D07E2C"/>
    <w:rsid w:val="00D07E5B"/>
    <w:rsid w:val="00D07EB7"/>
    <w:rsid w:val="00D07ED6"/>
    <w:rsid w:val="00D07F99"/>
    <w:rsid w:val="00D100F5"/>
    <w:rsid w:val="00D10110"/>
    <w:rsid w:val="00D1014A"/>
    <w:rsid w:val="00D10219"/>
    <w:rsid w:val="00D10268"/>
    <w:rsid w:val="00D10347"/>
    <w:rsid w:val="00D103A6"/>
    <w:rsid w:val="00D103AA"/>
    <w:rsid w:val="00D103F8"/>
    <w:rsid w:val="00D10462"/>
    <w:rsid w:val="00D10464"/>
    <w:rsid w:val="00D104CB"/>
    <w:rsid w:val="00D105AB"/>
    <w:rsid w:val="00D10630"/>
    <w:rsid w:val="00D1064B"/>
    <w:rsid w:val="00D1064D"/>
    <w:rsid w:val="00D10676"/>
    <w:rsid w:val="00D106CD"/>
    <w:rsid w:val="00D10726"/>
    <w:rsid w:val="00D107BE"/>
    <w:rsid w:val="00D107C0"/>
    <w:rsid w:val="00D1080F"/>
    <w:rsid w:val="00D1081F"/>
    <w:rsid w:val="00D10865"/>
    <w:rsid w:val="00D1086E"/>
    <w:rsid w:val="00D10894"/>
    <w:rsid w:val="00D108A3"/>
    <w:rsid w:val="00D108A9"/>
    <w:rsid w:val="00D1097E"/>
    <w:rsid w:val="00D10B02"/>
    <w:rsid w:val="00D10B51"/>
    <w:rsid w:val="00D10B9E"/>
    <w:rsid w:val="00D10C40"/>
    <w:rsid w:val="00D10C49"/>
    <w:rsid w:val="00D10C8E"/>
    <w:rsid w:val="00D10CB4"/>
    <w:rsid w:val="00D10CB5"/>
    <w:rsid w:val="00D10CBA"/>
    <w:rsid w:val="00D10D25"/>
    <w:rsid w:val="00D10D2B"/>
    <w:rsid w:val="00D10D42"/>
    <w:rsid w:val="00D10D75"/>
    <w:rsid w:val="00D10D88"/>
    <w:rsid w:val="00D10DDC"/>
    <w:rsid w:val="00D10DF1"/>
    <w:rsid w:val="00D10E23"/>
    <w:rsid w:val="00D10E28"/>
    <w:rsid w:val="00D10E86"/>
    <w:rsid w:val="00D10EA1"/>
    <w:rsid w:val="00D10F32"/>
    <w:rsid w:val="00D1104F"/>
    <w:rsid w:val="00D11098"/>
    <w:rsid w:val="00D11190"/>
    <w:rsid w:val="00D111C3"/>
    <w:rsid w:val="00D11248"/>
    <w:rsid w:val="00D11267"/>
    <w:rsid w:val="00D1129A"/>
    <w:rsid w:val="00D1132D"/>
    <w:rsid w:val="00D113BB"/>
    <w:rsid w:val="00D113D1"/>
    <w:rsid w:val="00D1144E"/>
    <w:rsid w:val="00D1145C"/>
    <w:rsid w:val="00D11468"/>
    <w:rsid w:val="00D1146F"/>
    <w:rsid w:val="00D114CF"/>
    <w:rsid w:val="00D1157B"/>
    <w:rsid w:val="00D11589"/>
    <w:rsid w:val="00D115BD"/>
    <w:rsid w:val="00D11619"/>
    <w:rsid w:val="00D1166A"/>
    <w:rsid w:val="00D116C4"/>
    <w:rsid w:val="00D117E8"/>
    <w:rsid w:val="00D118A5"/>
    <w:rsid w:val="00D118B0"/>
    <w:rsid w:val="00D118C9"/>
    <w:rsid w:val="00D118FF"/>
    <w:rsid w:val="00D11936"/>
    <w:rsid w:val="00D119F9"/>
    <w:rsid w:val="00D11A77"/>
    <w:rsid w:val="00D11B0B"/>
    <w:rsid w:val="00D11B20"/>
    <w:rsid w:val="00D11B22"/>
    <w:rsid w:val="00D11BFD"/>
    <w:rsid w:val="00D11CB2"/>
    <w:rsid w:val="00D11CF9"/>
    <w:rsid w:val="00D11DEC"/>
    <w:rsid w:val="00D11E3C"/>
    <w:rsid w:val="00D11E50"/>
    <w:rsid w:val="00D11F25"/>
    <w:rsid w:val="00D11F52"/>
    <w:rsid w:val="00D11FB1"/>
    <w:rsid w:val="00D12064"/>
    <w:rsid w:val="00D1210C"/>
    <w:rsid w:val="00D12188"/>
    <w:rsid w:val="00D122DE"/>
    <w:rsid w:val="00D12319"/>
    <w:rsid w:val="00D1237D"/>
    <w:rsid w:val="00D123FA"/>
    <w:rsid w:val="00D12431"/>
    <w:rsid w:val="00D1245F"/>
    <w:rsid w:val="00D1247A"/>
    <w:rsid w:val="00D12502"/>
    <w:rsid w:val="00D1253A"/>
    <w:rsid w:val="00D12595"/>
    <w:rsid w:val="00D1267E"/>
    <w:rsid w:val="00D126C4"/>
    <w:rsid w:val="00D126D5"/>
    <w:rsid w:val="00D12705"/>
    <w:rsid w:val="00D12737"/>
    <w:rsid w:val="00D127DA"/>
    <w:rsid w:val="00D127EE"/>
    <w:rsid w:val="00D12886"/>
    <w:rsid w:val="00D12956"/>
    <w:rsid w:val="00D12978"/>
    <w:rsid w:val="00D129EA"/>
    <w:rsid w:val="00D12A15"/>
    <w:rsid w:val="00D12A39"/>
    <w:rsid w:val="00D12A43"/>
    <w:rsid w:val="00D12A50"/>
    <w:rsid w:val="00D12A53"/>
    <w:rsid w:val="00D12A97"/>
    <w:rsid w:val="00D12AAB"/>
    <w:rsid w:val="00D12ADA"/>
    <w:rsid w:val="00D12B6B"/>
    <w:rsid w:val="00D12B8D"/>
    <w:rsid w:val="00D12BB6"/>
    <w:rsid w:val="00D12BD1"/>
    <w:rsid w:val="00D12BEA"/>
    <w:rsid w:val="00D12C0F"/>
    <w:rsid w:val="00D12D16"/>
    <w:rsid w:val="00D12D2D"/>
    <w:rsid w:val="00D12D35"/>
    <w:rsid w:val="00D12F88"/>
    <w:rsid w:val="00D131CE"/>
    <w:rsid w:val="00D131E7"/>
    <w:rsid w:val="00D13227"/>
    <w:rsid w:val="00D13255"/>
    <w:rsid w:val="00D132C8"/>
    <w:rsid w:val="00D132D9"/>
    <w:rsid w:val="00D13320"/>
    <w:rsid w:val="00D13384"/>
    <w:rsid w:val="00D1342C"/>
    <w:rsid w:val="00D13431"/>
    <w:rsid w:val="00D13485"/>
    <w:rsid w:val="00D134A8"/>
    <w:rsid w:val="00D134B6"/>
    <w:rsid w:val="00D135EB"/>
    <w:rsid w:val="00D1360E"/>
    <w:rsid w:val="00D13616"/>
    <w:rsid w:val="00D13662"/>
    <w:rsid w:val="00D136AF"/>
    <w:rsid w:val="00D136CF"/>
    <w:rsid w:val="00D13712"/>
    <w:rsid w:val="00D13761"/>
    <w:rsid w:val="00D13829"/>
    <w:rsid w:val="00D1383F"/>
    <w:rsid w:val="00D13841"/>
    <w:rsid w:val="00D138A6"/>
    <w:rsid w:val="00D13986"/>
    <w:rsid w:val="00D1398F"/>
    <w:rsid w:val="00D139AE"/>
    <w:rsid w:val="00D13A7F"/>
    <w:rsid w:val="00D13AB8"/>
    <w:rsid w:val="00D13B3B"/>
    <w:rsid w:val="00D13B3C"/>
    <w:rsid w:val="00D13B46"/>
    <w:rsid w:val="00D13B91"/>
    <w:rsid w:val="00D13CC7"/>
    <w:rsid w:val="00D13CE2"/>
    <w:rsid w:val="00D13CF3"/>
    <w:rsid w:val="00D13CFE"/>
    <w:rsid w:val="00D13D09"/>
    <w:rsid w:val="00D13D68"/>
    <w:rsid w:val="00D13DE6"/>
    <w:rsid w:val="00D13E77"/>
    <w:rsid w:val="00D13F11"/>
    <w:rsid w:val="00D13F8D"/>
    <w:rsid w:val="00D13FEA"/>
    <w:rsid w:val="00D1401D"/>
    <w:rsid w:val="00D1403E"/>
    <w:rsid w:val="00D140D2"/>
    <w:rsid w:val="00D14106"/>
    <w:rsid w:val="00D141F0"/>
    <w:rsid w:val="00D14283"/>
    <w:rsid w:val="00D142B2"/>
    <w:rsid w:val="00D1430B"/>
    <w:rsid w:val="00D14316"/>
    <w:rsid w:val="00D1438E"/>
    <w:rsid w:val="00D14468"/>
    <w:rsid w:val="00D144A4"/>
    <w:rsid w:val="00D14520"/>
    <w:rsid w:val="00D14551"/>
    <w:rsid w:val="00D1458C"/>
    <w:rsid w:val="00D145C6"/>
    <w:rsid w:val="00D146AF"/>
    <w:rsid w:val="00D146C9"/>
    <w:rsid w:val="00D146D3"/>
    <w:rsid w:val="00D1470F"/>
    <w:rsid w:val="00D1472C"/>
    <w:rsid w:val="00D1472E"/>
    <w:rsid w:val="00D1474B"/>
    <w:rsid w:val="00D1483D"/>
    <w:rsid w:val="00D1484C"/>
    <w:rsid w:val="00D148C5"/>
    <w:rsid w:val="00D1490D"/>
    <w:rsid w:val="00D1490F"/>
    <w:rsid w:val="00D149D7"/>
    <w:rsid w:val="00D14ABE"/>
    <w:rsid w:val="00D14AED"/>
    <w:rsid w:val="00D14AEF"/>
    <w:rsid w:val="00D14B2E"/>
    <w:rsid w:val="00D14B4F"/>
    <w:rsid w:val="00D14B60"/>
    <w:rsid w:val="00D14B9B"/>
    <w:rsid w:val="00D14BDD"/>
    <w:rsid w:val="00D14D0E"/>
    <w:rsid w:val="00D14D13"/>
    <w:rsid w:val="00D14D7F"/>
    <w:rsid w:val="00D14DE1"/>
    <w:rsid w:val="00D14E1A"/>
    <w:rsid w:val="00D14E35"/>
    <w:rsid w:val="00D14E61"/>
    <w:rsid w:val="00D14E75"/>
    <w:rsid w:val="00D14EA1"/>
    <w:rsid w:val="00D14EC7"/>
    <w:rsid w:val="00D14ECA"/>
    <w:rsid w:val="00D14EE2"/>
    <w:rsid w:val="00D14F47"/>
    <w:rsid w:val="00D14FB1"/>
    <w:rsid w:val="00D14FE4"/>
    <w:rsid w:val="00D15120"/>
    <w:rsid w:val="00D1512B"/>
    <w:rsid w:val="00D1513E"/>
    <w:rsid w:val="00D15174"/>
    <w:rsid w:val="00D15175"/>
    <w:rsid w:val="00D1523F"/>
    <w:rsid w:val="00D152B3"/>
    <w:rsid w:val="00D15347"/>
    <w:rsid w:val="00D1535F"/>
    <w:rsid w:val="00D1536E"/>
    <w:rsid w:val="00D15381"/>
    <w:rsid w:val="00D153C2"/>
    <w:rsid w:val="00D1543E"/>
    <w:rsid w:val="00D1544F"/>
    <w:rsid w:val="00D15450"/>
    <w:rsid w:val="00D15473"/>
    <w:rsid w:val="00D15484"/>
    <w:rsid w:val="00D154A0"/>
    <w:rsid w:val="00D15526"/>
    <w:rsid w:val="00D1556E"/>
    <w:rsid w:val="00D15578"/>
    <w:rsid w:val="00D15712"/>
    <w:rsid w:val="00D15762"/>
    <w:rsid w:val="00D1577A"/>
    <w:rsid w:val="00D157AB"/>
    <w:rsid w:val="00D15820"/>
    <w:rsid w:val="00D15860"/>
    <w:rsid w:val="00D158B7"/>
    <w:rsid w:val="00D159C9"/>
    <w:rsid w:val="00D15A1D"/>
    <w:rsid w:val="00D15A30"/>
    <w:rsid w:val="00D15AAA"/>
    <w:rsid w:val="00D15AC1"/>
    <w:rsid w:val="00D15AD5"/>
    <w:rsid w:val="00D15B0E"/>
    <w:rsid w:val="00D15B9B"/>
    <w:rsid w:val="00D15BB2"/>
    <w:rsid w:val="00D15BCF"/>
    <w:rsid w:val="00D15BD2"/>
    <w:rsid w:val="00D15C4D"/>
    <w:rsid w:val="00D15C91"/>
    <w:rsid w:val="00D15C9C"/>
    <w:rsid w:val="00D15D4B"/>
    <w:rsid w:val="00D15D74"/>
    <w:rsid w:val="00D15DBB"/>
    <w:rsid w:val="00D15E3F"/>
    <w:rsid w:val="00D15E8E"/>
    <w:rsid w:val="00D15F36"/>
    <w:rsid w:val="00D15F62"/>
    <w:rsid w:val="00D15F89"/>
    <w:rsid w:val="00D15FF6"/>
    <w:rsid w:val="00D16054"/>
    <w:rsid w:val="00D160A8"/>
    <w:rsid w:val="00D16140"/>
    <w:rsid w:val="00D1615A"/>
    <w:rsid w:val="00D161A7"/>
    <w:rsid w:val="00D161BD"/>
    <w:rsid w:val="00D16292"/>
    <w:rsid w:val="00D162A0"/>
    <w:rsid w:val="00D162A9"/>
    <w:rsid w:val="00D162FE"/>
    <w:rsid w:val="00D1634D"/>
    <w:rsid w:val="00D16354"/>
    <w:rsid w:val="00D16396"/>
    <w:rsid w:val="00D163A4"/>
    <w:rsid w:val="00D1640B"/>
    <w:rsid w:val="00D1641F"/>
    <w:rsid w:val="00D1642A"/>
    <w:rsid w:val="00D16446"/>
    <w:rsid w:val="00D1646C"/>
    <w:rsid w:val="00D1651F"/>
    <w:rsid w:val="00D165AD"/>
    <w:rsid w:val="00D165BF"/>
    <w:rsid w:val="00D165CC"/>
    <w:rsid w:val="00D165E3"/>
    <w:rsid w:val="00D165FE"/>
    <w:rsid w:val="00D16608"/>
    <w:rsid w:val="00D1666C"/>
    <w:rsid w:val="00D1668D"/>
    <w:rsid w:val="00D166F4"/>
    <w:rsid w:val="00D16734"/>
    <w:rsid w:val="00D167BC"/>
    <w:rsid w:val="00D16837"/>
    <w:rsid w:val="00D1684E"/>
    <w:rsid w:val="00D16875"/>
    <w:rsid w:val="00D16877"/>
    <w:rsid w:val="00D168A4"/>
    <w:rsid w:val="00D168CB"/>
    <w:rsid w:val="00D168CE"/>
    <w:rsid w:val="00D16905"/>
    <w:rsid w:val="00D16943"/>
    <w:rsid w:val="00D16A5D"/>
    <w:rsid w:val="00D16B1E"/>
    <w:rsid w:val="00D16BD7"/>
    <w:rsid w:val="00D16C4B"/>
    <w:rsid w:val="00D16CDF"/>
    <w:rsid w:val="00D16D30"/>
    <w:rsid w:val="00D16E75"/>
    <w:rsid w:val="00D16E9B"/>
    <w:rsid w:val="00D16F57"/>
    <w:rsid w:val="00D16F82"/>
    <w:rsid w:val="00D16FA6"/>
    <w:rsid w:val="00D16FB5"/>
    <w:rsid w:val="00D16FDA"/>
    <w:rsid w:val="00D17030"/>
    <w:rsid w:val="00D1705F"/>
    <w:rsid w:val="00D17077"/>
    <w:rsid w:val="00D170B8"/>
    <w:rsid w:val="00D17107"/>
    <w:rsid w:val="00D17110"/>
    <w:rsid w:val="00D1715A"/>
    <w:rsid w:val="00D17193"/>
    <w:rsid w:val="00D1723B"/>
    <w:rsid w:val="00D172C7"/>
    <w:rsid w:val="00D172D2"/>
    <w:rsid w:val="00D172FF"/>
    <w:rsid w:val="00D17302"/>
    <w:rsid w:val="00D1730A"/>
    <w:rsid w:val="00D173A4"/>
    <w:rsid w:val="00D173C4"/>
    <w:rsid w:val="00D173E6"/>
    <w:rsid w:val="00D173EF"/>
    <w:rsid w:val="00D173FF"/>
    <w:rsid w:val="00D17408"/>
    <w:rsid w:val="00D17427"/>
    <w:rsid w:val="00D174BA"/>
    <w:rsid w:val="00D17592"/>
    <w:rsid w:val="00D175C8"/>
    <w:rsid w:val="00D175EB"/>
    <w:rsid w:val="00D17602"/>
    <w:rsid w:val="00D17684"/>
    <w:rsid w:val="00D176DF"/>
    <w:rsid w:val="00D1770C"/>
    <w:rsid w:val="00D1775B"/>
    <w:rsid w:val="00D1776A"/>
    <w:rsid w:val="00D178D2"/>
    <w:rsid w:val="00D17975"/>
    <w:rsid w:val="00D17976"/>
    <w:rsid w:val="00D17A4E"/>
    <w:rsid w:val="00D17A59"/>
    <w:rsid w:val="00D17A66"/>
    <w:rsid w:val="00D17AA5"/>
    <w:rsid w:val="00D17ACE"/>
    <w:rsid w:val="00D17B1D"/>
    <w:rsid w:val="00D17B32"/>
    <w:rsid w:val="00D17B6B"/>
    <w:rsid w:val="00D17B73"/>
    <w:rsid w:val="00D17BBE"/>
    <w:rsid w:val="00D17BE6"/>
    <w:rsid w:val="00D17C17"/>
    <w:rsid w:val="00D17C74"/>
    <w:rsid w:val="00D17CE2"/>
    <w:rsid w:val="00D17D29"/>
    <w:rsid w:val="00D17D78"/>
    <w:rsid w:val="00D17DF8"/>
    <w:rsid w:val="00D17E05"/>
    <w:rsid w:val="00D17E46"/>
    <w:rsid w:val="00D17EF1"/>
    <w:rsid w:val="00D17F05"/>
    <w:rsid w:val="00D17F1F"/>
    <w:rsid w:val="00D17F7D"/>
    <w:rsid w:val="00D17F8B"/>
    <w:rsid w:val="00D17FAC"/>
    <w:rsid w:val="00D17FC8"/>
    <w:rsid w:val="00D17FDF"/>
    <w:rsid w:val="00D20077"/>
    <w:rsid w:val="00D20081"/>
    <w:rsid w:val="00D20091"/>
    <w:rsid w:val="00D200C5"/>
    <w:rsid w:val="00D20164"/>
    <w:rsid w:val="00D20173"/>
    <w:rsid w:val="00D201BC"/>
    <w:rsid w:val="00D201CF"/>
    <w:rsid w:val="00D20205"/>
    <w:rsid w:val="00D20268"/>
    <w:rsid w:val="00D2027D"/>
    <w:rsid w:val="00D20282"/>
    <w:rsid w:val="00D20293"/>
    <w:rsid w:val="00D2030E"/>
    <w:rsid w:val="00D20313"/>
    <w:rsid w:val="00D203B2"/>
    <w:rsid w:val="00D203CB"/>
    <w:rsid w:val="00D2046A"/>
    <w:rsid w:val="00D2049D"/>
    <w:rsid w:val="00D20512"/>
    <w:rsid w:val="00D2057D"/>
    <w:rsid w:val="00D20586"/>
    <w:rsid w:val="00D20637"/>
    <w:rsid w:val="00D2063D"/>
    <w:rsid w:val="00D20658"/>
    <w:rsid w:val="00D20692"/>
    <w:rsid w:val="00D207A1"/>
    <w:rsid w:val="00D207B1"/>
    <w:rsid w:val="00D20800"/>
    <w:rsid w:val="00D20867"/>
    <w:rsid w:val="00D20870"/>
    <w:rsid w:val="00D2091B"/>
    <w:rsid w:val="00D20925"/>
    <w:rsid w:val="00D20931"/>
    <w:rsid w:val="00D20943"/>
    <w:rsid w:val="00D209AE"/>
    <w:rsid w:val="00D209FE"/>
    <w:rsid w:val="00D20A0B"/>
    <w:rsid w:val="00D20A3C"/>
    <w:rsid w:val="00D20A7C"/>
    <w:rsid w:val="00D20AAC"/>
    <w:rsid w:val="00D20BE5"/>
    <w:rsid w:val="00D20C1A"/>
    <w:rsid w:val="00D20CE5"/>
    <w:rsid w:val="00D20D1C"/>
    <w:rsid w:val="00D20DC7"/>
    <w:rsid w:val="00D20DF2"/>
    <w:rsid w:val="00D20E14"/>
    <w:rsid w:val="00D20E1F"/>
    <w:rsid w:val="00D20E5D"/>
    <w:rsid w:val="00D20EA2"/>
    <w:rsid w:val="00D20F00"/>
    <w:rsid w:val="00D20F09"/>
    <w:rsid w:val="00D20F2E"/>
    <w:rsid w:val="00D20FC1"/>
    <w:rsid w:val="00D21000"/>
    <w:rsid w:val="00D21070"/>
    <w:rsid w:val="00D2107A"/>
    <w:rsid w:val="00D210AB"/>
    <w:rsid w:val="00D21126"/>
    <w:rsid w:val="00D21153"/>
    <w:rsid w:val="00D211A1"/>
    <w:rsid w:val="00D211B6"/>
    <w:rsid w:val="00D2125B"/>
    <w:rsid w:val="00D21324"/>
    <w:rsid w:val="00D2134E"/>
    <w:rsid w:val="00D213A1"/>
    <w:rsid w:val="00D213CB"/>
    <w:rsid w:val="00D21494"/>
    <w:rsid w:val="00D214D3"/>
    <w:rsid w:val="00D2154B"/>
    <w:rsid w:val="00D21586"/>
    <w:rsid w:val="00D215D9"/>
    <w:rsid w:val="00D21660"/>
    <w:rsid w:val="00D216EC"/>
    <w:rsid w:val="00D2172D"/>
    <w:rsid w:val="00D21777"/>
    <w:rsid w:val="00D2177E"/>
    <w:rsid w:val="00D217BC"/>
    <w:rsid w:val="00D21816"/>
    <w:rsid w:val="00D21831"/>
    <w:rsid w:val="00D2184A"/>
    <w:rsid w:val="00D218A9"/>
    <w:rsid w:val="00D218F2"/>
    <w:rsid w:val="00D21926"/>
    <w:rsid w:val="00D2194A"/>
    <w:rsid w:val="00D219BB"/>
    <w:rsid w:val="00D21A64"/>
    <w:rsid w:val="00D21A71"/>
    <w:rsid w:val="00D21AC7"/>
    <w:rsid w:val="00D21BC5"/>
    <w:rsid w:val="00D21BFE"/>
    <w:rsid w:val="00D21C3B"/>
    <w:rsid w:val="00D21CD5"/>
    <w:rsid w:val="00D21DB4"/>
    <w:rsid w:val="00D21DB5"/>
    <w:rsid w:val="00D21E39"/>
    <w:rsid w:val="00D21EDC"/>
    <w:rsid w:val="00D21EDF"/>
    <w:rsid w:val="00D21F13"/>
    <w:rsid w:val="00D21F63"/>
    <w:rsid w:val="00D21FA0"/>
    <w:rsid w:val="00D21FB2"/>
    <w:rsid w:val="00D21FCF"/>
    <w:rsid w:val="00D21FF2"/>
    <w:rsid w:val="00D2201F"/>
    <w:rsid w:val="00D2202D"/>
    <w:rsid w:val="00D22032"/>
    <w:rsid w:val="00D2207C"/>
    <w:rsid w:val="00D220BE"/>
    <w:rsid w:val="00D220CF"/>
    <w:rsid w:val="00D220D0"/>
    <w:rsid w:val="00D2212A"/>
    <w:rsid w:val="00D2213C"/>
    <w:rsid w:val="00D2223A"/>
    <w:rsid w:val="00D22361"/>
    <w:rsid w:val="00D223E2"/>
    <w:rsid w:val="00D2240B"/>
    <w:rsid w:val="00D22453"/>
    <w:rsid w:val="00D22517"/>
    <w:rsid w:val="00D22584"/>
    <w:rsid w:val="00D225C4"/>
    <w:rsid w:val="00D225FE"/>
    <w:rsid w:val="00D2260B"/>
    <w:rsid w:val="00D22628"/>
    <w:rsid w:val="00D226D9"/>
    <w:rsid w:val="00D2279B"/>
    <w:rsid w:val="00D228A6"/>
    <w:rsid w:val="00D228AD"/>
    <w:rsid w:val="00D228BA"/>
    <w:rsid w:val="00D228E4"/>
    <w:rsid w:val="00D228ED"/>
    <w:rsid w:val="00D22A12"/>
    <w:rsid w:val="00D22A89"/>
    <w:rsid w:val="00D22A9A"/>
    <w:rsid w:val="00D22AD5"/>
    <w:rsid w:val="00D22B5E"/>
    <w:rsid w:val="00D22C0B"/>
    <w:rsid w:val="00D22C43"/>
    <w:rsid w:val="00D22C9A"/>
    <w:rsid w:val="00D22CAE"/>
    <w:rsid w:val="00D22CB7"/>
    <w:rsid w:val="00D22D61"/>
    <w:rsid w:val="00D22D6F"/>
    <w:rsid w:val="00D22DBD"/>
    <w:rsid w:val="00D22E0F"/>
    <w:rsid w:val="00D22EE1"/>
    <w:rsid w:val="00D22EEA"/>
    <w:rsid w:val="00D22F14"/>
    <w:rsid w:val="00D23009"/>
    <w:rsid w:val="00D23019"/>
    <w:rsid w:val="00D2306E"/>
    <w:rsid w:val="00D230C0"/>
    <w:rsid w:val="00D230CB"/>
    <w:rsid w:val="00D230D6"/>
    <w:rsid w:val="00D230E7"/>
    <w:rsid w:val="00D230F6"/>
    <w:rsid w:val="00D23109"/>
    <w:rsid w:val="00D2310E"/>
    <w:rsid w:val="00D23128"/>
    <w:rsid w:val="00D23131"/>
    <w:rsid w:val="00D2318D"/>
    <w:rsid w:val="00D23233"/>
    <w:rsid w:val="00D2325A"/>
    <w:rsid w:val="00D2327F"/>
    <w:rsid w:val="00D23285"/>
    <w:rsid w:val="00D232AE"/>
    <w:rsid w:val="00D23335"/>
    <w:rsid w:val="00D23343"/>
    <w:rsid w:val="00D23357"/>
    <w:rsid w:val="00D233F3"/>
    <w:rsid w:val="00D23437"/>
    <w:rsid w:val="00D2344E"/>
    <w:rsid w:val="00D23462"/>
    <w:rsid w:val="00D23487"/>
    <w:rsid w:val="00D2349D"/>
    <w:rsid w:val="00D23544"/>
    <w:rsid w:val="00D23578"/>
    <w:rsid w:val="00D235E3"/>
    <w:rsid w:val="00D23611"/>
    <w:rsid w:val="00D23627"/>
    <w:rsid w:val="00D236C4"/>
    <w:rsid w:val="00D23738"/>
    <w:rsid w:val="00D23785"/>
    <w:rsid w:val="00D237A3"/>
    <w:rsid w:val="00D237C2"/>
    <w:rsid w:val="00D2386C"/>
    <w:rsid w:val="00D23875"/>
    <w:rsid w:val="00D23908"/>
    <w:rsid w:val="00D2393D"/>
    <w:rsid w:val="00D23963"/>
    <w:rsid w:val="00D239B5"/>
    <w:rsid w:val="00D23A55"/>
    <w:rsid w:val="00D23A57"/>
    <w:rsid w:val="00D23A60"/>
    <w:rsid w:val="00D23A63"/>
    <w:rsid w:val="00D23A9E"/>
    <w:rsid w:val="00D23AA6"/>
    <w:rsid w:val="00D23B19"/>
    <w:rsid w:val="00D23B28"/>
    <w:rsid w:val="00D23B96"/>
    <w:rsid w:val="00D23BC5"/>
    <w:rsid w:val="00D23BF6"/>
    <w:rsid w:val="00D23C1C"/>
    <w:rsid w:val="00D23C28"/>
    <w:rsid w:val="00D23C2A"/>
    <w:rsid w:val="00D23C44"/>
    <w:rsid w:val="00D23CAC"/>
    <w:rsid w:val="00D23E04"/>
    <w:rsid w:val="00D23E19"/>
    <w:rsid w:val="00D23E8D"/>
    <w:rsid w:val="00D23E92"/>
    <w:rsid w:val="00D23EC3"/>
    <w:rsid w:val="00D23EEA"/>
    <w:rsid w:val="00D23EF9"/>
    <w:rsid w:val="00D23F4D"/>
    <w:rsid w:val="00D23F88"/>
    <w:rsid w:val="00D23FA9"/>
    <w:rsid w:val="00D23FB9"/>
    <w:rsid w:val="00D23FC4"/>
    <w:rsid w:val="00D23FD0"/>
    <w:rsid w:val="00D23FD7"/>
    <w:rsid w:val="00D23FEF"/>
    <w:rsid w:val="00D24018"/>
    <w:rsid w:val="00D2407A"/>
    <w:rsid w:val="00D2409E"/>
    <w:rsid w:val="00D24115"/>
    <w:rsid w:val="00D2413B"/>
    <w:rsid w:val="00D24238"/>
    <w:rsid w:val="00D242CA"/>
    <w:rsid w:val="00D24303"/>
    <w:rsid w:val="00D2430D"/>
    <w:rsid w:val="00D24318"/>
    <w:rsid w:val="00D24407"/>
    <w:rsid w:val="00D24438"/>
    <w:rsid w:val="00D24486"/>
    <w:rsid w:val="00D244CD"/>
    <w:rsid w:val="00D2451D"/>
    <w:rsid w:val="00D24662"/>
    <w:rsid w:val="00D246D1"/>
    <w:rsid w:val="00D2470F"/>
    <w:rsid w:val="00D24723"/>
    <w:rsid w:val="00D24785"/>
    <w:rsid w:val="00D247FF"/>
    <w:rsid w:val="00D2481D"/>
    <w:rsid w:val="00D2486D"/>
    <w:rsid w:val="00D24880"/>
    <w:rsid w:val="00D248BD"/>
    <w:rsid w:val="00D248FE"/>
    <w:rsid w:val="00D24987"/>
    <w:rsid w:val="00D249BD"/>
    <w:rsid w:val="00D249C3"/>
    <w:rsid w:val="00D249F8"/>
    <w:rsid w:val="00D24A66"/>
    <w:rsid w:val="00D24B45"/>
    <w:rsid w:val="00D24BDC"/>
    <w:rsid w:val="00D24C29"/>
    <w:rsid w:val="00D24C6F"/>
    <w:rsid w:val="00D24D20"/>
    <w:rsid w:val="00D24D63"/>
    <w:rsid w:val="00D24DC1"/>
    <w:rsid w:val="00D24E01"/>
    <w:rsid w:val="00D24E48"/>
    <w:rsid w:val="00D24EDD"/>
    <w:rsid w:val="00D24FE8"/>
    <w:rsid w:val="00D25075"/>
    <w:rsid w:val="00D251A7"/>
    <w:rsid w:val="00D251E1"/>
    <w:rsid w:val="00D2522B"/>
    <w:rsid w:val="00D25265"/>
    <w:rsid w:val="00D25299"/>
    <w:rsid w:val="00D252B1"/>
    <w:rsid w:val="00D252BD"/>
    <w:rsid w:val="00D252F6"/>
    <w:rsid w:val="00D25367"/>
    <w:rsid w:val="00D25376"/>
    <w:rsid w:val="00D253BC"/>
    <w:rsid w:val="00D2543D"/>
    <w:rsid w:val="00D254C9"/>
    <w:rsid w:val="00D254D8"/>
    <w:rsid w:val="00D254FE"/>
    <w:rsid w:val="00D25503"/>
    <w:rsid w:val="00D25543"/>
    <w:rsid w:val="00D25570"/>
    <w:rsid w:val="00D255DE"/>
    <w:rsid w:val="00D25660"/>
    <w:rsid w:val="00D256E1"/>
    <w:rsid w:val="00D25740"/>
    <w:rsid w:val="00D257F8"/>
    <w:rsid w:val="00D25834"/>
    <w:rsid w:val="00D25839"/>
    <w:rsid w:val="00D25857"/>
    <w:rsid w:val="00D2587E"/>
    <w:rsid w:val="00D25994"/>
    <w:rsid w:val="00D259BA"/>
    <w:rsid w:val="00D25A3B"/>
    <w:rsid w:val="00D25A40"/>
    <w:rsid w:val="00D25A66"/>
    <w:rsid w:val="00D25A78"/>
    <w:rsid w:val="00D25AC2"/>
    <w:rsid w:val="00D25AE6"/>
    <w:rsid w:val="00D25AEC"/>
    <w:rsid w:val="00D25AFA"/>
    <w:rsid w:val="00D25B07"/>
    <w:rsid w:val="00D25B56"/>
    <w:rsid w:val="00D25BA9"/>
    <w:rsid w:val="00D25BBC"/>
    <w:rsid w:val="00D25BC1"/>
    <w:rsid w:val="00D25C77"/>
    <w:rsid w:val="00D25C9E"/>
    <w:rsid w:val="00D25CB0"/>
    <w:rsid w:val="00D25CE3"/>
    <w:rsid w:val="00D25CF0"/>
    <w:rsid w:val="00D25D9A"/>
    <w:rsid w:val="00D25DB1"/>
    <w:rsid w:val="00D25DC4"/>
    <w:rsid w:val="00D25EFB"/>
    <w:rsid w:val="00D25F1B"/>
    <w:rsid w:val="00D25F2E"/>
    <w:rsid w:val="00D25FD4"/>
    <w:rsid w:val="00D26061"/>
    <w:rsid w:val="00D260F0"/>
    <w:rsid w:val="00D26103"/>
    <w:rsid w:val="00D26110"/>
    <w:rsid w:val="00D2620F"/>
    <w:rsid w:val="00D26287"/>
    <w:rsid w:val="00D262A3"/>
    <w:rsid w:val="00D262F2"/>
    <w:rsid w:val="00D26397"/>
    <w:rsid w:val="00D263DD"/>
    <w:rsid w:val="00D263E8"/>
    <w:rsid w:val="00D263FB"/>
    <w:rsid w:val="00D26468"/>
    <w:rsid w:val="00D2649E"/>
    <w:rsid w:val="00D264C9"/>
    <w:rsid w:val="00D2651D"/>
    <w:rsid w:val="00D265DB"/>
    <w:rsid w:val="00D265DF"/>
    <w:rsid w:val="00D2660F"/>
    <w:rsid w:val="00D26764"/>
    <w:rsid w:val="00D267B0"/>
    <w:rsid w:val="00D267DC"/>
    <w:rsid w:val="00D267FA"/>
    <w:rsid w:val="00D26819"/>
    <w:rsid w:val="00D26835"/>
    <w:rsid w:val="00D268E8"/>
    <w:rsid w:val="00D26933"/>
    <w:rsid w:val="00D2699B"/>
    <w:rsid w:val="00D269D5"/>
    <w:rsid w:val="00D269F7"/>
    <w:rsid w:val="00D26A54"/>
    <w:rsid w:val="00D26A6B"/>
    <w:rsid w:val="00D26A7C"/>
    <w:rsid w:val="00D26AA0"/>
    <w:rsid w:val="00D26C26"/>
    <w:rsid w:val="00D26C63"/>
    <w:rsid w:val="00D26C79"/>
    <w:rsid w:val="00D26CCD"/>
    <w:rsid w:val="00D26D83"/>
    <w:rsid w:val="00D26DFD"/>
    <w:rsid w:val="00D26E26"/>
    <w:rsid w:val="00D26E46"/>
    <w:rsid w:val="00D26E7D"/>
    <w:rsid w:val="00D26EBC"/>
    <w:rsid w:val="00D27124"/>
    <w:rsid w:val="00D27222"/>
    <w:rsid w:val="00D2725C"/>
    <w:rsid w:val="00D2728E"/>
    <w:rsid w:val="00D272CA"/>
    <w:rsid w:val="00D27378"/>
    <w:rsid w:val="00D2738D"/>
    <w:rsid w:val="00D27417"/>
    <w:rsid w:val="00D27445"/>
    <w:rsid w:val="00D27532"/>
    <w:rsid w:val="00D2755B"/>
    <w:rsid w:val="00D275F7"/>
    <w:rsid w:val="00D2761D"/>
    <w:rsid w:val="00D27642"/>
    <w:rsid w:val="00D27684"/>
    <w:rsid w:val="00D27766"/>
    <w:rsid w:val="00D27819"/>
    <w:rsid w:val="00D2781A"/>
    <w:rsid w:val="00D2783E"/>
    <w:rsid w:val="00D2783F"/>
    <w:rsid w:val="00D2784F"/>
    <w:rsid w:val="00D2787A"/>
    <w:rsid w:val="00D27881"/>
    <w:rsid w:val="00D27905"/>
    <w:rsid w:val="00D2790F"/>
    <w:rsid w:val="00D27937"/>
    <w:rsid w:val="00D27946"/>
    <w:rsid w:val="00D27984"/>
    <w:rsid w:val="00D279ED"/>
    <w:rsid w:val="00D27A19"/>
    <w:rsid w:val="00D27A53"/>
    <w:rsid w:val="00D27A94"/>
    <w:rsid w:val="00D27A98"/>
    <w:rsid w:val="00D27AAD"/>
    <w:rsid w:val="00D27AB8"/>
    <w:rsid w:val="00D27B0C"/>
    <w:rsid w:val="00D27B53"/>
    <w:rsid w:val="00D27C24"/>
    <w:rsid w:val="00D27C26"/>
    <w:rsid w:val="00D27C5A"/>
    <w:rsid w:val="00D27C61"/>
    <w:rsid w:val="00D27C6E"/>
    <w:rsid w:val="00D27CFB"/>
    <w:rsid w:val="00D27D21"/>
    <w:rsid w:val="00D27D29"/>
    <w:rsid w:val="00D27D2A"/>
    <w:rsid w:val="00D27D5C"/>
    <w:rsid w:val="00D27D6E"/>
    <w:rsid w:val="00D27D9C"/>
    <w:rsid w:val="00D27EC2"/>
    <w:rsid w:val="00D27EEC"/>
    <w:rsid w:val="00D27EF5"/>
    <w:rsid w:val="00D27EFA"/>
    <w:rsid w:val="00D27F12"/>
    <w:rsid w:val="00D27F89"/>
    <w:rsid w:val="00D27FB7"/>
    <w:rsid w:val="00D300CD"/>
    <w:rsid w:val="00D3016D"/>
    <w:rsid w:val="00D30206"/>
    <w:rsid w:val="00D302CA"/>
    <w:rsid w:val="00D30345"/>
    <w:rsid w:val="00D30383"/>
    <w:rsid w:val="00D30395"/>
    <w:rsid w:val="00D3039E"/>
    <w:rsid w:val="00D303B4"/>
    <w:rsid w:val="00D303BA"/>
    <w:rsid w:val="00D303C7"/>
    <w:rsid w:val="00D30407"/>
    <w:rsid w:val="00D304B1"/>
    <w:rsid w:val="00D30513"/>
    <w:rsid w:val="00D30523"/>
    <w:rsid w:val="00D3056F"/>
    <w:rsid w:val="00D305D2"/>
    <w:rsid w:val="00D305DE"/>
    <w:rsid w:val="00D305F6"/>
    <w:rsid w:val="00D30603"/>
    <w:rsid w:val="00D306AC"/>
    <w:rsid w:val="00D306CC"/>
    <w:rsid w:val="00D306D0"/>
    <w:rsid w:val="00D30765"/>
    <w:rsid w:val="00D307D6"/>
    <w:rsid w:val="00D3084E"/>
    <w:rsid w:val="00D3086B"/>
    <w:rsid w:val="00D30898"/>
    <w:rsid w:val="00D308DB"/>
    <w:rsid w:val="00D308E1"/>
    <w:rsid w:val="00D308F0"/>
    <w:rsid w:val="00D3091E"/>
    <w:rsid w:val="00D30928"/>
    <w:rsid w:val="00D309BD"/>
    <w:rsid w:val="00D309D1"/>
    <w:rsid w:val="00D30B41"/>
    <w:rsid w:val="00D30B9E"/>
    <w:rsid w:val="00D30BB1"/>
    <w:rsid w:val="00D30C89"/>
    <w:rsid w:val="00D30C93"/>
    <w:rsid w:val="00D30D3A"/>
    <w:rsid w:val="00D30E09"/>
    <w:rsid w:val="00D30E7D"/>
    <w:rsid w:val="00D30EA6"/>
    <w:rsid w:val="00D30F0F"/>
    <w:rsid w:val="00D30F5F"/>
    <w:rsid w:val="00D30F65"/>
    <w:rsid w:val="00D30F76"/>
    <w:rsid w:val="00D30FBB"/>
    <w:rsid w:val="00D3101E"/>
    <w:rsid w:val="00D31092"/>
    <w:rsid w:val="00D310CA"/>
    <w:rsid w:val="00D310F8"/>
    <w:rsid w:val="00D3113C"/>
    <w:rsid w:val="00D3115A"/>
    <w:rsid w:val="00D311EC"/>
    <w:rsid w:val="00D311EF"/>
    <w:rsid w:val="00D311F0"/>
    <w:rsid w:val="00D31220"/>
    <w:rsid w:val="00D3125F"/>
    <w:rsid w:val="00D31319"/>
    <w:rsid w:val="00D31358"/>
    <w:rsid w:val="00D3135D"/>
    <w:rsid w:val="00D31365"/>
    <w:rsid w:val="00D3136A"/>
    <w:rsid w:val="00D31396"/>
    <w:rsid w:val="00D313C5"/>
    <w:rsid w:val="00D313DA"/>
    <w:rsid w:val="00D31405"/>
    <w:rsid w:val="00D31470"/>
    <w:rsid w:val="00D314BA"/>
    <w:rsid w:val="00D314E3"/>
    <w:rsid w:val="00D314F9"/>
    <w:rsid w:val="00D315F5"/>
    <w:rsid w:val="00D31616"/>
    <w:rsid w:val="00D31630"/>
    <w:rsid w:val="00D31655"/>
    <w:rsid w:val="00D31700"/>
    <w:rsid w:val="00D3176B"/>
    <w:rsid w:val="00D31778"/>
    <w:rsid w:val="00D31796"/>
    <w:rsid w:val="00D318A9"/>
    <w:rsid w:val="00D318E5"/>
    <w:rsid w:val="00D319AE"/>
    <w:rsid w:val="00D319D3"/>
    <w:rsid w:val="00D31AAB"/>
    <w:rsid w:val="00D31AD8"/>
    <w:rsid w:val="00D31B0F"/>
    <w:rsid w:val="00D31B10"/>
    <w:rsid w:val="00D31B55"/>
    <w:rsid w:val="00D31BD4"/>
    <w:rsid w:val="00D31BE4"/>
    <w:rsid w:val="00D31C7D"/>
    <w:rsid w:val="00D31CA2"/>
    <w:rsid w:val="00D31CED"/>
    <w:rsid w:val="00D31D3C"/>
    <w:rsid w:val="00D31DEA"/>
    <w:rsid w:val="00D31DFD"/>
    <w:rsid w:val="00D31E5D"/>
    <w:rsid w:val="00D31E69"/>
    <w:rsid w:val="00D31ECF"/>
    <w:rsid w:val="00D31F1A"/>
    <w:rsid w:val="00D31F1F"/>
    <w:rsid w:val="00D31F53"/>
    <w:rsid w:val="00D31F7D"/>
    <w:rsid w:val="00D31F85"/>
    <w:rsid w:val="00D31FB3"/>
    <w:rsid w:val="00D31FD9"/>
    <w:rsid w:val="00D31FF3"/>
    <w:rsid w:val="00D3206C"/>
    <w:rsid w:val="00D320C9"/>
    <w:rsid w:val="00D320FA"/>
    <w:rsid w:val="00D32180"/>
    <w:rsid w:val="00D32186"/>
    <w:rsid w:val="00D321B0"/>
    <w:rsid w:val="00D32209"/>
    <w:rsid w:val="00D3229C"/>
    <w:rsid w:val="00D3234D"/>
    <w:rsid w:val="00D3238A"/>
    <w:rsid w:val="00D323FF"/>
    <w:rsid w:val="00D32447"/>
    <w:rsid w:val="00D3247A"/>
    <w:rsid w:val="00D324AC"/>
    <w:rsid w:val="00D32551"/>
    <w:rsid w:val="00D32564"/>
    <w:rsid w:val="00D325C1"/>
    <w:rsid w:val="00D326A0"/>
    <w:rsid w:val="00D326D3"/>
    <w:rsid w:val="00D32726"/>
    <w:rsid w:val="00D32761"/>
    <w:rsid w:val="00D32765"/>
    <w:rsid w:val="00D328CE"/>
    <w:rsid w:val="00D328ED"/>
    <w:rsid w:val="00D3299D"/>
    <w:rsid w:val="00D32A0A"/>
    <w:rsid w:val="00D32AB6"/>
    <w:rsid w:val="00D32AC2"/>
    <w:rsid w:val="00D32B5D"/>
    <w:rsid w:val="00D32C82"/>
    <w:rsid w:val="00D32C86"/>
    <w:rsid w:val="00D32C99"/>
    <w:rsid w:val="00D32D47"/>
    <w:rsid w:val="00D32D55"/>
    <w:rsid w:val="00D32D6A"/>
    <w:rsid w:val="00D32D6B"/>
    <w:rsid w:val="00D32DEC"/>
    <w:rsid w:val="00D32E15"/>
    <w:rsid w:val="00D32F3C"/>
    <w:rsid w:val="00D32F80"/>
    <w:rsid w:val="00D33047"/>
    <w:rsid w:val="00D3306C"/>
    <w:rsid w:val="00D33094"/>
    <w:rsid w:val="00D330B7"/>
    <w:rsid w:val="00D33107"/>
    <w:rsid w:val="00D33126"/>
    <w:rsid w:val="00D3314B"/>
    <w:rsid w:val="00D33180"/>
    <w:rsid w:val="00D331BA"/>
    <w:rsid w:val="00D331BB"/>
    <w:rsid w:val="00D331EE"/>
    <w:rsid w:val="00D3322B"/>
    <w:rsid w:val="00D332EC"/>
    <w:rsid w:val="00D33364"/>
    <w:rsid w:val="00D3339A"/>
    <w:rsid w:val="00D333B6"/>
    <w:rsid w:val="00D333DA"/>
    <w:rsid w:val="00D333E6"/>
    <w:rsid w:val="00D3347A"/>
    <w:rsid w:val="00D335D7"/>
    <w:rsid w:val="00D33606"/>
    <w:rsid w:val="00D33659"/>
    <w:rsid w:val="00D3366B"/>
    <w:rsid w:val="00D336C1"/>
    <w:rsid w:val="00D33706"/>
    <w:rsid w:val="00D33730"/>
    <w:rsid w:val="00D33809"/>
    <w:rsid w:val="00D33889"/>
    <w:rsid w:val="00D338BA"/>
    <w:rsid w:val="00D338BD"/>
    <w:rsid w:val="00D33907"/>
    <w:rsid w:val="00D3391B"/>
    <w:rsid w:val="00D33926"/>
    <w:rsid w:val="00D33930"/>
    <w:rsid w:val="00D33AF1"/>
    <w:rsid w:val="00D33B2C"/>
    <w:rsid w:val="00D33BCD"/>
    <w:rsid w:val="00D33BDF"/>
    <w:rsid w:val="00D33BE5"/>
    <w:rsid w:val="00D33BF5"/>
    <w:rsid w:val="00D33CBD"/>
    <w:rsid w:val="00D33D11"/>
    <w:rsid w:val="00D33E63"/>
    <w:rsid w:val="00D33F9D"/>
    <w:rsid w:val="00D33FCC"/>
    <w:rsid w:val="00D3404C"/>
    <w:rsid w:val="00D34063"/>
    <w:rsid w:val="00D340F3"/>
    <w:rsid w:val="00D34153"/>
    <w:rsid w:val="00D3416C"/>
    <w:rsid w:val="00D34176"/>
    <w:rsid w:val="00D341DC"/>
    <w:rsid w:val="00D34258"/>
    <w:rsid w:val="00D34261"/>
    <w:rsid w:val="00D34279"/>
    <w:rsid w:val="00D342AC"/>
    <w:rsid w:val="00D342BA"/>
    <w:rsid w:val="00D342CF"/>
    <w:rsid w:val="00D342F1"/>
    <w:rsid w:val="00D34328"/>
    <w:rsid w:val="00D34378"/>
    <w:rsid w:val="00D3438E"/>
    <w:rsid w:val="00D3438F"/>
    <w:rsid w:val="00D3441D"/>
    <w:rsid w:val="00D3453E"/>
    <w:rsid w:val="00D34561"/>
    <w:rsid w:val="00D34573"/>
    <w:rsid w:val="00D3458D"/>
    <w:rsid w:val="00D3459E"/>
    <w:rsid w:val="00D345DB"/>
    <w:rsid w:val="00D345E7"/>
    <w:rsid w:val="00D3466F"/>
    <w:rsid w:val="00D3471A"/>
    <w:rsid w:val="00D3472A"/>
    <w:rsid w:val="00D347C8"/>
    <w:rsid w:val="00D34820"/>
    <w:rsid w:val="00D34863"/>
    <w:rsid w:val="00D34887"/>
    <w:rsid w:val="00D34899"/>
    <w:rsid w:val="00D34935"/>
    <w:rsid w:val="00D349B6"/>
    <w:rsid w:val="00D349C1"/>
    <w:rsid w:val="00D349E4"/>
    <w:rsid w:val="00D349EB"/>
    <w:rsid w:val="00D349F6"/>
    <w:rsid w:val="00D34A0E"/>
    <w:rsid w:val="00D34A19"/>
    <w:rsid w:val="00D34A3E"/>
    <w:rsid w:val="00D34A54"/>
    <w:rsid w:val="00D34A84"/>
    <w:rsid w:val="00D34B22"/>
    <w:rsid w:val="00D34B51"/>
    <w:rsid w:val="00D34C90"/>
    <w:rsid w:val="00D34D1F"/>
    <w:rsid w:val="00D34D64"/>
    <w:rsid w:val="00D34DFB"/>
    <w:rsid w:val="00D34E5A"/>
    <w:rsid w:val="00D34ED6"/>
    <w:rsid w:val="00D34F04"/>
    <w:rsid w:val="00D34F76"/>
    <w:rsid w:val="00D34F7D"/>
    <w:rsid w:val="00D34F9C"/>
    <w:rsid w:val="00D35031"/>
    <w:rsid w:val="00D35103"/>
    <w:rsid w:val="00D35104"/>
    <w:rsid w:val="00D3514F"/>
    <w:rsid w:val="00D351B2"/>
    <w:rsid w:val="00D35304"/>
    <w:rsid w:val="00D35336"/>
    <w:rsid w:val="00D353C4"/>
    <w:rsid w:val="00D3543B"/>
    <w:rsid w:val="00D3549B"/>
    <w:rsid w:val="00D3567D"/>
    <w:rsid w:val="00D3569E"/>
    <w:rsid w:val="00D356DC"/>
    <w:rsid w:val="00D356ED"/>
    <w:rsid w:val="00D35770"/>
    <w:rsid w:val="00D35783"/>
    <w:rsid w:val="00D35786"/>
    <w:rsid w:val="00D35792"/>
    <w:rsid w:val="00D35807"/>
    <w:rsid w:val="00D35938"/>
    <w:rsid w:val="00D359CD"/>
    <w:rsid w:val="00D35BA0"/>
    <w:rsid w:val="00D35BC0"/>
    <w:rsid w:val="00D35BDC"/>
    <w:rsid w:val="00D35C5A"/>
    <w:rsid w:val="00D35CE3"/>
    <w:rsid w:val="00D35D42"/>
    <w:rsid w:val="00D35DE1"/>
    <w:rsid w:val="00D35DFD"/>
    <w:rsid w:val="00D35E54"/>
    <w:rsid w:val="00D35E5E"/>
    <w:rsid w:val="00D35FB0"/>
    <w:rsid w:val="00D35FB2"/>
    <w:rsid w:val="00D35FD2"/>
    <w:rsid w:val="00D36032"/>
    <w:rsid w:val="00D36080"/>
    <w:rsid w:val="00D360B8"/>
    <w:rsid w:val="00D360E3"/>
    <w:rsid w:val="00D3612F"/>
    <w:rsid w:val="00D3617F"/>
    <w:rsid w:val="00D361AD"/>
    <w:rsid w:val="00D361BB"/>
    <w:rsid w:val="00D361C5"/>
    <w:rsid w:val="00D3621D"/>
    <w:rsid w:val="00D36226"/>
    <w:rsid w:val="00D36271"/>
    <w:rsid w:val="00D3635C"/>
    <w:rsid w:val="00D36375"/>
    <w:rsid w:val="00D36404"/>
    <w:rsid w:val="00D3641B"/>
    <w:rsid w:val="00D3647E"/>
    <w:rsid w:val="00D364BF"/>
    <w:rsid w:val="00D364F0"/>
    <w:rsid w:val="00D3653D"/>
    <w:rsid w:val="00D3657E"/>
    <w:rsid w:val="00D365CB"/>
    <w:rsid w:val="00D36668"/>
    <w:rsid w:val="00D36695"/>
    <w:rsid w:val="00D366A3"/>
    <w:rsid w:val="00D36711"/>
    <w:rsid w:val="00D3675E"/>
    <w:rsid w:val="00D367B4"/>
    <w:rsid w:val="00D367C9"/>
    <w:rsid w:val="00D367D6"/>
    <w:rsid w:val="00D368E7"/>
    <w:rsid w:val="00D368EF"/>
    <w:rsid w:val="00D36908"/>
    <w:rsid w:val="00D369A2"/>
    <w:rsid w:val="00D36B9A"/>
    <w:rsid w:val="00D36BD0"/>
    <w:rsid w:val="00D36C14"/>
    <w:rsid w:val="00D36C3C"/>
    <w:rsid w:val="00D36C44"/>
    <w:rsid w:val="00D36C80"/>
    <w:rsid w:val="00D36CD3"/>
    <w:rsid w:val="00D36D07"/>
    <w:rsid w:val="00D36E18"/>
    <w:rsid w:val="00D36E55"/>
    <w:rsid w:val="00D36E79"/>
    <w:rsid w:val="00D36E89"/>
    <w:rsid w:val="00D36E9D"/>
    <w:rsid w:val="00D36EB9"/>
    <w:rsid w:val="00D36ECA"/>
    <w:rsid w:val="00D36F30"/>
    <w:rsid w:val="00D36F42"/>
    <w:rsid w:val="00D36F4A"/>
    <w:rsid w:val="00D36FCE"/>
    <w:rsid w:val="00D37042"/>
    <w:rsid w:val="00D370A9"/>
    <w:rsid w:val="00D370D5"/>
    <w:rsid w:val="00D370F2"/>
    <w:rsid w:val="00D370F7"/>
    <w:rsid w:val="00D371EE"/>
    <w:rsid w:val="00D371FF"/>
    <w:rsid w:val="00D3724D"/>
    <w:rsid w:val="00D372D4"/>
    <w:rsid w:val="00D3736F"/>
    <w:rsid w:val="00D373C4"/>
    <w:rsid w:val="00D37414"/>
    <w:rsid w:val="00D37456"/>
    <w:rsid w:val="00D37475"/>
    <w:rsid w:val="00D374D8"/>
    <w:rsid w:val="00D374F2"/>
    <w:rsid w:val="00D37511"/>
    <w:rsid w:val="00D3766A"/>
    <w:rsid w:val="00D376AE"/>
    <w:rsid w:val="00D376CD"/>
    <w:rsid w:val="00D37741"/>
    <w:rsid w:val="00D3779B"/>
    <w:rsid w:val="00D377AB"/>
    <w:rsid w:val="00D377CA"/>
    <w:rsid w:val="00D37827"/>
    <w:rsid w:val="00D378C7"/>
    <w:rsid w:val="00D378D7"/>
    <w:rsid w:val="00D378DB"/>
    <w:rsid w:val="00D378E6"/>
    <w:rsid w:val="00D37925"/>
    <w:rsid w:val="00D37979"/>
    <w:rsid w:val="00D379C7"/>
    <w:rsid w:val="00D379E4"/>
    <w:rsid w:val="00D379F5"/>
    <w:rsid w:val="00D37A68"/>
    <w:rsid w:val="00D37A8B"/>
    <w:rsid w:val="00D37ABF"/>
    <w:rsid w:val="00D37BD5"/>
    <w:rsid w:val="00D37C19"/>
    <w:rsid w:val="00D37C5E"/>
    <w:rsid w:val="00D37CB9"/>
    <w:rsid w:val="00D37DA7"/>
    <w:rsid w:val="00D37DC4"/>
    <w:rsid w:val="00D37E64"/>
    <w:rsid w:val="00D37FE1"/>
    <w:rsid w:val="00D37FF8"/>
    <w:rsid w:val="00D40006"/>
    <w:rsid w:val="00D4002C"/>
    <w:rsid w:val="00D40035"/>
    <w:rsid w:val="00D4003F"/>
    <w:rsid w:val="00D40053"/>
    <w:rsid w:val="00D4007C"/>
    <w:rsid w:val="00D400AA"/>
    <w:rsid w:val="00D400B3"/>
    <w:rsid w:val="00D4013A"/>
    <w:rsid w:val="00D401AE"/>
    <w:rsid w:val="00D401BE"/>
    <w:rsid w:val="00D401D7"/>
    <w:rsid w:val="00D402CB"/>
    <w:rsid w:val="00D4033E"/>
    <w:rsid w:val="00D40363"/>
    <w:rsid w:val="00D4037B"/>
    <w:rsid w:val="00D403B4"/>
    <w:rsid w:val="00D403D5"/>
    <w:rsid w:val="00D404B5"/>
    <w:rsid w:val="00D404B9"/>
    <w:rsid w:val="00D40524"/>
    <w:rsid w:val="00D40565"/>
    <w:rsid w:val="00D4056C"/>
    <w:rsid w:val="00D40672"/>
    <w:rsid w:val="00D4068D"/>
    <w:rsid w:val="00D40690"/>
    <w:rsid w:val="00D406A4"/>
    <w:rsid w:val="00D406E9"/>
    <w:rsid w:val="00D406EB"/>
    <w:rsid w:val="00D406FD"/>
    <w:rsid w:val="00D40707"/>
    <w:rsid w:val="00D4072E"/>
    <w:rsid w:val="00D40773"/>
    <w:rsid w:val="00D40787"/>
    <w:rsid w:val="00D4078F"/>
    <w:rsid w:val="00D407AB"/>
    <w:rsid w:val="00D407B9"/>
    <w:rsid w:val="00D407FF"/>
    <w:rsid w:val="00D40817"/>
    <w:rsid w:val="00D40841"/>
    <w:rsid w:val="00D40852"/>
    <w:rsid w:val="00D40863"/>
    <w:rsid w:val="00D408AC"/>
    <w:rsid w:val="00D40A1B"/>
    <w:rsid w:val="00D40A6D"/>
    <w:rsid w:val="00D40AEC"/>
    <w:rsid w:val="00D40AF7"/>
    <w:rsid w:val="00D40B8B"/>
    <w:rsid w:val="00D40BC6"/>
    <w:rsid w:val="00D40BED"/>
    <w:rsid w:val="00D40CB8"/>
    <w:rsid w:val="00D40D02"/>
    <w:rsid w:val="00D40D46"/>
    <w:rsid w:val="00D40D8B"/>
    <w:rsid w:val="00D40DB8"/>
    <w:rsid w:val="00D40E45"/>
    <w:rsid w:val="00D40E54"/>
    <w:rsid w:val="00D40E9A"/>
    <w:rsid w:val="00D40EA4"/>
    <w:rsid w:val="00D40EEC"/>
    <w:rsid w:val="00D40FDA"/>
    <w:rsid w:val="00D4107C"/>
    <w:rsid w:val="00D410BD"/>
    <w:rsid w:val="00D410C2"/>
    <w:rsid w:val="00D410E2"/>
    <w:rsid w:val="00D410E3"/>
    <w:rsid w:val="00D41125"/>
    <w:rsid w:val="00D41155"/>
    <w:rsid w:val="00D41159"/>
    <w:rsid w:val="00D4116C"/>
    <w:rsid w:val="00D41202"/>
    <w:rsid w:val="00D4126A"/>
    <w:rsid w:val="00D41281"/>
    <w:rsid w:val="00D412B5"/>
    <w:rsid w:val="00D414B9"/>
    <w:rsid w:val="00D41525"/>
    <w:rsid w:val="00D415A9"/>
    <w:rsid w:val="00D415B9"/>
    <w:rsid w:val="00D415BC"/>
    <w:rsid w:val="00D415CF"/>
    <w:rsid w:val="00D41621"/>
    <w:rsid w:val="00D4168B"/>
    <w:rsid w:val="00D417BC"/>
    <w:rsid w:val="00D417EC"/>
    <w:rsid w:val="00D4189F"/>
    <w:rsid w:val="00D418EA"/>
    <w:rsid w:val="00D418F9"/>
    <w:rsid w:val="00D41953"/>
    <w:rsid w:val="00D419DF"/>
    <w:rsid w:val="00D419E5"/>
    <w:rsid w:val="00D41BCA"/>
    <w:rsid w:val="00D41BCE"/>
    <w:rsid w:val="00D41BD7"/>
    <w:rsid w:val="00D41BDB"/>
    <w:rsid w:val="00D41BE2"/>
    <w:rsid w:val="00D41C77"/>
    <w:rsid w:val="00D41C8B"/>
    <w:rsid w:val="00D41CCC"/>
    <w:rsid w:val="00D41CEB"/>
    <w:rsid w:val="00D41CF6"/>
    <w:rsid w:val="00D41CF7"/>
    <w:rsid w:val="00D41DB3"/>
    <w:rsid w:val="00D41DFA"/>
    <w:rsid w:val="00D41E46"/>
    <w:rsid w:val="00D41E76"/>
    <w:rsid w:val="00D41F0F"/>
    <w:rsid w:val="00D420A4"/>
    <w:rsid w:val="00D421C4"/>
    <w:rsid w:val="00D42209"/>
    <w:rsid w:val="00D4227D"/>
    <w:rsid w:val="00D422C3"/>
    <w:rsid w:val="00D423C2"/>
    <w:rsid w:val="00D423EA"/>
    <w:rsid w:val="00D4245E"/>
    <w:rsid w:val="00D4248D"/>
    <w:rsid w:val="00D42628"/>
    <w:rsid w:val="00D4262E"/>
    <w:rsid w:val="00D427B4"/>
    <w:rsid w:val="00D42826"/>
    <w:rsid w:val="00D42895"/>
    <w:rsid w:val="00D42898"/>
    <w:rsid w:val="00D428B4"/>
    <w:rsid w:val="00D42967"/>
    <w:rsid w:val="00D42995"/>
    <w:rsid w:val="00D429FD"/>
    <w:rsid w:val="00D42A27"/>
    <w:rsid w:val="00D42A71"/>
    <w:rsid w:val="00D42B23"/>
    <w:rsid w:val="00D42B41"/>
    <w:rsid w:val="00D42B64"/>
    <w:rsid w:val="00D42BFC"/>
    <w:rsid w:val="00D42C17"/>
    <w:rsid w:val="00D42D27"/>
    <w:rsid w:val="00D42D41"/>
    <w:rsid w:val="00D42DAE"/>
    <w:rsid w:val="00D42DC0"/>
    <w:rsid w:val="00D42DC5"/>
    <w:rsid w:val="00D42DD7"/>
    <w:rsid w:val="00D42E5E"/>
    <w:rsid w:val="00D42E8F"/>
    <w:rsid w:val="00D42E9C"/>
    <w:rsid w:val="00D43044"/>
    <w:rsid w:val="00D43057"/>
    <w:rsid w:val="00D43083"/>
    <w:rsid w:val="00D430F5"/>
    <w:rsid w:val="00D4314A"/>
    <w:rsid w:val="00D431FC"/>
    <w:rsid w:val="00D43210"/>
    <w:rsid w:val="00D432CB"/>
    <w:rsid w:val="00D432E9"/>
    <w:rsid w:val="00D43485"/>
    <w:rsid w:val="00D434DA"/>
    <w:rsid w:val="00D43570"/>
    <w:rsid w:val="00D4359E"/>
    <w:rsid w:val="00D4360C"/>
    <w:rsid w:val="00D43674"/>
    <w:rsid w:val="00D43712"/>
    <w:rsid w:val="00D4375B"/>
    <w:rsid w:val="00D43760"/>
    <w:rsid w:val="00D437A4"/>
    <w:rsid w:val="00D437D8"/>
    <w:rsid w:val="00D437F1"/>
    <w:rsid w:val="00D43829"/>
    <w:rsid w:val="00D43894"/>
    <w:rsid w:val="00D438AD"/>
    <w:rsid w:val="00D438E6"/>
    <w:rsid w:val="00D438E8"/>
    <w:rsid w:val="00D43974"/>
    <w:rsid w:val="00D43A2E"/>
    <w:rsid w:val="00D43A35"/>
    <w:rsid w:val="00D43A81"/>
    <w:rsid w:val="00D43A8F"/>
    <w:rsid w:val="00D43AAA"/>
    <w:rsid w:val="00D43B15"/>
    <w:rsid w:val="00D43BB7"/>
    <w:rsid w:val="00D43BBB"/>
    <w:rsid w:val="00D43BF5"/>
    <w:rsid w:val="00D43C86"/>
    <w:rsid w:val="00D43CC7"/>
    <w:rsid w:val="00D43CEA"/>
    <w:rsid w:val="00D43D41"/>
    <w:rsid w:val="00D43D5E"/>
    <w:rsid w:val="00D43D93"/>
    <w:rsid w:val="00D43E3F"/>
    <w:rsid w:val="00D43EC3"/>
    <w:rsid w:val="00D43EF8"/>
    <w:rsid w:val="00D43F9D"/>
    <w:rsid w:val="00D44055"/>
    <w:rsid w:val="00D44065"/>
    <w:rsid w:val="00D4409B"/>
    <w:rsid w:val="00D441D3"/>
    <w:rsid w:val="00D441E0"/>
    <w:rsid w:val="00D44298"/>
    <w:rsid w:val="00D442AE"/>
    <w:rsid w:val="00D442E5"/>
    <w:rsid w:val="00D442F3"/>
    <w:rsid w:val="00D44326"/>
    <w:rsid w:val="00D44332"/>
    <w:rsid w:val="00D44377"/>
    <w:rsid w:val="00D44393"/>
    <w:rsid w:val="00D444B8"/>
    <w:rsid w:val="00D444FA"/>
    <w:rsid w:val="00D44578"/>
    <w:rsid w:val="00D445C7"/>
    <w:rsid w:val="00D44622"/>
    <w:rsid w:val="00D4462F"/>
    <w:rsid w:val="00D44698"/>
    <w:rsid w:val="00D44704"/>
    <w:rsid w:val="00D447D8"/>
    <w:rsid w:val="00D447FA"/>
    <w:rsid w:val="00D44884"/>
    <w:rsid w:val="00D448F7"/>
    <w:rsid w:val="00D44926"/>
    <w:rsid w:val="00D44941"/>
    <w:rsid w:val="00D4494B"/>
    <w:rsid w:val="00D4497B"/>
    <w:rsid w:val="00D4499E"/>
    <w:rsid w:val="00D449A2"/>
    <w:rsid w:val="00D449CA"/>
    <w:rsid w:val="00D449DF"/>
    <w:rsid w:val="00D449F7"/>
    <w:rsid w:val="00D449FB"/>
    <w:rsid w:val="00D449FD"/>
    <w:rsid w:val="00D44ACB"/>
    <w:rsid w:val="00D44AED"/>
    <w:rsid w:val="00D44B2D"/>
    <w:rsid w:val="00D44B48"/>
    <w:rsid w:val="00D44B4E"/>
    <w:rsid w:val="00D44C29"/>
    <w:rsid w:val="00D44C3B"/>
    <w:rsid w:val="00D44C73"/>
    <w:rsid w:val="00D44CAD"/>
    <w:rsid w:val="00D44D3C"/>
    <w:rsid w:val="00D44E14"/>
    <w:rsid w:val="00D44E34"/>
    <w:rsid w:val="00D44E84"/>
    <w:rsid w:val="00D44EF5"/>
    <w:rsid w:val="00D44F30"/>
    <w:rsid w:val="00D44F82"/>
    <w:rsid w:val="00D44F84"/>
    <w:rsid w:val="00D4501E"/>
    <w:rsid w:val="00D45038"/>
    <w:rsid w:val="00D450A1"/>
    <w:rsid w:val="00D450C9"/>
    <w:rsid w:val="00D450CA"/>
    <w:rsid w:val="00D450D9"/>
    <w:rsid w:val="00D45128"/>
    <w:rsid w:val="00D45131"/>
    <w:rsid w:val="00D45147"/>
    <w:rsid w:val="00D45164"/>
    <w:rsid w:val="00D451DD"/>
    <w:rsid w:val="00D4522C"/>
    <w:rsid w:val="00D4528F"/>
    <w:rsid w:val="00D4534B"/>
    <w:rsid w:val="00D4537E"/>
    <w:rsid w:val="00D453A4"/>
    <w:rsid w:val="00D453BF"/>
    <w:rsid w:val="00D4545F"/>
    <w:rsid w:val="00D454AA"/>
    <w:rsid w:val="00D454AD"/>
    <w:rsid w:val="00D454CC"/>
    <w:rsid w:val="00D4556A"/>
    <w:rsid w:val="00D45596"/>
    <w:rsid w:val="00D456B8"/>
    <w:rsid w:val="00D45765"/>
    <w:rsid w:val="00D457B5"/>
    <w:rsid w:val="00D4582D"/>
    <w:rsid w:val="00D458F4"/>
    <w:rsid w:val="00D458F7"/>
    <w:rsid w:val="00D458FD"/>
    <w:rsid w:val="00D459F2"/>
    <w:rsid w:val="00D45A08"/>
    <w:rsid w:val="00D45A1F"/>
    <w:rsid w:val="00D45A3E"/>
    <w:rsid w:val="00D45AC7"/>
    <w:rsid w:val="00D45AD8"/>
    <w:rsid w:val="00D45B02"/>
    <w:rsid w:val="00D45B0B"/>
    <w:rsid w:val="00D45B26"/>
    <w:rsid w:val="00D45B32"/>
    <w:rsid w:val="00D45C94"/>
    <w:rsid w:val="00D45CAD"/>
    <w:rsid w:val="00D45D21"/>
    <w:rsid w:val="00D45D4B"/>
    <w:rsid w:val="00D45D5B"/>
    <w:rsid w:val="00D45DEE"/>
    <w:rsid w:val="00D45E01"/>
    <w:rsid w:val="00D45E1F"/>
    <w:rsid w:val="00D45E2F"/>
    <w:rsid w:val="00D45E42"/>
    <w:rsid w:val="00D45E8E"/>
    <w:rsid w:val="00D45EA6"/>
    <w:rsid w:val="00D45EB2"/>
    <w:rsid w:val="00D45EE9"/>
    <w:rsid w:val="00D45F88"/>
    <w:rsid w:val="00D46070"/>
    <w:rsid w:val="00D4607B"/>
    <w:rsid w:val="00D460DE"/>
    <w:rsid w:val="00D461DF"/>
    <w:rsid w:val="00D46241"/>
    <w:rsid w:val="00D462A6"/>
    <w:rsid w:val="00D4646C"/>
    <w:rsid w:val="00D464A0"/>
    <w:rsid w:val="00D464AE"/>
    <w:rsid w:val="00D46580"/>
    <w:rsid w:val="00D46669"/>
    <w:rsid w:val="00D4673F"/>
    <w:rsid w:val="00D467C9"/>
    <w:rsid w:val="00D46821"/>
    <w:rsid w:val="00D4683C"/>
    <w:rsid w:val="00D46892"/>
    <w:rsid w:val="00D468F2"/>
    <w:rsid w:val="00D46926"/>
    <w:rsid w:val="00D4696D"/>
    <w:rsid w:val="00D469E9"/>
    <w:rsid w:val="00D46A57"/>
    <w:rsid w:val="00D46A73"/>
    <w:rsid w:val="00D46BA0"/>
    <w:rsid w:val="00D46BBB"/>
    <w:rsid w:val="00D46C33"/>
    <w:rsid w:val="00D46C66"/>
    <w:rsid w:val="00D46CAF"/>
    <w:rsid w:val="00D46CB9"/>
    <w:rsid w:val="00D46CE9"/>
    <w:rsid w:val="00D46D78"/>
    <w:rsid w:val="00D46DB0"/>
    <w:rsid w:val="00D46DBB"/>
    <w:rsid w:val="00D46DBF"/>
    <w:rsid w:val="00D46E18"/>
    <w:rsid w:val="00D46E2B"/>
    <w:rsid w:val="00D46E57"/>
    <w:rsid w:val="00D46F2C"/>
    <w:rsid w:val="00D46F30"/>
    <w:rsid w:val="00D46F5D"/>
    <w:rsid w:val="00D470FF"/>
    <w:rsid w:val="00D47171"/>
    <w:rsid w:val="00D471FB"/>
    <w:rsid w:val="00D4722B"/>
    <w:rsid w:val="00D47243"/>
    <w:rsid w:val="00D472E0"/>
    <w:rsid w:val="00D472F5"/>
    <w:rsid w:val="00D47329"/>
    <w:rsid w:val="00D474DE"/>
    <w:rsid w:val="00D47558"/>
    <w:rsid w:val="00D47592"/>
    <w:rsid w:val="00D47685"/>
    <w:rsid w:val="00D476E4"/>
    <w:rsid w:val="00D476E8"/>
    <w:rsid w:val="00D47709"/>
    <w:rsid w:val="00D47717"/>
    <w:rsid w:val="00D47772"/>
    <w:rsid w:val="00D4778F"/>
    <w:rsid w:val="00D477D0"/>
    <w:rsid w:val="00D477F2"/>
    <w:rsid w:val="00D47858"/>
    <w:rsid w:val="00D47863"/>
    <w:rsid w:val="00D47916"/>
    <w:rsid w:val="00D47974"/>
    <w:rsid w:val="00D47996"/>
    <w:rsid w:val="00D479A5"/>
    <w:rsid w:val="00D47A07"/>
    <w:rsid w:val="00D47A20"/>
    <w:rsid w:val="00D47A35"/>
    <w:rsid w:val="00D47A81"/>
    <w:rsid w:val="00D47A9E"/>
    <w:rsid w:val="00D47B8E"/>
    <w:rsid w:val="00D47BFC"/>
    <w:rsid w:val="00D47C2F"/>
    <w:rsid w:val="00D47C46"/>
    <w:rsid w:val="00D47C71"/>
    <w:rsid w:val="00D47CAB"/>
    <w:rsid w:val="00D47CB4"/>
    <w:rsid w:val="00D47CB6"/>
    <w:rsid w:val="00D47CC1"/>
    <w:rsid w:val="00D47CE1"/>
    <w:rsid w:val="00D47CFD"/>
    <w:rsid w:val="00D47D37"/>
    <w:rsid w:val="00D47D60"/>
    <w:rsid w:val="00D47D6C"/>
    <w:rsid w:val="00D47E04"/>
    <w:rsid w:val="00D47E0D"/>
    <w:rsid w:val="00D47E25"/>
    <w:rsid w:val="00D5003D"/>
    <w:rsid w:val="00D5003F"/>
    <w:rsid w:val="00D50075"/>
    <w:rsid w:val="00D50178"/>
    <w:rsid w:val="00D501B8"/>
    <w:rsid w:val="00D501F9"/>
    <w:rsid w:val="00D50200"/>
    <w:rsid w:val="00D50217"/>
    <w:rsid w:val="00D5024A"/>
    <w:rsid w:val="00D5024F"/>
    <w:rsid w:val="00D50270"/>
    <w:rsid w:val="00D50274"/>
    <w:rsid w:val="00D5029B"/>
    <w:rsid w:val="00D502B7"/>
    <w:rsid w:val="00D50366"/>
    <w:rsid w:val="00D503B2"/>
    <w:rsid w:val="00D503BC"/>
    <w:rsid w:val="00D5047F"/>
    <w:rsid w:val="00D504A0"/>
    <w:rsid w:val="00D50516"/>
    <w:rsid w:val="00D50536"/>
    <w:rsid w:val="00D5054A"/>
    <w:rsid w:val="00D505E7"/>
    <w:rsid w:val="00D50629"/>
    <w:rsid w:val="00D506ED"/>
    <w:rsid w:val="00D5072A"/>
    <w:rsid w:val="00D507D7"/>
    <w:rsid w:val="00D5081E"/>
    <w:rsid w:val="00D50852"/>
    <w:rsid w:val="00D509BF"/>
    <w:rsid w:val="00D509D6"/>
    <w:rsid w:val="00D509DA"/>
    <w:rsid w:val="00D50A16"/>
    <w:rsid w:val="00D50A4D"/>
    <w:rsid w:val="00D50A86"/>
    <w:rsid w:val="00D50AAA"/>
    <w:rsid w:val="00D50ABE"/>
    <w:rsid w:val="00D50AE8"/>
    <w:rsid w:val="00D50AEC"/>
    <w:rsid w:val="00D50B87"/>
    <w:rsid w:val="00D50B92"/>
    <w:rsid w:val="00D50B9C"/>
    <w:rsid w:val="00D50BB6"/>
    <w:rsid w:val="00D50CA3"/>
    <w:rsid w:val="00D50CBA"/>
    <w:rsid w:val="00D50CD8"/>
    <w:rsid w:val="00D50CF7"/>
    <w:rsid w:val="00D50D13"/>
    <w:rsid w:val="00D50D9D"/>
    <w:rsid w:val="00D50DA0"/>
    <w:rsid w:val="00D50DFD"/>
    <w:rsid w:val="00D50E32"/>
    <w:rsid w:val="00D50E72"/>
    <w:rsid w:val="00D50EE3"/>
    <w:rsid w:val="00D50EFA"/>
    <w:rsid w:val="00D50F06"/>
    <w:rsid w:val="00D50F61"/>
    <w:rsid w:val="00D50F69"/>
    <w:rsid w:val="00D50F9E"/>
    <w:rsid w:val="00D50FB1"/>
    <w:rsid w:val="00D51078"/>
    <w:rsid w:val="00D51082"/>
    <w:rsid w:val="00D51109"/>
    <w:rsid w:val="00D511D3"/>
    <w:rsid w:val="00D5121C"/>
    <w:rsid w:val="00D5122C"/>
    <w:rsid w:val="00D51246"/>
    <w:rsid w:val="00D51270"/>
    <w:rsid w:val="00D512DC"/>
    <w:rsid w:val="00D512F5"/>
    <w:rsid w:val="00D5134B"/>
    <w:rsid w:val="00D51381"/>
    <w:rsid w:val="00D5141B"/>
    <w:rsid w:val="00D5142A"/>
    <w:rsid w:val="00D5145B"/>
    <w:rsid w:val="00D5149F"/>
    <w:rsid w:val="00D514A3"/>
    <w:rsid w:val="00D51540"/>
    <w:rsid w:val="00D51564"/>
    <w:rsid w:val="00D5159B"/>
    <w:rsid w:val="00D515C6"/>
    <w:rsid w:val="00D51630"/>
    <w:rsid w:val="00D5165D"/>
    <w:rsid w:val="00D5176D"/>
    <w:rsid w:val="00D5179A"/>
    <w:rsid w:val="00D5179B"/>
    <w:rsid w:val="00D517C4"/>
    <w:rsid w:val="00D517C5"/>
    <w:rsid w:val="00D517E8"/>
    <w:rsid w:val="00D51878"/>
    <w:rsid w:val="00D5188E"/>
    <w:rsid w:val="00D518C7"/>
    <w:rsid w:val="00D51951"/>
    <w:rsid w:val="00D51996"/>
    <w:rsid w:val="00D519F9"/>
    <w:rsid w:val="00D51A47"/>
    <w:rsid w:val="00D51A8A"/>
    <w:rsid w:val="00D51B80"/>
    <w:rsid w:val="00D51C10"/>
    <w:rsid w:val="00D51C83"/>
    <w:rsid w:val="00D51C9F"/>
    <w:rsid w:val="00D51CDE"/>
    <w:rsid w:val="00D51CE7"/>
    <w:rsid w:val="00D51CF1"/>
    <w:rsid w:val="00D51D20"/>
    <w:rsid w:val="00D51DD1"/>
    <w:rsid w:val="00D51E72"/>
    <w:rsid w:val="00D51EEE"/>
    <w:rsid w:val="00D51F58"/>
    <w:rsid w:val="00D51F59"/>
    <w:rsid w:val="00D51FD8"/>
    <w:rsid w:val="00D51FEC"/>
    <w:rsid w:val="00D5201A"/>
    <w:rsid w:val="00D52038"/>
    <w:rsid w:val="00D52066"/>
    <w:rsid w:val="00D5210D"/>
    <w:rsid w:val="00D5211E"/>
    <w:rsid w:val="00D52248"/>
    <w:rsid w:val="00D52249"/>
    <w:rsid w:val="00D5228A"/>
    <w:rsid w:val="00D52299"/>
    <w:rsid w:val="00D522DE"/>
    <w:rsid w:val="00D5235B"/>
    <w:rsid w:val="00D52381"/>
    <w:rsid w:val="00D523F8"/>
    <w:rsid w:val="00D5248E"/>
    <w:rsid w:val="00D52576"/>
    <w:rsid w:val="00D52648"/>
    <w:rsid w:val="00D52702"/>
    <w:rsid w:val="00D527AE"/>
    <w:rsid w:val="00D5282D"/>
    <w:rsid w:val="00D52845"/>
    <w:rsid w:val="00D52873"/>
    <w:rsid w:val="00D528B6"/>
    <w:rsid w:val="00D528CA"/>
    <w:rsid w:val="00D528F7"/>
    <w:rsid w:val="00D5291F"/>
    <w:rsid w:val="00D52983"/>
    <w:rsid w:val="00D529BB"/>
    <w:rsid w:val="00D529D7"/>
    <w:rsid w:val="00D529FC"/>
    <w:rsid w:val="00D52A31"/>
    <w:rsid w:val="00D52A48"/>
    <w:rsid w:val="00D52A6C"/>
    <w:rsid w:val="00D52AE7"/>
    <w:rsid w:val="00D52B38"/>
    <w:rsid w:val="00D52B5E"/>
    <w:rsid w:val="00D52C35"/>
    <w:rsid w:val="00D52C40"/>
    <w:rsid w:val="00D52C48"/>
    <w:rsid w:val="00D52C8F"/>
    <w:rsid w:val="00D52C93"/>
    <w:rsid w:val="00D52CBE"/>
    <w:rsid w:val="00D52CCD"/>
    <w:rsid w:val="00D52CFF"/>
    <w:rsid w:val="00D52D95"/>
    <w:rsid w:val="00D52DD6"/>
    <w:rsid w:val="00D52DF3"/>
    <w:rsid w:val="00D52E39"/>
    <w:rsid w:val="00D52E7D"/>
    <w:rsid w:val="00D52E9A"/>
    <w:rsid w:val="00D52E9C"/>
    <w:rsid w:val="00D52ECD"/>
    <w:rsid w:val="00D52FAE"/>
    <w:rsid w:val="00D52FF7"/>
    <w:rsid w:val="00D53113"/>
    <w:rsid w:val="00D5312C"/>
    <w:rsid w:val="00D53171"/>
    <w:rsid w:val="00D5318B"/>
    <w:rsid w:val="00D53191"/>
    <w:rsid w:val="00D531B0"/>
    <w:rsid w:val="00D531ED"/>
    <w:rsid w:val="00D53242"/>
    <w:rsid w:val="00D532BF"/>
    <w:rsid w:val="00D532C5"/>
    <w:rsid w:val="00D5331A"/>
    <w:rsid w:val="00D5334C"/>
    <w:rsid w:val="00D5334F"/>
    <w:rsid w:val="00D5335E"/>
    <w:rsid w:val="00D533A2"/>
    <w:rsid w:val="00D533AC"/>
    <w:rsid w:val="00D533B3"/>
    <w:rsid w:val="00D533DF"/>
    <w:rsid w:val="00D53455"/>
    <w:rsid w:val="00D5347B"/>
    <w:rsid w:val="00D534D3"/>
    <w:rsid w:val="00D53599"/>
    <w:rsid w:val="00D535A0"/>
    <w:rsid w:val="00D5368B"/>
    <w:rsid w:val="00D536FC"/>
    <w:rsid w:val="00D53700"/>
    <w:rsid w:val="00D53709"/>
    <w:rsid w:val="00D53727"/>
    <w:rsid w:val="00D5376F"/>
    <w:rsid w:val="00D53785"/>
    <w:rsid w:val="00D537D8"/>
    <w:rsid w:val="00D537F6"/>
    <w:rsid w:val="00D53813"/>
    <w:rsid w:val="00D53823"/>
    <w:rsid w:val="00D5390D"/>
    <w:rsid w:val="00D53957"/>
    <w:rsid w:val="00D5397F"/>
    <w:rsid w:val="00D539AF"/>
    <w:rsid w:val="00D53A3F"/>
    <w:rsid w:val="00D53A49"/>
    <w:rsid w:val="00D53A84"/>
    <w:rsid w:val="00D53ABD"/>
    <w:rsid w:val="00D53AFC"/>
    <w:rsid w:val="00D53B08"/>
    <w:rsid w:val="00D53B73"/>
    <w:rsid w:val="00D53B9F"/>
    <w:rsid w:val="00D53C32"/>
    <w:rsid w:val="00D53CD4"/>
    <w:rsid w:val="00D53CDD"/>
    <w:rsid w:val="00D53E53"/>
    <w:rsid w:val="00D53EA1"/>
    <w:rsid w:val="00D53ED2"/>
    <w:rsid w:val="00D53EDD"/>
    <w:rsid w:val="00D53EE5"/>
    <w:rsid w:val="00D53F48"/>
    <w:rsid w:val="00D53F55"/>
    <w:rsid w:val="00D53F97"/>
    <w:rsid w:val="00D54024"/>
    <w:rsid w:val="00D5409A"/>
    <w:rsid w:val="00D540D4"/>
    <w:rsid w:val="00D5414B"/>
    <w:rsid w:val="00D5417A"/>
    <w:rsid w:val="00D5420D"/>
    <w:rsid w:val="00D54217"/>
    <w:rsid w:val="00D54226"/>
    <w:rsid w:val="00D5423A"/>
    <w:rsid w:val="00D54329"/>
    <w:rsid w:val="00D543C8"/>
    <w:rsid w:val="00D5440B"/>
    <w:rsid w:val="00D54432"/>
    <w:rsid w:val="00D54459"/>
    <w:rsid w:val="00D5445C"/>
    <w:rsid w:val="00D54465"/>
    <w:rsid w:val="00D544AD"/>
    <w:rsid w:val="00D544C8"/>
    <w:rsid w:val="00D544E1"/>
    <w:rsid w:val="00D545CB"/>
    <w:rsid w:val="00D545FD"/>
    <w:rsid w:val="00D54608"/>
    <w:rsid w:val="00D54645"/>
    <w:rsid w:val="00D5466D"/>
    <w:rsid w:val="00D54712"/>
    <w:rsid w:val="00D54756"/>
    <w:rsid w:val="00D547D3"/>
    <w:rsid w:val="00D54863"/>
    <w:rsid w:val="00D5486D"/>
    <w:rsid w:val="00D5489D"/>
    <w:rsid w:val="00D548B4"/>
    <w:rsid w:val="00D54915"/>
    <w:rsid w:val="00D54974"/>
    <w:rsid w:val="00D54A3A"/>
    <w:rsid w:val="00D54A74"/>
    <w:rsid w:val="00D54ADF"/>
    <w:rsid w:val="00D54B22"/>
    <w:rsid w:val="00D54BB9"/>
    <w:rsid w:val="00D54BFF"/>
    <w:rsid w:val="00D54C31"/>
    <w:rsid w:val="00D54C5A"/>
    <w:rsid w:val="00D54C7E"/>
    <w:rsid w:val="00D54C7F"/>
    <w:rsid w:val="00D54C89"/>
    <w:rsid w:val="00D54CA0"/>
    <w:rsid w:val="00D54D40"/>
    <w:rsid w:val="00D54DB9"/>
    <w:rsid w:val="00D54DCD"/>
    <w:rsid w:val="00D54DE7"/>
    <w:rsid w:val="00D54E7C"/>
    <w:rsid w:val="00D54E80"/>
    <w:rsid w:val="00D54EC7"/>
    <w:rsid w:val="00D54EEF"/>
    <w:rsid w:val="00D54EF4"/>
    <w:rsid w:val="00D54FAD"/>
    <w:rsid w:val="00D54FD1"/>
    <w:rsid w:val="00D54FD6"/>
    <w:rsid w:val="00D55032"/>
    <w:rsid w:val="00D5508A"/>
    <w:rsid w:val="00D5510B"/>
    <w:rsid w:val="00D551B2"/>
    <w:rsid w:val="00D551C7"/>
    <w:rsid w:val="00D551E9"/>
    <w:rsid w:val="00D5522B"/>
    <w:rsid w:val="00D55266"/>
    <w:rsid w:val="00D55272"/>
    <w:rsid w:val="00D552F6"/>
    <w:rsid w:val="00D552F7"/>
    <w:rsid w:val="00D55310"/>
    <w:rsid w:val="00D55362"/>
    <w:rsid w:val="00D55420"/>
    <w:rsid w:val="00D55438"/>
    <w:rsid w:val="00D55439"/>
    <w:rsid w:val="00D554A6"/>
    <w:rsid w:val="00D554D0"/>
    <w:rsid w:val="00D554D6"/>
    <w:rsid w:val="00D5555F"/>
    <w:rsid w:val="00D555D6"/>
    <w:rsid w:val="00D55630"/>
    <w:rsid w:val="00D55637"/>
    <w:rsid w:val="00D556A4"/>
    <w:rsid w:val="00D556A6"/>
    <w:rsid w:val="00D5572C"/>
    <w:rsid w:val="00D5572E"/>
    <w:rsid w:val="00D55735"/>
    <w:rsid w:val="00D557AD"/>
    <w:rsid w:val="00D557F9"/>
    <w:rsid w:val="00D5588C"/>
    <w:rsid w:val="00D558E9"/>
    <w:rsid w:val="00D558FA"/>
    <w:rsid w:val="00D55913"/>
    <w:rsid w:val="00D5595C"/>
    <w:rsid w:val="00D55A35"/>
    <w:rsid w:val="00D55AA4"/>
    <w:rsid w:val="00D55AC7"/>
    <w:rsid w:val="00D55B2B"/>
    <w:rsid w:val="00D55BB1"/>
    <w:rsid w:val="00D55BCF"/>
    <w:rsid w:val="00D55BD3"/>
    <w:rsid w:val="00D55BE9"/>
    <w:rsid w:val="00D55C26"/>
    <w:rsid w:val="00D55C7A"/>
    <w:rsid w:val="00D55CF9"/>
    <w:rsid w:val="00D55D01"/>
    <w:rsid w:val="00D55D2C"/>
    <w:rsid w:val="00D55D5B"/>
    <w:rsid w:val="00D55DB2"/>
    <w:rsid w:val="00D55DF8"/>
    <w:rsid w:val="00D55EBC"/>
    <w:rsid w:val="00D55EF1"/>
    <w:rsid w:val="00D55F1C"/>
    <w:rsid w:val="00D55F78"/>
    <w:rsid w:val="00D55FA6"/>
    <w:rsid w:val="00D55FC3"/>
    <w:rsid w:val="00D561DF"/>
    <w:rsid w:val="00D561E4"/>
    <w:rsid w:val="00D562E0"/>
    <w:rsid w:val="00D562F0"/>
    <w:rsid w:val="00D5631E"/>
    <w:rsid w:val="00D56327"/>
    <w:rsid w:val="00D56340"/>
    <w:rsid w:val="00D56356"/>
    <w:rsid w:val="00D5637B"/>
    <w:rsid w:val="00D563A4"/>
    <w:rsid w:val="00D5641D"/>
    <w:rsid w:val="00D564BF"/>
    <w:rsid w:val="00D564ED"/>
    <w:rsid w:val="00D56575"/>
    <w:rsid w:val="00D565EB"/>
    <w:rsid w:val="00D5672F"/>
    <w:rsid w:val="00D5674B"/>
    <w:rsid w:val="00D56802"/>
    <w:rsid w:val="00D56856"/>
    <w:rsid w:val="00D56938"/>
    <w:rsid w:val="00D56950"/>
    <w:rsid w:val="00D5695B"/>
    <w:rsid w:val="00D56978"/>
    <w:rsid w:val="00D569BE"/>
    <w:rsid w:val="00D56A90"/>
    <w:rsid w:val="00D56B6A"/>
    <w:rsid w:val="00D56B74"/>
    <w:rsid w:val="00D56BB3"/>
    <w:rsid w:val="00D56C0F"/>
    <w:rsid w:val="00D56C28"/>
    <w:rsid w:val="00D56CA0"/>
    <w:rsid w:val="00D56CB6"/>
    <w:rsid w:val="00D56CB9"/>
    <w:rsid w:val="00D56CCF"/>
    <w:rsid w:val="00D56D0B"/>
    <w:rsid w:val="00D56D30"/>
    <w:rsid w:val="00D56D5A"/>
    <w:rsid w:val="00D56D73"/>
    <w:rsid w:val="00D56D99"/>
    <w:rsid w:val="00D56DB0"/>
    <w:rsid w:val="00D56DBE"/>
    <w:rsid w:val="00D56DCC"/>
    <w:rsid w:val="00D56E14"/>
    <w:rsid w:val="00D56EAD"/>
    <w:rsid w:val="00D56ED4"/>
    <w:rsid w:val="00D56FDA"/>
    <w:rsid w:val="00D5702B"/>
    <w:rsid w:val="00D57036"/>
    <w:rsid w:val="00D57044"/>
    <w:rsid w:val="00D57076"/>
    <w:rsid w:val="00D57146"/>
    <w:rsid w:val="00D57190"/>
    <w:rsid w:val="00D571C4"/>
    <w:rsid w:val="00D57276"/>
    <w:rsid w:val="00D572F2"/>
    <w:rsid w:val="00D57342"/>
    <w:rsid w:val="00D57343"/>
    <w:rsid w:val="00D5734D"/>
    <w:rsid w:val="00D5739C"/>
    <w:rsid w:val="00D573F9"/>
    <w:rsid w:val="00D5742D"/>
    <w:rsid w:val="00D57452"/>
    <w:rsid w:val="00D574B0"/>
    <w:rsid w:val="00D574F7"/>
    <w:rsid w:val="00D5754D"/>
    <w:rsid w:val="00D57666"/>
    <w:rsid w:val="00D57671"/>
    <w:rsid w:val="00D576C8"/>
    <w:rsid w:val="00D5770A"/>
    <w:rsid w:val="00D57711"/>
    <w:rsid w:val="00D5772D"/>
    <w:rsid w:val="00D5776E"/>
    <w:rsid w:val="00D57797"/>
    <w:rsid w:val="00D577A1"/>
    <w:rsid w:val="00D57800"/>
    <w:rsid w:val="00D57867"/>
    <w:rsid w:val="00D57869"/>
    <w:rsid w:val="00D57886"/>
    <w:rsid w:val="00D578E9"/>
    <w:rsid w:val="00D57965"/>
    <w:rsid w:val="00D5799F"/>
    <w:rsid w:val="00D579AD"/>
    <w:rsid w:val="00D579ED"/>
    <w:rsid w:val="00D57A97"/>
    <w:rsid w:val="00D57AA3"/>
    <w:rsid w:val="00D57AC6"/>
    <w:rsid w:val="00D57B43"/>
    <w:rsid w:val="00D57B69"/>
    <w:rsid w:val="00D57B8F"/>
    <w:rsid w:val="00D57C13"/>
    <w:rsid w:val="00D57C27"/>
    <w:rsid w:val="00D57C35"/>
    <w:rsid w:val="00D57C90"/>
    <w:rsid w:val="00D57CDB"/>
    <w:rsid w:val="00D57D35"/>
    <w:rsid w:val="00D57E4A"/>
    <w:rsid w:val="00D57E86"/>
    <w:rsid w:val="00D57ED9"/>
    <w:rsid w:val="00D57F16"/>
    <w:rsid w:val="00D57F81"/>
    <w:rsid w:val="00D57F95"/>
    <w:rsid w:val="00D57F9D"/>
    <w:rsid w:val="00D57FAC"/>
    <w:rsid w:val="00D57FB1"/>
    <w:rsid w:val="00D57FDF"/>
    <w:rsid w:val="00D6001A"/>
    <w:rsid w:val="00D60062"/>
    <w:rsid w:val="00D60086"/>
    <w:rsid w:val="00D600AE"/>
    <w:rsid w:val="00D600DD"/>
    <w:rsid w:val="00D60117"/>
    <w:rsid w:val="00D601F8"/>
    <w:rsid w:val="00D60233"/>
    <w:rsid w:val="00D6029D"/>
    <w:rsid w:val="00D60351"/>
    <w:rsid w:val="00D60400"/>
    <w:rsid w:val="00D604D4"/>
    <w:rsid w:val="00D604F6"/>
    <w:rsid w:val="00D60527"/>
    <w:rsid w:val="00D6057B"/>
    <w:rsid w:val="00D60913"/>
    <w:rsid w:val="00D60A42"/>
    <w:rsid w:val="00D60AC1"/>
    <w:rsid w:val="00D60B15"/>
    <w:rsid w:val="00D60B30"/>
    <w:rsid w:val="00D60B53"/>
    <w:rsid w:val="00D60B88"/>
    <w:rsid w:val="00D60BE1"/>
    <w:rsid w:val="00D60BF1"/>
    <w:rsid w:val="00D60BFC"/>
    <w:rsid w:val="00D60C5F"/>
    <w:rsid w:val="00D60D2B"/>
    <w:rsid w:val="00D60D2E"/>
    <w:rsid w:val="00D60D84"/>
    <w:rsid w:val="00D60D90"/>
    <w:rsid w:val="00D60DC1"/>
    <w:rsid w:val="00D60E23"/>
    <w:rsid w:val="00D60EA2"/>
    <w:rsid w:val="00D60F05"/>
    <w:rsid w:val="00D60F27"/>
    <w:rsid w:val="00D60F37"/>
    <w:rsid w:val="00D60F97"/>
    <w:rsid w:val="00D60F9C"/>
    <w:rsid w:val="00D6104A"/>
    <w:rsid w:val="00D6105A"/>
    <w:rsid w:val="00D6108A"/>
    <w:rsid w:val="00D610AC"/>
    <w:rsid w:val="00D610F9"/>
    <w:rsid w:val="00D6115B"/>
    <w:rsid w:val="00D61164"/>
    <w:rsid w:val="00D611A8"/>
    <w:rsid w:val="00D611FF"/>
    <w:rsid w:val="00D6122A"/>
    <w:rsid w:val="00D6122F"/>
    <w:rsid w:val="00D6126F"/>
    <w:rsid w:val="00D61280"/>
    <w:rsid w:val="00D612AD"/>
    <w:rsid w:val="00D613F8"/>
    <w:rsid w:val="00D6141E"/>
    <w:rsid w:val="00D6143B"/>
    <w:rsid w:val="00D61472"/>
    <w:rsid w:val="00D61489"/>
    <w:rsid w:val="00D6153E"/>
    <w:rsid w:val="00D615B2"/>
    <w:rsid w:val="00D61612"/>
    <w:rsid w:val="00D6169C"/>
    <w:rsid w:val="00D616FC"/>
    <w:rsid w:val="00D61715"/>
    <w:rsid w:val="00D6173F"/>
    <w:rsid w:val="00D6174C"/>
    <w:rsid w:val="00D61763"/>
    <w:rsid w:val="00D61769"/>
    <w:rsid w:val="00D617BF"/>
    <w:rsid w:val="00D6181C"/>
    <w:rsid w:val="00D61898"/>
    <w:rsid w:val="00D61A14"/>
    <w:rsid w:val="00D61A2A"/>
    <w:rsid w:val="00D61A42"/>
    <w:rsid w:val="00D61AFA"/>
    <w:rsid w:val="00D61BAC"/>
    <w:rsid w:val="00D61C97"/>
    <w:rsid w:val="00D61D62"/>
    <w:rsid w:val="00D61D95"/>
    <w:rsid w:val="00D61D99"/>
    <w:rsid w:val="00D61E04"/>
    <w:rsid w:val="00D61EB0"/>
    <w:rsid w:val="00D61F12"/>
    <w:rsid w:val="00D61F16"/>
    <w:rsid w:val="00D61F8A"/>
    <w:rsid w:val="00D61FBA"/>
    <w:rsid w:val="00D62029"/>
    <w:rsid w:val="00D62053"/>
    <w:rsid w:val="00D62141"/>
    <w:rsid w:val="00D62142"/>
    <w:rsid w:val="00D62159"/>
    <w:rsid w:val="00D621C8"/>
    <w:rsid w:val="00D62265"/>
    <w:rsid w:val="00D622E7"/>
    <w:rsid w:val="00D62351"/>
    <w:rsid w:val="00D62381"/>
    <w:rsid w:val="00D62385"/>
    <w:rsid w:val="00D623CD"/>
    <w:rsid w:val="00D62421"/>
    <w:rsid w:val="00D624BF"/>
    <w:rsid w:val="00D62553"/>
    <w:rsid w:val="00D625F6"/>
    <w:rsid w:val="00D6261B"/>
    <w:rsid w:val="00D62631"/>
    <w:rsid w:val="00D6266F"/>
    <w:rsid w:val="00D6267C"/>
    <w:rsid w:val="00D6270F"/>
    <w:rsid w:val="00D62739"/>
    <w:rsid w:val="00D62797"/>
    <w:rsid w:val="00D6279A"/>
    <w:rsid w:val="00D627C4"/>
    <w:rsid w:val="00D627D1"/>
    <w:rsid w:val="00D628E5"/>
    <w:rsid w:val="00D628EF"/>
    <w:rsid w:val="00D6293F"/>
    <w:rsid w:val="00D62944"/>
    <w:rsid w:val="00D62946"/>
    <w:rsid w:val="00D62966"/>
    <w:rsid w:val="00D6298F"/>
    <w:rsid w:val="00D629F0"/>
    <w:rsid w:val="00D629F4"/>
    <w:rsid w:val="00D62A09"/>
    <w:rsid w:val="00D62A0B"/>
    <w:rsid w:val="00D62A62"/>
    <w:rsid w:val="00D62ACC"/>
    <w:rsid w:val="00D62B29"/>
    <w:rsid w:val="00D62C1F"/>
    <w:rsid w:val="00D62D06"/>
    <w:rsid w:val="00D62D17"/>
    <w:rsid w:val="00D62D24"/>
    <w:rsid w:val="00D62D60"/>
    <w:rsid w:val="00D62D90"/>
    <w:rsid w:val="00D62DAF"/>
    <w:rsid w:val="00D62DC4"/>
    <w:rsid w:val="00D62DE8"/>
    <w:rsid w:val="00D62E7D"/>
    <w:rsid w:val="00D62E86"/>
    <w:rsid w:val="00D62F26"/>
    <w:rsid w:val="00D62F42"/>
    <w:rsid w:val="00D62F69"/>
    <w:rsid w:val="00D62F88"/>
    <w:rsid w:val="00D62F94"/>
    <w:rsid w:val="00D62F97"/>
    <w:rsid w:val="00D63069"/>
    <w:rsid w:val="00D63076"/>
    <w:rsid w:val="00D63182"/>
    <w:rsid w:val="00D631D0"/>
    <w:rsid w:val="00D63258"/>
    <w:rsid w:val="00D6328B"/>
    <w:rsid w:val="00D63292"/>
    <w:rsid w:val="00D6337E"/>
    <w:rsid w:val="00D633B7"/>
    <w:rsid w:val="00D633C5"/>
    <w:rsid w:val="00D634FB"/>
    <w:rsid w:val="00D635DB"/>
    <w:rsid w:val="00D63601"/>
    <w:rsid w:val="00D6365C"/>
    <w:rsid w:val="00D636C9"/>
    <w:rsid w:val="00D63768"/>
    <w:rsid w:val="00D6383D"/>
    <w:rsid w:val="00D638BA"/>
    <w:rsid w:val="00D638DC"/>
    <w:rsid w:val="00D638EB"/>
    <w:rsid w:val="00D639FB"/>
    <w:rsid w:val="00D63A11"/>
    <w:rsid w:val="00D63A6F"/>
    <w:rsid w:val="00D63AEB"/>
    <w:rsid w:val="00D63AEF"/>
    <w:rsid w:val="00D63AFB"/>
    <w:rsid w:val="00D63B10"/>
    <w:rsid w:val="00D63B5F"/>
    <w:rsid w:val="00D63B8C"/>
    <w:rsid w:val="00D63C9F"/>
    <w:rsid w:val="00D63CCD"/>
    <w:rsid w:val="00D63D94"/>
    <w:rsid w:val="00D63E4A"/>
    <w:rsid w:val="00D63E6E"/>
    <w:rsid w:val="00D63E7A"/>
    <w:rsid w:val="00D63E8F"/>
    <w:rsid w:val="00D63ED7"/>
    <w:rsid w:val="00D63F0E"/>
    <w:rsid w:val="00D63F72"/>
    <w:rsid w:val="00D64008"/>
    <w:rsid w:val="00D6400A"/>
    <w:rsid w:val="00D6400C"/>
    <w:rsid w:val="00D64013"/>
    <w:rsid w:val="00D64073"/>
    <w:rsid w:val="00D640AA"/>
    <w:rsid w:val="00D640EA"/>
    <w:rsid w:val="00D6412F"/>
    <w:rsid w:val="00D6415C"/>
    <w:rsid w:val="00D641F4"/>
    <w:rsid w:val="00D64207"/>
    <w:rsid w:val="00D64252"/>
    <w:rsid w:val="00D64270"/>
    <w:rsid w:val="00D6428A"/>
    <w:rsid w:val="00D642CC"/>
    <w:rsid w:val="00D64339"/>
    <w:rsid w:val="00D64369"/>
    <w:rsid w:val="00D643A5"/>
    <w:rsid w:val="00D643ED"/>
    <w:rsid w:val="00D6448E"/>
    <w:rsid w:val="00D644B4"/>
    <w:rsid w:val="00D644BB"/>
    <w:rsid w:val="00D64595"/>
    <w:rsid w:val="00D64602"/>
    <w:rsid w:val="00D64603"/>
    <w:rsid w:val="00D64646"/>
    <w:rsid w:val="00D64650"/>
    <w:rsid w:val="00D64681"/>
    <w:rsid w:val="00D646BC"/>
    <w:rsid w:val="00D64737"/>
    <w:rsid w:val="00D647A6"/>
    <w:rsid w:val="00D647E4"/>
    <w:rsid w:val="00D648A8"/>
    <w:rsid w:val="00D649A4"/>
    <w:rsid w:val="00D649B2"/>
    <w:rsid w:val="00D64A4A"/>
    <w:rsid w:val="00D64A8C"/>
    <w:rsid w:val="00D64B0C"/>
    <w:rsid w:val="00D64B0D"/>
    <w:rsid w:val="00D64B6A"/>
    <w:rsid w:val="00D64B77"/>
    <w:rsid w:val="00D64C26"/>
    <w:rsid w:val="00D64C67"/>
    <w:rsid w:val="00D64CB8"/>
    <w:rsid w:val="00D64CE2"/>
    <w:rsid w:val="00D64CEC"/>
    <w:rsid w:val="00D64DE2"/>
    <w:rsid w:val="00D64E11"/>
    <w:rsid w:val="00D64E76"/>
    <w:rsid w:val="00D64E83"/>
    <w:rsid w:val="00D64F47"/>
    <w:rsid w:val="00D64F48"/>
    <w:rsid w:val="00D65033"/>
    <w:rsid w:val="00D6504F"/>
    <w:rsid w:val="00D6507D"/>
    <w:rsid w:val="00D650B5"/>
    <w:rsid w:val="00D650EB"/>
    <w:rsid w:val="00D6510A"/>
    <w:rsid w:val="00D6510C"/>
    <w:rsid w:val="00D651A2"/>
    <w:rsid w:val="00D651BE"/>
    <w:rsid w:val="00D651D3"/>
    <w:rsid w:val="00D6523C"/>
    <w:rsid w:val="00D6526E"/>
    <w:rsid w:val="00D65284"/>
    <w:rsid w:val="00D65378"/>
    <w:rsid w:val="00D6537E"/>
    <w:rsid w:val="00D653A9"/>
    <w:rsid w:val="00D653D7"/>
    <w:rsid w:val="00D6547E"/>
    <w:rsid w:val="00D654B2"/>
    <w:rsid w:val="00D6568F"/>
    <w:rsid w:val="00D656E0"/>
    <w:rsid w:val="00D6571E"/>
    <w:rsid w:val="00D65732"/>
    <w:rsid w:val="00D65758"/>
    <w:rsid w:val="00D657EB"/>
    <w:rsid w:val="00D65870"/>
    <w:rsid w:val="00D6588B"/>
    <w:rsid w:val="00D658AD"/>
    <w:rsid w:val="00D659D2"/>
    <w:rsid w:val="00D659F6"/>
    <w:rsid w:val="00D65A44"/>
    <w:rsid w:val="00D65A79"/>
    <w:rsid w:val="00D65A92"/>
    <w:rsid w:val="00D65ABB"/>
    <w:rsid w:val="00D65B9D"/>
    <w:rsid w:val="00D65C2A"/>
    <w:rsid w:val="00D65C9C"/>
    <w:rsid w:val="00D65CEB"/>
    <w:rsid w:val="00D65D1D"/>
    <w:rsid w:val="00D65D38"/>
    <w:rsid w:val="00D65D77"/>
    <w:rsid w:val="00D65DF3"/>
    <w:rsid w:val="00D65DFC"/>
    <w:rsid w:val="00D65DFF"/>
    <w:rsid w:val="00D65E2E"/>
    <w:rsid w:val="00D65ECA"/>
    <w:rsid w:val="00D65ECB"/>
    <w:rsid w:val="00D65EE3"/>
    <w:rsid w:val="00D65F26"/>
    <w:rsid w:val="00D65F44"/>
    <w:rsid w:val="00D65F5C"/>
    <w:rsid w:val="00D65F79"/>
    <w:rsid w:val="00D65F7D"/>
    <w:rsid w:val="00D6600F"/>
    <w:rsid w:val="00D6606B"/>
    <w:rsid w:val="00D660F0"/>
    <w:rsid w:val="00D6613C"/>
    <w:rsid w:val="00D6617A"/>
    <w:rsid w:val="00D66195"/>
    <w:rsid w:val="00D661C4"/>
    <w:rsid w:val="00D661E2"/>
    <w:rsid w:val="00D66224"/>
    <w:rsid w:val="00D6623C"/>
    <w:rsid w:val="00D6624F"/>
    <w:rsid w:val="00D6626E"/>
    <w:rsid w:val="00D6632C"/>
    <w:rsid w:val="00D66380"/>
    <w:rsid w:val="00D663A4"/>
    <w:rsid w:val="00D663AA"/>
    <w:rsid w:val="00D663BC"/>
    <w:rsid w:val="00D66416"/>
    <w:rsid w:val="00D66489"/>
    <w:rsid w:val="00D665ED"/>
    <w:rsid w:val="00D66666"/>
    <w:rsid w:val="00D66678"/>
    <w:rsid w:val="00D6667F"/>
    <w:rsid w:val="00D66688"/>
    <w:rsid w:val="00D666C3"/>
    <w:rsid w:val="00D6671F"/>
    <w:rsid w:val="00D667EC"/>
    <w:rsid w:val="00D66803"/>
    <w:rsid w:val="00D66827"/>
    <w:rsid w:val="00D6685E"/>
    <w:rsid w:val="00D668D0"/>
    <w:rsid w:val="00D6694A"/>
    <w:rsid w:val="00D66975"/>
    <w:rsid w:val="00D669C7"/>
    <w:rsid w:val="00D669CD"/>
    <w:rsid w:val="00D669E4"/>
    <w:rsid w:val="00D66A05"/>
    <w:rsid w:val="00D66A17"/>
    <w:rsid w:val="00D66A78"/>
    <w:rsid w:val="00D66A79"/>
    <w:rsid w:val="00D66ADA"/>
    <w:rsid w:val="00D66B19"/>
    <w:rsid w:val="00D66BD7"/>
    <w:rsid w:val="00D66C0B"/>
    <w:rsid w:val="00D66C48"/>
    <w:rsid w:val="00D66D32"/>
    <w:rsid w:val="00D66E2F"/>
    <w:rsid w:val="00D66F12"/>
    <w:rsid w:val="00D66FEB"/>
    <w:rsid w:val="00D6701F"/>
    <w:rsid w:val="00D67076"/>
    <w:rsid w:val="00D6708E"/>
    <w:rsid w:val="00D67197"/>
    <w:rsid w:val="00D67250"/>
    <w:rsid w:val="00D6725F"/>
    <w:rsid w:val="00D672A9"/>
    <w:rsid w:val="00D67309"/>
    <w:rsid w:val="00D67352"/>
    <w:rsid w:val="00D67379"/>
    <w:rsid w:val="00D67426"/>
    <w:rsid w:val="00D67476"/>
    <w:rsid w:val="00D67477"/>
    <w:rsid w:val="00D674B4"/>
    <w:rsid w:val="00D6751C"/>
    <w:rsid w:val="00D67526"/>
    <w:rsid w:val="00D67529"/>
    <w:rsid w:val="00D67559"/>
    <w:rsid w:val="00D675D9"/>
    <w:rsid w:val="00D67680"/>
    <w:rsid w:val="00D67732"/>
    <w:rsid w:val="00D6773A"/>
    <w:rsid w:val="00D6773D"/>
    <w:rsid w:val="00D67791"/>
    <w:rsid w:val="00D67796"/>
    <w:rsid w:val="00D677A6"/>
    <w:rsid w:val="00D67806"/>
    <w:rsid w:val="00D678F4"/>
    <w:rsid w:val="00D67906"/>
    <w:rsid w:val="00D6790F"/>
    <w:rsid w:val="00D6791D"/>
    <w:rsid w:val="00D679AC"/>
    <w:rsid w:val="00D679BD"/>
    <w:rsid w:val="00D679DA"/>
    <w:rsid w:val="00D67A5E"/>
    <w:rsid w:val="00D67AA5"/>
    <w:rsid w:val="00D67B5E"/>
    <w:rsid w:val="00D67BAE"/>
    <w:rsid w:val="00D67BBD"/>
    <w:rsid w:val="00D67BF0"/>
    <w:rsid w:val="00D67C16"/>
    <w:rsid w:val="00D67C49"/>
    <w:rsid w:val="00D67D47"/>
    <w:rsid w:val="00D67D94"/>
    <w:rsid w:val="00D67DEA"/>
    <w:rsid w:val="00D67E3E"/>
    <w:rsid w:val="00D67EA2"/>
    <w:rsid w:val="00D67EBE"/>
    <w:rsid w:val="00D67EF8"/>
    <w:rsid w:val="00D67F1C"/>
    <w:rsid w:val="00D67FF1"/>
    <w:rsid w:val="00D700B0"/>
    <w:rsid w:val="00D700CE"/>
    <w:rsid w:val="00D700DA"/>
    <w:rsid w:val="00D701D3"/>
    <w:rsid w:val="00D701F3"/>
    <w:rsid w:val="00D701FF"/>
    <w:rsid w:val="00D7026F"/>
    <w:rsid w:val="00D7027B"/>
    <w:rsid w:val="00D70287"/>
    <w:rsid w:val="00D702C1"/>
    <w:rsid w:val="00D70329"/>
    <w:rsid w:val="00D70370"/>
    <w:rsid w:val="00D703FF"/>
    <w:rsid w:val="00D70407"/>
    <w:rsid w:val="00D7041F"/>
    <w:rsid w:val="00D70466"/>
    <w:rsid w:val="00D7053B"/>
    <w:rsid w:val="00D705CC"/>
    <w:rsid w:val="00D70636"/>
    <w:rsid w:val="00D70692"/>
    <w:rsid w:val="00D707DF"/>
    <w:rsid w:val="00D70844"/>
    <w:rsid w:val="00D70846"/>
    <w:rsid w:val="00D70870"/>
    <w:rsid w:val="00D7087D"/>
    <w:rsid w:val="00D70897"/>
    <w:rsid w:val="00D708BB"/>
    <w:rsid w:val="00D7095E"/>
    <w:rsid w:val="00D7096C"/>
    <w:rsid w:val="00D70987"/>
    <w:rsid w:val="00D709D1"/>
    <w:rsid w:val="00D70B7E"/>
    <w:rsid w:val="00D70BB7"/>
    <w:rsid w:val="00D70C18"/>
    <w:rsid w:val="00D70C23"/>
    <w:rsid w:val="00D70C6A"/>
    <w:rsid w:val="00D70D09"/>
    <w:rsid w:val="00D70D53"/>
    <w:rsid w:val="00D70E79"/>
    <w:rsid w:val="00D70EA4"/>
    <w:rsid w:val="00D70F39"/>
    <w:rsid w:val="00D70FBC"/>
    <w:rsid w:val="00D70FE0"/>
    <w:rsid w:val="00D7107E"/>
    <w:rsid w:val="00D7110E"/>
    <w:rsid w:val="00D71132"/>
    <w:rsid w:val="00D71153"/>
    <w:rsid w:val="00D71189"/>
    <w:rsid w:val="00D711C7"/>
    <w:rsid w:val="00D71297"/>
    <w:rsid w:val="00D71301"/>
    <w:rsid w:val="00D71316"/>
    <w:rsid w:val="00D71325"/>
    <w:rsid w:val="00D71360"/>
    <w:rsid w:val="00D71373"/>
    <w:rsid w:val="00D7145A"/>
    <w:rsid w:val="00D7148C"/>
    <w:rsid w:val="00D715FB"/>
    <w:rsid w:val="00D7161C"/>
    <w:rsid w:val="00D7164A"/>
    <w:rsid w:val="00D7165C"/>
    <w:rsid w:val="00D71702"/>
    <w:rsid w:val="00D71704"/>
    <w:rsid w:val="00D7172F"/>
    <w:rsid w:val="00D71785"/>
    <w:rsid w:val="00D7183D"/>
    <w:rsid w:val="00D7189A"/>
    <w:rsid w:val="00D718F9"/>
    <w:rsid w:val="00D71955"/>
    <w:rsid w:val="00D7195C"/>
    <w:rsid w:val="00D7195F"/>
    <w:rsid w:val="00D71967"/>
    <w:rsid w:val="00D71A15"/>
    <w:rsid w:val="00D71A50"/>
    <w:rsid w:val="00D71A61"/>
    <w:rsid w:val="00D71AE5"/>
    <w:rsid w:val="00D71B1E"/>
    <w:rsid w:val="00D71B82"/>
    <w:rsid w:val="00D71CA8"/>
    <w:rsid w:val="00D71CC9"/>
    <w:rsid w:val="00D71D42"/>
    <w:rsid w:val="00D71E6A"/>
    <w:rsid w:val="00D71F14"/>
    <w:rsid w:val="00D71F15"/>
    <w:rsid w:val="00D71F2F"/>
    <w:rsid w:val="00D71F8B"/>
    <w:rsid w:val="00D71FC8"/>
    <w:rsid w:val="00D71FE6"/>
    <w:rsid w:val="00D72007"/>
    <w:rsid w:val="00D72030"/>
    <w:rsid w:val="00D72034"/>
    <w:rsid w:val="00D72049"/>
    <w:rsid w:val="00D72085"/>
    <w:rsid w:val="00D720B4"/>
    <w:rsid w:val="00D72164"/>
    <w:rsid w:val="00D721E8"/>
    <w:rsid w:val="00D72217"/>
    <w:rsid w:val="00D72233"/>
    <w:rsid w:val="00D7224A"/>
    <w:rsid w:val="00D72267"/>
    <w:rsid w:val="00D72277"/>
    <w:rsid w:val="00D7228E"/>
    <w:rsid w:val="00D722BB"/>
    <w:rsid w:val="00D722F3"/>
    <w:rsid w:val="00D7230B"/>
    <w:rsid w:val="00D72485"/>
    <w:rsid w:val="00D72488"/>
    <w:rsid w:val="00D72495"/>
    <w:rsid w:val="00D7254F"/>
    <w:rsid w:val="00D72597"/>
    <w:rsid w:val="00D725C5"/>
    <w:rsid w:val="00D725FE"/>
    <w:rsid w:val="00D72687"/>
    <w:rsid w:val="00D72694"/>
    <w:rsid w:val="00D72713"/>
    <w:rsid w:val="00D7274B"/>
    <w:rsid w:val="00D72750"/>
    <w:rsid w:val="00D72797"/>
    <w:rsid w:val="00D72862"/>
    <w:rsid w:val="00D728F9"/>
    <w:rsid w:val="00D728FE"/>
    <w:rsid w:val="00D7298E"/>
    <w:rsid w:val="00D72A0A"/>
    <w:rsid w:val="00D72A32"/>
    <w:rsid w:val="00D72A53"/>
    <w:rsid w:val="00D72B4F"/>
    <w:rsid w:val="00D72B96"/>
    <w:rsid w:val="00D72C5A"/>
    <w:rsid w:val="00D72D14"/>
    <w:rsid w:val="00D72E4C"/>
    <w:rsid w:val="00D72E92"/>
    <w:rsid w:val="00D72EA5"/>
    <w:rsid w:val="00D72EBB"/>
    <w:rsid w:val="00D72ED4"/>
    <w:rsid w:val="00D72F50"/>
    <w:rsid w:val="00D7305C"/>
    <w:rsid w:val="00D7309F"/>
    <w:rsid w:val="00D73249"/>
    <w:rsid w:val="00D7326D"/>
    <w:rsid w:val="00D732EA"/>
    <w:rsid w:val="00D7335F"/>
    <w:rsid w:val="00D733B9"/>
    <w:rsid w:val="00D7340A"/>
    <w:rsid w:val="00D73415"/>
    <w:rsid w:val="00D7342E"/>
    <w:rsid w:val="00D73456"/>
    <w:rsid w:val="00D73466"/>
    <w:rsid w:val="00D7349A"/>
    <w:rsid w:val="00D734DE"/>
    <w:rsid w:val="00D7355F"/>
    <w:rsid w:val="00D7357D"/>
    <w:rsid w:val="00D735AC"/>
    <w:rsid w:val="00D73633"/>
    <w:rsid w:val="00D7377B"/>
    <w:rsid w:val="00D7377C"/>
    <w:rsid w:val="00D737F8"/>
    <w:rsid w:val="00D73853"/>
    <w:rsid w:val="00D73867"/>
    <w:rsid w:val="00D7390C"/>
    <w:rsid w:val="00D7392B"/>
    <w:rsid w:val="00D73989"/>
    <w:rsid w:val="00D73A93"/>
    <w:rsid w:val="00D73ABA"/>
    <w:rsid w:val="00D73B08"/>
    <w:rsid w:val="00D73BCC"/>
    <w:rsid w:val="00D73CC8"/>
    <w:rsid w:val="00D73CE0"/>
    <w:rsid w:val="00D73D1B"/>
    <w:rsid w:val="00D73D4A"/>
    <w:rsid w:val="00D73D56"/>
    <w:rsid w:val="00D73D7B"/>
    <w:rsid w:val="00D73DAC"/>
    <w:rsid w:val="00D73E2D"/>
    <w:rsid w:val="00D73E32"/>
    <w:rsid w:val="00D73E9D"/>
    <w:rsid w:val="00D73ED6"/>
    <w:rsid w:val="00D73FA2"/>
    <w:rsid w:val="00D73FDB"/>
    <w:rsid w:val="00D74043"/>
    <w:rsid w:val="00D74073"/>
    <w:rsid w:val="00D74080"/>
    <w:rsid w:val="00D7409D"/>
    <w:rsid w:val="00D7411A"/>
    <w:rsid w:val="00D74198"/>
    <w:rsid w:val="00D7419B"/>
    <w:rsid w:val="00D74213"/>
    <w:rsid w:val="00D7426F"/>
    <w:rsid w:val="00D742B3"/>
    <w:rsid w:val="00D742CA"/>
    <w:rsid w:val="00D74324"/>
    <w:rsid w:val="00D74393"/>
    <w:rsid w:val="00D7439C"/>
    <w:rsid w:val="00D743C5"/>
    <w:rsid w:val="00D743EA"/>
    <w:rsid w:val="00D74416"/>
    <w:rsid w:val="00D74476"/>
    <w:rsid w:val="00D744B4"/>
    <w:rsid w:val="00D7457C"/>
    <w:rsid w:val="00D745A9"/>
    <w:rsid w:val="00D74610"/>
    <w:rsid w:val="00D7461B"/>
    <w:rsid w:val="00D74638"/>
    <w:rsid w:val="00D74644"/>
    <w:rsid w:val="00D746F7"/>
    <w:rsid w:val="00D74700"/>
    <w:rsid w:val="00D747AC"/>
    <w:rsid w:val="00D74969"/>
    <w:rsid w:val="00D74975"/>
    <w:rsid w:val="00D749E0"/>
    <w:rsid w:val="00D74A3A"/>
    <w:rsid w:val="00D74AC1"/>
    <w:rsid w:val="00D74AE4"/>
    <w:rsid w:val="00D74B75"/>
    <w:rsid w:val="00D74BA6"/>
    <w:rsid w:val="00D74BD2"/>
    <w:rsid w:val="00D74D7C"/>
    <w:rsid w:val="00D74D82"/>
    <w:rsid w:val="00D74DA2"/>
    <w:rsid w:val="00D74E06"/>
    <w:rsid w:val="00D74EDE"/>
    <w:rsid w:val="00D74F68"/>
    <w:rsid w:val="00D74F9C"/>
    <w:rsid w:val="00D74FCF"/>
    <w:rsid w:val="00D75086"/>
    <w:rsid w:val="00D7508C"/>
    <w:rsid w:val="00D7509F"/>
    <w:rsid w:val="00D751BB"/>
    <w:rsid w:val="00D75203"/>
    <w:rsid w:val="00D75237"/>
    <w:rsid w:val="00D75329"/>
    <w:rsid w:val="00D7533D"/>
    <w:rsid w:val="00D75377"/>
    <w:rsid w:val="00D753B0"/>
    <w:rsid w:val="00D7544E"/>
    <w:rsid w:val="00D75450"/>
    <w:rsid w:val="00D75491"/>
    <w:rsid w:val="00D75522"/>
    <w:rsid w:val="00D75617"/>
    <w:rsid w:val="00D75640"/>
    <w:rsid w:val="00D75672"/>
    <w:rsid w:val="00D756BF"/>
    <w:rsid w:val="00D75705"/>
    <w:rsid w:val="00D7580E"/>
    <w:rsid w:val="00D758B6"/>
    <w:rsid w:val="00D7590C"/>
    <w:rsid w:val="00D7592C"/>
    <w:rsid w:val="00D75A6B"/>
    <w:rsid w:val="00D75ADC"/>
    <w:rsid w:val="00D75AFD"/>
    <w:rsid w:val="00D75B10"/>
    <w:rsid w:val="00D75B85"/>
    <w:rsid w:val="00D75C38"/>
    <w:rsid w:val="00D75CA3"/>
    <w:rsid w:val="00D75CB2"/>
    <w:rsid w:val="00D75CB9"/>
    <w:rsid w:val="00D75D07"/>
    <w:rsid w:val="00D75D29"/>
    <w:rsid w:val="00D75D6F"/>
    <w:rsid w:val="00D75DA8"/>
    <w:rsid w:val="00D75DB3"/>
    <w:rsid w:val="00D75E5B"/>
    <w:rsid w:val="00D75E63"/>
    <w:rsid w:val="00D75E7D"/>
    <w:rsid w:val="00D75EBB"/>
    <w:rsid w:val="00D75F1E"/>
    <w:rsid w:val="00D75FB2"/>
    <w:rsid w:val="00D76003"/>
    <w:rsid w:val="00D7600A"/>
    <w:rsid w:val="00D7603F"/>
    <w:rsid w:val="00D7604B"/>
    <w:rsid w:val="00D7607F"/>
    <w:rsid w:val="00D76248"/>
    <w:rsid w:val="00D7625C"/>
    <w:rsid w:val="00D762A5"/>
    <w:rsid w:val="00D76306"/>
    <w:rsid w:val="00D76330"/>
    <w:rsid w:val="00D7633F"/>
    <w:rsid w:val="00D76347"/>
    <w:rsid w:val="00D76369"/>
    <w:rsid w:val="00D7637D"/>
    <w:rsid w:val="00D76417"/>
    <w:rsid w:val="00D76490"/>
    <w:rsid w:val="00D76491"/>
    <w:rsid w:val="00D76524"/>
    <w:rsid w:val="00D76528"/>
    <w:rsid w:val="00D765C0"/>
    <w:rsid w:val="00D765C7"/>
    <w:rsid w:val="00D765CC"/>
    <w:rsid w:val="00D76647"/>
    <w:rsid w:val="00D76691"/>
    <w:rsid w:val="00D766C2"/>
    <w:rsid w:val="00D766C8"/>
    <w:rsid w:val="00D766D7"/>
    <w:rsid w:val="00D766EB"/>
    <w:rsid w:val="00D76743"/>
    <w:rsid w:val="00D7674A"/>
    <w:rsid w:val="00D76784"/>
    <w:rsid w:val="00D767D4"/>
    <w:rsid w:val="00D767E6"/>
    <w:rsid w:val="00D767ED"/>
    <w:rsid w:val="00D7683E"/>
    <w:rsid w:val="00D76847"/>
    <w:rsid w:val="00D76861"/>
    <w:rsid w:val="00D7687B"/>
    <w:rsid w:val="00D768AD"/>
    <w:rsid w:val="00D76969"/>
    <w:rsid w:val="00D76985"/>
    <w:rsid w:val="00D76A36"/>
    <w:rsid w:val="00D76A73"/>
    <w:rsid w:val="00D76A90"/>
    <w:rsid w:val="00D76B5B"/>
    <w:rsid w:val="00D76B6C"/>
    <w:rsid w:val="00D76B79"/>
    <w:rsid w:val="00D76B9C"/>
    <w:rsid w:val="00D76B9F"/>
    <w:rsid w:val="00D76C6B"/>
    <w:rsid w:val="00D76C81"/>
    <w:rsid w:val="00D76CCF"/>
    <w:rsid w:val="00D76CE9"/>
    <w:rsid w:val="00D76D1B"/>
    <w:rsid w:val="00D76E29"/>
    <w:rsid w:val="00D76E2B"/>
    <w:rsid w:val="00D76E87"/>
    <w:rsid w:val="00D76EA1"/>
    <w:rsid w:val="00D76F19"/>
    <w:rsid w:val="00D76F62"/>
    <w:rsid w:val="00D76F64"/>
    <w:rsid w:val="00D76F65"/>
    <w:rsid w:val="00D76FC9"/>
    <w:rsid w:val="00D76FCA"/>
    <w:rsid w:val="00D77019"/>
    <w:rsid w:val="00D770E2"/>
    <w:rsid w:val="00D770ED"/>
    <w:rsid w:val="00D7713C"/>
    <w:rsid w:val="00D77142"/>
    <w:rsid w:val="00D7715C"/>
    <w:rsid w:val="00D771A0"/>
    <w:rsid w:val="00D771BB"/>
    <w:rsid w:val="00D7724E"/>
    <w:rsid w:val="00D772B1"/>
    <w:rsid w:val="00D7739F"/>
    <w:rsid w:val="00D773FC"/>
    <w:rsid w:val="00D77412"/>
    <w:rsid w:val="00D77448"/>
    <w:rsid w:val="00D77466"/>
    <w:rsid w:val="00D774E1"/>
    <w:rsid w:val="00D775A0"/>
    <w:rsid w:val="00D77648"/>
    <w:rsid w:val="00D7774B"/>
    <w:rsid w:val="00D7787F"/>
    <w:rsid w:val="00D7789E"/>
    <w:rsid w:val="00D778B3"/>
    <w:rsid w:val="00D7795B"/>
    <w:rsid w:val="00D7796E"/>
    <w:rsid w:val="00D77B6B"/>
    <w:rsid w:val="00D77B71"/>
    <w:rsid w:val="00D77B73"/>
    <w:rsid w:val="00D77BAA"/>
    <w:rsid w:val="00D77BC7"/>
    <w:rsid w:val="00D77CBA"/>
    <w:rsid w:val="00D77D19"/>
    <w:rsid w:val="00D77DFF"/>
    <w:rsid w:val="00D77E27"/>
    <w:rsid w:val="00D77E5F"/>
    <w:rsid w:val="00D77E69"/>
    <w:rsid w:val="00D77EA5"/>
    <w:rsid w:val="00D77F00"/>
    <w:rsid w:val="00D77F09"/>
    <w:rsid w:val="00D77F92"/>
    <w:rsid w:val="00D77FBA"/>
    <w:rsid w:val="00D80091"/>
    <w:rsid w:val="00D8009C"/>
    <w:rsid w:val="00D800E1"/>
    <w:rsid w:val="00D800EC"/>
    <w:rsid w:val="00D80146"/>
    <w:rsid w:val="00D80197"/>
    <w:rsid w:val="00D801AD"/>
    <w:rsid w:val="00D80221"/>
    <w:rsid w:val="00D80356"/>
    <w:rsid w:val="00D80368"/>
    <w:rsid w:val="00D80370"/>
    <w:rsid w:val="00D804FC"/>
    <w:rsid w:val="00D80544"/>
    <w:rsid w:val="00D80545"/>
    <w:rsid w:val="00D80589"/>
    <w:rsid w:val="00D805BA"/>
    <w:rsid w:val="00D80606"/>
    <w:rsid w:val="00D80699"/>
    <w:rsid w:val="00D806B0"/>
    <w:rsid w:val="00D806C1"/>
    <w:rsid w:val="00D806D2"/>
    <w:rsid w:val="00D80707"/>
    <w:rsid w:val="00D80724"/>
    <w:rsid w:val="00D80730"/>
    <w:rsid w:val="00D807E5"/>
    <w:rsid w:val="00D80804"/>
    <w:rsid w:val="00D80812"/>
    <w:rsid w:val="00D8085C"/>
    <w:rsid w:val="00D80865"/>
    <w:rsid w:val="00D80877"/>
    <w:rsid w:val="00D80893"/>
    <w:rsid w:val="00D808A2"/>
    <w:rsid w:val="00D808A7"/>
    <w:rsid w:val="00D808A9"/>
    <w:rsid w:val="00D809F4"/>
    <w:rsid w:val="00D809FA"/>
    <w:rsid w:val="00D80A58"/>
    <w:rsid w:val="00D80A5A"/>
    <w:rsid w:val="00D80A99"/>
    <w:rsid w:val="00D80B40"/>
    <w:rsid w:val="00D80B43"/>
    <w:rsid w:val="00D80B74"/>
    <w:rsid w:val="00D80BB7"/>
    <w:rsid w:val="00D80BF8"/>
    <w:rsid w:val="00D80C20"/>
    <w:rsid w:val="00D80C2A"/>
    <w:rsid w:val="00D80C5A"/>
    <w:rsid w:val="00D80C7C"/>
    <w:rsid w:val="00D80C8F"/>
    <w:rsid w:val="00D80CE2"/>
    <w:rsid w:val="00D80CEC"/>
    <w:rsid w:val="00D80D0A"/>
    <w:rsid w:val="00D80D1D"/>
    <w:rsid w:val="00D80D2C"/>
    <w:rsid w:val="00D80D4F"/>
    <w:rsid w:val="00D80D7E"/>
    <w:rsid w:val="00D80D96"/>
    <w:rsid w:val="00D80D97"/>
    <w:rsid w:val="00D80D9F"/>
    <w:rsid w:val="00D80E0A"/>
    <w:rsid w:val="00D80E3B"/>
    <w:rsid w:val="00D80E54"/>
    <w:rsid w:val="00D80E6C"/>
    <w:rsid w:val="00D80E73"/>
    <w:rsid w:val="00D80E76"/>
    <w:rsid w:val="00D80E79"/>
    <w:rsid w:val="00D80EA6"/>
    <w:rsid w:val="00D80F5B"/>
    <w:rsid w:val="00D80F82"/>
    <w:rsid w:val="00D80FCD"/>
    <w:rsid w:val="00D80FF6"/>
    <w:rsid w:val="00D8101E"/>
    <w:rsid w:val="00D81028"/>
    <w:rsid w:val="00D8104B"/>
    <w:rsid w:val="00D81094"/>
    <w:rsid w:val="00D81145"/>
    <w:rsid w:val="00D8114D"/>
    <w:rsid w:val="00D811A5"/>
    <w:rsid w:val="00D81261"/>
    <w:rsid w:val="00D812B5"/>
    <w:rsid w:val="00D81317"/>
    <w:rsid w:val="00D81338"/>
    <w:rsid w:val="00D813C7"/>
    <w:rsid w:val="00D813EB"/>
    <w:rsid w:val="00D8144B"/>
    <w:rsid w:val="00D814B7"/>
    <w:rsid w:val="00D814CF"/>
    <w:rsid w:val="00D81672"/>
    <w:rsid w:val="00D816B6"/>
    <w:rsid w:val="00D816CE"/>
    <w:rsid w:val="00D816E0"/>
    <w:rsid w:val="00D816E2"/>
    <w:rsid w:val="00D8179B"/>
    <w:rsid w:val="00D817EF"/>
    <w:rsid w:val="00D81801"/>
    <w:rsid w:val="00D8182C"/>
    <w:rsid w:val="00D8188B"/>
    <w:rsid w:val="00D81894"/>
    <w:rsid w:val="00D818A3"/>
    <w:rsid w:val="00D818E2"/>
    <w:rsid w:val="00D8193D"/>
    <w:rsid w:val="00D81950"/>
    <w:rsid w:val="00D819AA"/>
    <w:rsid w:val="00D819D4"/>
    <w:rsid w:val="00D819D6"/>
    <w:rsid w:val="00D81A57"/>
    <w:rsid w:val="00D81A7B"/>
    <w:rsid w:val="00D81AB5"/>
    <w:rsid w:val="00D81AC1"/>
    <w:rsid w:val="00D81AE4"/>
    <w:rsid w:val="00D81B94"/>
    <w:rsid w:val="00D81BFA"/>
    <w:rsid w:val="00D81BFC"/>
    <w:rsid w:val="00D81C17"/>
    <w:rsid w:val="00D81C70"/>
    <w:rsid w:val="00D81C7C"/>
    <w:rsid w:val="00D81C94"/>
    <w:rsid w:val="00D81D18"/>
    <w:rsid w:val="00D81D27"/>
    <w:rsid w:val="00D81DA7"/>
    <w:rsid w:val="00D81DB4"/>
    <w:rsid w:val="00D81DEE"/>
    <w:rsid w:val="00D81E1C"/>
    <w:rsid w:val="00D81E29"/>
    <w:rsid w:val="00D81E81"/>
    <w:rsid w:val="00D81E82"/>
    <w:rsid w:val="00D81E8F"/>
    <w:rsid w:val="00D81EAA"/>
    <w:rsid w:val="00D81ECC"/>
    <w:rsid w:val="00D81EFA"/>
    <w:rsid w:val="00D81F46"/>
    <w:rsid w:val="00D81F6B"/>
    <w:rsid w:val="00D81F99"/>
    <w:rsid w:val="00D82056"/>
    <w:rsid w:val="00D82083"/>
    <w:rsid w:val="00D82094"/>
    <w:rsid w:val="00D820B2"/>
    <w:rsid w:val="00D820C5"/>
    <w:rsid w:val="00D821F6"/>
    <w:rsid w:val="00D82268"/>
    <w:rsid w:val="00D822E0"/>
    <w:rsid w:val="00D82321"/>
    <w:rsid w:val="00D82326"/>
    <w:rsid w:val="00D8235B"/>
    <w:rsid w:val="00D823B8"/>
    <w:rsid w:val="00D823C3"/>
    <w:rsid w:val="00D8240A"/>
    <w:rsid w:val="00D8244D"/>
    <w:rsid w:val="00D825E7"/>
    <w:rsid w:val="00D8265E"/>
    <w:rsid w:val="00D82699"/>
    <w:rsid w:val="00D826DB"/>
    <w:rsid w:val="00D82776"/>
    <w:rsid w:val="00D82826"/>
    <w:rsid w:val="00D8282B"/>
    <w:rsid w:val="00D8291E"/>
    <w:rsid w:val="00D8293A"/>
    <w:rsid w:val="00D8293C"/>
    <w:rsid w:val="00D8294A"/>
    <w:rsid w:val="00D829C1"/>
    <w:rsid w:val="00D82BCB"/>
    <w:rsid w:val="00D82BFA"/>
    <w:rsid w:val="00D82C1E"/>
    <w:rsid w:val="00D82CA8"/>
    <w:rsid w:val="00D82CCA"/>
    <w:rsid w:val="00D82D2B"/>
    <w:rsid w:val="00D82DD4"/>
    <w:rsid w:val="00D82DE0"/>
    <w:rsid w:val="00D82E07"/>
    <w:rsid w:val="00D82E5C"/>
    <w:rsid w:val="00D82EEA"/>
    <w:rsid w:val="00D82EF0"/>
    <w:rsid w:val="00D82FA2"/>
    <w:rsid w:val="00D82FFF"/>
    <w:rsid w:val="00D83024"/>
    <w:rsid w:val="00D8302C"/>
    <w:rsid w:val="00D8304A"/>
    <w:rsid w:val="00D830CE"/>
    <w:rsid w:val="00D8310E"/>
    <w:rsid w:val="00D83176"/>
    <w:rsid w:val="00D831BB"/>
    <w:rsid w:val="00D831C2"/>
    <w:rsid w:val="00D831D6"/>
    <w:rsid w:val="00D832B4"/>
    <w:rsid w:val="00D832D4"/>
    <w:rsid w:val="00D832DC"/>
    <w:rsid w:val="00D83350"/>
    <w:rsid w:val="00D8343E"/>
    <w:rsid w:val="00D8344D"/>
    <w:rsid w:val="00D83454"/>
    <w:rsid w:val="00D83475"/>
    <w:rsid w:val="00D8347F"/>
    <w:rsid w:val="00D83534"/>
    <w:rsid w:val="00D83647"/>
    <w:rsid w:val="00D83728"/>
    <w:rsid w:val="00D83734"/>
    <w:rsid w:val="00D8376F"/>
    <w:rsid w:val="00D837B0"/>
    <w:rsid w:val="00D837DC"/>
    <w:rsid w:val="00D83819"/>
    <w:rsid w:val="00D83859"/>
    <w:rsid w:val="00D83866"/>
    <w:rsid w:val="00D839AB"/>
    <w:rsid w:val="00D839D1"/>
    <w:rsid w:val="00D83A2D"/>
    <w:rsid w:val="00D83A31"/>
    <w:rsid w:val="00D83A79"/>
    <w:rsid w:val="00D83AF3"/>
    <w:rsid w:val="00D83BF5"/>
    <w:rsid w:val="00D83C03"/>
    <w:rsid w:val="00D83C54"/>
    <w:rsid w:val="00D83D37"/>
    <w:rsid w:val="00D83D68"/>
    <w:rsid w:val="00D83DFB"/>
    <w:rsid w:val="00D83E28"/>
    <w:rsid w:val="00D83E70"/>
    <w:rsid w:val="00D83E7B"/>
    <w:rsid w:val="00D83EA2"/>
    <w:rsid w:val="00D83F39"/>
    <w:rsid w:val="00D83F6C"/>
    <w:rsid w:val="00D84082"/>
    <w:rsid w:val="00D840B8"/>
    <w:rsid w:val="00D8410D"/>
    <w:rsid w:val="00D8413F"/>
    <w:rsid w:val="00D841B7"/>
    <w:rsid w:val="00D841D0"/>
    <w:rsid w:val="00D841DB"/>
    <w:rsid w:val="00D84324"/>
    <w:rsid w:val="00D843BF"/>
    <w:rsid w:val="00D8440E"/>
    <w:rsid w:val="00D84450"/>
    <w:rsid w:val="00D84508"/>
    <w:rsid w:val="00D84544"/>
    <w:rsid w:val="00D84563"/>
    <w:rsid w:val="00D84572"/>
    <w:rsid w:val="00D845B5"/>
    <w:rsid w:val="00D8462F"/>
    <w:rsid w:val="00D84639"/>
    <w:rsid w:val="00D846B9"/>
    <w:rsid w:val="00D846EF"/>
    <w:rsid w:val="00D8476F"/>
    <w:rsid w:val="00D84862"/>
    <w:rsid w:val="00D848A1"/>
    <w:rsid w:val="00D848C9"/>
    <w:rsid w:val="00D848F5"/>
    <w:rsid w:val="00D84909"/>
    <w:rsid w:val="00D84955"/>
    <w:rsid w:val="00D849B0"/>
    <w:rsid w:val="00D849F4"/>
    <w:rsid w:val="00D84AF4"/>
    <w:rsid w:val="00D84B19"/>
    <w:rsid w:val="00D84B35"/>
    <w:rsid w:val="00D84BE3"/>
    <w:rsid w:val="00D84BFF"/>
    <w:rsid w:val="00D84C27"/>
    <w:rsid w:val="00D84C30"/>
    <w:rsid w:val="00D84C32"/>
    <w:rsid w:val="00D84C4B"/>
    <w:rsid w:val="00D84CD1"/>
    <w:rsid w:val="00D84D2D"/>
    <w:rsid w:val="00D84DAE"/>
    <w:rsid w:val="00D84E8A"/>
    <w:rsid w:val="00D84EBE"/>
    <w:rsid w:val="00D84EEA"/>
    <w:rsid w:val="00D84FC8"/>
    <w:rsid w:val="00D8500D"/>
    <w:rsid w:val="00D85071"/>
    <w:rsid w:val="00D850C1"/>
    <w:rsid w:val="00D850EB"/>
    <w:rsid w:val="00D8523E"/>
    <w:rsid w:val="00D8527D"/>
    <w:rsid w:val="00D85340"/>
    <w:rsid w:val="00D8540B"/>
    <w:rsid w:val="00D854B3"/>
    <w:rsid w:val="00D854D4"/>
    <w:rsid w:val="00D8552F"/>
    <w:rsid w:val="00D8555D"/>
    <w:rsid w:val="00D85609"/>
    <w:rsid w:val="00D85624"/>
    <w:rsid w:val="00D85706"/>
    <w:rsid w:val="00D85783"/>
    <w:rsid w:val="00D8585E"/>
    <w:rsid w:val="00D85872"/>
    <w:rsid w:val="00D85876"/>
    <w:rsid w:val="00D859F0"/>
    <w:rsid w:val="00D85A4C"/>
    <w:rsid w:val="00D85A63"/>
    <w:rsid w:val="00D85A8B"/>
    <w:rsid w:val="00D85AB6"/>
    <w:rsid w:val="00D85AE8"/>
    <w:rsid w:val="00D85BAF"/>
    <w:rsid w:val="00D85BBA"/>
    <w:rsid w:val="00D85C45"/>
    <w:rsid w:val="00D85D31"/>
    <w:rsid w:val="00D85D74"/>
    <w:rsid w:val="00D85D7C"/>
    <w:rsid w:val="00D85E05"/>
    <w:rsid w:val="00D85E7F"/>
    <w:rsid w:val="00D85EB8"/>
    <w:rsid w:val="00D85EE1"/>
    <w:rsid w:val="00D85F8F"/>
    <w:rsid w:val="00D85FA7"/>
    <w:rsid w:val="00D85FE7"/>
    <w:rsid w:val="00D86004"/>
    <w:rsid w:val="00D86011"/>
    <w:rsid w:val="00D86069"/>
    <w:rsid w:val="00D860A8"/>
    <w:rsid w:val="00D860B1"/>
    <w:rsid w:val="00D860B5"/>
    <w:rsid w:val="00D860D1"/>
    <w:rsid w:val="00D8614E"/>
    <w:rsid w:val="00D86195"/>
    <w:rsid w:val="00D861C1"/>
    <w:rsid w:val="00D8633F"/>
    <w:rsid w:val="00D863D5"/>
    <w:rsid w:val="00D863D6"/>
    <w:rsid w:val="00D8640F"/>
    <w:rsid w:val="00D86419"/>
    <w:rsid w:val="00D8647F"/>
    <w:rsid w:val="00D864B4"/>
    <w:rsid w:val="00D86548"/>
    <w:rsid w:val="00D86573"/>
    <w:rsid w:val="00D86587"/>
    <w:rsid w:val="00D86597"/>
    <w:rsid w:val="00D8659E"/>
    <w:rsid w:val="00D865CE"/>
    <w:rsid w:val="00D86659"/>
    <w:rsid w:val="00D866B1"/>
    <w:rsid w:val="00D866C1"/>
    <w:rsid w:val="00D86780"/>
    <w:rsid w:val="00D867D1"/>
    <w:rsid w:val="00D867D6"/>
    <w:rsid w:val="00D867EB"/>
    <w:rsid w:val="00D86988"/>
    <w:rsid w:val="00D869B7"/>
    <w:rsid w:val="00D869C1"/>
    <w:rsid w:val="00D869DF"/>
    <w:rsid w:val="00D869EC"/>
    <w:rsid w:val="00D86A51"/>
    <w:rsid w:val="00D86A9B"/>
    <w:rsid w:val="00D86AF4"/>
    <w:rsid w:val="00D86B31"/>
    <w:rsid w:val="00D86BBF"/>
    <w:rsid w:val="00D86C1C"/>
    <w:rsid w:val="00D86C9D"/>
    <w:rsid w:val="00D86CFF"/>
    <w:rsid w:val="00D86D72"/>
    <w:rsid w:val="00D86DC1"/>
    <w:rsid w:val="00D86E79"/>
    <w:rsid w:val="00D86EB7"/>
    <w:rsid w:val="00D86EBE"/>
    <w:rsid w:val="00D86ECC"/>
    <w:rsid w:val="00D86EEC"/>
    <w:rsid w:val="00D86FB5"/>
    <w:rsid w:val="00D86FF3"/>
    <w:rsid w:val="00D8701D"/>
    <w:rsid w:val="00D87046"/>
    <w:rsid w:val="00D87194"/>
    <w:rsid w:val="00D8719D"/>
    <w:rsid w:val="00D871B6"/>
    <w:rsid w:val="00D871FF"/>
    <w:rsid w:val="00D8727E"/>
    <w:rsid w:val="00D87320"/>
    <w:rsid w:val="00D87385"/>
    <w:rsid w:val="00D873A4"/>
    <w:rsid w:val="00D87438"/>
    <w:rsid w:val="00D87464"/>
    <w:rsid w:val="00D8747F"/>
    <w:rsid w:val="00D874B0"/>
    <w:rsid w:val="00D874C4"/>
    <w:rsid w:val="00D874CF"/>
    <w:rsid w:val="00D874D0"/>
    <w:rsid w:val="00D875BD"/>
    <w:rsid w:val="00D875EF"/>
    <w:rsid w:val="00D8760A"/>
    <w:rsid w:val="00D87637"/>
    <w:rsid w:val="00D8763A"/>
    <w:rsid w:val="00D87649"/>
    <w:rsid w:val="00D87752"/>
    <w:rsid w:val="00D8779E"/>
    <w:rsid w:val="00D877AB"/>
    <w:rsid w:val="00D87847"/>
    <w:rsid w:val="00D8786E"/>
    <w:rsid w:val="00D878D0"/>
    <w:rsid w:val="00D87916"/>
    <w:rsid w:val="00D879A7"/>
    <w:rsid w:val="00D879B9"/>
    <w:rsid w:val="00D879C8"/>
    <w:rsid w:val="00D879EA"/>
    <w:rsid w:val="00D87A4D"/>
    <w:rsid w:val="00D87A5B"/>
    <w:rsid w:val="00D87A84"/>
    <w:rsid w:val="00D87AAA"/>
    <w:rsid w:val="00D87ADD"/>
    <w:rsid w:val="00D87B08"/>
    <w:rsid w:val="00D87BA1"/>
    <w:rsid w:val="00D87BEA"/>
    <w:rsid w:val="00D87BFE"/>
    <w:rsid w:val="00D87C3E"/>
    <w:rsid w:val="00D87CFD"/>
    <w:rsid w:val="00D87D2E"/>
    <w:rsid w:val="00D87D6B"/>
    <w:rsid w:val="00D87DB3"/>
    <w:rsid w:val="00D87DDD"/>
    <w:rsid w:val="00D87E50"/>
    <w:rsid w:val="00D87FBB"/>
    <w:rsid w:val="00D87FDC"/>
    <w:rsid w:val="00D87FDD"/>
    <w:rsid w:val="00D87FEB"/>
    <w:rsid w:val="00D900B9"/>
    <w:rsid w:val="00D900C8"/>
    <w:rsid w:val="00D90159"/>
    <w:rsid w:val="00D901E3"/>
    <w:rsid w:val="00D90216"/>
    <w:rsid w:val="00D9024A"/>
    <w:rsid w:val="00D90258"/>
    <w:rsid w:val="00D902A7"/>
    <w:rsid w:val="00D902C1"/>
    <w:rsid w:val="00D902C5"/>
    <w:rsid w:val="00D90337"/>
    <w:rsid w:val="00D9038E"/>
    <w:rsid w:val="00D903F7"/>
    <w:rsid w:val="00D90453"/>
    <w:rsid w:val="00D904AA"/>
    <w:rsid w:val="00D904C2"/>
    <w:rsid w:val="00D90519"/>
    <w:rsid w:val="00D9056A"/>
    <w:rsid w:val="00D905F9"/>
    <w:rsid w:val="00D90606"/>
    <w:rsid w:val="00D906B5"/>
    <w:rsid w:val="00D906D7"/>
    <w:rsid w:val="00D90783"/>
    <w:rsid w:val="00D907AF"/>
    <w:rsid w:val="00D907BD"/>
    <w:rsid w:val="00D907DA"/>
    <w:rsid w:val="00D90904"/>
    <w:rsid w:val="00D90908"/>
    <w:rsid w:val="00D90943"/>
    <w:rsid w:val="00D9095C"/>
    <w:rsid w:val="00D90982"/>
    <w:rsid w:val="00D90990"/>
    <w:rsid w:val="00D90A15"/>
    <w:rsid w:val="00D90A88"/>
    <w:rsid w:val="00D90A8A"/>
    <w:rsid w:val="00D90A8D"/>
    <w:rsid w:val="00D90B1C"/>
    <w:rsid w:val="00D90B69"/>
    <w:rsid w:val="00D90B89"/>
    <w:rsid w:val="00D90BAF"/>
    <w:rsid w:val="00D90BFF"/>
    <w:rsid w:val="00D90C9C"/>
    <w:rsid w:val="00D90C9F"/>
    <w:rsid w:val="00D90CD5"/>
    <w:rsid w:val="00D90D29"/>
    <w:rsid w:val="00D90D4B"/>
    <w:rsid w:val="00D90D4D"/>
    <w:rsid w:val="00D90D57"/>
    <w:rsid w:val="00D90D74"/>
    <w:rsid w:val="00D90E41"/>
    <w:rsid w:val="00D90E47"/>
    <w:rsid w:val="00D90E58"/>
    <w:rsid w:val="00D90EAF"/>
    <w:rsid w:val="00D90ECE"/>
    <w:rsid w:val="00D90ED4"/>
    <w:rsid w:val="00D90F56"/>
    <w:rsid w:val="00D90F5D"/>
    <w:rsid w:val="00D91054"/>
    <w:rsid w:val="00D91093"/>
    <w:rsid w:val="00D91203"/>
    <w:rsid w:val="00D91280"/>
    <w:rsid w:val="00D912AC"/>
    <w:rsid w:val="00D91301"/>
    <w:rsid w:val="00D91306"/>
    <w:rsid w:val="00D9136C"/>
    <w:rsid w:val="00D91415"/>
    <w:rsid w:val="00D91466"/>
    <w:rsid w:val="00D914CD"/>
    <w:rsid w:val="00D91540"/>
    <w:rsid w:val="00D915CB"/>
    <w:rsid w:val="00D91705"/>
    <w:rsid w:val="00D9170B"/>
    <w:rsid w:val="00D91715"/>
    <w:rsid w:val="00D91835"/>
    <w:rsid w:val="00D9189B"/>
    <w:rsid w:val="00D918AA"/>
    <w:rsid w:val="00D918D8"/>
    <w:rsid w:val="00D9191D"/>
    <w:rsid w:val="00D91972"/>
    <w:rsid w:val="00D919EF"/>
    <w:rsid w:val="00D919F0"/>
    <w:rsid w:val="00D91A75"/>
    <w:rsid w:val="00D91A7E"/>
    <w:rsid w:val="00D91A99"/>
    <w:rsid w:val="00D91BB1"/>
    <w:rsid w:val="00D91C39"/>
    <w:rsid w:val="00D91C6A"/>
    <w:rsid w:val="00D91CAD"/>
    <w:rsid w:val="00D91D4A"/>
    <w:rsid w:val="00D91D8C"/>
    <w:rsid w:val="00D91DAA"/>
    <w:rsid w:val="00D91DB1"/>
    <w:rsid w:val="00D91E78"/>
    <w:rsid w:val="00D91E8B"/>
    <w:rsid w:val="00D91F25"/>
    <w:rsid w:val="00D91FC6"/>
    <w:rsid w:val="00D920B5"/>
    <w:rsid w:val="00D920D0"/>
    <w:rsid w:val="00D92120"/>
    <w:rsid w:val="00D92165"/>
    <w:rsid w:val="00D92283"/>
    <w:rsid w:val="00D922D2"/>
    <w:rsid w:val="00D922DD"/>
    <w:rsid w:val="00D9230A"/>
    <w:rsid w:val="00D923A1"/>
    <w:rsid w:val="00D924E3"/>
    <w:rsid w:val="00D9265F"/>
    <w:rsid w:val="00D926FA"/>
    <w:rsid w:val="00D92708"/>
    <w:rsid w:val="00D92751"/>
    <w:rsid w:val="00D92784"/>
    <w:rsid w:val="00D92818"/>
    <w:rsid w:val="00D9281A"/>
    <w:rsid w:val="00D92848"/>
    <w:rsid w:val="00D928A2"/>
    <w:rsid w:val="00D928A3"/>
    <w:rsid w:val="00D92909"/>
    <w:rsid w:val="00D9298D"/>
    <w:rsid w:val="00D929A7"/>
    <w:rsid w:val="00D929D3"/>
    <w:rsid w:val="00D92A1A"/>
    <w:rsid w:val="00D92A52"/>
    <w:rsid w:val="00D92AB0"/>
    <w:rsid w:val="00D92ABB"/>
    <w:rsid w:val="00D92AC9"/>
    <w:rsid w:val="00D92AD5"/>
    <w:rsid w:val="00D92B24"/>
    <w:rsid w:val="00D92B60"/>
    <w:rsid w:val="00D92BBA"/>
    <w:rsid w:val="00D92BC9"/>
    <w:rsid w:val="00D92BFA"/>
    <w:rsid w:val="00D92BFF"/>
    <w:rsid w:val="00D92C38"/>
    <w:rsid w:val="00D92C39"/>
    <w:rsid w:val="00D92C9C"/>
    <w:rsid w:val="00D92CA2"/>
    <w:rsid w:val="00D92CEA"/>
    <w:rsid w:val="00D92D0C"/>
    <w:rsid w:val="00D92D1D"/>
    <w:rsid w:val="00D92D70"/>
    <w:rsid w:val="00D92D8E"/>
    <w:rsid w:val="00D92DC3"/>
    <w:rsid w:val="00D92E00"/>
    <w:rsid w:val="00D92E54"/>
    <w:rsid w:val="00D92EB7"/>
    <w:rsid w:val="00D92ECA"/>
    <w:rsid w:val="00D92F59"/>
    <w:rsid w:val="00D92F8B"/>
    <w:rsid w:val="00D93067"/>
    <w:rsid w:val="00D930F8"/>
    <w:rsid w:val="00D93120"/>
    <w:rsid w:val="00D9315E"/>
    <w:rsid w:val="00D931BB"/>
    <w:rsid w:val="00D9322D"/>
    <w:rsid w:val="00D9329F"/>
    <w:rsid w:val="00D932A3"/>
    <w:rsid w:val="00D932AF"/>
    <w:rsid w:val="00D932D0"/>
    <w:rsid w:val="00D932D3"/>
    <w:rsid w:val="00D932DF"/>
    <w:rsid w:val="00D93312"/>
    <w:rsid w:val="00D93321"/>
    <w:rsid w:val="00D9333C"/>
    <w:rsid w:val="00D9334D"/>
    <w:rsid w:val="00D9340C"/>
    <w:rsid w:val="00D934A4"/>
    <w:rsid w:val="00D934AE"/>
    <w:rsid w:val="00D9350D"/>
    <w:rsid w:val="00D9356E"/>
    <w:rsid w:val="00D935E1"/>
    <w:rsid w:val="00D935E2"/>
    <w:rsid w:val="00D93646"/>
    <w:rsid w:val="00D9365D"/>
    <w:rsid w:val="00D936F7"/>
    <w:rsid w:val="00D93704"/>
    <w:rsid w:val="00D93736"/>
    <w:rsid w:val="00D9376E"/>
    <w:rsid w:val="00D937BC"/>
    <w:rsid w:val="00D93800"/>
    <w:rsid w:val="00D938B1"/>
    <w:rsid w:val="00D938BA"/>
    <w:rsid w:val="00D938DD"/>
    <w:rsid w:val="00D93919"/>
    <w:rsid w:val="00D93949"/>
    <w:rsid w:val="00D939A0"/>
    <w:rsid w:val="00D939EB"/>
    <w:rsid w:val="00D93A3C"/>
    <w:rsid w:val="00D93AC3"/>
    <w:rsid w:val="00D93B16"/>
    <w:rsid w:val="00D93B2C"/>
    <w:rsid w:val="00D93BA7"/>
    <w:rsid w:val="00D93C22"/>
    <w:rsid w:val="00D93C30"/>
    <w:rsid w:val="00D93C54"/>
    <w:rsid w:val="00D93C6B"/>
    <w:rsid w:val="00D93CD9"/>
    <w:rsid w:val="00D93D56"/>
    <w:rsid w:val="00D93DA1"/>
    <w:rsid w:val="00D93EB5"/>
    <w:rsid w:val="00D93ECF"/>
    <w:rsid w:val="00D93FEC"/>
    <w:rsid w:val="00D94066"/>
    <w:rsid w:val="00D94067"/>
    <w:rsid w:val="00D94082"/>
    <w:rsid w:val="00D94142"/>
    <w:rsid w:val="00D94165"/>
    <w:rsid w:val="00D941A8"/>
    <w:rsid w:val="00D94203"/>
    <w:rsid w:val="00D94233"/>
    <w:rsid w:val="00D942AA"/>
    <w:rsid w:val="00D942F6"/>
    <w:rsid w:val="00D94342"/>
    <w:rsid w:val="00D943AF"/>
    <w:rsid w:val="00D9448C"/>
    <w:rsid w:val="00D944DA"/>
    <w:rsid w:val="00D94517"/>
    <w:rsid w:val="00D9453D"/>
    <w:rsid w:val="00D945BB"/>
    <w:rsid w:val="00D946A4"/>
    <w:rsid w:val="00D946DE"/>
    <w:rsid w:val="00D9471E"/>
    <w:rsid w:val="00D9473A"/>
    <w:rsid w:val="00D94742"/>
    <w:rsid w:val="00D9475F"/>
    <w:rsid w:val="00D947B1"/>
    <w:rsid w:val="00D947E3"/>
    <w:rsid w:val="00D94881"/>
    <w:rsid w:val="00D948F1"/>
    <w:rsid w:val="00D9492F"/>
    <w:rsid w:val="00D94939"/>
    <w:rsid w:val="00D949A1"/>
    <w:rsid w:val="00D949A7"/>
    <w:rsid w:val="00D949CE"/>
    <w:rsid w:val="00D949D7"/>
    <w:rsid w:val="00D94A08"/>
    <w:rsid w:val="00D94A2C"/>
    <w:rsid w:val="00D94A35"/>
    <w:rsid w:val="00D94AF3"/>
    <w:rsid w:val="00D94AF7"/>
    <w:rsid w:val="00D94B35"/>
    <w:rsid w:val="00D94BCE"/>
    <w:rsid w:val="00D94C56"/>
    <w:rsid w:val="00D94C6F"/>
    <w:rsid w:val="00D94C83"/>
    <w:rsid w:val="00D94C8D"/>
    <w:rsid w:val="00D94D00"/>
    <w:rsid w:val="00D94D2F"/>
    <w:rsid w:val="00D94D3C"/>
    <w:rsid w:val="00D94DD6"/>
    <w:rsid w:val="00D94E48"/>
    <w:rsid w:val="00D94EA3"/>
    <w:rsid w:val="00D94F17"/>
    <w:rsid w:val="00D94F97"/>
    <w:rsid w:val="00D94F98"/>
    <w:rsid w:val="00D94FA6"/>
    <w:rsid w:val="00D94FB8"/>
    <w:rsid w:val="00D9501F"/>
    <w:rsid w:val="00D95026"/>
    <w:rsid w:val="00D950B8"/>
    <w:rsid w:val="00D95127"/>
    <w:rsid w:val="00D9513E"/>
    <w:rsid w:val="00D951BF"/>
    <w:rsid w:val="00D9528E"/>
    <w:rsid w:val="00D952EB"/>
    <w:rsid w:val="00D95322"/>
    <w:rsid w:val="00D95371"/>
    <w:rsid w:val="00D95391"/>
    <w:rsid w:val="00D953B6"/>
    <w:rsid w:val="00D95407"/>
    <w:rsid w:val="00D954CF"/>
    <w:rsid w:val="00D9555E"/>
    <w:rsid w:val="00D9556F"/>
    <w:rsid w:val="00D955AB"/>
    <w:rsid w:val="00D955E0"/>
    <w:rsid w:val="00D95669"/>
    <w:rsid w:val="00D956A6"/>
    <w:rsid w:val="00D95704"/>
    <w:rsid w:val="00D957C0"/>
    <w:rsid w:val="00D95817"/>
    <w:rsid w:val="00D958A5"/>
    <w:rsid w:val="00D958EE"/>
    <w:rsid w:val="00D95907"/>
    <w:rsid w:val="00D959CE"/>
    <w:rsid w:val="00D95A47"/>
    <w:rsid w:val="00D95A6F"/>
    <w:rsid w:val="00D95B0D"/>
    <w:rsid w:val="00D95B42"/>
    <w:rsid w:val="00D95B59"/>
    <w:rsid w:val="00D95B6D"/>
    <w:rsid w:val="00D95BCE"/>
    <w:rsid w:val="00D95BF2"/>
    <w:rsid w:val="00D95C25"/>
    <w:rsid w:val="00D95CA8"/>
    <w:rsid w:val="00D95CB7"/>
    <w:rsid w:val="00D95D00"/>
    <w:rsid w:val="00D95DCF"/>
    <w:rsid w:val="00D95E00"/>
    <w:rsid w:val="00D95F3F"/>
    <w:rsid w:val="00D95F8D"/>
    <w:rsid w:val="00D95FAA"/>
    <w:rsid w:val="00D95FAB"/>
    <w:rsid w:val="00D95FF4"/>
    <w:rsid w:val="00D9600B"/>
    <w:rsid w:val="00D9600E"/>
    <w:rsid w:val="00D960B8"/>
    <w:rsid w:val="00D960BA"/>
    <w:rsid w:val="00D9614B"/>
    <w:rsid w:val="00D9614C"/>
    <w:rsid w:val="00D96168"/>
    <w:rsid w:val="00D96175"/>
    <w:rsid w:val="00D961A5"/>
    <w:rsid w:val="00D96244"/>
    <w:rsid w:val="00D9624F"/>
    <w:rsid w:val="00D962AE"/>
    <w:rsid w:val="00D9631A"/>
    <w:rsid w:val="00D9632A"/>
    <w:rsid w:val="00D96331"/>
    <w:rsid w:val="00D96335"/>
    <w:rsid w:val="00D964B8"/>
    <w:rsid w:val="00D96543"/>
    <w:rsid w:val="00D9657C"/>
    <w:rsid w:val="00D96588"/>
    <w:rsid w:val="00D965D3"/>
    <w:rsid w:val="00D965EC"/>
    <w:rsid w:val="00D96614"/>
    <w:rsid w:val="00D966A0"/>
    <w:rsid w:val="00D966CC"/>
    <w:rsid w:val="00D96765"/>
    <w:rsid w:val="00D96768"/>
    <w:rsid w:val="00D9676A"/>
    <w:rsid w:val="00D96775"/>
    <w:rsid w:val="00D9678C"/>
    <w:rsid w:val="00D9678D"/>
    <w:rsid w:val="00D9678F"/>
    <w:rsid w:val="00D96797"/>
    <w:rsid w:val="00D967C6"/>
    <w:rsid w:val="00D96839"/>
    <w:rsid w:val="00D96850"/>
    <w:rsid w:val="00D968F0"/>
    <w:rsid w:val="00D96935"/>
    <w:rsid w:val="00D9695A"/>
    <w:rsid w:val="00D96963"/>
    <w:rsid w:val="00D96A15"/>
    <w:rsid w:val="00D96A3C"/>
    <w:rsid w:val="00D96A62"/>
    <w:rsid w:val="00D96B87"/>
    <w:rsid w:val="00D96D6F"/>
    <w:rsid w:val="00D96D7C"/>
    <w:rsid w:val="00D96D87"/>
    <w:rsid w:val="00D96E52"/>
    <w:rsid w:val="00D96E9F"/>
    <w:rsid w:val="00D96EBD"/>
    <w:rsid w:val="00D96ED6"/>
    <w:rsid w:val="00D96EE3"/>
    <w:rsid w:val="00D96F9E"/>
    <w:rsid w:val="00D97017"/>
    <w:rsid w:val="00D97022"/>
    <w:rsid w:val="00D970A3"/>
    <w:rsid w:val="00D97107"/>
    <w:rsid w:val="00D9710A"/>
    <w:rsid w:val="00D9711A"/>
    <w:rsid w:val="00D97179"/>
    <w:rsid w:val="00D971A1"/>
    <w:rsid w:val="00D97200"/>
    <w:rsid w:val="00D97271"/>
    <w:rsid w:val="00D9728D"/>
    <w:rsid w:val="00D97315"/>
    <w:rsid w:val="00D97346"/>
    <w:rsid w:val="00D97364"/>
    <w:rsid w:val="00D9738A"/>
    <w:rsid w:val="00D973BC"/>
    <w:rsid w:val="00D9742E"/>
    <w:rsid w:val="00D9744C"/>
    <w:rsid w:val="00D97460"/>
    <w:rsid w:val="00D97461"/>
    <w:rsid w:val="00D97467"/>
    <w:rsid w:val="00D974C5"/>
    <w:rsid w:val="00D97613"/>
    <w:rsid w:val="00D97687"/>
    <w:rsid w:val="00D97725"/>
    <w:rsid w:val="00D97727"/>
    <w:rsid w:val="00D97757"/>
    <w:rsid w:val="00D97787"/>
    <w:rsid w:val="00D97788"/>
    <w:rsid w:val="00D977C0"/>
    <w:rsid w:val="00D977CC"/>
    <w:rsid w:val="00D977DB"/>
    <w:rsid w:val="00D977FD"/>
    <w:rsid w:val="00D9783B"/>
    <w:rsid w:val="00D978FE"/>
    <w:rsid w:val="00D97967"/>
    <w:rsid w:val="00D97A4D"/>
    <w:rsid w:val="00D97A92"/>
    <w:rsid w:val="00D97AAE"/>
    <w:rsid w:val="00D97B5F"/>
    <w:rsid w:val="00D97BCF"/>
    <w:rsid w:val="00D97CCF"/>
    <w:rsid w:val="00D97CD6"/>
    <w:rsid w:val="00D97D22"/>
    <w:rsid w:val="00D97D2E"/>
    <w:rsid w:val="00D97DB3"/>
    <w:rsid w:val="00D97DB7"/>
    <w:rsid w:val="00D97DD7"/>
    <w:rsid w:val="00D97E24"/>
    <w:rsid w:val="00D97E3F"/>
    <w:rsid w:val="00D97ECF"/>
    <w:rsid w:val="00D97EDD"/>
    <w:rsid w:val="00D97F01"/>
    <w:rsid w:val="00D97F4B"/>
    <w:rsid w:val="00D97F98"/>
    <w:rsid w:val="00D97F9E"/>
    <w:rsid w:val="00D97FA8"/>
    <w:rsid w:val="00DA003C"/>
    <w:rsid w:val="00DA00D1"/>
    <w:rsid w:val="00DA012C"/>
    <w:rsid w:val="00DA01B0"/>
    <w:rsid w:val="00DA01C9"/>
    <w:rsid w:val="00DA01FC"/>
    <w:rsid w:val="00DA020E"/>
    <w:rsid w:val="00DA0252"/>
    <w:rsid w:val="00DA0253"/>
    <w:rsid w:val="00DA0355"/>
    <w:rsid w:val="00DA036A"/>
    <w:rsid w:val="00DA0398"/>
    <w:rsid w:val="00DA0413"/>
    <w:rsid w:val="00DA048E"/>
    <w:rsid w:val="00DA04A6"/>
    <w:rsid w:val="00DA058A"/>
    <w:rsid w:val="00DA05D1"/>
    <w:rsid w:val="00DA05E9"/>
    <w:rsid w:val="00DA065D"/>
    <w:rsid w:val="00DA0699"/>
    <w:rsid w:val="00DA06AA"/>
    <w:rsid w:val="00DA06C3"/>
    <w:rsid w:val="00DA06DA"/>
    <w:rsid w:val="00DA07BC"/>
    <w:rsid w:val="00DA081D"/>
    <w:rsid w:val="00DA086C"/>
    <w:rsid w:val="00DA087F"/>
    <w:rsid w:val="00DA0896"/>
    <w:rsid w:val="00DA08C3"/>
    <w:rsid w:val="00DA09A3"/>
    <w:rsid w:val="00DA09B6"/>
    <w:rsid w:val="00DA09C5"/>
    <w:rsid w:val="00DA09ED"/>
    <w:rsid w:val="00DA0AF2"/>
    <w:rsid w:val="00DA0AF9"/>
    <w:rsid w:val="00DA0B0C"/>
    <w:rsid w:val="00DA0B21"/>
    <w:rsid w:val="00DA0B24"/>
    <w:rsid w:val="00DA0BAE"/>
    <w:rsid w:val="00DA0C0F"/>
    <w:rsid w:val="00DA0CFC"/>
    <w:rsid w:val="00DA0D22"/>
    <w:rsid w:val="00DA0DDA"/>
    <w:rsid w:val="00DA0E50"/>
    <w:rsid w:val="00DA0E8D"/>
    <w:rsid w:val="00DA0E91"/>
    <w:rsid w:val="00DA0E93"/>
    <w:rsid w:val="00DA0EDE"/>
    <w:rsid w:val="00DA0F44"/>
    <w:rsid w:val="00DA0FF6"/>
    <w:rsid w:val="00DA1023"/>
    <w:rsid w:val="00DA1068"/>
    <w:rsid w:val="00DA107E"/>
    <w:rsid w:val="00DA10D4"/>
    <w:rsid w:val="00DA1122"/>
    <w:rsid w:val="00DA1178"/>
    <w:rsid w:val="00DA1191"/>
    <w:rsid w:val="00DA11DC"/>
    <w:rsid w:val="00DA1253"/>
    <w:rsid w:val="00DA1264"/>
    <w:rsid w:val="00DA1289"/>
    <w:rsid w:val="00DA129D"/>
    <w:rsid w:val="00DA132B"/>
    <w:rsid w:val="00DA1352"/>
    <w:rsid w:val="00DA1389"/>
    <w:rsid w:val="00DA1406"/>
    <w:rsid w:val="00DA1424"/>
    <w:rsid w:val="00DA148F"/>
    <w:rsid w:val="00DA1504"/>
    <w:rsid w:val="00DA154E"/>
    <w:rsid w:val="00DA155B"/>
    <w:rsid w:val="00DA1565"/>
    <w:rsid w:val="00DA15C3"/>
    <w:rsid w:val="00DA15D4"/>
    <w:rsid w:val="00DA15E2"/>
    <w:rsid w:val="00DA164B"/>
    <w:rsid w:val="00DA169B"/>
    <w:rsid w:val="00DA169C"/>
    <w:rsid w:val="00DA16BA"/>
    <w:rsid w:val="00DA1747"/>
    <w:rsid w:val="00DA179B"/>
    <w:rsid w:val="00DA179D"/>
    <w:rsid w:val="00DA182A"/>
    <w:rsid w:val="00DA182B"/>
    <w:rsid w:val="00DA186C"/>
    <w:rsid w:val="00DA18BB"/>
    <w:rsid w:val="00DA18D7"/>
    <w:rsid w:val="00DA1983"/>
    <w:rsid w:val="00DA19C2"/>
    <w:rsid w:val="00DA1A17"/>
    <w:rsid w:val="00DA1A2E"/>
    <w:rsid w:val="00DA1A44"/>
    <w:rsid w:val="00DA1A7D"/>
    <w:rsid w:val="00DA1A87"/>
    <w:rsid w:val="00DA1ACE"/>
    <w:rsid w:val="00DA1BB9"/>
    <w:rsid w:val="00DA1C01"/>
    <w:rsid w:val="00DA1C0D"/>
    <w:rsid w:val="00DA1C23"/>
    <w:rsid w:val="00DA1C5F"/>
    <w:rsid w:val="00DA1D41"/>
    <w:rsid w:val="00DA1D83"/>
    <w:rsid w:val="00DA1DA6"/>
    <w:rsid w:val="00DA1DAB"/>
    <w:rsid w:val="00DA1DAE"/>
    <w:rsid w:val="00DA1DE8"/>
    <w:rsid w:val="00DA1E18"/>
    <w:rsid w:val="00DA1E51"/>
    <w:rsid w:val="00DA1ED3"/>
    <w:rsid w:val="00DA1F53"/>
    <w:rsid w:val="00DA1FA5"/>
    <w:rsid w:val="00DA1FD0"/>
    <w:rsid w:val="00DA205B"/>
    <w:rsid w:val="00DA210B"/>
    <w:rsid w:val="00DA2155"/>
    <w:rsid w:val="00DA2159"/>
    <w:rsid w:val="00DA22B2"/>
    <w:rsid w:val="00DA232A"/>
    <w:rsid w:val="00DA234F"/>
    <w:rsid w:val="00DA236B"/>
    <w:rsid w:val="00DA2382"/>
    <w:rsid w:val="00DA23B7"/>
    <w:rsid w:val="00DA23E5"/>
    <w:rsid w:val="00DA2401"/>
    <w:rsid w:val="00DA241E"/>
    <w:rsid w:val="00DA2436"/>
    <w:rsid w:val="00DA2447"/>
    <w:rsid w:val="00DA24D1"/>
    <w:rsid w:val="00DA24E6"/>
    <w:rsid w:val="00DA2505"/>
    <w:rsid w:val="00DA2581"/>
    <w:rsid w:val="00DA25B6"/>
    <w:rsid w:val="00DA25BC"/>
    <w:rsid w:val="00DA2637"/>
    <w:rsid w:val="00DA278A"/>
    <w:rsid w:val="00DA27D6"/>
    <w:rsid w:val="00DA28EF"/>
    <w:rsid w:val="00DA295D"/>
    <w:rsid w:val="00DA2995"/>
    <w:rsid w:val="00DA29F6"/>
    <w:rsid w:val="00DA2A0C"/>
    <w:rsid w:val="00DA2A64"/>
    <w:rsid w:val="00DA2A82"/>
    <w:rsid w:val="00DA2AED"/>
    <w:rsid w:val="00DA2B81"/>
    <w:rsid w:val="00DA2B96"/>
    <w:rsid w:val="00DA2C21"/>
    <w:rsid w:val="00DA2CDF"/>
    <w:rsid w:val="00DA2CE2"/>
    <w:rsid w:val="00DA2CF5"/>
    <w:rsid w:val="00DA2D1D"/>
    <w:rsid w:val="00DA2D4D"/>
    <w:rsid w:val="00DA2D67"/>
    <w:rsid w:val="00DA2DC9"/>
    <w:rsid w:val="00DA2E0B"/>
    <w:rsid w:val="00DA2E12"/>
    <w:rsid w:val="00DA2EA1"/>
    <w:rsid w:val="00DA2EAA"/>
    <w:rsid w:val="00DA2EC0"/>
    <w:rsid w:val="00DA2EC8"/>
    <w:rsid w:val="00DA2EF7"/>
    <w:rsid w:val="00DA2F7C"/>
    <w:rsid w:val="00DA2F88"/>
    <w:rsid w:val="00DA2FC6"/>
    <w:rsid w:val="00DA31DD"/>
    <w:rsid w:val="00DA3245"/>
    <w:rsid w:val="00DA3246"/>
    <w:rsid w:val="00DA3265"/>
    <w:rsid w:val="00DA331C"/>
    <w:rsid w:val="00DA3342"/>
    <w:rsid w:val="00DA3444"/>
    <w:rsid w:val="00DA3490"/>
    <w:rsid w:val="00DA3495"/>
    <w:rsid w:val="00DA34FB"/>
    <w:rsid w:val="00DA3603"/>
    <w:rsid w:val="00DA3608"/>
    <w:rsid w:val="00DA367C"/>
    <w:rsid w:val="00DA3686"/>
    <w:rsid w:val="00DA36D9"/>
    <w:rsid w:val="00DA372A"/>
    <w:rsid w:val="00DA3732"/>
    <w:rsid w:val="00DA37B6"/>
    <w:rsid w:val="00DA37E3"/>
    <w:rsid w:val="00DA381A"/>
    <w:rsid w:val="00DA381F"/>
    <w:rsid w:val="00DA386B"/>
    <w:rsid w:val="00DA38D5"/>
    <w:rsid w:val="00DA3901"/>
    <w:rsid w:val="00DA3913"/>
    <w:rsid w:val="00DA394D"/>
    <w:rsid w:val="00DA3978"/>
    <w:rsid w:val="00DA39B1"/>
    <w:rsid w:val="00DA39E1"/>
    <w:rsid w:val="00DA3A26"/>
    <w:rsid w:val="00DA3A52"/>
    <w:rsid w:val="00DA3AAA"/>
    <w:rsid w:val="00DA3AAE"/>
    <w:rsid w:val="00DA3AD0"/>
    <w:rsid w:val="00DA3ADE"/>
    <w:rsid w:val="00DA3AFF"/>
    <w:rsid w:val="00DA3B1E"/>
    <w:rsid w:val="00DA3B20"/>
    <w:rsid w:val="00DA3B65"/>
    <w:rsid w:val="00DA3C78"/>
    <w:rsid w:val="00DA3C7E"/>
    <w:rsid w:val="00DA3C8A"/>
    <w:rsid w:val="00DA3CAB"/>
    <w:rsid w:val="00DA3CD7"/>
    <w:rsid w:val="00DA3CFE"/>
    <w:rsid w:val="00DA3D03"/>
    <w:rsid w:val="00DA3D5D"/>
    <w:rsid w:val="00DA3DA0"/>
    <w:rsid w:val="00DA3DDF"/>
    <w:rsid w:val="00DA3DF6"/>
    <w:rsid w:val="00DA3E0D"/>
    <w:rsid w:val="00DA3EBB"/>
    <w:rsid w:val="00DA3ECA"/>
    <w:rsid w:val="00DA3F1B"/>
    <w:rsid w:val="00DA3F6E"/>
    <w:rsid w:val="00DA3FD3"/>
    <w:rsid w:val="00DA404F"/>
    <w:rsid w:val="00DA4081"/>
    <w:rsid w:val="00DA4116"/>
    <w:rsid w:val="00DA4156"/>
    <w:rsid w:val="00DA4186"/>
    <w:rsid w:val="00DA41A0"/>
    <w:rsid w:val="00DA41D3"/>
    <w:rsid w:val="00DA4234"/>
    <w:rsid w:val="00DA423C"/>
    <w:rsid w:val="00DA4264"/>
    <w:rsid w:val="00DA4315"/>
    <w:rsid w:val="00DA4344"/>
    <w:rsid w:val="00DA4384"/>
    <w:rsid w:val="00DA439F"/>
    <w:rsid w:val="00DA43A6"/>
    <w:rsid w:val="00DA43CF"/>
    <w:rsid w:val="00DA4435"/>
    <w:rsid w:val="00DA444F"/>
    <w:rsid w:val="00DA445F"/>
    <w:rsid w:val="00DA4460"/>
    <w:rsid w:val="00DA44D3"/>
    <w:rsid w:val="00DA44EE"/>
    <w:rsid w:val="00DA44F8"/>
    <w:rsid w:val="00DA4533"/>
    <w:rsid w:val="00DA45FB"/>
    <w:rsid w:val="00DA461D"/>
    <w:rsid w:val="00DA4667"/>
    <w:rsid w:val="00DA46A1"/>
    <w:rsid w:val="00DA470F"/>
    <w:rsid w:val="00DA4729"/>
    <w:rsid w:val="00DA4765"/>
    <w:rsid w:val="00DA4769"/>
    <w:rsid w:val="00DA477B"/>
    <w:rsid w:val="00DA4780"/>
    <w:rsid w:val="00DA47E8"/>
    <w:rsid w:val="00DA481C"/>
    <w:rsid w:val="00DA4873"/>
    <w:rsid w:val="00DA4888"/>
    <w:rsid w:val="00DA489C"/>
    <w:rsid w:val="00DA49DC"/>
    <w:rsid w:val="00DA4A40"/>
    <w:rsid w:val="00DA4A57"/>
    <w:rsid w:val="00DA4A92"/>
    <w:rsid w:val="00DA4B8F"/>
    <w:rsid w:val="00DA4B96"/>
    <w:rsid w:val="00DA4BBD"/>
    <w:rsid w:val="00DA4BF8"/>
    <w:rsid w:val="00DA4C05"/>
    <w:rsid w:val="00DA4C06"/>
    <w:rsid w:val="00DA4C39"/>
    <w:rsid w:val="00DA4C47"/>
    <w:rsid w:val="00DA4CF1"/>
    <w:rsid w:val="00DA4D16"/>
    <w:rsid w:val="00DA4D20"/>
    <w:rsid w:val="00DA4D8C"/>
    <w:rsid w:val="00DA4E17"/>
    <w:rsid w:val="00DA4E5B"/>
    <w:rsid w:val="00DA4EAD"/>
    <w:rsid w:val="00DA4F5B"/>
    <w:rsid w:val="00DA4F84"/>
    <w:rsid w:val="00DA4FAD"/>
    <w:rsid w:val="00DA5019"/>
    <w:rsid w:val="00DA50BF"/>
    <w:rsid w:val="00DA50CC"/>
    <w:rsid w:val="00DA50D9"/>
    <w:rsid w:val="00DA514E"/>
    <w:rsid w:val="00DA5187"/>
    <w:rsid w:val="00DA51E7"/>
    <w:rsid w:val="00DA51ED"/>
    <w:rsid w:val="00DA521C"/>
    <w:rsid w:val="00DA52A0"/>
    <w:rsid w:val="00DA53B0"/>
    <w:rsid w:val="00DA53E1"/>
    <w:rsid w:val="00DA541B"/>
    <w:rsid w:val="00DA550F"/>
    <w:rsid w:val="00DA559D"/>
    <w:rsid w:val="00DA55E5"/>
    <w:rsid w:val="00DA565C"/>
    <w:rsid w:val="00DA56A9"/>
    <w:rsid w:val="00DA56F5"/>
    <w:rsid w:val="00DA5772"/>
    <w:rsid w:val="00DA582E"/>
    <w:rsid w:val="00DA5897"/>
    <w:rsid w:val="00DA5898"/>
    <w:rsid w:val="00DA58AE"/>
    <w:rsid w:val="00DA58E3"/>
    <w:rsid w:val="00DA5914"/>
    <w:rsid w:val="00DA5949"/>
    <w:rsid w:val="00DA59E8"/>
    <w:rsid w:val="00DA5ACD"/>
    <w:rsid w:val="00DA5AD3"/>
    <w:rsid w:val="00DA5B41"/>
    <w:rsid w:val="00DA5BD6"/>
    <w:rsid w:val="00DA5C1C"/>
    <w:rsid w:val="00DA5C1D"/>
    <w:rsid w:val="00DA5C2D"/>
    <w:rsid w:val="00DA5C97"/>
    <w:rsid w:val="00DA5C9E"/>
    <w:rsid w:val="00DA5CDB"/>
    <w:rsid w:val="00DA5D62"/>
    <w:rsid w:val="00DA5DA8"/>
    <w:rsid w:val="00DA5DF0"/>
    <w:rsid w:val="00DA5E8D"/>
    <w:rsid w:val="00DA5EA4"/>
    <w:rsid w:val="00DA5ECD"/>
    <w:rsid w:val="00DA5EEF"/>
    <w:rsid w:val="00DA5F29"/>
    <w:rsid w:val="00DA5F56"/>
    <w:rsid w:val="00DA5F8C"/>
    <w:rsid w:val="00DA5FEA"/>
    <w:rsid w:val="00DA601F"/>
    <w:rsid w:val="00DA6024"/>
    <w:rsid w:val="00DA6127"/>
    <w:rsid w:val="00DA612D"/>
    <w:rsid w:val="00DA614E"/>
    <w:rsid w:val="00DA61B7"/>
    <w:rsid w:val="00DA61BB"/>
    <w:rsid w:val="00DA6218"/>
    <w:rsid w:val="00DA625D"/>
    <w:rsid w:val="00DA6298"/>
    <w:rsid w:val="00DA639D"/>
    <w:rsid w:val="00DA63A1"/>
    <w:rsid w:val="00DA63E2"/>
    <w:rsid w:val="00DA63E5"/>
    <w:rsid w:val="00DA63F2"/>
    <w:rsid w:val="00DA6458"/>
    <w:rsid w:val="00DA6483"/>
    <w:rsid w:val="00DA64E9"/>
    <w:rsid w:val="00DA6630"/>
    <w:rsid w:val="00DA669D"/>
    <w:rsid w:val="00DA671B"/>
    <w:rsid w:val="00DA673B"/>
    <w:rsid w:val="00DA6743"/>
    <w:rsid w:val="00DA67BB"/>
    <w:rsid w:val="00DA67E0"/>
    <w:rsid w:val="00DA67F7"/>
    <w:rsid w:val="00DA6836"/>
    <w:rsid w:val="00DA68D0"/>
    <w:rsid w:val="00DA6913"/>
    <w:rsid w:val="00DA6974"/>
    <w:rsid w:val="00DA6994"/>
    <w:rsid w:val="00DA69BB"/>
    <w:rsid w:val="00DA69F3"/>
    <w:rsid w:val="00DA6A40"/>
    <w:rsid w:val="00DA6A99"/>
    <w:rsid w:val="00DA6B5A"/>
    <w:rsid w:val="00DA6C40"/>
    <w:rsid w:val="00DA6C62"/>
    <w:rsid w:val="00DA6CAC"/>
    <w:rsid w:val="00DA6CB4"/>
    <w:rsid w:val="00DA6D07"/>
    <w:rsid w:val="00DA6D1C"/>
    <w:rsid w:val="00DA6D33"/>
    <w:rsid w:val="00DA6D75"/>
    <w:rsid w:val="00DA6DFE"/>
    <w:rsid w:val="00DA6E2D"/>
    <w:rsid w:val="00DA6E76"/>
    <w:rsid w:val="00DA6E85"/>
    <w:rsid w:val="00DA6EB5"/>
    <w:rsid w:val="00DA6EF2"/>
    <w:rsid w:val="00DA6F4F"/>
    <w:rsid w:val="00DA6F5A"/>
    <w:rsid w:val="00DA6F8D"/>
    <w:rsid w:val="00DA6FAA"/>
    <w:rsid w:val="00DA6FB2"/>
    <w:rsid w:val="00DA6FDE"/>
    <w:rsid w:val="00DA6FF2"/>
    <w:rsid w:val="00DA7001"/>
    <w:rsid w:val="00DA700E"/>
    <w:rsid w:val="00DA706A"/>
    <w:rsid w:val="00DA7077"/>
    <w:rsid w:val="00DA70D0"/>
    <w:rsid w:val="00DA7134"/>
    <w:rsid w:val="00DA7147"/>
    <w:rsid w:val="00DA718D"/>
    <w:rsid w:val="00DA7199"/>
    <w:rsid w:val="00DA719F"/>
    <w:rsid w:val="00DA71A8"/>
    <w:rsid w:val="00DA71CB"/>
    <w:rsid w:val="00DA7240"/>
    <w:rsid w:val="00DA727D"/>
    <w:rsid w:val="00DA72A5"/>
    <w:rsid w:val="00DA72D1"/>
    <w:rsid w:val="00DA7344"/>
    <w:rsid w:val="00DA734B"/>
    <w:rsid w:val="00DA7379"/>
    <w:rsid w:val="00DA73A8"/>
    <w:rsid w:val="00DA73D3"/>
    <w:rsid w:val="00DA73D4"/>
    <w:rsid w:val="00DA7426"/>
    <w:rsid w:val="00DA74E5"/>
    <w:rsid w:val="00DA74FC"/>
    <w:rsid w:val="00DA7556"/>
    <w:rsid w:val="00DA7558"/>
    <w:rsid w:val="00DA7604"/>
    <w:rsid w:val="00DA763D"/>
    <w:rsid w:val="00DA76DE"/>
    <w:rsid w:val="00DA7716"/>
    <w:rsid w:val="00DA772D"/>
    <w:rsid w:val="00DA778E"/>
    <w:rsid w:val="00DA77C1"/>
    <w:rsid w:val="00DA7840"/>
    <w:rsid w:val="00DA7878"/>
    <w:rsid w:val="00DA7881"/>
    <w:rsid w:val="00DA7890"/>
    <w:rsid w:val="00DA78D0"/>
    <w:rsid w:val="00DA7950"/>
    <w:rsid w:val="00DA7980"/>
    <w:rsid w:val="00DA799A"/>
    <w:rsid w:val="00DA79C1"/>
    <w:rsid w:val="00DA7AE4"/>
    <w:rsid w:val="00DA7AF4"/>
    <w:rsid w:val="00DA7B26"/>
    <w:rsid w:val="00DA7B4D"/>
    <w:rsid w:val="00DA7BCB"/>
    <w:rsid w:val="00DA7BD8"/>
    <w:rsid w:val="00DA7BFA"/>
    <w:rsid w:val="00DA7C19"/>
    <w:rsid w:val="00DA7C37"/>
    <w:rsid w:val="00DA7C9E"/>
    <w:rsid w:val="00DA7D85"/>
    <w:rsid w:val="00DA7EAE"/>
    <w:rsid w:val="00DA7EB1"/>
    <w:rsid w:val="00DA7F14"/>
    <w:rsid w:val="00DA7F2B"/>
    <w:rsid w:val="00DA7F7C"/>
    <w:rsid w:val="00DA7F8F"/>
    <w:rsid w:val="00DA7FB6"/>
    <w:rsid w:val="00DB007F"/>
    <w:rsid w:val="00DB00BD"/>
    <w:rsid w:val="00DB01D8"/>
    <w:rsid w:val="00DB01F8"/>
    <w:rsid w:val="00DB0262"/>
    <w:rsid w:val="00DB02E0"/>
    <w:rsid w:val="00DB03B0"/>
    <w:rsid w:val="00DB03CF"/>
    <w:rsid w:val="00DB03D4"/>
    <w:rsid w:val="00DB03EE"/>
    <w:rsid w:val="00DB03F5"/>
    <w:rsid w:val="00DB03FB"/>
    <w:rsid w:val="00DB041A"/>
    <w:rsid w:val="00DB0481"/>
    <w:rsid w:val="00DB050D"/>
    <w:rsid w:val="00DB05AD"/>
    <w:rsid w:val="00DB05C6"/>
    <w:rsid w:val="00DB05C9"/>
    <w:rsid w:val="00DB05D3"/>
    <w:rsid w:val="00DB05EC"/>
    <w:rsid w:val="00DB05F6"/>
    <w:rsid w:val="00DB0668"/>
    <w:rsid w:val="00DB067E"/>
    <w:rsid w:val="00DB0695"/>
    <w:rsid w:val="00DB0752"/>
    <w:rsid w:val="00DB0777"/>
    <w:rsid w:val="00DB07D8"/>
    <w:rsid w:val="00DB084C"/>
    <w:rsid w:val="00DB087F"/>
    <w:rsid w:val="00DB0880"/>
    <w:rsid w:val="00DB0886"/>
    <w:rsid w:val="00DB08B8"/>
    <w:rsid w:val="00DB0914"/>
    <w:rsid w:val="00DB095C"/>
    <w:rsid w:val="00DB0A5D"/>
    <w:rsid w:val="00DB0AA3"/>
    <w:rsid w:val="00DB0AAC"/>
    <w:rsid w:val="00DB0B49"/>
    <w:rsid w:val="00DB0B6E"/>
    <w:rsid w:val="00DB0B96"/>
    <w:rsid w:val="00DB0BAA"/>
    <w:rsid w:val="00DB0BF0"/>
    <w:rsid w:val="00DB0C54"/>
    <w:rsid w:val="00DB0C82"/>
    <w:rsid w:val="00DB0CF5"/>
    <w:rsid w:val="00DB0D16"/>
    <w:rsid w:val="00DB0D82"/>
    <w:rsid w:val="00DB0D9C"/>
    <w:rsid w:val="00DB0E48"/>
    <w:rsid w:val="00DB0E6A"/>
    <w:rsid w:val="00DB0EAE"/>
    <w:rsid w:val="00DB0F3A"/>
    <w:rsid w:val="00DB0F63"/>
    <w:rsid w:val="00DB0FC6"/>
    <w:rsid w:val="00DB106B"/>
    <w:rsid w:val="00DB1097"/>
    <w:rsid w:val="00DB10B7"/>
    <w:rsid w:val="00DB10BF"/>
    <w:rsid w:val="00DB10CC"/>
    <w:rsid w:val="00DB110C"/>
    <w:rsid w:val="00DB11A7"/>
    <w:rsid w:val="00DB11C9"/>
    <w:rsid w:val="00DB122B"/>
    <w:rsid w:val="00DB130B"/>
    <w:rsid w:val="00DB131C"/>
    <w:rsid w:val="00DB1335"/>
    <w:rsid w:val="00DB138A"/>
    <w:rsid w:val="00DB13A2"/>
    <w:rsid w:val="00DB13C0"/>
    <w:rsid w:val="00DB1523"/>
    <w:rsid w:val="00DB1532"/>
    <w:rsid w:val="00DB1580"/>
    <w:rsid w:val="00DB15B1"/>
    <w:rsid w:val="00DB1611"/>
    <w:rsid w:val="00DB164F"/>
    <w:rsid w:val="00DB168B"/>
    <w:rsid w:val="00DB16F2"/>
    <w:rsid w:val="00DB1726"/>
    <w:rsid w:val="00DB1761"/>
    <w:rsid w:val="00DB1789"/>
    <w:rsid w:val="00DB1797"/>
    <w:rsid w:val="00DB17E3"/>
    <w:rsid w:val="00DB18E8"/>
    <w:rsid w:val="00DB1979"/>
    <w:rsid w:val="00DB1994"/>
    <w:rsid w:val="00DB199F"/>
    <w:rsid w:val="00DB19B5"/>
    <w:rsid w:val="00DB1A6A"/>
    <w:rsid w:val="00DB1A74"/>
    <w:rsid w:val="00DB1AC8"/>
    <w:rsid w:val="00DB1B01"/>
    <w:rsid w:val="00DB1B99"/>
    <w:rsid w:val="00DB1B9D"/>
    <w:rsid w:val="00DB1BF7"/>
    <w:rsid w:val="00DB1C7A"/>
    <w:rsid w:val="00DB1E33"/>
    <w:rsid w:val="00DB1E45"/>
    <w:rsid w:val="00DB1E7F"/>
    <w:rsid w:val="00DB1F03"/>
    <w:rsid w:val="00DB1F4C"/>
    <w:rsid w:val="00DB1F8A"/>
    <w:rsid w:val="00DB1F8C"/>
    <w:rsid w:val="00DB1FA9"/>
    <w:rsid w:val="00DB2091"/>
    <w:rsid w:val="00DB20F2"/>
    <w:rsid w:val="00DB2185"/>
    <w:rsid w:val="00DB2187"/>
    <w:rsid w:val="00DB2228"/>
    <w:rsid w:val="00DB2259"/>
    <w:rsid w:val="00DB226C"/>
    <w:rsid w:val="00DB2306"/>
    <w:rsid w:val="00DB235A"/>
    <w:rsid w:val="00DB2376"/>
    <w:rsid w:val="00DB23BA"/>
    <w:rsid w:val="00DB23C6"/>
    <w:rsid w:val="00DB2402"/>
    <w:rsid w:val="00DB2512"/>
    <w:rsid w:val="00DB251E"/>
    <w:rsid w:val="00DB253C"/>
    <w:rsid w:val="00DB25B7"/>
    <w:rsid w:val="00DB2636"/>
    <w:rsid w:val="00DB26BD"/>
    <w:rsid w:val="00DB2725"/>
    <w:rsid w:val="00DB272C"/>
    <w:rsid w:val="00DB2732"/>
    <w:rsid w:val="00DB2816"/>
    <w:rsid w:val="00DB2825"/>
    <w:rsid w:val="00DB2856"/>
    <w:rsid w:val="00DB285C"/>
    <w:rsid w:val="00DB28EB"/>
    <w:rsid w:val="00DB2908"/>
    <w:rsid w:val="00DB295A"/>
    <w:rsid w:val="00DB29CF"/>
    <w:rsid w:val="00DB29EF"/>
    <w:rsid w:val="00DB2A1A"/>
    <w:rsid w:val="00DB2A22"/>
    <w:rsid w:val="00DB2A27"/>
    <w:rsid w:val="00DB2A46"/>
    <w:rsid w:val="00DB2AC6"/>
    <w:rsid w:val="00DB2AD7"/>
    <w:rsid w:val="00DB2ADD"/>
    <w:rsid w:val="00DB2BF4"/>
    <w:rsid w:val="00DB2C0A"/>
    <w:rsid w:val="00DB2C2A"/>
    <w:rsid w:val="00DB2CEB"/>
    <w:rsid w:val="00DB2D10"/>
    <w:rsid w:val="00DB2D23"/>
    <w:rsid w:val="00DB2D57"/>
    <w:rsid w:val="00DB2D94"/>
    <w:rsid w:val="00DB2DC5"/>
    <w:rsid w:val="00DB2DE3"/>
    <w:rsid w:val="00DB2DE9"/>
    <w:rsid w:val="00DB2E7C"/>
    <w:rsid w:val="00DB2EDF"/>
    <w:rsid w:val="00DB2F32"/>
    <w:rsid w:val="00DB310D"/>
    <w:rsid w:val="00DB31B6"/>
    <w:rsid w:val="00DB31B9"/>
    <w:rsid w:val="00DB31F5"/>
    <w:rsid w:val="00DB321B"/>
    <w:rsid w:val="00DB3256"/>
    <w:rsid w:val="00DB3348"/>
    <w:rsid w:val="00DB334A"/>
    <w:rsid w:val="00DB338E"/>
    <w:rsid w:val="00DB33D8"/>
    <w:rsid w:val="00DB33E4"/>
    <w:rsid w:val="00DB341E"/>
    <w:rsid w:val="00DB3525"/>
    <w:rsid w:val="00DB352A"/>
    <w:rsid w:val="00DB3600"/>
    <w:rsid w:val="00DB369D"/>
    <w:rsid w:val="00DB3722"/>
    <w:rsid w:val="00DB3735"/>
    <w:rsid w:val="00DB3816"/>
    <w:rsid w:val="00DB382F"/>
    <w:rsid w:val="00DB3839"/>
    <w:rsid w:val="00DB39A7"/>
    <w:rsid w:val="00DB3A0E"/>
    <w:rsid w:val="00DB3A78"/>
    <w:rsid w:val="00DB3A79"/>
    <w:rsid w:val="00DB3AC6"/>
    <w:rsid w:val="00DB3AEC"/>
    <w:rsid w:val="00DB3AFE"/>
    <w:rsid w:val="00DB3B32"/>
    <w:rsid w:val="00DB3B70"/>
    <w:rsid w:val="00DB3B88"/>
    <w:rsid w:val="00DB3B9F"/>
    <w:rsid w:val="00DB3BB7"/>
    <w:rsid w:val="00DB3BF2"/>
    <w:rsid w:val="00DB3C3F"/>
    <w:rsid w:val="00DB3CBD"/>
    <w:rsid w:val="00DB3CE3"/>
    <w:rsid w:val="00DB3D22"/>
    <w:rsid w:val="00DB3D23"/>
    <w:rsid w:val="00DB3D67"/>
    <w:rsid w:val="00DB3D86"/>
    <w:rsid w:val="00DB3D95"/>
    <w:rsid w:val="00DB3DEE"/>
    <w:rsid w:val="00DB3E01"/>
    <w:rsid w:val="00DB3ED6"/>
    <w:rsid w:val="00DB3EE4"/>
    <w:rsid w:val="00DB3F09"/>
    <w:rsid w:val="00DB3F67"/>
    <w:rsid w:val="00DB3F71"/>
    <w:rsid w:val="00DB4043"/>
    <w:rsid w:val="00DB404D"/>
    <w:rsid w:val="00DB417D"/>
    <w:rsid w:val="00DB42A8"/>
    <w:rsid w:val="00DB42C6"/>
    <w:rsid w:val="00DB42D1"/>
    <w:rsid w:val="00DB42F2"/>
    <w:rsid w:val="00DB43CC"/>
    <w:rsid w:val="00DB4429"/>
    <w:rsid w:val="00DB4460"/>
    <w:rsid w:val="00DB449E"/>
    <w:rsid w:val="00DB44CB"/>
    <w:rsid w:val="00DB458E"/>
    <w:rsid w:val="00DB4598"/>
    <w:rsid w:val="00DB45EF"/>
    <w:rsid w:val="00DB45F1"/>
    <w:rsid w:val="00DB45F5"/>
    <w:rsid w:val="00DB4603"/>
    <w:rsid w:val="00DB4604"/>
    <w:rsid w:val="00DB4615"/>
    <w:rsid w:val="00DB46E0"/>
    <w:rsid w:val="00DB46FA"/>
    <w:rsid w:val="00DB471F"/>
    <w:rsid w:val="00DB4743"/>
    <w:rsid w:val="00DB475A"/>
    <w:rsid w:val="00DB4784"/>
    <w:rsid w:val="00DB4787"/>
    <w:rsid w:val="00DB482D"/>
    <w:rsid w:val="00DB487C"/>
    <w:rsid w:val="00DB499A"/>
    <w:rsid w:val="00DB4A47"/>
    <w:rsid w:val="00DB4AC1"/>
    <w:rsid w:val="00DB4B0A"/>
    <w:rsid w:val="00DB4B1F"/>
    <w:rsid w:val="00DB4B57"/>
    <w:rsid w:val="00DB4B61"/>
    <w:rsid w:val="00DB4B66"/>
    <w:rsid w:val="00DB4BCD"/>
    <w:rsid w:val="00DB4CC2"/>
    <w:rsid w:val="00DB4D48"/>
    <w:rsid w:val="00DB4D8A"/>
    <w:rsid w:val="00DB4DB3"/>
    <w:rsid w:val="00DB4DBA"/>
    <w:rsid w:val="00DB4DC5"/>
    <w:rsid w:val="00DB4DE9"/>
    <w:rsid w:val="00DB4DED"/>
    <w:rsid w:val="00DB4E24"/>
    <w:rsid w:val="00DB4E2F"/>
    <w:rsid w:val="00DB4E47"/>
    <w:rsid w:val="00DB4F22"/>
    <w:rsid w:val="00DB4F85"/>
    <w:rsid w:val="00DB4F88"/>
    <w:rsid w:val="00DB4FC7"/>
    <w:rsid w:val="00DB505F"/>
    <w:rsid w:val="00DB507D"/>
    <w:rsid w:val="00DB508A"/>
    <w:rsid w:val="00DB50AD"/>
    <w:rsid w:val="00DB50F1"/>
    <w:rsid w:val="00DB51CD"/>
    <w:rsid w:val="00DB51E7"/>
    <w:rsid w:val="00DB51EC"/>
    <w:rsid w:val="00DB5200"/>
    <w:rsid w:val="00DB520C"/>
    <w:rsid w:val="00DB522A"/>
    <w:rsid w:val="00DB529D"/>
    <w:rsid w:val="00DB52BA"/>
    <w:rsid w:val="00DB52FE"/>
    <w:rsid w:val="00DB5313"/>
    <w:rsid w:val="00DB53E8"/>
    <w:rsid w:val="00DB541F"/>
    <w:rsid w:val="00DB5436"/>
    <w:rsid w:val="00DB5437"/>
    <w:rsid w:val="00DB5445"/>
    <w:rsid w:val="00DB5480"/>
    <w:rsid w:val="00DB54FE"/>
    <w:rsid w:val="00DB550F"/>
    <w:rsid w:val="00DB5553"/>
    <w:rsid w:val="00DB55B4"/>
    <w:rsid w:val="00DB55F5"/>
    <w:rsid w:val="00DB5607"/>
    <w:rsid w:val="00DB5637"/>
    <w:rsid w:val="00DB574A"/>
    <w:rsid w:val="00DB578F"/>
    <w:rsid w:val="00DB57AD"/>
    <w:rsid w:val="00DB57AF"/>
    <w:rsid w:val="00DB57C9"/>
    <w:rsid w:val="00DB57CF"/>
    <w:rsid w:val="00DB5808"/>
    <w:rsid w:val="00DB5823"/>
    <w:rsid w:val="00DB588A"/>
    <w:rsid w:val="00DB58BE"/>
    <w:rsid w:val="00DB58F9"/>
    <w:rsid w:val="00DB590F"/>
    <w:rsid w:val="00DB59CB"/>
    <w:rsid w:val="00DB59E2"/>
    <w:rsid w:val="00DB5A21"/>
    <w:rsid w:val="00DB5A45"/>
    <w:rsid w:val="00DB5A4F"/>
    <w:rsid w:val="00DB5A8A"/>
    <w:rsid w:val="00DB5A9B"/>
    <w:rsid w:val="00DB5B1D"/>
    <w:rsid w:val="00DB5B74"/>
    <w:rsid w:val="00DB5B95"/>
    <w:rsid w:val="00DB5B99"/>
    <w:rsid w:val="00DB5BAC"/>
    <w:rsid w:val="00DB5BD7"/>
    <w:rsid w:val="00DB5C10"/>
    <w:rsid w:val="00DB5C14"/>
    <w:rsid w:val="00DB5C2A"/>
    <w:rsid w:val="00DB5C2F"/>
    <w:rsid w:val="00DB5C7D"/>
    <w:rsid w:val="00DB5C93"/>
    <w:rsid w:val="00DB5D4C"/>
    <w:rsid w:val="00DB5E4E"/>
    <w:rsid w:val="00DB5E73"/>
    <w:rsid w:val="00DB5EB8"/>
    <w:rsid w:val="00DB5EF4"/>
    <w:rsid w:val="00DB5EFF"/>
    <w:rsid w:val="00DB5F92"/>
    <w:rsid w:val="00DB6003"/>
    <w:rsid w:val="00DB6064"/>
    <w:rsid w:val="00DB6084"/>
    <w:rsid w:val="00DB60CC"/>
    <w:rsid w:val="00DB60E2"/>
    <w:rsid w:val="00DB60FB"/>
    <w:rsid w:val="00DB60FE"/>
    <w:rsid w:val="00DB617C"/>
    <w:rsid w:val="00DB61E8"/>
    <w:rsid w:val="00DB61EB"/>
    <w:rsid w:val="00DB61F1"/>
    <w:rsid w:val="00DB62A8"/>
    <w:rsid w:val="00DB62D2"/>
    <w:rsid w:val="00DB6363"/>
    <w:rsid w:val="00DB637D"/>
    <w:rsid w:val="00DB63BA"/>
    <w:rsid w:val="00DB63D6"/>
    <w:rsid w:val="00DB63F4"/>
    <w:rsid w:val="00DB6454"/>
    <w:rsid w:val="00DB6461"/>
    <w:rsid w:val="00DB64A7"/>
    <w:rsid w:val="00DB64B2"/>
    <w:rsid w:val="00DB64B9"/>
    <w:rsid w:val="00DB65C0"/>
    <w:rsid w:val="00DB65F6"/>
    <w:rsid w:val="00DB65F7"/>
    <w:rsid w:val="00DB6649"/>
    <w:rsid w:val="00DB6697"/>
    <w:rsid w:val="00DB66E2"/>
    <w:rsid w:val="00DB66EC"/>
    <w:rsid w:val="00DB67E5"/>
    <w:rsid w:val="00DB67F5"/>
    <w:rsid w:val="00DB682E"/>
    <w:rsid w:val="00DB6854"/>
    <w:rsid w:val="00DB68A4"/>
    <w:rsid w:val="00DB6967"/>
    <w:rsid w:val="00DB699E"/>
    <w:rsid w:val="00DB69BC"/>
    <w:rsid w:val="00DB6A8A"/>
    <w:rsid w:val="00DB6A99"/>
    <w:rsid w:val="00DB6AF0"/>
    <w:rsid w:val="00DB6B02"/>
    <w:rsid w:val="00DB6B48"/>
    <w:rsid w:val="00DB6B6A"/>
    <w:rsid w:val="00DB6B70"/>
    <w:rsid w:val="00DB6B90"/>
    <w:rsid w:val="00DB6BAB"/>
    <w:rsid w:val="00DB6BC8"/>
    <w:rsid w:val="00DB6C68"/>
    <w:rsid w:val="00DB6CC2"/>
    <w:rsid w:val="00DB6D58"/>
    <w:rsid w:val="00DB6D8B"/>
    <w:rsid w:val="00DB6D8F"/>
    <w:rsid w:val="00DB6DA1"/>
    <w:rsid w:val="00DB6DAC"/>
    <w:rsid w:val="00DB6DD5"/>
    <w:rsid w:val="00DB6E36"/>
    <w:rsid w:val="00DB6E56"/>
    <w:rsid w:val="00DB6E5B"/>
    <w:rsid w:val="00DB6E97"/>
    <w:rsid w:val="00DB6E9B"/>
    <w:rsid w:val="00DB6F27"/>
    <w:rsid w:val="00DB6FB2"/>
    <w:rsid w:val="00DB6FF2"/>
    <w:rsid w:val="00DB6FF5"/>
    <w:rsid w:val="00DB7008"/>
    <w:rsid w:val="00DB70C5"/>
    <w:rsid w:val="00DB716D"/>
    <w:rsid w:val="00DB717B"/>
    <w:rsid w:val="00DB71AC"/>
    <w:rsid w:val="00DB720F"/>
    <w:rsid w:val="00DB7233"/>
    <w:rsid w:val="00DB7461"/>
    <w:rsid w:val="00DB74AA"/>
    <w:rsid w:val="00DB7523"/>
    <w:rsid w:val="00DB7537"/>
    <w:rsid w:val="00DB75A1"/>
    <w:rsid w:val="00DB75D2"/>
    <w:rsid w:val="00DB76C8"/>
    <w:rsid w:val="00DB772F"/>
    <w:rsid w:val="00DB775B"/>
    <w:rsid w:val="00DB7767"/>
    <w:rsid w:val="00DB786E"/>
    <w:rsid w:val="00DB7877"/>
    <w:rsid w:val="00DB7880"/>
    <w:rsid w:val="00DB7886"/>
    <w:rsid w:val="00DB7891"/>
    <w:rsid w:val="00DB78C9"/>
    <w:rsid w:val="00DB7A40"/>
    <w:rsid w:val="00DB7ADB"/>
    <w:rsid w:val="00DB7B6C"/>
    <w:rsid w:val="00DB7B8C"/>
    <w:rsid w:val="00DB7BB2"/>
    <w:rsid w:val="00DB7C58"/>
    <w:rsid w:val="00DB7D11"/>
    <w:rsid w:val="00DB7D1D"/>
    <w:rsid w:val="00DB7D33"/>
    <w:rsid w:val="00DB7D8B"/>
    <w:rsid w:val="00DB7DA7"/>
    <w:rsid w:val="00DB7DB0"/>
    <w:rsid w:val="00DB7DD2"/>
    <w:rsid w:val="00DB7E29"/>
    <w:rsid w:val="00DB7E45"/>
    <w:rsid w:val="00DB7F0D"/>
    <w:rsid w:val="00DB7F25"/>
    <w:rsid w:val="00DB7F7A"/>
    <w:rsid w:val="00DB7F92"/>
    <w:rsid w:val="00DB7FA4"/>
    <w:rsid w:val="00DC0074"/>
    <w:rsid w:val="00DC008B"/>
    <w:rsid w:val="00DC00FC"/>
    <w:rsid w:val="00DC0185"/>
    <w:rsid w:val="00DC01CC"/>
    <w:rsid w:val="00DC021E"/>
    <w:rsid w:val="00DC0257"/>
    <w:rsid w:val="00DC0385"/>
    <w:rsid w:val="00DC03AE"/>
    <w:rsid w:val="00DC041C"/>
    <w:rsid w:val="00DC0479"/>
    <w:rsid w:val="00DC0496"/>
    <w:rsid w:val="00DC04A4"/>
    <w:rsid w:val="00DC0538"/>
    <w:rsid w:val="00DC0543"/>
    <w:rsid w:val="00DC05A9"/>
    <w:rsid w:val="00DC05B3"/>
    <w:rsid w:val="00DC05DF"/>
    <w:rsid w:val="00DC0669"/>
    <w:rsid w:val="00DC06F9"/>
    <w:rsid w:val="00DC07A8"/>
    <w:rsid w:val="00DC0986"/>
    <w:rsid w:val="00DC09CA"/>
    <w:rsid w:val="00DC0A10"/>
    <w:rsid w:val="00DC0A28"/>
    <w:rsid w:val="00DC0A5F"/>
    <w:rsid w:val="00DC0AEC"/>
    <w:rsid w:val="00DC0B04"/>
    <w:rsid w:val="00DC0B4A"/>
    <w:rsid w:val="00DC0B69"/>
    <w:rsid w:val="00DC0CD0"/>
    <w:rsid w:val="00DC0D3D"/>
    <w:rsid w:val="00DC0D58"/>
    <w:rsid w:val="00DC0D9B"/>
    <w:rsid w:val="00DC0DF8"/>
    <w:rsid w:val="00DC0E28"/>
    <w:rsid w:val="00DC0E31"/>
    <w:rsid w:val="00DC0E4B"/>
    <w:rsid w:val="00DC0EE3"/>
    <w:rsid w:val="00DC0EE8"/>
    <w:rsid w:val="00DC0EE9"/>
    <w:rsid w:val="00DC0EEE"/>
    <w:rsid w:val="00DC0EEF"/>
    <w:rsid w:val="00DC0F50"/>
    <w:rsid w:val="00DC0F68"/>
    <w:rsid w:val="00DC102D"/>
    <w:rsid w:val="00DC1073"/>
    <w:rsid w:val="00DC10D9"/>
    <w:rsid w:val="00DC1177"/>
    <w:rsid w:val="00DC118D"/>
    <w:rsid w:val="00DC11A3"/>
    <w:rsid w:val="00DC11CC"/>
    <w:rsid w:val="00DC12CE"/>
    <w:rsid w:val="00DC1389"/>
    <w:rsid w:val="00DC1486"/>
    <w:rsid w:val="00DC1554"/>
    <w:rsid w:val="00DC157D"/>
    <w:rsid w:val="00DC15BC"/>
    <w:rsid w:val="00DC1611"/>
    <w:rsid w:val="00DC162A"/>
    <w:rsid w:val="00DC165B"/>
    <w:rsid w:val="00DC16D1"/>
    <w:rsid w:val="00DC1732"/>
    <w:rsid w:val="00DC1776"/>
    <w:rsid w:val="00DC1780"/>
    <w:rsid w:val="00DC17A6"/>
    <w:rsid w:val="00DC17AA"/>
    <w:rsid w:val="00DC17E0"/>
    <w:rsid w:val="00DC187F"/>
    <w:rsid w:val="00DC18A4"/>
    <w:rsid w:val="00DC18B2"/>
    <w:rsid w:val="00DC18C4"/>
    <w:rsid w:val="00DC1965"/>
    <w:rsid w:val="00DC1979"/>
    <w:rsid w:val="00DC1A1A"/>
    <w:rsid w:val="00DC1A21"/>
    <w:rsid w:val="00DC1B23"/>
    <w:rsid w:val="00DC1BAB"/>
    <w:rsid w:val="00DC1BCE"/>
    <w:rsid w:val="00DC1BEA"/>
    <w:rsid w:val="00DC1C26"/>
    <w:rsid w:val="00DC1CA0"/>
    <w:rsid w:val="00DC1CF1"/>
    <w:rsid w:val="00DC1D15"/>
    <w:rsid w:val="00DC1DBF"/>
    <w:rsid w:val="00DC1E00"/>
    <w:rsid w:val="00DC1E5C"/>
    <w:rsid w:val="00DC1F10"/>
    <w:rsid w:val="00DC1F5A"/>
    <w:rsid w:val="00DC1FA4"/>
    <w:rsid w:val="00DC1FE2"/>
    <w:rsid w:val="00DC2159"/>
    <w:rsid w:val="00DC2170"/>
    <w:rsid w:val="00DC21BD"/>
    <w:rsid w:val="00DC21F9"/>
    <w:rsid w:val="00DC2288"/>
    <w:rsid w:val="00DC22A9"/>
    <w:rsid w:val="00DC22AC"/>
    <w:rsid w:val="00DC22E6"/>
    <w:rsid w:val="00DC22FA"/>
    <w:rsid w:val="00DC230E"/>
    <w:rsid w:val="00DC2366"/>
    <w:rsid w:val="00DC23AE"/>
    <w:rsid w:val="00DC23DA"/>
    <w:rsid w:val="00DC23EB"/>
    <w:rsid w:val="00DC245B"/>
    <w:rsid w:val="00DC24EF"/>
    <w:rsid w:val="00DC25D5"/>
    <w:rsid w:val="00DC25D9"/>
    <w:rsid w:val="00DC2648"/>
    <w:rsid w:val="00DC2729"/>
    <w:rsid w:val="00DC27DF"/>
    <w:rsid w:val="00DC281F"/>
    <w:rsid w:val="00DC28AE"/>
    <w:rsid w:val="00DC28E0"/>
    <w:rsid w:val="00DC290E"/>
    <w:rsid w:val="00DC2910"/>
    <w:rsid w:val="00DC291C"/>
    <w:rsid w:val="00DC292F"/>
    <w:rsid w:val="00DC29EA"/>
    <w:rsid w:val="00DC2A55"/>
    <w:rsid w:val="00DC2B50"/>
    <w:rsid w:val="00DC2C15"/>
    <w:rsid w:val="00DC2C17"/>
    <w:rsid w:val="00DC2C37"/>
    <w:rsid w:val="00DC2C77"/>
    <w:rsid w:val="00DC2C81"/>
    <w:rsid w:val="00DC2D0A"/>
    <w:rsid w:val="00DC2D18"/>
    <w:rsid w:val="00DC2DF3"/>
    <w:rsid w:val="00DC2E62"/>
    <w:rsid w:val="00DC2E77"/>
    <w:rsid w:val="00DC2EA2"/>
    <w:rsid w:val="00DC2EAC"/>
    <w:rsid w:val="00DC2EE3"/>
    <w:rsid w:val="00DC2F25"/>
    <w:rsid w:val="00DC2F4E"/>
    <w:rsid w:val="00DC2F5F"/>
    <w:rsid w:val="00DC2F60"/>
    <w:rsid w:val="00DC3012"/>
    <w:rsid w:val="00DC3092"/>
    <w:rsid w:val="00DC3114"/>
    <w:rsid w:val="00DC3137"/>
    <w:rsid w:val="00DC3156"/>
    <w:rsid w:val="00DC3175"/>
    <w:rsid w:val="00DC3186"/>
    <w:rsid w:val="00DC31A2"/>
    <w:rsid w:val="00DC31AF"/>
    <w:rsid w:val="00DC321F"/>
    <w:rsid w:val="00DC3222"/>
    <w:rsid w:val="00DC3297"/>
    <w:rsid w:val="00DC329B"/>
    <w:rsid w:val="00DC32F5"/>
    <w:rsid w:val="00DC3311"/>
    <w:rsid w:val="00DC3329"/>
    <w:rsid w:val="00DC3342"/>
    <w:rsid w:val="00DC3373"/>
    <w:rsid w:val="00DC337F"/>
    <w:rsid w:val="00DC338E"/>
    <w:rsid w:val="00DC3392"/>
    <w:rsid w:val="00DC3394"/>
    <w:rsid w:val="00DC339C"/>
    <w:rsid w:val="00DC343D"/>
    <w:rsid w:val="00DC34CB"/>
    <w:rsid w:val="00DC351A"/>
    <w:rsid w:val="00DC3525"/>
    <w:rsid w:val="00DC354E"/>
    <w:rsid w:val="00DC35A3"/>
    <w:rsid w:val="00DC3623"/>
    <w:rsid w:val="00DC3670"/>
    <w:rsid w:val="00DC3785"/>
    <w:rsid w:val="00DC37AA"/>
    <w:rsid w:val="00DC3823"/>
    <w:rsid w:val="00DC382B"/>
    <w:rsid w:val="00DC38D6"/>
    <w:rsid w:val="00DC3911"/>
    <w:rsid w:val="00DC39D3"/>
    <w:rsid w:val="00DC3A0B"/>
    <w:rsid w:val="00DC3A0E"/>
    <w:rsid w:val="00DC3A4E"/>
    <w:rsid w:val="00DC3ABE"/>
    <w:rsid w:val="00DC3AC2"/>
    <w:rsid w:val="00DC3AF9"/>
    <w:rsid w:val="00DC3B03"/>
    <w:rsid w:val="00DC3B36"/>
    <w:rsid w:val="00DC3B48"/>
    <w:rsid w:val="00DC3B99"/>
    <w:rsid w:val="00DC3B9C"/>
    <w:rsid w:val="00DC3BA3"/>
    <w:rsid w:val="00DC3CA7"/>
    <w:rsid w:val="00DC3CCB"/>
    <w:rsid w:val="00DC3CDB"/>
    <w:rsid w:val="00DC3D17"/>
    <w:rsid w:val="00DC3D27"/>
    <w:rsid w:val="00DC3DBC"/>
    <w:rsid w:val="00DC3DE5"/>
    <w:rsid w:val="00DC3E0C"/>
    <w:rsid w:val="00DC3E5B"/>
    <w:rsid w:val="00DC3EA3"/>
    <w:rsid w:val="00DC3F0A"/>
    <w:rsid w:val="00DC3F17"/>
    <w:rsid w:val="00DC3F18"/>
    <w:rsid w:val="00DC3F6A"/>
    <w:rsid w:val="00DC3FEE"/>
    <w:rsid w:val="00DC3FF2"/>
    <w:rsid w:val="00DC403D"/>
    <w:rsid w:val="00DC405A"/>
    <w:rsid w:val="00DC418D"/>
    <w:rsid w:val="00DC41D3"/>
    <w:rsid w:val="00DC4210"/>
    <w:rsid w:val="00DC4228"/>
    <w:rsid w:val="00DC434E"/>
    <w:rsid w:val="00DC440A"/>
    <w:rsid w:val="00DC4438"/>
    <w:rsid w:val="00DC4475"/>
    <w:rsid w:val="00DC44D0"/>
    <w:rsid w:val="00DC45B0"/>
    <w:rsid w:val="00DC45F4"/>
    <w:rsid w:val="00DC462A"/>
    <w:rsid w:val="00DC4657"/>
    <w:rsid w:val="00DC4690"/>
    <w:rsid w:val="00DC469B"/>
    <w:rsid w:val="00DC46EA"/>
    <w:rsid w:val="00DC4709"/>
    <w:rsid w:val="00DC470C"/>
    <w:rsid w:val="00DC476B"/>
    <w:rsid w:val="00DC4848"/>
    <w:rsid w:val="00DC4886"/>
    <w:rsid w:val="00DC488D"/>
    <w:rsid w:val="00DC48F0"/>
    <w:rsid w:val="00DC493C"/>
    <w:rsid w:val="00DC4A2C"/>
    <w:rsid w:val="00DC4A4E"/>
    <w:rsid w:val="00DC4A62"/>
    <w:rsid w:val="00DC4A87"/>
    <w:rsid w:val="00DC4AFE"/>
    <w:rsid w:val="00DC4BCC"/>
    <w:rsid w:val="00DC4C1A"/>
    <w:rsid w:val="00DC4C35"/>
    <w:rsid w:val="00DC4CA9"/>
    <w:rsid w:val="00DC4CCF"/>
    <w:rsid w:val="00DC4CE9"/>
    <w:rsid w:val="00DC4D2E"/>
    <w:rsid w:val="00DC4D2F"/>
    <w:rsid w:val="00DC4D6A"/>
    <w:rsid w:val="00DC4D83"/>
    <w:rsid w:val="00DC4DFE"/>
    <w:rsid w:val="00DC4E2B"/>
    <w:rsid w:val="00DC4E38"/>
    <w:rsid w:val="00DC4E3B"/>
    <w:rsid w:val="00DC4EA2"/>
    <w:rsid w:val="00DC4EC4"/>
    <w:rsid w:val="00DC4ECB"/>
    <w:rsid w:val="00DC4EE0"/>
    <w:rsid w:val="00DC4F03"/>
    <w:rsid w:val="00DC4F67"/>
    <w:rsid w:val="00DC4F77"/>
    <w:rsid w:val="00DC4F95"/>
    <w:rsid w:val="00DC4FA0"/>
    <w:rsid w:val="00DC4FAB"/>
    <w:rsid w:val="00DC501C"/>
    <w:rsid w:val="00DC515B"/>
    <w:rsid w:val="00DC5181"/>
    <w:rsid w:val="00DC5184"/>
    <w:rsid w:val="00DC523E"/>
    <w:rsid w:val="00DC526D"/>
    <w:rsid w:val="00DC52EC"/>
    <w:rsid w:val="00DC531C"/>
    <w:rsid w:val="00DC532E"/>
    <w:rsid w:val="00DC53C5"/>
    <w:rsid w:val="00DC53E1"/>
    <w:rsid w:val="00DC540F"/>
    <w:rsid w:val="00DC54AB"/>
    <w:rsid w:val="00DC54C5"/>
    <w:rsid w:val="00DC5535"/>
    <w:rsid w:val="00DC55EC"/>
    <w:rsid w:val="00DC56BE"/>
    <w:rsid w:val="00DC571A"/>
    <w:rsid w:val="00DC5730"/>
    <w:rsid w:val="00DC5768"/>
    <w:rsid w:val="00DC5895"/>
    <w:rsid w:val="00DC593D"/>
    <w:rsid w:val="00DC5992"/>
    <w:rsid w:val="00DC59C0"/>
    <w:rsid w:val="00DC59C3"/>
    <w:rsid w:val="00DC5A6A"/>
    <w:rsid w:val="00DC5AD3"/>
    <w:rsid w:val="00DC5BB3"/>
    <w:rsid w:val="00DC5C4E"/>
    <w:rsid w:val="00DC5CCA"/>
    <w:rsid w:val="00DC5CE6"/>
    <w:rsid w:val="00DC5CE9"/>
    <w:rsid w:val="00DC5D2E"/>
    <w:rsid w:val="00DC5D54"/>
    <w:rsid w:val="00DC5D9B"/>
    <w:rsid w:val="00DC5DA4"/>
    <w:rsid w:val="00DC5DD2"/>
    <w:rsid w:val="00DC5E2B"/>
    <w:rsid w:val="00DC5E50"/>
    <w:rsid w:val="00DC5EF6"/>
    <w:rsid w:val="00DC5EFE"/>
    <w:rsid w:val="00DC6031"/>
    <w:rsid w:val="00DC6035"/>
    <w:rsid w:val="00DC603D"/>
    <w:rsid w:val="00DC604D"/>
    <w:rsid w:val="00DC6165"/>
    <w:rsid w:val="00DC6181"/>
    <w:rsid w:val="00DC6208"/>
    <w:rsid w:val="00DC62C0"/>
    <w:rsid w:val="00DC62CC"/>
    <w:rsid w:val="00DC6344"/>
    <w:rsid w:val="00DC63AA"/>
    <w:rsid w:val="00DC63EE"/>
    <w:rsid w:val="00DC6494"/>
    <w:rsid w:val="00DC6517"/>
    <w:rsid w:val="00DC6556"/>
    <w:rsid w:val="00DC65C3"/>
    <w:rsid w:val="00DC6660"/>
    <w:rsid w:val="00DC66E8"/>
    <w:rsid w:val="00DC67A3"/>
    <w:rsid w:val="00DC6811"/>
    <w:rsid w:val="00DC698D"/>
    <w:rsid w:val="00DC6A01"/>
    <w:rsid w:val="00DC6A12"/>
    <w:rsid w:val="00DC6A83"/>
    <w:rsid w:val="00DC6A95"/>
    <w:rsid w:val="00DC6AC0"/>
    <w:rsid w:val="00DC6B14"/>
    <w:rsid w:val="00DC6B91"/>
    <w:rsid w:val="00DC6BC9"/>
    <w:rsid w:val="00DC6BDB"/>
    <w:rsid w:val="00DC6C14"/>
    <w:rsid w:val="00DC6C86"/>
    <w:rsid w:val="00DC6C90"/>
    <w:rsid w:val="00DC6CB2"/>
    <w:rsid w:val="00DC6D1A"/>
    <w:rsid w:val="00DC6E63"/>
    <w:rsid w:val="00DC6E93"/>
    <w:rsid w:val="00DC6F86"/>
    <w:rsid w:val="00DC6FAE"/>
    <w:rsid w:val="00DC6FDB"/>
    <w:rsid w:val="00DC700C"/>
    <w:rsid w:val="00DC7044"/>
    <w:rsid w:val="00DC7073"/>
    <w:rsid w:val="00DC707C"/>
    <w:rsid w:val="00DC71D9"/>
    <w:rsid w:val="00DC7230"/>
    <w:rsid w:val="00DC7232"/>
    <w:rsid w:val="00DC7237"/>
    <w:rsid w:val="00DC72A4"/>
    <w:rsid w:val="00DC72C0"/>
    <w:rsid w:val="00DC72D2"/>
    <w:rsid w:val="00DC7399"/>
    <w:rsid w:val="00DC7434"/>
    <w:rsid w:val="00DC7460"/>
    <w:rsid w:val="00DC7480"/>
    <w:rsid w:val="00DC7519"/>
    <w:rsid w:val="00DC752C"/>
    <w:rsid w:val="00DC756F"/>
    <w:rsid w:val="00DC7579"/>
    <w:rsid w:val="00DC75D7"/>
    <w:rsid w:val="00DC75E5"/>
    <w:rsid w:val="00DC766D"/>
    <w:rsid w:val="00DC767E"/>
    <w:rsid w:val="00DC76A1"/>
    <w:rsid w:val="00DC7730"/>
    <w:rsid w:val="00DC77A7"/>
    <w:rsid w:val="00DC7922"/>
    <w:rsid w:val="00DC79AE"/>
    <w:rsid w:val="00DC79CE"/>
    <w:rsid w:val="00DC7A12"/>
    <w:rsid w:val="00DC7A28"/>
    <w:rsid w:val="00DC7A62"/>
    <w:rsid w:val="00DC7A66"/>
    <w:rsid w:val="00DC7A84"/>
    <w:rsid w:val="00DC7B2F"/>
    <w:rsid w:val="00DC7B4B"/>
    <w:rsid w:val="00DC7B58"/>
    <w:rsid w:val="00DC7B83"/>
    <w:rsid w:val="00DC7BA0"/>
    <w:rsid w:val="00DC7BB2"/>
    <w:rsid w:val="00DC7BBA"/>
    <w:rsid w:val="00DC7C19"/>
    <w:rsid w:val="00DC7C1B"/>
    <w:rsid w:val="00DC7C30"/>
    <w:rsid w:val="00DC7C36"/>
    <w:rsid w:val="00DC7C81"/>
    <w:rsid w:val="00DC7C86"/>
    <w:rsid w:val="00DC7CC9"/>
    <w:rsid w:val="00DC7D4C"/>
    <w:rsid w:val="00DC7D8E"/>
    <w:rsid w:val="00DC7E05"/>
    <w:rsid w:val="00DC7E1A"/>
    <w:rsid w:val="00DC7E34"/>
    <w:rsid w:val="00DC7E50"/>
    <w:rsid w:val="00DC7E67"/>
    <w:rsid w:val="00DC7F48"/>
    <w:rsid w:val="00DC7F70"/>
    <w:rsid w:val="00DD00AB"/>
    <w:rsid w:val="00DD0165"/>
    <w:rsid w:val="00DD016E"/>
    <w:rsid w:val="00DD01AF"/>
    <w:rsid w:val="00DD01B4"/>
    <w:rsid w:val="00DD01C4"/>
    <w:rsid w:val="00DD0211"/>
    <w:rsid w:val="00DD0212"/>
    <w:rsid w:val="00DD0224"/>
    <w:rsid w:val="00DD0245"/>
    <w:rsid w:val="00DD0402"/>
    <w:rsid w:val="00DD0449"/>
    <w:rsid w:val="00DD052C"/>
    <w:rsid w:val="00DD0597"/>
    <w:rsid w:val="00DD05AE"/>
    <w:rsid w:val="00DD05B0"/>
    <w:rsid w:val="00DD05C4"/>
    <w:rsid w:val="00DD0602"/>
    <w:rsid w:val="00DD0613"/>
    <w:rsid w:val="00DD062F"/>
    <w:rsid w:val="00DD07BB"/>
    <w:rsid w:val="00DD0800"/>
    <w:rsid w:val="00DD0834"/>
    <w:rsid w:val="00DD084B"/>
    <w:rsid w:val="00DD0937"/>
    <w:rsid w:val="00DD09B9"/>
    <w:rsid w:val="00DD0A0B"/>
    <w:rsid w:val="00DD0A6F"/>
    <w:rsid w:val="00DD0AEB"/>
    <w:rsid w:val="00DD0C06"/>
    <w:rsid w:val="00DD0C2D"/>
    <w:rsid w:val="00DD0C4C"/>
    <w:rsid w:val="00DD0CC6"/>
    <w:rsid w:val="00DD0D47"/>
    <w:rsid w:val="00DD0D7B"/>
    <w:rsid w:val="00DD0DC0"/>
    <w:rsid w:val="00DD0DC1"/>
    <w:rsid w:val="00DD0DC6"/>
    <w:rsid w:val="00DD0DE1"/>
    <w:rsid w:val="00DD0EC1"/>
    <w:rsid w:val="00DD0ECD"/>
    <w:rsid w:val="00DD0F67"/>
    <w:rsid w:val="00DD0F76"/>
    <w:rsid w:val="00DD0FA5"/>
    <w:rsid w:val="00DD0FC6"/>
    <w:rsid w:val="00DD0FC8"/>
    <w:rsid w:val="00DD1030"/>
    <w:rsid w:val="00DD1040"/>
    <w:rsid w:val="00DD107F"/>
    <w:rsid w:val="00DD10E3"/>
    <w:rsid w:val="00DD116F"/>
    <w:rsid w:val="00DD1198"/>
    <w:rsid w:val="00DD11C2"/>
    <w:rsid w:val="00DD120A"/>
    <w:rsid w:val="00DD1215"/>
    <w:rsid w:val="00DD123F"/>
    <w:rsid w:val="00DD1282"/>
    <w:rsid w:val="00DD131C"/>
    <w:rsid w:val="00DD132C"/>
    <w:rsid w:val="00DD1334"/>
    <w:rsid w:val="00DD13E2"/>
    <w:rsid w:val="00DD1425"/>
    <w:rsid w:val="00DD1441"/>
    <w:rsid w:val="00DD1456"/>
    <w:rsid w:val="00DD1472"/>
    <w:rsid w:val="00DD1526"/>
    <w:rsid w:val="00DD15BB"/>
    <w:rsid w:val="00DD15CA"/>
    <w:rsid w:val="00DD1682"/>
    <w:rsid w:val="00DD1736"/>
    <w:rsid w:val="00DD1797"/>
    <w:rsid w:val="00DD17CC"/>
    <w:rsid w:val="00DD17F5"/>
    <w:rsid w:val="00DD18A9"/>
    <w:rsid w:val="00DD18FB"/>
    <w:rsid w:val="00DD1917"/>
    <w:rsid w:val="00DD1A23"/>
    <w:rsid w:val="00DD1A37"/>
    <w:rsid w:val="00DD1A6D"/>
    <w:rsid w:val="00DD1AE7"/>
    <w:rsid w:val="00DD1AEF"/>
    <w:rsid w:val="00DD1B44"/>
    <w:rsid w:val="00DD1B4A"/>
    <w:rsid w:val="00DD1B54"/>
    <w:rsid w:val="00DD1B68"/>
    <w:rsid w:val="00DD1B69"/>
    <w:rsid w:val="00DD1BB0"/>
    <w:rsid w:val="00DD1C13"/>
    <w:rsid w:val="00DD1C76"/>
    <w:rsid w:val="00DD1CC7"/>
    <w:rsid w:val="00DD1D2C"/>
    <w:rsid w:val="00DD1D62"/>
    <w:rsid w:val="00DD1DBF"/>
    <w:rsid w:val="00DD1DC1"/>
    <w:rsid w:val="00DD1DE9"/>
    <w:rsid w:val="00DD1E03"/>
    <w:rsid w:val="00DD1E7D"/>
    <w:rsid w:val="00DD1EB0"/>
    <w:rsid w:val="00DD1EE9"/>
    <w:rsid w:val="00DD1EF3"/>
    <w:rsid w:val="00DD2105"/>
    <w:rsid w:val="00DD2143"/>
    <w:rsid w:val="00DD2160"/>
    <w:rsid w:val="00DD2258"/>
    <w:rsid w:val="00DD228B"/>
    <w:rsid w:val="00DD22E8"/>
    <w:rsid w:val="00DD22F8"/>
    <w:rsid w:val="00DD231D"/>
    <w:rsid w:val="00DD236C"/>
    <w:rsid w:val="00DD23A1"/>
    <w:rsid w:val="00DD23DC"/>
    <w:rsid w:val="00DD2436"/>
    <w:rsid w:val="00DD245B"/>
    <w:rsid w:val="00DD2461"/>
    <w:rsid w:val="00DD258A"/>
    <w:rsid w:val="00DD258C"/>
    <w:rsid w:val="00DD260B"/>
    <w:rsid w:val="00DD27EB"/>
    <w:rsid w:val="00DD280A"/>
    <w:rsid w:val="00DD2860"/>
    <w:rsid w:val="00DD2885"/>
    <w:rsid w:val="00DD28E0"/>
    <w:rsid w:val="00DD28EB"/>
    <w:rsid w:val="00DD291C"/>
    <w:rsid w:val="00DD29F7"/>
    <w:rsid w:val="00DD2A2F"/>
    <w:rsid w:val="00DD2A7F"/>
    <w:rsid w:val="00DD2AA4"/>
    <w:rsid w:val="00DD2ACC"/>
    <w:rsid w:val="00DD2B50"/>
    <w:rsid w:val="00DD2B52"/>
    <w:rsid w:val="00DD2B5B"/>
    <w:rsid w:val="00DD2B8D"/>
    <w:rsid w:val="00DD2C15"/>
    <w:rsid w:val="00DD2C5D"/>
    <w:rsid w:val="00DD2C60"/>
    <w:rsid w:val="00DD2C70"/>
    <w:rsid w:val="00DD2C8B"/>
    <w:rsid w:val="00DD2D01"/>
    <w:rsid w:val="00DD2D36"/>
    <w:rsid w:val="00DD2D41"/>
    <w:rsid w:val="00DD2D8B"/>
    <w:rsid w:val="00DD2D9F"/>
    <w:rsid w:val="00DD2DC4"/>
    <w:rsid w:val="00DD2DD1"/>
    <w:rsid w:val="00DD2E5A"/>
    <w:rsid w:val="00DD2FCA"/>
    <w:rsid w:val="00DD2FE4"/>
    <w:rsid w:val="00DD303D"/>
    <w:rsid w:val="00DD3054"/>
    <w:rsid w:val="00DD3061"/>
    <w:rsid w:val="00DD308F"/>
    <w:rsid w:val="00DD30CE"/>
    <w:rsid w:val="00DD315A"/>
    <w:rsid w:val="00DD3179"/>
    <w:rsid w:val="00DD319F"/>
    <w:rsid w:val="00DD31C1"/>
    <w:rsid w:val="00DD3211"/>
    <w:rsid w:val="00DD32AF"/>
    <w:rsid w:val="00DD33D4"/>
    <w:rsid w:val="00DD3400"/>
    <w:rsid w:val="00DD3452"/>
    <w:rsid w:val="00DD3476"/>
    <w:rsid w:val="00DD34C2"/>
    <w:rsid w:val="00DD34DD"/>
    <w:rsid w:val="00DD353D"/>
    <w:rsid w:val="00DD35F0"/>
    <w:rsid w:val="00DD361C"/>
    <w:rsid w:val="00DD3667"/>
    <w:rsid w:val="00DD374C"/>
    <w:rsid w:val="00DD37A9"/>
    <w:rsid w:val="00DD37B0"/>
    <w:rsid w:val="00DD37C3"/>
    <w:rsid w:val="00DD3817"/>
    <w:rsid w:val="00DD3863"/>
    <w:rsid w:val="00DD3944"/>
    <w:rsid w:val="00DD39E3"/>
    <w:rsid w:val="00DD3A66"/>
    <w:rsid w:val="00DD3AA4"/>
    <w:rsid w:val="00DD3B34"/>
    <w:rsid w:val="00DD3B50"/>
    <w:rsid w:val="00DD3B58"/>
    <w:rsid w:val="00DD3C0A"/>
    <w:rsid w:val="00DD3C1C"/>
    <w:rsid w:val="00DD3C43"/>
    <w:rsid w:val="00DD3C60"/>
    <w:rsid w:val="00DD3D3B"/>
    <w:rsid w:val="00DD3D6A"/>
    <w:rsid w:val="00DD3D95"/>
    <w:rsid w:val="00DD3DA3"/>
    <w:rsid w:val="00DD3DC8"/>
    <w:rsid w:val="00DD3E7A"/>
    <w:rsid w:val="00DD3EE7"/>
    <w:rsid w:val="00DD3F66"/>
    <w:rsid w:val="00DD40F3"/>
    <w:rsid w:val="00DD4120"/>
    <w:rsid w:val="00DD412A"/>
    <w:rsid w:val="00DD4164"/>
    <w:rsid w:val="00DD41A2"/>
    <w:rsid w:val="00DD41C4"/>
    <w:rsid w:val="00DD4214"/>
    <w:rsid w:val="00DD4226"/>
    <w:rsid w:val="00DD426F"/>
    <w:rsid w:val="00DD431D"/>
    <w:rsid w:val="00DD4388"/>
    <w:rsid w:val="00DD439D"/>
    <w:rsid w:val="00DD4406"/>
    <w:rsid w:val="00DD4459"/>
    <w:rsid w:val="00DD44A1"/>
    <w:rsid w:val="00DD458D"/>
    <w:rsid w:val="00DD45D3"/>
    <w:rsid w:val="00DD4636"/>
    <w:rsid w:val="00DD467B"/>
    <w:rsid w:val="00DD46CD"/>
    <w:rsid w:val="00DD46D2"/>
    <w:rsid w:val="00DD4712"/>
    <w:rsid w:val="00DD47EA"/>
    <w:rsid w:val="00DD47F5"/>
    <w:rsid w:val="00DD4808"/>
    <w:rsid w:val="00DD4817"/>
    <w:rsid w:val="00DD4852"/>
    <w:rsid w:val="00DD4855"/>
    <w:rsid w:val="00DD4878"/>
    <w:rsid w:val="00DD48FF"/>
    <w:rsid w:val="00DD4994"/>
    <w:rsid w:val="00DD4A0C"/>
    <w:rsid w:val="00DD4A38"/>
    <w:rsid w:val="00DD4B7F"/>
    <w:rsid w:val="00DD4C18"/>
    <w:rsid w:val="00DD4C1F"/>
    <w:rsid w:val="00DD4C51"/>
    <w:rsid w:val="00DD4CDF"/>
    <w:rsid w:val="00DD4D21"/>
    <w:rsid w:val="00DD4D27"/>
    <w:rsid w:val="00DD4DE8"/>
    <w:rsid w:val="00DD4DFD"/>
    <w:rsid w:val="00DD4EAD"/>
    <w:rsid w:val="00DD4F0A"/>
    <w:rsid w:val="00DD4F6D"/>
    <w:rsid w:val="00DD4F9B"/>
    <w:rsid w:val="00DD4FE6"/>
    <w:rsid w:val="00DD5048"/>
    <w:rsid w:val="00DD5074"/>
    <w:rsid w:val="00DD50C1"/>
    <w:rsid w:val="00DD5103"/>
    <w:rsid w:val="00DD511C"/>
    <w:rsid w:val="00DD5128"/>
    <w:rsid w:val="00DD5199"/>
    <w:rsid w:val="00DD5244"/>
    <w:rsid w:val="00DD5245"/>
    <w:rsid w:val="00DD525C"/>
    <w:rsid w:val="00DD52DF"/>
    <w:rsid w:val="00DD53D5"/>
    <w:rsid w:val="00DD5406"/>
    <w:rsid w:val="00DD5458"/>
    <w:rsid w:val="00DD54BF"/>
    <w:rsid w:val="00DD54F6"/>
    <w:rsid w:val="00DD550A"/>
    <w:rsid w:val="00DD551F"/>
    <w:rsid w:val="00DD5549"/>
    <w:rsid w:val="00DD5675"/>
    <w:rsid w:val="00DD5683"/>
    <w:rsid w:val="00DD56EF"/>
    <w:rsid w:val="00DD57CE"/>
    <w:rsid w:val="00DD57EF"/>
    <w:rsid w:val="00DD5846"/>
    <w:rsid w:val="00DD5865"/>
    <w:rsid w:val="00DD58B1"/>
    <w:rsid w:val="00DD58BC"/>
    <w:rsid w:val="00DD58FD"/>
    <w:rsid w:val="00DD5942"/>
    <w:rsid w:val="00DD596F"/>
    <w:rsid w:val="00DD5A11"/>
    <w:rsid w:val="00DD5A52"/>
    <w:rsid w:val="00DD5AA1"/>
    <w:rsid w:val="00DD5AB6"/>
    <w:rsid w:val="00DD5AC1"/>
    <w:rsid w:val="00DD5ACC"/>
    <w:rsid w:val="00DD5AF5"/>
    <w:rsid w:val="00DD5B94"/>
    <w:rsid w:val="00DD5BF4"/>
    <w:rsid w:val="00DD5C7A"/>
    <w:rsid w:val="00DD5CB2"/>
    <w:rsid w:val="00DD5D0B"/>
    <w:rsid w:val="00DD5D31"/>
    <w:rsid w:val="00DD5D70"/>
    <w:rsid w:val="00DD5DAF"/>
    <w:rsid w:val="00DD5DE2"/>
    <w:rsid w:val="00DD5E18"/>
    <w:rsid w:val="00DD5E9E"/>
    <w:rsid w:val="00DD5ECB"/>
    <w:rsid w:val="00DD5F31"/>
    <w:rsid w:val="00DD5F49"/>
    <w:rsid w:val="00DD5F7A"/>
    <w:rsid w:val="00DD5F7F"/>
    <w:rsid w:val="00DD6001"/>
    <w:rsid w:val="00DD6054"/>
    <w:rsid w:val="00DD60A7"/>
    <w:rsid w:val="00DD61B2"/>
    <w:rsid w:val="00DD625F"/>
    <w:rsid w:val="00DD62D1"/>
    <w:rsid w:val="00DD62FF"/>
    <w:rsid w:val="00DD6328"/>
    <w:rsid w:val="00DD639C"/>
    <w:rsid w:val="00DD63EF"/>
    <w:rsid w:val="00DD6451"/>
    <w:rsid w:val="00DD6461"/>
    <w:rsid w:val="00DD64A4"/>
    <w:rsid w:val="00DD653C"/>
    <w:rsid w:val="00DD6543"/>
    <w:rsid w:val="00DD65A9"/>
    <w:rsid w:val="00DD6745"/>
    <w:rsid w:val="00DD6765"/>
    <w:rsid w:val="00DD67EE"/>
    <w:rsid w:val="00DD68B1"/>
    <w:rsid w:val="00DD68BA"/>
    <w:rsid w:val="00DD68DA"/>
    <w:rsid w:val="00DD6939"/>
    <w:rsid w:val="00DD698E"/>
    <w:rsid w:val="00DD6998"/>
    <w:rsid w:val="00DD69CA"/>
    <w:rsid w:val="00DD69CB"/>
    <w:rsid w:val="00DD69FF"/>
    <w:rsid w:val="00DD6A5B"/>
    <w:rsid w:val="00DD6AB3"/>
    <w:rsid w:val="00DD6AB6"/>
    <w:rsid w:val="00DD6AC8"/>
    <w:rsid w:val="00DD6ACB"/>
    <w:rsid w:val="00DD6B01"/>
    <w:rsid w:val="00DD6B12"/>
    <w:rsid w:val="00DD6B34"/>
    <w:rsid w:val="00DD6BE5"/>
    <w:rsid w:val="00DD6BF0"/>
    <w:rsid w:val="00DD6C53"/>
    <w:rsid w:val="00DD6C84"/>
    <w:rsid w:val="00DD6D25"/>
    <w:rsid w:val="00DD6D27"/>
    <w:rsid w:val="00DD6D4B"/>
    <w:rsid w:val="00DD6D79"/>
    <w:rsid w:val="00DD6E2A"/>
    <w:rsid w:val="00DD6E42"/>
    <w:rsid w:val="00DD6E5E"/>
    <w:rsid w:val="00DD6E69"/>
    <w:rsid w:val="00DD6EB0"/>
    <w:rsid w:val="00DD6F75"/>
    <w:rsid w:val="00DD6F93"/>
    <w:rsid w:val="00DD700B"/>
    <w:rsid w:val="00DD701F"/>
    <w:rsid w:val="00DD7067"/>
    <w:rsid w:val="00DD70CD"/>
    <w:rsid w:val="00DD7108"/>
    <w:rsid w:val="00DD7140"/>
    <w:rsid w:val="00DD715C"/>
    <w:rsid w:val="00DD7194"/>
    <w:rsid w:val="00DD7198"/>
    <w:rsid w:val="00DD7199"/>
    <w:rsid w:val="00DD7227"/>
    <w:rsid w:val="00DD724C"/>
    <w:rsid w:val="00DD7286"/>
    <w:rsid w:val="00DD72DC"/>
    <w:rsid w:val="00DD72EE"/>
    <w:rsid w:val="00DD72F6"/>
    <w:rsid w:val="00DD7342"/>
    <w:rsid w:val="00DD7376"/>
    <w:rsid w:val="00DD7478"/>
    <w:rsid w:val="00DD755E"/>
    <w:rsid w:val="00DD7572"/>
    <w:rsid w:val="00DD75C3"/>
    <w:rsid w:val="00DD75D4"/>
    <w:rsid w:val="00DD75F8"/>
    <w:rsid w:val="00DD76A2"/>
    <w:rsid w:val="00DD76AF"/>
    <w:rsid w:val="00DD76E7"/>
    <w:rsid w:val="00DD76F0"/>
    <w:rsid w:val="00DD77CF"/>
    <w:rsid w:val="00DD7851"/>
    <w:rsid w:val="00DD7878"/>
    <w:rsid w:val="00DD7898"/>
    <w:rsid w:val="00DD78AA"/>
    <w:rsid w:val="00DD78D1"/>
    <w:rsid w:val="00DD7916"/>
    <w:rsid w:val="00DD794C"/>
    <w:rsid w:val="00DD794D"/>
    <w:rsid w:val="00DD7951"/>
    <w:rsid w:val="00DD7A0E"/>
    <w:rsid w:val="00DD7AC1"/>
    <w:rsid w:val="00DD7AF3"/>
    <w:rsid w:val="00DD7B1B"/>
    <w:rsid w:val="00DD7C0A"/>
    <w:rsid w:val="00DD7D0F"/>
    <w:rsid w:val="00DD7D27"/>
    <w:rsid w:val="00DD7EE0"/>
    <w:rsid w:val="00DD7EE1"/>
    <w:rsid w:val="00DD7F85"/>
    <w:rsid w:val="00DD7FA4"/>
    <w:rsid w:val="00DE0044"/>
    <w:rsid w:val="00DE007A"/>
    <w:rsid w:val="00DE00C1"/>
    <w:rsid w:val="00DE0111"/>
    <w:rsid w:val="00DE0278"/>
    <w:rsid w:val="00DE0281"/>
    <w:rsid w:val="00DE02D7"/>
    <w:rsid w:val="00DE02E0"/>
    <w:rsid w:val="00DE02F6"/>
    <w:rsid w:val="00DE030D"/>
    <w:rsid w:val="00DE040D"/>
    <w:rsid w:val="00DE04C9"/>
    <w:rsid w:val="00DE050E"/>
    <w:rsid w:val="00DE0512"/>
    <w:rsid w:val="00DE059E"/>
    <w:rsid w:val="00DE05A1"/>
    <w:rsid w:val="00DE05D3"/>
    <w:rsid w:val="00DE0604"/>
    <w:rsid w:val="00DE06AC"/>
    <w:rsid w:val="00DE06FA"/>
    <w:rsid w:val="00DE0739"/>
    <w:rsid w:val="00DE07C6"/>
    <w:rsid w:val="00DE08CE"/>
    <w:rsid w:val="00DE090D"/>
    <w:rsid w:val="00DE098C"/>
    <w:rsid w:val="00DE09A7"/>
    <w:rsid w:val="00DE0A62"/>
    <w:rsid w:val="00DE0A65"/>
    <w:rsid w:val="00DE0AB7"/>
    <w:rsid w:val="00DE0B09"/>
    <w:rsid w:val="00DE0B0E"/>
    <w:rsid w:val="00DE0B95"/>
    <w:rsid w:val="00DE0BC6"/>
    <w:rsid w:val="00DE0BDD"/>
    <w:rsid w:val="00DE0C22"/>
    <w:rsid w:val="00DE0CB0"/>
    <w:rsid w:val="00DE0CB4"/>
    <w:rsid w:val="00DE0D4B"/>
    <w:rsid w:val="00DE0DC0"/>
    <w:rsid w:val="00DE0E25"/>
    <w:rsid w:val="00DE0E44"/>
    <w:rsid w:val="00DE0F3F"/>
    <w:rsid w:val="00DE0F44"/>
    <w:rsid w:val="00DE0F63"/>
    <w:rsid w:val="00DE0FB0"/>
    <w:rsid w:val="00DE1135"/>
    <w:rsid w:val="00DE116E"/>
    <w:rsid w:val="00DE118B"/>
    <w:rsid w:val="00DE11D6"/>
    <w:rsid w:val="00DE11E2"/>
    <w:rsid w:val="00DE1214"/>
    <w:rsid w:val="00DE124D"/>
    <w:rsid w:val="00DE1253"/>
    <w:rsid w:val="00DE125A"/>
    <w:rsid w:val="00DE128C"/>
    <w:rsid w:val="00DE129B"/>
    <w:rsid w:val="00DE129E"/>
    <w:rsid w:val="00DE12C3"/>
    <w:rsid w:val="00DE132C"/>
    <w:rsid w:val="00DE13C8"/>
    <w:rsid w:val="00DE1433"/>
    <w:rsid w:val="00DE1486"/>
    <w:rsid w:val="00DE149F"/>
    <w:rsid w:val="00DE156C"/>
    <w:rsid w:val="00DE1593"/>
    <w:rsid w:val="00DE1613"/>
    <w:rsid w:val="00DE1616"/>
    <w:rsid w:val="00DE1659"/>
    <w:rsid w:val="00DE167D"/>
    <w:rsid w:val="00DE1685"/>
    <w:rsid w:val="00DE16A4"/>
    <w:rsid w:val="00DE16AD"/>
    <w:rsid w:val="00DE177C"/>
    <w:rsid w:val="00DE179C"/>
    <w:rsid w:val="00DE17BE"/>
    <w:rsid w:val="00DE1899"/>
    <w:rsid w:val="00DE18F0"/>
    <w:rsid w:val="00DE1904"/>
    <w:rsid w:val="00DE197B"/>
    <w:rsid w:val="00DE19F0"/>
    <w:rsid w:val="00DE1A00"/>
    <w:rsid w:val="00DE1AB5"/>
    <w:rsid w:val="00DE1AC7"/>
    <w:rsid w:val="00DE1AF8"/>
    <w:rsid w:val="00DE1B10"/>
    <w:rsid w:val="00DE1B1B"/>
    <w:rsid w:val="00DE1B27"/>
    <w:rsid w:val="00DE1B49"/>
    <w:rsid w:val="00DE1B50"/>
    <w:rsid w:val="00DE1BE5"/>
    <w:rsid w:val="00DE1BFF"/>
    <w:rsid w:val="00DE1C0E"/>
    <w:rsid w:val="00DE1CA7"/>
    <w:rsid w:val="00DE1D1E"/>
    <w:rsid w:val="00DE1D40"/>
    <w:rsid w:val="00DE1DEB"/>
    <w:rsid w:val="00DE1E06"/>
    <w:rsid w:val="00DE1E3C"/>
    <w:rsid w:val="00DE1E64"/>
    <w:rsid w:val="00DE1E92"/>
    <w:rsid w:val="00DE1EB7"/>
    <w:rsid w:val="00DE1F40"/>
    <w:rsid w:val="00DE1FD7"/>
    <w:rsid w:val="00DE1FFC"/>
    <w:rsid w:val="00DE2012"/>
    <w:rsid w:val="00DE206B"/>
    <w:rsid w:val="00DE2071"/>
    <w:rsid w:val="00DE2078"/>
    <w:rsid w:val="00DE213C"/>
    <w:rsid w:val="00DE21A7"/>
    <w:rsid w:val="00DE220B"/>
    <w:rsid w:val="00DE2281"/>
    <w:rsid w:val="00DE22A6"/>
    <w:rsid w:val="00DE22BE"/>
    <w:rsid w:val="00DE22C8"/>
    <w:rsid w:val="00DE22F9"/>
    <w:rsid w:val="00DE23A6"/>
    <w:rsid w:val="00DE23BC"/>
    <w:rsid w:val="00DE23BF"/>
    <w:rsid w:val="00DE2433"/>
    <w:rsid w:val="00DE2449"/>
    <w:rsid w:val="00DE245A"/>
    <w:rsid w:val="00DE2482"/>
    <w:rsid w:val="00DE248D"/>
    <w:rsid w:val="00DE24C3"/>
    <w:rsid w:val="00DE24FD"/>
    <w:rsid w:val="00DE2531"/>
    <w:rsid w:val="00DE2542"/>
    <w:rsid w:val="00DE25D2"/>
    <w:rsid w:val="00DE26B4"/>
    <w:rsid w:val="00DE270B"/>
    <w:rsid w:val="00DE27A6"/>
    <w:rsid w:val="00DE2831"/>
    <w:rsid w:val="00DE2858"/>
    <w:rsid w:val="00DE2864"/>
    <w:rsid w:val="00DE28CB"/>
    <w:rsid w:val="00DE28F2"/>
    <w:rsid w:val="00DE2990"/>
    <w:rsid w:val="00DE29EE"/>
    <w:rsid w:val="00DE2A08"/>
    <w:rsid w:val="00DE2A3D"/>
    <w:rsid w:val="00DE2A98"/>
    <w:rsid w:val="00DE2A9C"/>
    <w:rsid w:val="00DE2AC5"/>
    <w:rsid w:val="00DE2B41"/>
    <w:rsid w:val="00DE2B6D"/>
    <w:rsid w:val="00DE2BA0"/>
    <w:rsid w:val="00DE2BA4"/>
    <w:rsid w:val="00DE2BF3"/>
    <w:rsid w:val="00DE2C22"/>
    <w:rsid w:val="00DE2C5C"/>
    <w:rsid w:val="00DE2CC9"/>
    <w:rsid w:val="00DE2CFA"/>
    <w:rsid w:val="00DE2E27"/>
    <w:rsid w:val="00DE2FAE"/>
    <w:rsid w:val="00DE303A"/>
    <w:rsid w:val="00DE309F"/>
    <w:rsid w:val="00DE312F"/>
    <w:rsid w:val="00DE3190"/>
    <w:rsid w:val="00DE31AC"/>
    <w:rsid w:val="00DE31E4"/>
    <w:rsid w:val="00DE32B4"/>
    <w:rsid w:val="00DE32EC"/>
    <w:rsid w:val="00DE3331"/>
    <w:rsid w:val="00DE3346"/>
    <w:rsid w:val="00DE3398"/>
    <w:rsid w:val="00DE3448"/>
    <w:rsid w:val="00DE345E"/>
    <w:rsid w:val="00DE34A4"/>
    <w:rsid w:val="00DE34AB"/>
    <w:rsid w:val="00DE3546"/>
    <w:rsid w:val="00DE3575"/>
    <w:rsid w:val="00DE3617"/>
    <w:rsid w:val="00DE361F"/>
    <w:rsid w:val="00DE364A"/>
    <w:rsid w:val="00DE3722"/>
    <w:rsid w:val="00DE3885"/>
    <w:rsid w:val="00DE389C"/>
    <w:rsid w:val="00DE38B7"/>
    <w:rsid w:val="00DE38E5"/>
    <w:rsid w:val="00DE3978"/>
    <w:rsid w:val="00DE39E9"/>
    <w:rsid w:val="00DE3A38"/>
    <w:rsid w:val="00DE3AD5"/>
    <w:rsid w:val="00DE3B0C"/>
    <w:rsid w:val="00DE3BB9"/>
    <w:rsid w:val="00DE3BC5"/>
    <w:rsid w:val="00DE3BFA"/>
    <w:rsid w:val="00DE3C5E"/>
    <w:rsid w:val="00DE3D8A"/>
    <w:rsid w:val="00DE3DC8"/>
    <w:rsid w:val="00DE3E3F"/>
    <w:rsid w:val="00DE3E4B"/>
    <w:rsid w:val="00DE3F34"/>
    <w:rsid w:val="00DE3F64"/>
    <w:rsid w:val="00DE3F87"/>
    <w:rsid w:val="00DE3F8B"/>
    <w:rsid w:val="00DE3FDB"/>
    <w:rsid w:val="00DE4024"/>
    <w:rsid w:val="00DE404E"/>
    <w:rsid w:val="00DE405E"/>
    <w:rsid w:val="00DE40D8"/>
    <w:rsid w:val="00DE410E"/>
    <w:rsid w:val="00DE4173"/>
    <w:rsid w:val="00DE4197"/>
    <w:rsid w:val="00DE4276"/>
    <w:rsid w:val="00DE4286"/>
    <w:rsid w:val="00DE435C"/>
    <w:rsid w:val="00DE437E"/>
    <w:rsid w:val="00DE43BA"/>
    <w:rsid w:val="00DE43BE"/>
    <w:rsid w:val="00DE43DA"/>
    <w:rsid w:val="00DE44F2"/>
    <w:rsid w:val="00DE4514"/>
    <w:rsid w:val="00DE4548"/>
    <w:rsid w:val="00DE4597"/>
    <w:rsid w:val="00DE4598"/>
    <w:rsid w:val="00DE45B3"/>
    <w:rsid w:val="00DE4648"/>
    <w:rsid w:val="00DE468B"/>
    <w:rsid w:val="00DE46A7"/>
    <w:rsid w:val="00DE46AD"/>
    <w:rsid w:val="00DE46BB"/>
    <w:rsid w:val="00DE4756"/>
    <w:rsid w:val="00DE476E"/>
    <w:rsid w:val="00DE47B5"/>
    <w:rsid w:val="00DE47C9"/>
    <w:rsid w:val="00DE481C"/>
    <w:rsid w:val="00DE484F"/>
    <w:rsid w:val="00DE4851"/>
    <w:rsid w:val="00DE4853"/>
    <w:rsid w:val="00DE4854"/>
    <w:rsid w:val="00DE48CB"/>
    <w:rsid w:val="00DE490B"/>
    <w:rsid w:val="00DE491E"/>
    <w:rsid w:val="00DE498C"/>
    <w:rsid w:val="00DE49BC"/>
    <w:rsid w:val="00DE49C6"/>
    <w:rsid w:val="00DE49DF"/>
    <w:rsid w:val="00DE4A23"/>
    <w:rsid w:val="00DE4A65"/>
    <w:rsid w:val="00DE4A99"/>
    <w:rsid w:val="00DE4AB0"/>
    <w:rsid w:val="00DE4B72"/>
    <w:rsid w:val="00DE4B95"/>
    <w:rsid w:val="00DE4BB9"/>
    <w:rsid w:val="00DE4BC0"/>
    <w:rsid w:val="00DE4C27"/>
    <w:rsid w:val="00DE4C7B"/>
    <w:rsid w:val="00DE4C99"/>
    <w:rsid w:val="00DE4CA1"/>
    <w:rsid w:val="00DE4CA3"/>
    <w:rsid w:val="00DE4CDC"/>
    <w:rsid w:val="00DE4D8B"/>
    <w:rsid w:val="00DE4DCB"/>
    <w:rsid w:val="00DE4DF5"/>
    <w:rsid w:val="00DE4E13"/>
    <w:rsid w:val="00DE4E41"/>
    <w:rsid w:val="00DE4F37"/>
    <w:rsid w:val="00DE4F56"/>
    <w:rsid w:val="00DE4FE6"/>
    <w:rsid w:val="00DE5019"/>
    <w:rsid w:val="00DE507A"/>
    <w:rsid w:val="00DE514E"/>
    <w:rsid w:val="00DE5161"/>
    <w:rsid w:val="00DE5163"/>
    <w:rsid w:val="00DE5179"/>
    <w:rsid w:val="00DE5180"/>
    <w:rsid w:val="00DE5186"/>
    <w:rsid w:val="00DE51FC"/>
    <w:rsid w:val="00DE523F"/>
    <w:rsid w:val="00DE524C"/>
    <w:rsid w:val="00DE5250"/>
    <w:rsid w:val="00DE525C"/>
    <w:rsid w:val="00DE52EF"/>
    <w:rsid w:val="00DE5453"/>
    <w:rsid w:val="00DE548B"/>
    <w:rsid w:val="00DE54AE"/>
    <w:rsid w:val="00DE54F7"/>
    <w:rsid w:val="00DE555C"/>
    <w:rsid w:val="00DE555F"/>
    <w:rsid w:val="00DE556B"/>
    <w:rsid w:val="00DE55C3"/>
    <w:rsid w:val="00DE55F1"/>
    <w:rsid w:val="00DE5611"/>
    <w:rsid w:val="00DE56DA"/>
    <w:rsid w:val="00DE5700"/>
    <w:rsid w:val="00DE5703"/>
    <w:rsid w:val="00DE5761"/>
    <w:rsid w:val="00DE5781"/>
    <w:rsid w:val="00DE57C9"/>
    <w:rsid w:val="00DE580A"/>
    <w:rsid w:val="00DE5841"/>
    <w:rsid w:val="00DE58CC"/>
    <w:rsid w:val="00DE58CF"/>
    <w:rsid w:val="00DE5902"/>
    <w:rsid w:val="00DE5A6C"/>
    <w:rsid w:val="00DE5AA6"/>
    <w:rsid w:val="00DE5AF0"/>
    <w:rsid w:val="00DE5B64"/>
    <w:rsid w:val="00DE5BD7"/>
    <w:rsid w:val="00DE5C49"/>
    <w:rsid w:val="00DE5D1D"/>
    <w:rsid w:val="00DE5D5B"/>
    <w:rsid w:val="00DE5E1A"/>
    <w:rsid w:val="00DE5EBE"/>
    <w:rsid w:val="00DE5ECF"/>
    <w:rsid w:val="00DE5EF8"/>
    <w:rsid w:val="00DE5F43"/>
    <w:rsid w:val="00DE5F76"/>
    <w:rsid w:val="00DE5F8F"/>
    <w:rsid w:val="00DE5FD0"/>
    <w:rsid w:val="00DE5FE0"/>
    <w:rsid w:val="00DE5FE1"/>
    <w:rsid w:val="00DE602D"/>
    <w:rsid w:val="00DE60FA"/>
    <w:rsid w:val="00DE61BE"/>
    <w:rsid w:val="00DE627F"/>
    <w:rsid w:val="00DE62B5"/>
    <w:rsid w:val="00DE63C1"/>
    <w:rsid w:val="00DE63DB"/>
    <w:rsid w:val="00DE6442"/>
    <w:rsid w:val="00DE6489"/>
    <w:rsid w:val="00DE6572"/>
    <w:rsid w:val="00DE65D3"/>
    <w:rsid w:val="00DE6603"/>
    <w:rsid w:val="00DE660B"/>
    <w:rsid w:val="00DE6621"/>
    <w:rsid w:val="00DE6645"/>
    <w:rsid w:val="00DE665F"/>
    <w:rsid w:val="00DE666A"/>
    <w:rsid w:val="00DE6687"/>
    <w:rsid w:val="00DE6783"/>
    <w:rsid w:val="00DE67D7"/>
    <w:rsid w:val="00DE680B"/>
    <w:rsid w:val="00DE6878"/>
    <w:rsid w:val="00DE689E"/>
    <w:rsid w:val="00DE68A1"/>
    <w:rsid w:val="00DE690A"/>
    <w:rsid w:val="00DE6932"/>
    <w:rsid w:val="00DE6961"/>
    <w:rsid w:val="00DE69F0"/>
    <w:rsid w:val="00DE6A38"/>
    <w:rsid w:val="00DE6A75"/>
    <w:rsid w:val="00DE6AD3"/>
    <w:rsid w:val="00DE6AE0"/>
    <w:rsid w:val="00DE6AF9"/>
    <w:rsid w:val="00DE6B16"/>
    <w:rsid w:val="00DE6C21"/>
    <w:rsid w:val="00DE6C3F"/>
    <w:rsid w:val="00DE6C61"/>
    <w:rsid w:val="00DE6C94"/>
    <w:rsid w:val="00DE6CBF"/>
    <w:rsid w:val="00DE6D21"/>
    <w:rsid w:val="00DE6D2C"/>
    <w:rsid w:val="00DE6D44"/>
    <w:rsid w:val="00DE6D4F"/>
    <w:rsid w:val="00DE6E0F"/>
    <w:rsid w:val="00DE6E31"/>
    <w:rsid w:val="00DE6E85"/>
    <w:rsid w:val="00DE6EC9"/>
    <w:rsid w:val="00DE6EF9"/>
    <w:rsid w:val="00DE6F20"/>
    <w:rsid w:val="00DE6F92"/>
    <w:rsid w:val="00DE6FD1"/>
    <w:rsid w:val="00DE700D"/>
    <w:rsid w:val="00DE707F"/>
    <w:rsid w:val="00DE7101"/>
    <w:rsid w:val="00DE710B"/>
    <w:rsid w:val="00DE71C8"/>
    <w:rsid w:val="00DE71DB"/>
    <w:rsid w:val="00DE72C0"/>
    <w:rsid w:val="00DE733D"/>
    <w:rsid w:val="00DE7366"/>
    <w:rsid w:val="00DE7375"/>
    <w:rsid w:val="00DE73B6"/>
    <w:rsid w:val="00DE740A"/>
    <w:rsid w:val="00DE7505"/>
    <w:rsid w:val="00DE7591"/>
    <w:rsid w:val="00DE75AE"/>
    <w:rsid w:val="00DE7605"/>
    <w:rsid w:val="00DE762D"/>
    <w:rsid w:val="00DE7685"/>
    <w:rsid w:val="00DE7704"/>
    <w:rsid w:val="00DE7715"/>
    <w:rsid w:val="00DE7732"/>
    <w:rsid w:val="00DE778F"/>
    <w:rsid w:val="00DE7821"/>
    <w:rsid w:val="00DE782B"/>
    <w:rsid w:val="00DE784A"/>
    <w:rsid w:val="00DE78DA"/>
    <w:rsid w:val="00DE7902"/>
    <w:rsid w:val="00DE7983"/>
    <w:rsid w:val="00DE79D3"/>
    <w:rsid w:val="00DE79DA"/>
    <w:rsid w:val="00DE79EC"/>
    <w:rsid w:val="00DE7A3D"/>
    <w:rsid w:val="00DE7A6C"/>
    <w:rsid w:val="00DE7A85"/>
    <w:rsid w:val="00DE7A86"/>
    <w:rsid w:val="00DE7A88"/>
    <w:rsid w:val="00DE7B29"/>
    <w:rsid w:val="00DE7B82"/>
    <w:rsid w:val="00DE7BCD"/>
    <w:rsid w:val="00DE7C0B"/>
    <w:rsid w:val="00DE7C4D"/>
    <w:rsid w:val="00DE7C5F"/>
    <w:rsid w:val="00DE7C7D"/>
    <w:rsid w:val="00DE7C8F"/>
    <w:rsid w:val="00DE7C90"/>
    <w:rsid w:val="00DE7D19"/>
    <w:rsid w:val="00DE7D22"/>
    <w:rsid w:val="00DE7D25"/>
    <w:rsid w:val="00DE7D35"/>
    <w:rsid w:val="00DE7E4A"/>
    <w:rsid w:val="00DE7E65"/>
    <w:rsid w:val="00DE7E91"/>
    <w:rsid w:val="00DE7ECD"/>
    <w:rsid w:val="00DE7F4C"/>
    <w:rsid w:val="00DE7F55"/>
    <w:rsid w:val="00DE7FC1"/>
    <w:rsid w:val="00DE7FC6"/>
    <w:rsid w:val="00DE7FE5"/>
    <w:rsid w:val="00DE7FFD"/>
    <w:rsid w:val="00DF003C"/>
    <w:rsid w:val="00DF0040"/>
    <w:rsid w:val="00DF0046"/>
    <w:rsid w:val="00DF009D"/>
    <w:rsid w:val="00DF012D"/>
    <w:rsid w:val="00DF0134"/>
    <w:rsid w:val="00DF0169"/>
    <w:rsid w:val="00DF01B9"/>
    <w:rsid w:val="00DF023E"/>
    <w:rsid w:val="00DF02B4"/>
    <w:rsid w:val="00DF02ED"/>
    <w:rsid w:val="00DF0337"/>
    <w:rsid w:val="00DF0420"/>
    <w:rsid w:val="00DF04B4"/>
    <w:rsid w:val="00DF04CE"/>
    <w:rsid w:val="00DF051F"/>
    <w:rsid w:val="00DF0521"/>
    <w:rsid w:val="00DF0597"/>
    <w:rsid w:val="00DF05FB"/>
    <w:rsid w:val="00DF068D"/>
    <w:rsid w:val="00DF06C6"/>
    <w:rsid w:val="00DF0703"/>
    <w:rsid w:val="00DF07A9"/>
    <w:rsid w:val="00DF07BF"/>
    <w:rsid w:val="00DF07C0"/>
    <w:rsid w:val="00DF07D9"/>
    <w:rsid w:val="00DF07E5"/>
    <w:rsid w:val="00DF082D"/>
    <w:rsid w:val="00DF085F"/>
    <w:rsid w:val="00DF086F"/>
    <w:rsid w:val="00DF088C"/>
    <w:rsid w:val="00DF08DB"/>
    <w:rsid w:val="00DF091B"/>
    <w:rsid w:val="00DF095C"/>
    <w:rsid w:val="00DF09B8"/>
    <w:rsid w:val="00DF09BD"/>
    <w:rsid w:val="00DF09DC"/>
    <w:rsid w:val="00DF0A05"/>
    <w:rsid w:val="00DF0A44"/>
    <w:rsid w:val="00DF0A9C"/>
    <w:rsid w:val="00DF0AC0"/>
    <w:rsid w:val="00DF0AE3"/>
    <w:rsid w:val="00DF0B1A"/>
    <w:rsid w:val="00DF0B31"/>
    <w:rsid w:val="00DF0CAD"/>
    <w:rsid w:val="00DF0DBC"/>
    <w:rsid w:val="00DF0DD8"/>
    <w:rsid w:val="00DF0E90"/>
    <w:rsid w:val="00DF0EDA"/>
    <w:rsid w:val="00DF0F0C"/>
    <w:rsid w:val="00DF0F16"/>
    <w:rsid w:val="00DF0F18"/>
    <w:rsid w:val="00DF0F37"/>
    <w:rsid w:val="00DF0F63"/>
    <w:rsid w:val="00DF0FB9"/>
    <w:rsid w:val="00DF0FF4"/>
    <w:rsid w:val="00DF102F"/>
    <w:rsid w:val="00DF1050"/>
    <w:rsid w:val="00DF105F"/>
    <w:rsid w:val="00DF10EC"/>
    <w:rsid w:val="00DF10FC"/>
    <w:rsid w:val="00DF11B8"/>
    <w:rsid w:val="00DF11F1"/>
    <w:rsid w:val="00DF11F8"/>
    <w:rsid w:val="00DF122F"/>
    <w:rsid w:val="00DF125E"/>
    <w:rsid w:val="00DF1273"/>
    <w:rsid w:val="00DF128B"/>
    <w:rsid w:val="00DF130B"/>
    <w:rsid w:val="00DF1337"/>
    <w:rsid w:val="00DF157C"/>
    <w:rsid w:val="00DF1597"/>
    <w:rsid w:val="00DF1621"/>
    <w:rsid w:val="00DF1694"/>
    <w:rsid w:val="00DF17F0"/>
    <w:rsid w:val="00DF18FC"/>
    <w:rsid w:val="00DF19BE"/>
    <w:rsid w:val="00DF19EA"/>
    <w:rsid w:val="00DF1A16"/>
    <w:rsid w:val="00DF1A49"/>
    <w:rsid w:val="00DF1B07"/>
    <w:rsid w:val="00DF1B78"/>
    <w:rsid w:val="00DF1B93"/>
    <w:rsid w:val="00DF1BF8"/>
    <w:rsid w:val="00DF1C08"/>
    <w:rsid w:val="00DF1C14"/>
    <w:rsid w:val="00DF1C1D"/>
    <w:rsid w:val="00DF1C28"/>
    <w:rsid w:val="00DF1CBC"/>
    <w:rsid w:val="00DF1D0C"/>
    <w:rsid w:val="00DF1D58"/>
    <w:rsid w:val="00DF1D91"/>
    <w:rsid w:val="00DF1DE1"/>
    <w:rsid w:val="00DF1E49"/>
    <w:rsid w:val="00DF1E50"/>
    <w:rsid w:val="00DF1E6B"/>
    <w:rsid w:val="00DF1ED1"/>
    <w:rsid w:val="00DF1ED5"/>
    <w:rsid w:val="00DF1EE1"/>
    <w:rsid w:val="00DF1F33"/>
    <w:rsid w:val="00DF1F9F"/>
    <w:rsid w:val="00DF1FBA"/>
    <w:rsid w:val="00DF1FBE"/>
    <w:rsid w:val="00DF20B7"/>
    <w:rsid w:val="00DF20CF"/>
    <w:rsid w:val="00DF2112"/>
    <w:rsid w:val="00DF2129"/>
    <w:rsid w:val="00DF21A3"/>
    <w:rsid w:val="00DF21C1"/>
    <w:rsid w:val="00DF21E2"/>
    <w:rsid w:val="00DF2238"/>
    <w:rsid w:val="00DF2264"/>
    <w:rsid w:val="00DF2310"/>
    <w:rsid w:val="00DF235D"/>
    <w:rsid w:val="00DF2383"/>
    <w:rsid w:val="00DF23C7"/>
    <w:rsid w:val="00DF23F8"/>
    <w:rsid w:val="00DF244F"/>
    <w:rsid w:val="00DF2458"/>
    <w:rsid w:val="00DF24FB"/>
    <w:rsid w:val="00DF2522"/>
    <w:rsid w:val="00DF2558"/>
    <w:rsid w:val="00DF2599"/>
    <w:rsid w:val="00DF25A1"/>
    <w:rsid w:val="00DF25B1"/>
    <w:rsid w:val="00DF26A3"/>
    <w:rsid w:val="00DF26ED"/>
    <w:rsid w:val="00DF272C"/>
    <w:rsid w:val="00DF279D"/>
    <w:rsid w:val="00DF2808"/>
    <w:rsid w:val="00DF2837"/>
    <w:rsid w:val="00DF28A6"/>
    <w:rsid w:val="00DF28C1"/>
    <w:rsid w:val="00DF28E7"/>
    <w:rsid w:val="00DF2946"/>
    <w:rsid w:val="00DF29C7"/>
    <w:rsid w:val="00DF29CE"/>
    <w:rsid w:val="00DF2A1F"/>
    <w:rsid w:val="00DF2A3E"/>
    <w:rsid w:val="00DF2B69"/>
    <w:rsid w:val="00DF2BF3"/>
    <w:rsid w:val="00DF2C28"/>
    <w:rsid w:val="00DF2C5B"/>
    <w:rsid w:val="00DF2D84"/>
    <w:rsid w:val="00DF2D96"/>
    <w:rsid w:val="00DF2DED"/>
    <w:rsid w:val="00DF2E4F"/>
    <w:rsid w:val="00DF2E60"/>
    <w:rsid w:val="00DF2E8B"/>
    <w:rsid w:val="00DF2ED7"/>
    <w:rsid w:val="00DF2EE9"/>
    <w:rsid w:val="00DF2EF6"/>
    <w:rsid w:val="00DF2F0A"/>
    <w:rsid w:val="00DF2F3D"/>
    <w:rsid w:val="00DF2F55"/>
    <w:rsid w:val="00DF2FF2"/>
    <w:rsid w:val="00DF2FF4"/>
    <w:rsid w:val="00DF3049"/>
    <w:rsid w:val="00DF3069"/>
    <w:rsid w:val="00DF30E4"/>
    <w:rsid w:val="00DF30F3"/>
    <w:rsid w:val="00DF3123"/>
    <w:rsid w:val="00DF312D"/>
    <w:rsid w:val="00DF314C"/>
    <w:rsid w:val="00DF3295"/>
    <w:rsid w:val="00DF33E4"/>
    <w:rsid w:val="00DF3425"/>
    <w:rsid w:val="00DF344D"/>
    <w:rsid w:val="00DF34BC"/>
    <w:rsid w:val="00DF34C7"/>
    <w:rsid w:val="00DF3591"/>
    <w:rsid w:val="00DF3608"/>
    <w:rsid w:val="00DF364D"/>
    <w:rsid w:val="00DF366B"/>
    <w:rsid w:val="00DF36C3"/>
    <w:rsid w:val="00DF3700"/>
    <w:rsid w:val="00DF3706"/>
    <w:rsid w:val="00DF3723"/>
    <w:rsid w:val="00DF374C"/>
    <w:rsid w:val="00DF37DB"/>
    <w:rsid w:val="00DF37FC"/>
    <w:rsid w:val="00DF3812"/>
    <w:rsid w:val="00DF3887"/>
    <w:rsid w:val="00DF38A7"/>
    <w:rsid w:val="00DF38B2"/>
    <w:rsid w:val="00DF3906"/>
    <w:rsid w:val="00DF3985"/>
    <w:rsid w:val="00DF3A24"/>
    <w:rsid w:val="00DF3A26"/>
    <w:rsid w:val="00DF3A46"/>
    <w:rsid w:val="00DF3A63"/>
    <w:rsid w:val="00DF3A75"/>
    <w:rsid w:val="00DF3AF0"/>
    <w:rsid w:val="00DF3B23"/>
    <w:rsid w:val="00DF3B8A"/>
    <w:rsid w:val="00DF3BA0"/>
    <w:rsid w:val="00DF3C06"/>
    <w:rsid w:val="00DF3C8B"/>
    <w:rsid w:val="00DF3C9E"/>
    <w:rsid w:val="00DF3CA1"/>
    <w:rsid w:val="00DF3CAB"/>
    <w:rsid w:val="00DF3D13"/>
    <w:rsid w:val="00DF3D5F"/>
    <w:rsid w:val="00DF3D94"/>
    <w:rsid w:val="00DF3DC9"/>
    <w:rsid w:val="00DF3DCE"/>
    <w:rsid w:val="00DF3DD6"/>
    <w:rsid w:val="00DF3DE6"/>
    <w:rsid w:val="00DF3DF6"/>
    <w:rsid w:val="00DF3E86"/>
    <w:rsid w:val="00DF3F88"/>
    <w:rsid w:val="00DF4079"/>
    <w:rsid w:val="00DF407C"/>
    <w:rsid w:val="00DF40E4"/>
    <w:rsid w:val="00DF40FE"/>
    <w:rsid w:val="00DF4142"/>
    <w:rsid w:val="00DF417A"/>
    <w:rsid w:val="00DF4189"/>
    <w:rsid w:val="00DF4196"/>
    <w:rsid w:val="00DF41C5"/>
    <w:rsid w:val="00DF4231"/>
    <w:rsid w:val="00DF4233"/>
    <w:rsid w:val="00DF4280"/>
    <w:rsid w:val="00DF42A6"/>
    <w:rsid w:val="00DF42BA"/>
    <w:rsid w:val="00DF4311"/>
    <w:rsid w:val="00DF4320"/>
    <w:rsid w:val="00DF4346"/>
    <w:rsid w:val="00DF436B"/>
    <w:rsid w:val="00DF439B"/>
    <w:rsid w:val="00DF445A"/>
    <w:rsid w:val="00DF445C"/>
    <w:rsid w:val="00DF44FC"/>
    <w:rsid w:val="00DF451D"/>
    <w:rsid w:val="00DF4559"/>
    <w:rsid w:val="00DF45B6"/>
    <w:rsid w:val="00DF45E7"/>
    <w:rsid w:val="00DF467A"/>
    <w:rsid w:val="00DF4692"/>
    <w:rsid w:val="00DF46B3"/>
    <w:rsid w:val="00DF46B6"/>
    <w:rsid w:val="00DF46BE"/>
    <w:rsid w:val="00DF4760"/>
    <w:rsid w:val="00DF4767"/>
    <w:rsid w:val="00DF481C"/>
    <w:rsid w:val="00DF48B4"/>
    <w:rsid w:val="00DF48E0"/>
    <w:rsid w:val="00DF48F6"/>
    <w:rsid w:val="00DF4931"/>
    <w:rsid w:val="00DF4940"/>
    <w:rsid w:val="00DF4944"/>
    <w:rsid w:val="00DF4968"/>
    <w:rsid w:val="00DF496A"/>
    <w:rsid w:val="00DF4A3C"/>
    <w:rsid w:val="00DF4B27"/>
    <w:rsid w:val="00DF4B67"/>
    <w:rsid w:val="00DF4C68"/>
    <w:rsid w:val="00DF4C80"/>
    <w:rsid w:val="00DF4CCF"/>
    <w:rsid w:val="00DF4DC7"/>
    <w:rsid w:val="00DF4E0D"/>
    <w:rsid w:val="00DF4E0F"/>
    <w:rsid w:val="00DF4E22"/>
    <w:rsid w:val="00DF4F31"/>
    <w:rsid w:val="00DF4F9B"/>
    <w:rsid w:val="00DF4FAF"/>
    <w:rsid w:val="00DF501B"/>
    <w:rsid w:val="00DF5056"/>
    <w:rsid w:val="00DF509D"/>
    <w:rsid w:val="00DF50D7"/>
    <w:rsid w:val="00DF50F7"/>
    <w:rsid w:val="00DF5129"/>
    <w:rsid w:val="00DF514F"/>
    <w:rsid w:val="00DF5171"/>
    <w:rsid w:val="00DF526B"/>
    <w:rsid w:val="00DF52BD"/>
    <w:rsid w:val="00DF5317"/>
    <w:rsid w:val="00DF532E"/>
    <w:rsid w:val="00DF533B"/>
    <w:rsid w:val="00DF5358"/>
    <w:rsid w:val="00DF535C"/>
    <w:rsid w:val="00DF539A"/>
    <w:rsid w:val="00DF53C4"/>
    <w:rsid w:val="00DF540D"/>
    <w:rsid w:val="00DF5418"/>
    <w:rsid w:val="00DF542E"/>
    <w:rsid w:val="00DF5437"/>
    <w:rsid w:val="00DF54AC"/>
    <w:rsid w:val="00DF54C2"/>
    <w:rsid w:val="00DF5542"/>
    <w:rsid w:val="00DF559F"/>
    <w:rsid w:val="00DF55D5"/>
    <w:rsid w:val="00DF565B"/>
    <w:rsid w:val="00DF5678"/>
    <w:rsid w:val="00DF5699"/>
    <w:rsid w:val="00DF56A0"/>
    <w:rsid w:val="00DF56AB"/>
    <w:rsid w:val="00DF5730"/>
    <w:rsid w:val="00DF5749"/>
    <w:rsid w:val="00DF57C0"/>
    <w:rsid w:val="00DF5808"/>
    <w:rsid w:val="00DF5812"/>
    <w:rsid w:val="00DF581E"/>
    <w:rsid w:val="00DF584A"/>
    <w:rsid w:val="00DF58E3"/>
    <w:rsid w:val="00DF59C8"/>
    <w:rsid w:val="00DF59EE"/>
    <w:rsid w:val="00DF5A3A"/>
    <w:rsid w:val="00DF5AB6"/>
    <w:rsid w:val="00DF5AB8"/>
    <w:rsid w:val="00DF5B13"/>
    <w:rsid w:val="00DF5B46"/>
    <w:rsid w:val="00DF5B5B"/>
    <w:rsid w:val="00DF5B8C"/>
    <w:rsid w:val="00DF5BE1"/>
    <w:rsid w:val="00DF5D6A"/>
    <w:rsid w:val="00DF5D8B"/>
    <w:rsid w:val="00DF5DCB"/>
    <w:rsid w:val="00DF5E5C"/>
    <w:rsid w:val="00DF5E9C"/>
    <w:rsid w:val="00DF5FE7"/>
    <w:rsid w:val="00DF600D"/>
    <w:rsid w:val="00DF6055"/>
    <w:rsid w:val="00DF605D"/>
    <w:rsid w:val="00DF60E7"/>
    <w:rsid w:val="00DF6187"/>
    <w:rsid w:val="00DF6221"/>
    <w:rsid w:val="00DF628B"/>
    <w:rsid w:val="00DF630E"/>
    <w:rsid w:val="00DF6389"/>
    <w:rsid w:val="00DF645A"/>
    <w:rsid w:val="00DF6574"/>
    <w:rsid w:val="00DF65CC"/>
    <w:rsid w:val="00DF65DF"/>
    <w:rsid w:val="00DF6610"/>
    <w:rsid w:val="00DF666D"/>
    <w:rsid w:val="00DF66AD"/>
    <w:rsid w:val="00DF6803"/>
    <w:rsid w:val="00DF6811"/>
    <w:rsid w:val="00DF686F"/>
    <w:rsid w:val="00DF68AA"/>
    <w:rsid w:val="00DF6938"/>
    <w:rsid w:val="00DF69C3"/>
    <w:rsid w:val="00DF69CF"/>
    <w:rsid w:val="00DF69E7"/>
    <w:rsid w:val="00DF6B80"/>
    <w:rsid w:val="00DF6B84"/>
    <w:rsid w:val="00DF6B88"/>
    <w:rsid w:val="00DF6BAE"/>
    <w:rsid w:val="00DF6C48"/>
    <w:rsid w:val="00DF6CCC"/>
    <w:rsid w:val="00DF6CFE"/>
    <w:rsid w:val="00DF6D06"/>
    <w:rsid w:val="00DF6D38"/>
    <w:rsid w:val="00DF6DB4"/>
    <w:rsid w:val="00DF6E1A"/>
    <w:rsid w:val="00DF6E3F"/>
    <w:rsid w:val="00DF6E5A"/>
    <w:rsid w:val="00DF6EFC"/>
    <w:rsid w:val="00DF6F08"/>
    <w:rsid w:val="00DF6FD1"/>
    <w:rsid w:val="00DF7008"/>
    <w:rsid w:val="00DF703F"/>
    <w:rsid w:val="00DF70D1"/>
    <w:rsid w:val="00DF70DD"/>
    <w:rsid w:val="00DF7144"/>
    <w:rsid w:val="00DF714A"/>
    <w:rsid w:val="00DF727C"/>
    <w:rsid w:val="00DF7290"/>
    <w:rsid w:val="00DF72D1"/>
    <w:rsid w:val="00DF739B"/>
    <w:rsid w:val="00DF73E1"/>
    <w:rsid w:val="00DF73E6"/>
    <w:rsid w:val="00DF73F8"/>
    <w:rsid w:val="00DF7489"/>
    <w:rsid w:val="00DF7657"/>
    <w:rsid w:val="00DF76C9"/>
    <w:rsid w:val="00DF76CF"/>
    <w:rsid w:val="00DF76FD"/>
    <w:rsid w:val="00DF7767"/>
    <w:rsid w:val="00DF7778"/>
    <w:rsid w:val="00DF7804"/>
    <w:rsid w:val="00DF7851"/>
    <w:rsid w:val="00DF7896"/>
    <w:rsid w:val="00DF78F2"/>
    <w:rsid w:val="00DF7991"/>
    <w:rsid w:val="00DF79C4"/>
    <w:rsid w:val="00DF79E6"/>
    <w:rsid w:val="00DF79FE"/>
    <w:rsid w:val="00DF7A1F"/>
    <w:rsid w:val="00DF7A87"/>
    <w:rsid w:val="00DF7A9C"/>
    <w:rsid w:val="00DF7AB6"/>
    <w:rsid w:val="00DF7AEF"/>
    <w:rsid w:val="00DF7AFB"/>
    <w:rsid w:val="00DF7BDA"/>
    <w:rsid w:val="00DF7C26"/>
    <w:rsid w:val="00DF7C56"/>
    <w:rsid w:val="00DF7C7F"/>
    <w:rsid w:val="00DF7C99"/>
    <w:rsid w:val="00DF7C9A"/>
    <w:rsid w:val="00DF7D1F"/>
    <w:rsid w:val="00DF7D7A"/>
    <w:rsid w:val="00DF7DAD"/>
    <w:rsid w:val="00DF7DE5"/>
    <w:rsid w:val="00DF7DE8"/>
    <w:rsid w:val="00DF7E13"/>
    <w:rsid w:val="00DF7ECD"/>
    <w:rsid w:val="00DF7EF7"/>
    <w:rsid w:val="00DF7F69"/>
    <w:rsid w:val="00DF7FD6"/>
    <w:rsid w:val="00DF7FDB"/>
    <w:rsid w:val="00E00042"/>
    <w:rsid w:val="00E0004B"/>
    <w:rsid w:val="00E00079"/>
    <w:rsid w:val="00E000E6"/>
    <w:rsid w:val="00E00116"/>
    <w:rsid w:val="00E00125"/>
    <w:rsid w:val="00E0014A"/>
    <w:rsid w:val="00E0014D"/>
    <w:rsid w:val="00E001FD"/>
    <w:rsid w:val="00E0044E"/>
    <w:rsid w:val="00E00494"/>
    <w:rsid w:val="00E004F0"/>
    <w:rsid w:val="00E004F4"/>
    <w:rsid w:val="00E00552"/>
    <w:rsid w:val="00E00561"/>
    <w:rsid w:val="00E00615"/>
    <w:rsid w:val="00E0068D"/>
    <w:rsid w:val="00E006C5"/>
    <w:rsid w:val="00E006F3"/>
    <w:rsid w:val="00E00716"/>
    <w:rsid w:val="00E007B3"/>
    <w:rsid w:val="00E007C5"/>
    <w:rsid w:val="00E008C2"/>
    <w:rsid w:val="00E008EF"/>
    <w:rsid w:val="00E00941"/>
    <w:rsid w:val="00E00951"/>
    <w:rsid w:val="00E00997"/>
    <w:rsid w:val="00E009A0"/>
    <w:rsid w:val="00E00A1E"/>
    <w:rsid w:val="00E00A70"/>
    <w:rsid w:val="00E00AF2"/>
    <w:rsid w:val="00E00B2E"/>
    <w:rsid w:val="00E00B5F"/>
    <w:rsid w:val="00E00BC3"/>
    <w:rsid w:val="00E00BE4"/>
    <w:rsid w:val="00E00BF4"/>
    <w:rsid w:val="00E00BF5"/>
    <w:rsid w:val="00E00C4F"/>
    <w:rsid w:val="00E00CA1"/>
    <w:rsid w:val="00E00D37"/>
    <w:rsid w:val="00E00D79"/>
    <w:rsid w:val="00E00DD0"/>
    <w:rsid w:val="00E00DDA"/>
    <w:rsid w:val="00E00E09"/>
    <w:rsid w:val="00E00E86"/>
    <w:rsid w:val="00E00EE1"/>
    <w:rsid w:val="00E00F68"/>
    <w:rsid w:val="00E00FFF"/>
    <w:rsid w:val="00E01028"/>
    <w:rsid w:val="00E01031"/>
    <w:rsid w:val="00E01140"/>
    <w:rsid w:val="00E01154"/>
    <w:rsid w:val="00E01192"/>
    <w:rsid w:val="00E011C5"/>
    <w:rsid w:val="00E01342"/>
    <w:rsid w:val="00E0135F"/>
    <w:rsid w:val="00E01398"/>
    <w:rsid w:val="00E01416"/>
    <w:rsid w:val="00E0147C"/>
    <w:rsid w:val="00E014AC"/>
    <w:rsid w:val="00E014EC"/>
    <w:rsid w:val="00E014F9"/>
    <w:rsid w:val="00E01566"/>
    <w:rsid w:val="00E0157C"/>
    <w:rsid w:val="00E015CA"/>
    <w:rsid w:val="00E01693"/>
    <w:rsid w:val="00E016A5"/>
    <w:rsid w:val="00E016A6"/>
    <w:rsid w:val="00E016C3"/>
    <w:rsid w:val="00E016E9"/>
    <w:rsid w:val="00E017B1"/>
    <w:rsid w:val="00E0182A"/>
    <w:rsid w:val="00E01865"/>
    <w:rsid w:val="00E0189A"/>
    <w:rsid w:val="00E018AD"/>
    <w:rsid w:val="00E018ED"/>
    <w:rsid w:val="00E01949"/>
    <w:rsid w:val="00E019EF"/>
    <w:rsid w:val="00E01A19"/>
    <w:rsid w:val="00E01A54"/>
    <w:rsid w:val="00E01A5F"/>
    <w:rsid w:val="00E01A7E"/>
    <w:rsid w:val="00E01AF4"/>
    <w:rsid w:val="00E01B9D"/>
    <w:rsid w:val="00E01C4A"/>
    <w:rsid w:val="00E01C92"/>
    <w:rsid w:val="00E01CC9"/>
    <w:rsid w:val="00E01CFA"/>
    <w:rsid w:val="00E01D25"/>
    <w:rsid w:val="00E01D47"/>
    <w:rsid w:val="00E01D7C"/>
    <w:rsid w:val="00E01DB5"/>
    <w:rsid w:val="00E01EBF"/>
    <w:rsid w:val="00E01EC4"/>
    <w:rsid w:val="00E01EFE"/>
    <w:rsid w:val="00E01F1C"/>
    <w:rsid w:val="00E01FBC"/>
    <w:rsid w:val="00E01FC9"/>
    <w:rsid w:val="00E01FE2"/>
    <w:rsid w:val="00E01FE9"/>
    <w:rsid w:val="00E01FFB"/>
    <w:rsid w:val="00E02011"/>
    <w:rsid w:val="00E02047"/>
    <w:rsid w:val="00E020A2"/>
    <w:rsid w:val="00E02164"/>
    <w:rsid w:val="00E02185"/>
    <w:rsid w:val="00E021A3"/>
    <w:rsid w:val="00E02219"/>
    <w:rsid w:val="00E0221F"/>
    <w:rsid w:val="00E0223E"/>
    <w:rsid w:val="00E02276"/>
    <w:rsid w:val="00E022DC"/>
    <w:rsid w:val="00E023A8"/>
    <w:rsid w:val="00E02410"/>
    <w:rsid w:val="00E02415"/>
    <w:rsid w:val="00E0248C"/>
    <w:rsid w:val="00E024B6"/>
    <w:rsid w:val="00E024D8"/>
    <w:rsid w:val="00E02633"/>
    <w:rsid w:val="00E02639"/>
    <w:rsid w:val="00E02673"/>
    <w:rsid w:val="00E026E0"/>
    <w:rsid w:val="00E027B3"/>
    <w:rsid w:val="00E0284C"/>
    <w:rsid w:val="00E02855"/>
    <w:rsid w:val="00E0288A"/>
    <w:rsid w:val="00E02904"/>
    <w:rsid w:val="00E02969"/>
    <w:rsid w:val="00E029C3"/>
    <w:rsid w:val="00E02A67"/>
    <w:rsid w:val="00E02B1A"/>
    <w:rsid w:val="00E02B78"/>
    <w:rsid w:val="00E02BD7"/>
    <w:rsid w:val="00E02BEC"/>
    <w:rsid w:val="00E02BF0"/>
    <w:rsid w:val="00E02C1F"/>
    <w:rsid w:val="00E02C46"/>
    <w:rsid w:val="00E02CA7"/>
    <w:rsid w:val="00E02CB0"/>
    <w:rsid w:val="00E02CB7"/>
    <w:rsid w:val="00E02CB9"/>
    <w:rsid w:val="00E02D59"/>
    <w:rsid w:val="00E02D69"/>
    <w:rsid w:val="00E02D8E"/>
    <w:rsid w:val="00E02DDD"/>
    <w:rsid w:val="00E02F18"/>
    <w:rsid w:val="00E02F51"/>
    <w:rsid w:val="00E03022"/>
    <w:rsid w:val="00E03045"/>
    <w:rsid w:val="00E03084"/>
    <w:rsid w:val="00E030D0"/>
    <w:rsid w:val="00E03124"/>
    <w:rsid w:val="00E0312A"/>
    <w:rsid w:val="00E031A4"/>
    <w:rsid w:val="00E031CE"/>
    <w:rsid w:val="00E031F7"/>
    <w:rsid w:val="00E03208"/>
    <w:rsid w:val="00E0320B"/>
    <w:rsid w:val="00E03224"/>
    <w:rsid w:val="00E0322D"/>
    <w:rsid w:val="00E03254"/>
    <w:rsid w:val="00E03292"/>
    <w:rsid w:val="00E0334C"/>
    <w:rsid w:val="00E034A8"/>
    <w:rsid w:val="00E034C6"/>
    <w:rsid w:val="00E03528"/>
    <w:rsid w:val="00E035B9"/>
    <w:rsid w:val="00E03694"/>
    <w:rsid w:val="00E036A8"/>
    <w:rsid w:val="00E036F0"/>
    <w:rsid w:val="00E0381B"/>
    <w:rsid w:val="00E03845"/>
    <w:rsid w:val="00E038F9"/>
    <w:rsid w:val="00E03999"/>
    <w:rsid w:val="00E039E8"/>
    <w:rsid w:val="00E03A46"/>
    <w:rsid w:val="00E03AB1"/>
    <w:rsid w:val="00E03B5A"/>
    <w:rsid w:val="00E03C24"/>
    <w:rsid w:val="00E03C59"/>
    <w:rsid w:val="00E03C7E"/>
    <w:rsid w:val="00E03CA2"/>
    <w:rsid w:val="00E03CCB"/>
    <w:rsid w:val="00E03E43"/>
    <w:rsid w:val="00E03EC1"/>
    <w:rsid w:val="00E03FDD"/>
    <w:rsid w:val="00E04007"/>
    <w:rsid w:val="00E04025"/>
    <w:rsid w:val="00E04100"/>
    <w:rsid w:val="00E041DB"/>
    <w:rsid w:val="00E041EE"/>
    <w:rsid w:val="00E0432E"/>
    <w:rsid w:val="00E04382"/>
    <w:rsid w:val="00E043B2"/>
    <w:rsid w:val="00E043BF"/>
    <w:rsid w:val="00E04430"/>
    <w:rsid w:val="00E0443F"/>
    <w:rsid w:val="00E0446E"/>
    <w:rsid w:val="00E044BC"/>
    <w:rsid w:val="00E044F3"/>
    <w:rsid w:val="00E045A0"/>
    <w:rsid w:val="00E045A2"/>
    <w:rsid w:val="00E045A3"/>
    <w:rsid w:val="00E04684"/>
    <w:rsid w:val="00E04754"/>
    <w:rsid w:val="00E04761"/>
    <w:rsid w:val="00E0477B"/>
    <w:rsid w:val="00E0479D"/>
    <w:rsid w:val="00E04803"/>
    <w:rsid w:val="00E04814"/>
    <w:rsid w:val="00E04876"/>
    <w:rsid w:val="00E0499C"/>
    <w:rsid w:val="00E049C8"/>
    <w:rsid w:val="00E049DC"/>
    <w:rsid w:val="00E049EE"/>
    <w:rsid w:val="00E04A69"/>
    <w:rsid w:val="00E04A84"/>
    <w:rsid w:val="00E04AC6"/>
    <w:rsid w:val="00E04B27"/>
    <w:rsid w:val="00E04BF4"/>
    <w:rsid w:val="00E04C15"/>
    <w:rsid w:val="00E04C5E"/>
    <w:rsid w:val="00E04C7D"/>
    <w:rsid w:val="00E04DE5"/>
    <w:rsid w:val="00E04DF8"/>
    <w:rsid w:val="00E04E68"/>
    <w:rsid w:val="00E04EA5"/>
    <w:rsid w:val="00E04ED7"/>
    <w:rsid w:val="00E04F06"/>
    <w:rsid w:val="00E04F41"/>
    <w:rsid w:val="00E04F46"/>
    <w:rsid w:val="00E04F98"/>
    <w:rsid w:val="00E04F9B"/>
    <w:rsid w:val="00E04FAA"/>
    <w:rsid w:val="00E04FB9"/>
    <w:rsid w:val="00E05015"/>
    <w:rsid w:val="00E0504F"/>
    <w:rsid w:val="00E050C6"/>
    <w:rsid w:val="00E050FC"/>
    <w:rsid w:val="00E05135"/>
    <w:rsid w:val="00E051A3"/>
    <w:rsid w:val="00E051C2"/>
    <w:rsid w:val="00E051D7"/>
    <w:rsid w:val="00E051DB"/>
    <w:rsid w:val="00E051FC"/>
    <w:rsid w:val="00E05230"/>
    <w:rsid w:val="00E0529A"/>
    <w:rsid w:val="00E05322"/>
    <w:rsid w:val="00E05360"/>
    <w:rsid w:val="00E05365"/>
    <w:rsid w:val="00E053CD"/>
    <w:rsid w:val="00E05427"/>
    <w:rsid w:val="00E0542E"/>
    <w:rsid w:val="00E0551B"/>
    <w:rsid w:val="00E0555A"/>
    <w:rsid w:val="00E05598"/>
    <w:rsid w:val="00E055F3"/>
    <w:rsid w:val="00E0566A"/>
    <w:rsid w:val="00E056B8"/>
    <w:rsid w:val="00E0571C"/>
    <w:rsid w:val="00E057C1"/>
    <w:rsid w:val="00E057F4"/>
    <w:rsid w:val="00E058B1"/>
    <w:rsid w:val="00E0590C"/>
    <w:rsid w:val="00E059B9"/>
    <w:rsid w:val="00E059E7"/>
    <w:rsid w:val="00E05A1E"/>
    <w:rsid w:val="00E05AF4"/>
    <w:rsid w:val="00E05B10"/>
    <w:rsid w:val="00E05B4D"/>
    <w:rsid w:val="00E05B50"/>
    <w:rsid w:val="00E05B9F"/>
    <w:rsid w:val="00E05BD3"/>
    <w:rsid w:val="00E05C49"/>
    <w:rsid w:val="00E05C4D"/>
    <w:rsid w:val="00E05D8E"/>
    <w:rsid w:val="00E05E38"/>
    <w:rsid w:val="00E05F2D"/>
    <w:rsid w:val="00E05F7A"/>
    <w:rsid w:val="00E05F97"/>
    <w:rsid w:val="00E05F9A"/>
    <w:rsid w:val="00E05FD9"/>
    <w:rsid w:val="00E05FE1"/>
    <w:rsid w:val="00E060BE"/>
    <w:rsid w:val="00E0616F"/>
    <w:rsid w:val="00E06243"/>
    <w:rsid w:val="00E06343"/>
    <w:rsid w:val="00E063C5"/>
    <w:rsid w:val="00E064DC"/>
    <w:rsid w:val="00E064FD"/>
    <w:rsid w:val="00E0666F"/>
    <w:rsid w:val="00E06675"/>
    <w:rsid w:val="00E066BE"/>
    <w:rsid w:val="00E06701"/>
    <w:rsid w:val="00E06742"/>
    <w:rsid w:val="00E0688D"/>
    <w:rsid w:val="00E068B2"/>
    <w:rsid w:val="00E068E8"/>
    <w:rsid w:val="00E068F9"/>
    <w:rsid w:val="00E068FC"/>
    <w:rsid w:val="00E06986"/>
    <w:rsid w:val="00E0698B"/>
    <w:rsid w:val="00E069A5"/>
    <w:rsid w:val="00E06A51"/>
    <w:rsid w:val="00E06A60"/>
    <w:rsid w:val="00E06A7C"/>
    <w:rsid w:val="00E06AEA"/>
    <w:rsid w:val="00E06B0D"/>
    <w:rsid w:val="00E06C1E"/>
    <w:rsid w:val="00E06CA6"/>
    <w:rsid w:val="00E06CAB"/>
    <w:rsid w:val="00E06D77"/>
    <w:rsid w:val="00E06E32"/>
    <w:rsid w:val="00E06E3B"/>
    <w:rsid w:val="00E06EA7"/>
    <w:rsid w:val="00E06EC4"/>
    <w:rsid w:val="00E06ECB"/>
    <w:rsid w:val="00E06F4C"/>
    <w:rsid w:val="00E07005"/>
    <w:rsid w:val="00E0702A"/>
    <w:rsid w:val="00E07060"/>
    <w:rsid w:val="00E070BB"/>
    <w:rsid w:val="00E07126"/>
    <w:rsid w:val="00E0713D"/>
    <w:rsid w:val="00E071A9"/>
    <w:rsid w:val="00E071B6"/>
    <w:rsid w:val="00E071F6"/>
    <w:rsid w:val="00E0723F"/>
    <w:rsid w:val="00E0727B"/>
    <w:rsid w:val="00E0736D"/>
    <w:rsid w:val="00E0736F"/>
    <w:rsid w:val="00E073B3"/>
    <w:rsid w:val="00E073BA"/>
    <w:rsid w:val="00E073BB"/>
    <w:rsid w:val="00E07474"/>
    <w:rsid w:val="00E074FB"/>
    <w:rsid w:val="00E07513"/>
    <w:rsid w:val="00E07531"/>
    <w:rsid w:val="00E0755F"/>
    <w:rsid w:val="00E07575"/>
    <w:rsid w:val="00E075B9"/>
    <w:rsid w:val="00E07628"/>
    <w:rsid w:val="00E0762B"/>
    <w:rsid w:val="00E07642"/>
    <w:rsid w:val="00E0766F"/>
    <w:rsid w:val="00E07705"/>
    <w:rsid w:val="00E077AA"/>
    <w:rsid w:val="00E077CC"/>
    <w:rsid w:val="00E0786E"/>
    <w:rsid w:val="00E078FC"/>
    <w:rsid w:val="00E07979"/>
    <w:rsid w:val="00E07985"/>
    <w:rsid w:val="00E079EE"/>
    <w:rsid w:val="00E079F0"/>
    <w:rsid w:val="00E07A41"/>
    <w:rsid w:val="00E07A55"/>
    <w:rsid w:val="00E07A7C"/>
    <w:rsid w:val="00E07A9C"/>
    <w:rsid w:val="00E07AD1"/>
    <w:rsid w:val="00E07B57"/>
    <w:rsid w:val="00E07BCC"/>
    <w:rsid w:val="00E07BD0"/>
    <w:rsid w:val="00E07C04"/>
    <w:rsid w:val="00E07C3D"/>
    <w:rsid w:val="00E07C46"/>
    <w:rsid w:val="00E07C57"/>
    <w:rsid w:val="00E07C65"/>
    <w:rsid w:val="00E07C8E"/>
    <w:rsid w:val="00E07CD6"/>
    <w:rsid w:val="00E07CF3"/>
    <w:rsid w:val="00E07D44"/>
    <w:rsid w:val="00E07DD5"/>
    <w:rsid w:val="00E07E57"/>
    <w:rsid w:val="00E07EE1"/>
    <w:rsid w:val="00E10043"/>
    <w:rsid w:val="00E10084"/>
    <w:rsid w:val="00E100A5"/>
    <w:rsid w:val="00E100BE"/>
    <w:rsid w:val="00E101C9"/>
    <w:rsid w:val="00E101EC"/>
    <w:rsid w:val="00E102E2"/>
    <w:rsid w:val="00E10424"/>
    <w:rsid w:val="00E10426"/>
    <w:rsid w:val="00E10442"/>
    <w:rsid w:val="00E1046D"/>
    <w:rsid w:val="00E10487"/>
    <w:rsid w:val="00E104A3"/>
    <w:rsid w:val="00E104DB"/>
    <w:rsid w:val="00E10553"/>
    <w:rsid w:val="00E10573"/>
    <w:rsid w:val="00E106EC"/>
    <w:rsid w:val="00E10701"/>
    <w:rsid w:val="00E10726"/>
    <w:rsid w:val="00E10784"/>
    <w:rsid w:val="00E10792"/>
    <w:rsid w:val="00E107AC"/>
    <w:rsid w:val="00E10860"/>
    <w:rsid w:val="00E10875"/>
    <w:rsid w:val="00E1087D"/>
    <w:rsid w:val="00E10895"/>
    <w:rsid w:val="00E108CE"/>
    <w:rsid w:val="00E10971"/>
    <w:rsid w:val="00E1097B"/>
    <w:rsid w:val="00E10996"/>
    <w:rsid w:val="00E10A9D"/>
    <w:rsid w:val="00E10B2E"/>
    <w:rsid w:val="00E10B32"/>
    <w:rsid w:val="00E10B81"/>
    <w:rsid w:val="00E10B87"/>
    <w:rsid w:val="00E10BAD"/>
    <w:rsid w:val="00E10CEE"/>
    <w:rsid w:val="00E10CF8"/>
    <w:rsid w:val="00E10D01"/>
    <w:rsid w:val="00E10D05"/>
    <w:rsid w:val="00E10D31"/>
    <w:rsid w:val="00E10E01"/>
    <w:rsid w:val="00E10EED"/>
    <w:rsid w:val="00E10F03"/>
    <w:rsid w:val="00E10F4C"/>
    <w:rsid w:val="00E10F56"/>
    <w:rsid w:val="00E11012"/>
    <w:rsid w:val="00E11046"/>
    <w:rsid w:val="00E1105C"/>
    <w:rsid w:val="00E11062"/>
    <w:rsid w:val="00E110DC"/>
    <w:rsid w:val="00E1111B"/>
    <w:rsid w:val="00E11150"/>
    <w:rsid w:val="00E11192"/>
    <w:rsid w:val="00E111B8"/>
    <w:rsid w:val="00E1121A"/>
    <w:rsid w:val="00E112A0"/>
    <w:rsid w:val="00E112B3"/>
    <w:rsid w:val="00E112CA"/>
    <w:rsid w:val="00E112CC"/>
    <w:rsid w:val="00E113FF"/>
    <w:rsid w:val="00E11467"/>
    <w:rsid w:val="00E1147B"/>
    <w:rsid w:val="00E114B8"/>
    <w:rsid w:val="00E114FA"/>
    <w:rsid w:val="00E11578"/>
    <w:rsid w:val="00E1159B"/>
    <w:rsid w:val="00E115A2"/>
    <w:rsid w:val="00E115B5"/>
    <w:rsid w:val="00E115EC"/>
    <w:rsid w:val="00E115F2"/>
    <w:rsid w:val="00E11654"/>
    <w:rsid w:val="00E11693"/>
    <w:rsid w:val="00E11715"/>
    <w:rsid w:val="00E11721"/>
    <w:rsid w:val="00E11728"/>
    <w:rsid w:val="00E11770"/>
    <w:rsid w:val="00E11771"/>
    <w:rsid w:val="00E11778"/>
    <w:rsid w:val="00E1178F"/>
    <w:rsid w:val="00E117A9"/>
    <w:rsid w:val="00E117D0"/>
    <w:rsid w:val="00E117EF"/>
    <w:rsid w:val="00E11811"/>
    <w:rsid w:val="00E118A7"/>
    <w:rsid w:val="00E118C2"/>
    <w:rsid w:val="00E118D0"/>
    <w:rsid w:val="00E11906"/>
    <w:rsid w:val="00E1192B"/>
    <w:rsid w:val="00E1192E"/>
    <w:rsid w:val="00E11988"/>
    <w:rsid w:val="00E119B8"/>
    <w:rsid w:val="00E11A0A"/>
    <w:rsid w:val="00E11A20"/>
    <w:rsid w:val="00E11AB5"/>
    <w:rsid w:val="00E11B42"/>
    <w:rsid w:val="00E11B4D"/>
    <w:rsid w:val="00E11C1F"/>
    <w:rsid w:val="00E11C95"/>
    <w:rsid w:val="00E11C97"/>
    <w:rsid w:val="00E11CE9"/>
    <w:rsid w:val="00E11CEA"/>
    <w:rsid w:val="00E11CFD"/>
    <w:rsid w:val="00E11D2D"/>
    <w:rsid w:val="00E11D4F"/>
    <w:rsid w:val="00E11D8F"/>
    <w:rsid w:val="00E11EF3"/>
    <w:rsid w:val="00E11F89"/>
    <w:rsid w:val="00E1200E"/>
    <w:rsid w:val="00E12078"/>
    <w:rsid w:val="00E1211D"/>
    <w:rsid w:val="00E1212A"/>
    <w:rsid w:val="00E12140"/>
    <w:rsid w:val="00E12203"/>
    <w:rsid w:val="00E1228B"/>
    <w:rsid w:val="00E122DF"/>
    <w:rsid w:val="00E122F9"/>
    <w:rsid w:val="00E122FB"/>
    <w:rsid w:val="00E12341"/>
    <w:rsid w:val="00E12343"/>
    <w:rsid w:val="00E12354"/>
    <w:rsid w:val="00E12383"/>
    <w:rsid w:val="00E12465"/>
    <w:rsid w:val="00E124A7"/>
    <w:rsid w:val="00E124EA"/>
    <w:rsid w:val="00E12527"/>
    <w:rsid w:val="00E125C4"/>
    <w:rsid w:val="00E12682"/>
    <w:rsid w:val="00E12684"/>
    <w:rsid w:val="00E1271E"/>
    <w:rsid w:val="00E127BA"/>
    <w:rsid w:val="00E128A3"/>
    <w:rsid w:val="00E1297C"/>
    <w:rsid w:val="00E1299D"/>
    <w:rsid w:val="00E129A6"/>
    <w:rsid w:val="00E129B3"/>
    <w:rsid w:val="00E129D1"/>
    <w:rsid w:val="00E12A6A"/>
    <w:rsid w:val="00E12A91"/>
    <w:rsid w:val="00E12ACB"/>
    <w:rsid w:val="00E12AE7"/>
    <w:rsid w:val="00E12B77"/>
    <w:rsid w:val="00E12B8D"/>
    <w:rsid w:val="00E12C27"/>
    <w:rsid w:val="00E12C42"/>
    <w:rsid w:val="00E12C5C"/>
    <w:rsid w:val="00E12C5E"/>
    <w:rsid w:val="00E12C60"/>
    <w:rsid w:val="00E12C7C"/>
    <w:rsid w:val="00E12C86"/>
    <w:rsid w:val="00E12C96"/>
    <w:rsid w:val="00E12CD7"/>
    <w:rsid w:val="00E12DB5"/>
    <w:rsid w:val="00E12E31"/>
    <w:rsid w:val="00E12E53"/>
    <w:rsid w:val="00E12E8E"/>
    <w:rsid w:val="00E12EC7"/>
    <w:rsid w:val="00E12ECA"/>
    <w:rsid w:val="00E12F30"/>
    <w:rsid w:val="00E12F3D"/>
    <w:rsid w:val="00E12F58"/>
    <w:rsid w:val="00E12F66"/>
    <w:rsid w:val="00E1300C"/>
    <w:rsid w:val="00E130FD"/>
    <w:rsid w:val="00E13123"/>
    <w:rsid w:val="00E1314D"/>
    <w:rsid w:val="00E131BD"/>
    <w:rsid w:val="00E131D9"/>
    <w:rsid w:val="00E1327E"/>
    <w:rsid w:val="00E132E7"/>
    <w:rsid w:val="00E13304"/>
    <w:rsid w:val="00E133F5"/>
    <w:rsid w:val="00E13402"/>
    <w:rsid w:val="00E1343E"/>
    <w:rsid w:val="00E13537"/>
    <w:rsid w:val="00E13560"/>
    <w:rsid w:val="00E13648"/>
    <w:rsid w:val="00E136A4"/>
    <w:rsid w:val="00E136CE"/>
    <w:rsid w:val="00E13700"/>
    <w:rsid w:val="00E13708"/>
    <w:rsid w:val="00E1375A"/>
    <w:rsid w:val="00E13777"/>
    <w:rsid w:val="00E137BE"/>
    <w:rsid w:val="00E137C2"/>
    <w:rsid w:val="00E138EA"/>
    <w:rsid w:val="00E1392C"/>
    <w:rsid w:val="00E1393B"/>
    <w:rsid w:val="00E13942"/>
    <w:rsid w:val="00E1397C"/>
    <w:rsid w:val="00E13A1A"/>
    <w:rsid w:val="00E13A53"/>
    <w:rsid w:val="00E13B24"/>
    <w:rsid w:val="00E13B3B"/>
    <w:rsid w:val="00E13B40"/>
    <w:rsid w:val="00E13B4C"/>
    <w:rsid w:val="00E13B8E"/>
    <w:rsid w:val="00E13B95"/>
    <w:rsid w:val="00E13BEA"/>
    <w:rsid w:val="00E13CC1"/>
    <w:rsid w:val="00E13CCB"/>
    <w:rsid w:val="00E13CCD"/>
    <w:rsid w:val="00E13D2D"/>
    <w:rsid w:val="00E13DD8"/>
    <w:rsid w:val="00E13E17"/>
    <w:rsid w:val="00E13E43"/>
    <w:rsid w:val="00E13E93"/>
    <w:rsid w:val="00E13F7C"/>
    <w:rsid w:val="00E13FDD"/>
    <w:rsid w:val="00E13FF0"/>
    <w:rsid w:val="00E14037"/>
    <w:rsid w:val="00E1403D"/>
    <w:rsid w:val="00E1403F"/>
    <w:rsid w:val="00E140B4"/>
    <w:rsid w:val="00E140C7"/>
    <w:rsid w:val="00E140E3"/>
    <w:rsid w:val="00E14130"/>
    <w:rsid w:val="00E1416E"/>
    <w:rsid w:val="00E142AF"/>
    <w:rsid w:val="00E14310"/>
    <w:rsid w:val="00E14334"/>
    <w:rsid w:val="00E143A7"/>
    <w:rsid w:val="00E143AD"/>
    <w:rsid w:val="00E14485"/>
    <w:rsid w:val="00E14496"/>
    <w:rsid w:val="00E1449E"/>
    <w:rsid w:val="00E14529"/>
    <w:rsid w:val="00E14560"/>
    <w:rsid w:val="00E145C5"/>
    <w:rsid w:val="00E145D6"/>
    <w:rsid w:val="00E145DA"/>
    <w:rsid w:val="00E145E5"/>
    <w:rsid w:val="00E146AA"/>
    <w:rsid w:val="00E146F6"/>
    <w:rsid w:val="00E14706"/>
    <w:rsid w:val="00E14723"/>
    <w:rsid w:val="00E14735"/>
    <w:rsid w:val="00E14784"/>
    <w:rsid w:val="00E147BC"/>
    <w:rsid w:val="00E14800"/>
    <w:rsid w:val="00E1489B"/>
    <w:rsid w:val="00E14919"/>
    <w:rsid w:val="00E1491D"/>
    <w:rsid w:val="00E14937"/>
    <w:rsid w:val="00E1498E"/>
    <w:rsid w:val="00E149A2"/>
    <w:rsid w:val="00E149C0"/>
    <w:rsid w:val="00E14A5F"/>
    <w:rsid w:val="00E14B23"/>
    <w:rsid w:val="00E14B8E"/>
    <w:rsid w:val="00E14C62"/>
    <w:rsid w:val="00E14C89"/>
    <w:rsid w:val="00E14D20"/>
    <w:rsid w:val="00E14D7A"/>
    <w:rsid w:val="00E14DCA"/>
    <w:rsid w:val="00E14DEC"/>
    <w:rsid w:val="00E14DEF"/>
    <w:rsid w:val="00E14E09"/>
    <w:rsid w:val="00E14E63"/>
    <w:rsid w:val="00E14EDC"/>
    <w:rsid w:val="00E14EF4"/>
    <w:rsid w:val="00E14EFD"/>
    <w:rsid w:val="00E14F74"/>
    <w:rsid w:val="00E14F7E"/>
    <w:rsid w:val="00E14F88"/>
    <w:rsid w:val="00E14F89"/>
    <w:rsid w:val="00E14FC5"/>
    <w:rsid w:val="00E14FE3"/>
    <w:rsid w:val="00E14FF6"/>
    <w:rsid w:val="00E14FF9"/>
    <w:rsid w:val="00E14FFF"/>
    <w:rsid w:val="00E15012"/>
    <w:rsid w:val="00E15014"/>
    <w:rsid w:val="00E15023"/>
    <w:rsid w:val="00E1506E"/>
    <w:rsid w:val="00E15078"/>
    <w:rsid w:val="00E150FD"/>
    <w:rsid w:val="00E15105"/>
    <w:rsid w:val="00E15150"/>
    <w:rsid w:val="00E1519D"/>
    <w:rsid w:val="00E151D0"/>
    <w:rsid w:val="00E1520F"/>
    <w:rsid w:val="00E15218"/>
    <w:rsid w:val="00E1526C"/>
    <w:rsid w:val="00E152BF"/>
    <w:rsid w:val="00E152D8"/>
    <w:rsid w:val="00E152FB"/>
    <w:rsid w:val="00E15306"/>
    <w:rsid w:val="00E1536D"/>
    <w:rsid w:val="00E15396"/>
    <w:rsid w:val="00E153EB"/>
    <w:rsid w:val="00E1540F"/>
    <w:rsid w:val="00E15425"/>
    <w:rsid w:val="00E15450"/>
    <w:rsid w:val="00E15493"/>
    <w:rsid w:val="00E154AE"/>
    <w:rsid w:val="00E154C9"/>
    <w:rsid w:val="00E15506"/>
    <w:rsid w:val="00E15509"/>
    <w:rsid w:val="00E1558E"/>
    <w:rsid w:val="00E1560B"/>
    <w:rsid w:val="00E15613"/>
    <w:rsid w:val="00E15629"/>
    <w:rsid w:val="00E1562B"/>
    <w:rsid w:val="00E1565A"/>
    <w:rsid w:val="00E1577E"/>
    <w:rsid w:val="00E157D4"/>
    <w:rsid w:val="00E1580C"/>
    <w:rsid w:val="00E15880"/>
    <w:rsid w:val="00E1589A"/>
    <w:rsid w:val="00E158C1"/>
    <w:rsid w:val="00E158D0"/>
    <w:rsid w:val="00E158D3"/>
    <w:rsid w:val="00E158D9"/>
    <w:rsid w:val="00E1598C"/>
    <w:rsid w:val="00E159C4"/>
    <w:rsid w:val="00E15AD3"/>
    <w:rsid w:val="00E15B22"/>
    <w:rsid w:val="00E15B76"/>
    <w:rsid w:val="00E15C24"/>
    <w:rsid w:val="00E15C82"/>
    <w:rsid w:val="00E15D02"/>
    <w:rsid w:val="00E15E1F"/>
    <w:rsid w:val="00E15E2E"/>
    <w:rsid w:val="00E15ECB"/>
    <w:rsid w:val="00E15EE8"/>
    <w:rsid w:val="00E15F22"/>
    <w:rsid w:val="00E15F4C"/>
    <w:rsid w:val="00E15F54"/>
    <w:rsid w:val="00E15F74"/>
    <w:rsid w:val="00E15F80"/>
    <w:rsid w:val="00E15F90"/>
    <w:rsid w:val="00E15FD0"/>
    <w:rsid w:val="00E160DC"/>
    <w:rsid w:val="00E16230"/>
    <w:rsid w:val="00E1626C"/>
    <w:rsid w:val="00E16271"/>
    <w:rsid w:val="00E16334"/>
    <w:rsid w:val="00E16385"/>
    <w:rsid w:val="00E1641C"/>
    <w:rsid w:val="00E1645F"/>
    <w:rsid w:val="00E164B6"/>
    <w:rsid w:val="00E16636"/>
    <w:rsid w:val="00E1667E"/>
    <w:rsid w:val="00E1669D"/>
    <w:rsid w:val="00E166B1"/>
    <w:rsid w:val="00E166E1"/>
    <w:rsid w:val="00E1672B"/>
    <w:rsid w:val="00E16791"/>
    <w:rsid w:val="00E167CF"/>
    <w:rsid w:val="00E1680F"/>
    <w:rsid w:val="00E16890"/>
    <w:rsid w:val="00E16893"/>
    <w:rsid w:val="00E168C8"/>
    <w:rsid w:val="00E16945"/>
    <w:rsid w:val="00E16958"/>
    <w:rsid w:val="00E16976"/>
    <w:rsid w:val="00E16980"/>
    <w:rsid w:val="00E16993"/>
    <w:rsid w:val="00E169B3"/>
    <w:rsid w:val="00E16A0D"/>
    <w:rsid w:val="00E16A80"/>
    <w:rsid w:val="00E16B57"/>
    <w:rsid w:val="00E16B92"/>
    <w:rsid w:val="00E16BA9"/>
    <w:rsid w:val="00E16BD9"/>
    <w:rsid w:val="00E16C37"/>
    <w:rsid w:val="00E16C6E"/>
    <w:rsid w:val="00E16CCB"/>
    <w:rsid w:val="00E16CE3"/>
    <w:rsid w:val="00E16CE5"/>
    <w:rsid w:val="00E16E05"/>
    <w:rsid w:val="00E16E0D"/>
    <w:rsid w:val="00E16E3A"/>
    <w:rsid w:val="00E16E55"/>
    <w:rsid w:val="00E16E5B"/>
    <w:rsid w:val="00E16EF8"/>
    <w:rsid w:val="00E16F22"/>
    <w:rsid w:val="00E16F65"/>
    <w:rsid w:val="00E16F9A"/>
    <w:rsid w:val="00E16FD8"/>
    <w:rsid w:val="00E16FF5"/>
    <w:rsid w:val="00E1707E"/>
    <w:rsid w:val="00E170D5"/>
    <w:rsid w:val="00E170F2"/>
    <w:rsid w:val="00E170F9"/>
    <w:rsid w:val="00E17134"/>
    <w:rsid w:val="00E17187"/>
    <w:rsid w:val="00E1718E"/>
    <w:rsid w:val="00E1720B"/>
    <w:rsid w:val="00E17218"/>
    <w:rsid w:val="00E1723A"/>
    <w:rsid w:val="00E17245"/>
    <w:rsid w:val="00E1725C"/>
    <w:rsid w:val="00E172C6"/>
    <w:rsid w:val="00E172DC"/>
    <w:rsid w:val="00E17321"/>
    <w:rsid w:val="00E17328"/>
    <w:rsid w:val="00E1736C"/>
    <w:rsid w:val="00E17388"/>
    <w:rsid w:val="00E173B1"/>
    <w:rsid w:val="00E173B5"/>
    <w:rsid w:val="00E173DB"/>
    <w:rsid w:val="00E1748C"/>
    <w:rsid w:val="00E174F0"/>
    <w:rsid w:val="00E1751D"/>
    <w:rsid w:val="00E17588"/>
    <w:rsid w:val="00E175BD"/>
    <w:rsid w:val="00E1770C"/>
    <w:rsid w:val="00E1771B"/>
    <w:rsid w:val="00E17746"/>
    <w:rsid w:val="00E17794"/>
    <w:rsid w:val="00E1781A"/>
    <w:rsid w:val="00E17824"/>
    <w:rsid w:val="00E17878"/>
    <w:rsid w:val="00E17897"/>
    <w:rsid w:val="00E178B1"/>
    <w:rsid w:val="00E1796E"/>
    <w:rsid w:val="00E179B1"/>
    <w:rsid w:val="00E179C3"/>
    <w:rsid w:val="00E17A1C"/>
    <w:rsid w:val="00E17ABB"/>
    <w:rsid w:val="00E17AE4"/>
    <w:rsid w:val="00E17BA8"/>
    <w:rsid w:val="00E17C74"/>
    <w:rsid w:val="00E17C78"/>
    <w:rsid w:val="00E17C8C"/>
    <w:rsid w:val="00E17CAA"/>
    <w:rsid w:val="00E17CD7"/>
    <w:rsid w:val="00E17CF0"/>
    <w:rsid w:val="00E17D75"/>
    <w:rsid w:val="00E17E19"/>
    <w:rsid w:val="00E17E26"/>
    <w:rsid w:val="00E17E4E"/>
    <w:rsid w:val="00E17E72"/>
    <w:rsid w:val="00E17EFA"/>
    <w:rsid w:val="00E17F43"/>
    <w:rsid w:val="00E17F60"/>
    <w:rsid w:val="00E17F91"/>
    <w:rsid w:val="00E2001B"/>
    <w:rsid w:val="00E20068"/>
    <w:rsid w:val="00E200AA"/>
    <w:rsid w:val="00E20103"/>
    <w:rsid w:val="00E20155"/>
    <w:rsid w:val="00E20220"/>
    <w:rsid w:val="00E2029C"/>
    <w:rsid w:val="00E202BF"/>
    <w:rsid w:val="00E2037A"/>
    <w:rsid w:val="00E2039F"/>
    <w:rsid w:val="00E203E1"/>
    <w:rsid w:val="00E2044C"/>
    <w:rsid w:val="00E2051B"/>
    <w:rsid w:val="00E2055C"/>
    <w:rsid w:val="00E20587"/>
    <w:rsid w:val="00E2064F"/>
    <w:rsid w:val="00E206BF"/>
    <w:rsid w:val="00E206F5"/>
    <w:rsid w:val="00E2072C"/>
    <w:rsid w:val="00E2075A"/>
    <w:rsid w:val="00E2076C"/>
    <w:rsid w:val="00E20790"/>
    <w:rsid w:val="00E207B7"/>
    <w:rsid w:val="00E207D4"/>
    <w:rsid w:val="00E207FD"/>
    <w:rsid w:val="00E2084A"/>
    <w:rsid w:val="00E20865"/>
    <w:rsid w:val="00E2086B"/>
    <w:rsid w:val="00E208DF"/>
    <w:rsid w:val="00E208F9"/>
    <w:rsid w:val="00E20908"/>
    <w:rsid w:val="00E2098C"/>
    <w:rsid w:val="00E209EC"/>
    <w:rsid w:val="00E20A0D"/>
    <w:rsid w:val="00E20A71"/>
    <w:rsid w:val="00E20A79"/>
    <w:rsid w:val="00E20B33"/>
    <w:rsid w:val="00E20B3C"/>
    <w:rsid w:val="00E20BBD"/>
    <w:rsid w:val="00E20CE6"/>
    <w:rsid w:val="00E20D04"/>
    <w:rsid w:val="00E20D62"/>
    <w:rsid w:val="00E20DA9"/>
    <w:rsid w:val="00E20DD5"/>
    <w:rsid w:val="00E20DE6"/>
    <w:rsid w:val="00E20E00"/>
    <w:rsid w:val="00E20E6F"/>
    <w:rsid w:val="00E20E7A"/>
    <w:rsid w:val="00E20EDC"/>
    <w:rsid w:val="00E20EF8"/>
    <w:rsid w:val="00E20F01"/>
    <w:rsid w:val="00E20FB6"/>
    <w:rsid w:val="00E21023"/>
    <w:rsid w:val="00E2107A"/>
    <w:rsid w:val="00E210B8"/>
    <w:rsid w:val="00E210E1"/>
    <w:rsid w:val="00E21149"/>
    <w:rsid w:val="00E2118D"/>
    <w:rsid w:val="00E21192"/>
    <w:rsid w:val="00E211A5"/>
    <w:rsid w:val="00E211FA"/>
    <w:rsid w:val="00E2127F"/>
    <w:rsid w:val="00E212D5"/>
    <w:rsid w:val="00E21315"/>
    <w:rsid w:val="00E21353"/>
    <w:rsid w:val="00E2136D"/>
    <w:rsid w:val="00E21387"/>
    <w:rsid w:val="00E21392"/>
    <w:rsid w:val="00E213C4"/>
    <w:rsid w:val="00E213CC"/>
    <w:rsid w:val="00E21402"/>
    <w:rsid w:val="00E21412"/>
    <w:rsid w:val="00E2143B"/>
    <w:rsid w:val="00E2148A"/>
    <w:rsid w:val="00E214D1"/>
    <w:rsid w:val="00E21509"/>
    <w:rsid w:val="00E2153A"/>
    <w:rsid w:val="00E2157A"/>
    <w:rsid w:val="00E215AB"/>
    <w:rsid w:val="00E215D7"/>
    <w:rsid w:val="00E21617"/>
    <w:rsid w:val="00E21618"/>
    <w:rsid w:val="00E2163B"/>
    <w:rsid w:val="00E2165A"/>
    <w:rsid w:val="00E2166E"/>
    <w:rsid w:val="00E216CA"/>
    <w:rsid w:val="00E217D4"/>
    <w:rsid w:val="00E217DE"/>
    <w:rsid w:val="00E2181A"/>
    <w:rsid w:val="00E218C5"/>
    <w:rsid w:val="00E2190E"/>
    <w:rsid w:val="00E21952"/>
    <w:rsid w:val="00E21963"/>
    <w:rsid w:val="00E219BD"/>
    <w:rsid w:val="00E219D6"/>
    <w:rsid w:val="00E21A0B"/>
    <w:rsid w:val="00E21A5B"/>
    <w:rsid w:val="00E21A66"/>
    <w:rsid w:val="00E21B60"/>
    <w:rsid w:val="00E21BAE"/>
    <w:rsid w:val="00E21BDA"/>
    <w:rsid w:val="00E21C8E"/>
    <w:rsid w:val="00E21CCD"/>
    <w:rsid w:val="00E21CD4"/>
    <w:rsid w:val="00E21D3F"/>
    <w:rsid w:val="00E21D94"/>
    <w:rsid w:val="00E21DE1"/>
    <w:rsid w:val="00E21DEF"/>
    <w:rsid w:val="00E21E2C"/>
    <w:rsid w:val="00E21E5D"/>
    <w:rsid w:val="00E21E80"/>
    <w:rsid w:val="00E21EDC"/>
    <w:rsid w:val="00E21F32"/>
    <w:rsid w:val="00E21F85"/>
    <w:rsid w:val="00E21FC9"/>
    <w:rsid w:val="00E21FE8"/>
    <w:rsid w:val="00E21FEF"/>
    <w:rsid w:val="00E21FF7"/>
    <w:rsid w:val="00E22027"/>
    <w:rsid w:val="00E220FE"/>
    <w:rsid w:val="00E2210A"/>
    <w:rsid w:val="00E22179"/>
    <w:rsid w:val="00E22180"/>
    <w:rsid w:val="00E221C4"/>
    <w:rsid w:val="00E22244"/>
    <w:rsid w:val="00E2224D"/>
    <w:rsid w:val="00E222AA"/>
    <w:rsid w:val="00E222D9"/>
    <w:rsid w:val="00E22367"/>
    <w:rsid w:val="00E2240D"/>
    <w:rsid w:val="00E2243F"/>
    <w:rsid w:val="00E22480"/>
    <w:rsid w:val="00E2251E"/>
    <w:rsid w:val="00E225A3"/>
    <w:rsid w:val="00E225BB"/>
    <w:rsid w:val="00E225F7"/>
    <w:rsid w:val="00E22621"/>
    <w:rsid w:val="00E22674"/>
    <w:rsid w:val="00E22696"/>
    <w:rsid w:val="00E226FA"/>
    <w:rsid w:val="00E2272B"/>
    <w:rsid w:val="00E22772"/>
    <w:rsid w:val="00E227D0"/>
    <w:rsid w:val="00E227DA"/>
    <w:rsid w:val="00E227E9"/>
    <w:rsid w:val="00E227ED"/>
    <w:rsid w:val="00E22803"/>
    <w:rsid w:val="00E22897"/>
    <w:rsid w:val="00E228EB"/>
    <w:rsid w:val="00E2292C"/>
    <w:rsid w:val="00E22966"/>
    <w:rsid w:val="00E22A24"/>
    <w:rsid w:val="00E22A2C"/>
    <w:rsid w:val="00E22AE0"/>
    <w:rsid w:val="00E22B23"/>
    <w:rsid w:val="00E22B47"/>
    <w:rsid w:val="00E22BA3"/>
    <w:rsid w:val="00E22BC3"/>
    <w:rsid w:val="00E22BCD"/>
    <w:rsid w:val="00E22BE4"/>
    <w:rsid w:val="00E22C17"/>
    <w:rsid w:val="00E22C7D"/>
    <w:rsid w:val="00E22C8F"/>
    <w:rsid w:val="00E22CBB"/>
    <w:rsid w:val="00E22CD9"/>
    <w:rsid w:val="00E22CFC"/>
    <w:rsid w:val="00E22D3F"/>
    <w:rsid w:val="00E22D63"/>
    <w:rsid w:val="00E22DBD"/>
    <w:rsid w:val="00E22EA9"/>
    <w:rsid w:val="00E22EDD"/>
    <w:rsid w:val="00E22F0D"/>
    <w:rsid w:val="00E22F23"/>
    <w:rsid w:val="00E22FC2"/>
    <w:rsid w:val="00E23058"/>
    <w:rsid w:val="00E23077"/>
    <w:rsid w:val="00E2309F"/>
    <w:rsid w:val="00E230A2"/>
    <w:rsid w:val="00E23175"/>
    <w:rsid w:val="00E2319E"/>
    <w:rsid w:val="00E231C0"/>
    <w:rsid w:val="00E231CC"/>
    <w:rsid w:val="00E2325D"/>
    <w:rsid w:val="00E23278"/>
    <w:rsid w:val="00E23293"/>
    <w:rsid w:val="00E23294"/>
    <w:rsid w:val="00E232C9"/>
    <w:rsid w:val="00E2338C"/>
    <w:rsid w:val="00E233F5"/>
    <w:rsid w:val="00E23413"/>
    <w:rsid w:val="00E2341E"/>
    <w:rsid w:val="00E2342E"/>
    <w:rsid w:val="00E234B1"/>
    <w:rsid w:val="00E235A3"/>
    <w:rsid w:val="00E235D9"/>
    <w:rsid w:val="00E235FF"/>
    <w:rsid w:val="00E23679"/>
    <w:rsid w:val="00E23685"/>
    <w:rsid w:val="00E236AE"/>
    <w:rsid w:val="00E2377C"/>
    <w:rsid w:val="00E23797"/>
    <w:rsid w:val="00E237B0"/>
    <w:rsid w:val="00E238CB"/>
    <w:rsid w:val="00E238E6"/>
    <w:rsid w:val="00E2390A"/>
    <w:rsid w:val="00E23948"/>
    <w:rsid w:val="00E23962"/>
    <w:rsid w:val="00E2396D"/>
    <w:rsid w:val="00E239A2"/>
    <w:rsid w:val="00E23B18"/>
    <w:rsid w:val="00E23B33"/>
    <w:rsid w:val="00E23B89"/>
    <w:rsid w:val="00E23C86"/>
    <w:rsid w:val="00E23CB6"/>
    <w:rsid w:val="00E23CD7"/>
    <w:rsid w:val="00E23CF9"/>
    <w:rsid w:val="00E23D9A"/>
    <w:rsid w:val="00E23DA7"/>
    <w:rsid w:val="00E23DA8"/>
    <w:rsid w:val="00E23E4F"/>
    <w:rsid w:val="00E23E9F"/>
    <w:rsid w:val="00E23F12"/>
    <w:rsid w:val="00E23F26"/>
    <w:rsid w:val="00E23FC5"/>
    <w:rsid w:val="00E240A7"/>
    <w:rsid w:val="00E240B2"/>
    <w:rsid w:val="00E240BA"/>
    <w:rsid w:val="00E240C1"/>
    <w:rsid w:val="00E24177"/>
    <w:rsid w:val="00E241AB"/>
    <w:rsid w:val="00E24208"/>
    <w:rsid w:val="00E24251"/>
    <w:rsid w:val="00E24273"/>
    <w:rsid w:val="00E24380"/>
    <w:rsid w:val="00E24384"/>
    <w:rsid w:val="00E243A1"/>
    <w:rsid w:val="00E243B5"/>
    <w:rsid w:val="00E244D5"/>
    <w:rsid w:val="00E24510"/>
    <w:rsid w:val="00E2459F"/>
    <w:rsid w:val="00E245B7"/>
    <w:rsid w:val="00E24610"/>
    <w:rsid w:val="00E246E6"/>
    <w:rsid w:val="00E2470E"/>
    <w:rsid w:val="00E24741"/>
    <w:rsid w:val="00E2476D"/>
    <w:rsid w:val="00E24817"/>
    <w:rsid w:val="00E24879"/>
    <w:rsid w:val="00E24891"/>
    <w:rsid w:val="00E248B2"/>
    <w:rsid w:val="00E2490B"/>
    <w:rsid w:val="00E24982"/>
    <w:rsid w:val="00E24A5A"/>
    <w:rsid w:val="00E24AED"/>
    <w:rsid w:val="00E24B3B"/>
    <w:rsid w:val="00E24B8D"/>
    <w:rsid w:val="00E24B99"/>
    <w:rsid w:val="00E24BA8"/>
    <w:rsid w:val="00E24BAC"/>
    <w:rsid w:val="00E24C1E"/>
    <w:rsid w:val="00E24C3C"/>
    <w:rsid w:val="00E24D94"/>
    <w:rsid w:val="00E24D9A"/>
    <w:rsid w:val="00E24EDC"/>
    <w:rsid w:val="00E24F0D"/>
    <w:rsid w:val="00E24F8B"/>
    <w:rsid w:val="00E25009"/>
    <w:rsid w:val="00E2500F"/>
    <w:rsid w:val="00E2501F"/>
    <w:rsid w:val="00E25030"/>
    <w:rsid w:val="00E25045"/>
    <w:rsid w:val="00E2504C"/>
    <w:rsid w:val="00E25086"/>
    <w:rsid w:val="00E2517F"/>
    <w:rsid w:val="00E2534C"/>
    <w:rsid w:val="00E253DB"/>
    <w:rsid w:val="00E253F4"/>
    <w:rsid w:val="00E25450"/>
    <w:rsid w:val="00E25462"/>
    <w:rsid w:val="00E2546B"/>
    <w:rsid w:val="00E25514"/>
    <w:rsid w:val="00E2551E"/>
    <w:rsid w:val="00E25537"/>
    <w:rsid w:val="00E25555"/>
    <w:rsid w:val="00E2555C"/>
    <w:rsid w:val="00E25576"/>
    <w:rsid w:val="00E255F3"/>
    <w:rsid w:val="00E2567D"/>
    <w:rsid w:val="00E256EF"/>
    <w:rsid w:val="00E2578D"/>
    <w:rsid w:val="00E257DD"/>
    <w:rsid w:val="00E2586E"/>
    <w:rsid w:val="00E258BC"/>
    <w:rsid w:val="00E258E0"/>
    <w:rsid w:val="00E258ED"/>
    <w:rsid w:val="00E25908"/>
    <w:rsid w:val="00E25919"/>
    <w:rsid w:val="00E2591C"/>
    <w:rsid w:val="00E25955"/>
    <w:rsid w:val="00E259D8"/>
    <w:rsid w:val="00E25A13"/>
    <w:rsid w:val="00E25A6D"/>
    <w:rsid w:val="00E25A7A"/>
    <w:rsid w:val="00E25A93"/>
    <w:rsid w:val="00E25AFD"/>
    <w:rsid w:val="00E25B81"/>
    <w:rsid w:val="00E25C0C"/>
    <w:rsid w:val="00E25C7F"/>
    <w:rsid w:val="00E25D1E"/>
    <w:rsid w:val="00E25D2F"/>
    <w:rsid w:val="00E25D35"/>
    <w:rsid w:val="00E25D45"/>
    <w:rsid w:val="00E25D61"/>
    <w:rsid w:val="00E25D78"/>
    <w:rsid w:val="00E25D7B"/>
    <w:rsid w:val="00E25D9A"/>
    <w:rsid w:val="00E25DCA"/>
    <w:rsid w:val="00E25DCC"/>
    <w:rsid w:val="00E25E6C"/>
    <w:rsid w:val="00E25E89"/>
    <w:rsid w:val="00E25EB9"/>
    <w:rsid w:val="00E25F90"/>
    <w:rsid w:val="00E25FB4"/>
    <w:rsid w:val="00E25FED"/>
    <w:rsid w:val="00E26003"/>
    <w:rsid w:val="00E26028"/>
    <w:rsid w:val="00E26036"/>
    <w:rsid w:val="00E260E5"/>
    <w:rsid w:val="00E261A6"/>
    <w:rsid w:val="00E261C1"/>
    <w:rsid w:val="00E261DC"/>
    <w:rsid w:val="00E26223"/>
    <w:rsid w:val="00E2623C"/>
    <w:rsid w:val="00E26247"/>
    <w:rsid w:val="00E262C0"/>
    <w:rsid w:val="00E262C2"/>
    <w:rsid w:val="00E2630A"/>
    <w:rsid w:val="00E2631A"/>
    <w:rsid w:val="00E263B8"/>
    <w:rsid w:val="00E2644A"/>
    <w:rsid w:val="00E2646C"/>
    <w:rsid w:val="00E264F9"/>
    <w:rsid w:val="00E26503"/>
    <w:rsid w:val="00E26529"/>
    <w:rsid w:val="00E265AA"/>
    <w:rsid w:val="00E265BB"/>
    <w:rsid w:val="00E266B7"/>
    <w:rsid w:val="00E26701"/>
    <w:rsid w:val="00E26726"/>
    <w:rsid w:val="00E267CB"/>
    <w:rsid w:val="00E267F8"/>
    <w:rsid w:val="00E26843"/>
    <w:rsid w:val="00E268DF"/>
    <w:rsid w:val="00E26A0A"/>
    <w:rsid w:val="00E26AD8"/>
    <w:rsid w:val="00E26B75"/>
    <w:rsid w:val="00E26B88"/>
    <w:rsid w:val="00E26BB0"/>
    <w:rsid w:val="00E26BC1"/>
    <w:rsid w:val="00E26C26"/>
    <w:rsid w:val="00E26C94"/>
    <w:rsid w:val="00E26CD6"/>
    <w:rsid w:val="00E26D07"/>
    <w:rsid w:val="00E26E58"/>
    <w:rsid w:val="00E26E5C"/>
    <w:rsid w:val="00E26F5F"/>
    <w:rsid w:val="00E26F9F"/>
    <w:rsid w:val="00E26FB5"/>
    <w:rsid w:val="00E26FFE"/>
    <w:rsid w:val="00E27000"/>
    <w:rsid w:val="00E27015"/>
    <w:rsid w:val="00E2704D"/>
    <w:rsid w:val="00E27060"/>
    <w:rsid w:val="00E270C3"/>
    <w:rsid w:val="00E270EA"/>
    <w:rsid w:val="00E27119"/>
    <w:rsid w:val="00E2711A"/>
    <w:rsid w:val="00E271B3"/>
    <w:rsid w:val="00E2720F"/>
    <w:rsid w:val="00E2723B"/>
    <w:rsid w:val="00E2725E"/>
    <w:rsid w:val="00E27284"/>
    <w:rsid w:val="00E272B3"/>
    <w:rsid w:val="00E272C3"/>
    <w:rsid w:val="00E2741C"/>
    <w:rsid w:val="00E274C7"/>
    <w:rsid w:val="00E274D3"/>
    <w:rsid w:val="00E27557"/>
    <w:rsid w:val="00E27573"/>
    <w:rsid w:val="00E275EF"/>
    <w:rsid w:val="00E2761E"/>
    <w:rsid w:val="00E27629"/>
    <w:rsid w:val="00E27648"/>
    <w:rsid w:val="00E27664"/>
    <w:rsid w:val="00E27669"/>
    <w:rsid w:val="00E276C3"/>
    <w:rsid w:val="00E27773"/>
    <w:rsid w:val="00E2784D"/>
    <w:rsid w:val="00E278A5"/>
    <w:rsid w:val="00E278BD"/>
    <w:rsid w:val="00E27912"/>
    <w:rsid w:val="00E2794B"/>
    <w:rsid w:val="00E27987"/>
    <w:rsid w:val="00E279F4"/>
    <w:rsid w:val="00E27AEF"/>
    <w:rsid w:val="00E27AF8"/>
    <w:rsid w:val="00E27B5C"/>
    <w:rsid w:val="00E27BAC"/>
    <w:rsid w:val="00E27C73"/>
    <w:rsid w:val="00E27C78"/>
    <w:rsid w:val="00E27D1A"/>
    <w:rsid w:val="00E27D9E"/>
    <w:rsid w:val="00E27E4B"/>
    <w:rsid w:val="00E27E66"/>
    <w:rsid w:val="00E27E6E"/>
    <w:rsid w:val="00E27EBB"/>
    <w:rsid w:val="00E27EEE"/>
    <w:rsid w:val="00E27F0B"/>
    <w:rsid w:val="00E27F36"/>
    <w:rsid w:val="00E27F45"/>
    <w:rsid w:val="00E27F8C"/>
    <w:rsid w:val="00E27FCA"/>
    <w:rsid w:val="00E30066"/>
    <w:rsid w:val="00E3006B"/>
    <w:rsid w:val="00E300A8"/>
    <w:rsid w:val="00E3010C"/>
    <w:rsid w:val="00E301C1"/>
    <w:rsid w:val="00E301CC"/>
    <w:rsid w:val="00E30257"/>
    <w:rsid w:val="00E3028D"/>
    <w:rsid w:val="00E302FA"/>
    <w:rsid w:val="00E303AF"/>
    <w:rsid w:val="00E303DC"/>
    <w:rsid w:val="00E3045F"/>
    <w:rsid w:val="00E3048F"/>
    <w:rsid w:val="00E304DA"/>
    <w:rsid w:val="00E305DD"/>
    <w:rsid w:val="00E30615"/>
    <w:rsid w:val="00E3066D"/>
    <w:rsid w:val="00E306C3"/>
    <w:rsid w:val="00E3071A"/>
    <w:rsid w:val="00E30762"/>
    <w:rsid w:val="00E30774"/>
    <w:rsid w:val="00E307B4"/>
    <w:rsid w:val="00E307C5"/>
    <w:rsid w:val="00E307D1"/>
    <w:rsid w:val="00E30893"/>
    <w:rsid w:val="00E30900"/>
    <w:rsid w:val="00E3092D"/>
    <w:rsid w:val="00E3092E"/>
    <w:rsid w:val="00E30956"/>
    <w:rsid w:val="00E309AF"/>
    <w:rsid w:val="00E30A28"/>
    <w:rsid w:val="00E30A29"/>
    <w:rsid w:val="00E30ACF"/>
    <w:rsid w:val="00E30AFD"/>
    <w:rsid w:val="00E30B51"/>
    <w:rsid w:val="00E30BE3"/>
    <w:rsid w:val="00E30BF4"/>
    <w:rsid w:val="00E30C1A"/>
    <w:rsid w:val="00E30D61"/>
    <w:rsid w:val="00E30E33"/>
    <w:rsid w:val="00E30E35"/>
    <w:rsid w:val="00E30E3E"/>
    <w:rsid w:val="00E30E45"/>
    <w:rsid w:val="00E30EBD"/>
    <w:rsid w:val="00E30F56"/>
    <w:rsid w:val="00E30F91"/>
    <w:rsid w:val="00E31012"/>
    <w:rsid w:val="00E3102D"/>
    <w:rsid w:val="00E31049"/>
    <w:rsid w:val="00E3107D"/>
    <w:rsid w:val="00E310EA"/>
    <w:rsid w:val="00E3111B"/>
    <w:rsid w:val="00E31168"/>
    <w:rsid w:val="00E311BA"/>
    <w:rsid w:val="00E311DA"/>
    <w:rsid w:val="00E311E7"/>
    <w:rsid w:val="00E31201"/>
    <w:rsid w:val="00E3121F"/>
    <w:rsid w:val="00E31307"/>
    <w:rsid w:val="00E31318"/>
    <w:rsid w:val="00E31385"/>
    <w:rsid w:val="00E313CD"/>
    <w:rsid w:val="00E3140A"/>
    <w:rsid w:val="00E31464"/>
    <w:rsid w:val="00E3146A"/>
    <w:rsid w:val="00E314AF"/>
    <w:rsid w:val="00E314C6"/>
    <w:rsid w:val="00E314E8"/>
    <w:rsid w:val="00E31516"/>
    <w:rsid w:val="00E31526"/>
    <w:rsid w:val="00E31555"/>
    <w:rsid w:val="00E315E4"/>
    <w:rsid w:val="00E3167A"/>
    <w:rsid w:val="00E3170B"/>
    <w:rsid w:val="00E317E5"/>
    <w:rsid w:val="00E3181A"/>
    <w:rsid w:val="00E31830"/>
    <w:rsid w:val="00E31860"/>
    <w:rsid w:val="00E3186A"/>
    <w:rsid w:val="00E31872"/>
    <w:rsid w:val="00E318A7"/>
    <w:rsid w:val="00E318BE"/>
    <w:rsid w:val="00E318C5"/>
    <w:rsid w:val="00E31917"/>
    <w:rsid w:val="00E31950"/>
    <w:rsid w:val="00E31978"/>
    <w:rsid w:val="00E31A50"/>
    <w:rsid w:val="00E31A6E"/>
    <w:rsid w:val="00E31A71"/>
    <w:rsid w:val="00E31A8A"/>
    <w:rsid w:val="00E31AC8"/>
    <w:rsid w:val="00E31B27"/>
    <w:rsid w:val="00E31BB6"/>
    <w:rsid w:val="00E31C15"/>
    <w:rsid w:val="00E31C44"/>
    <w:rsid w:val="00E31C75"/>
    <w:rsid w:val="00E31C78"/>
    <w:rsid w:val="00E31CE1"/>
    <w:rsid w:val="00E31D46"/>
    <w:rsid w:val="00E31DB5"/>
    <w:rsid w:val="00E31DD8"/>
    <w:rsid w:val="00E31E5D"/>
    <w:rsid w:val="00E31E99"/>
    <w:rsid w:val="00E31EA9"/>
    <w:rsid w:val="00E31EFB"/>
    <w:rsid w:val="00E31F1C"/>
    <w:rsid w:val="00E31F20"/>
    <w:rsid w:val="00E31F5E"/>
    <w:rsid w:val="00E31FC2"/>
    <w:rsid w:val="00E31FE8"/>
    <w:rsid w:val="00E32019"/>
    <w:rsid w:val="00E32033"/>
    <w:rsid w:val="00E3209A"/>
    <w:rsid w:val="00E320C1"/>
    <w:rsid w:val="00E320CD"/>
    <w:rsid w:val="00E320D6"/>
    <w:rsid w:val="00E3214C"/>
    <w:rsid w:val="00E321A9"/>
    <w:rsid w:val="00E321CA"/>
    <w:rsid w:val="00E32245"/>
    <w:rsid w:val="00E323AA"/>
    <w:rsid w:val="00E323B4"/>
    <w:rsid w:val="00E323D4"/>
    <w:rsid w:val="00E3247F"/>
    <w:rsid w:val="00E32571"/>
    <w:rsid w:val="00E32596"/>
    <w:rsid w:val="00E325E7"/>
    <w:rsid w:val="00E325FF"/>
    <w:rsid w:val="00E32698"/>
    <w:rsid w:val="00E326CA"/>
    <w:rsid w:val="00E32751"/>
    <w:rsid w:val="00E32772"/>
    <w:rsid w:val="00E3277F"/>
    <w:rsid w:val="00E3279E"/>
    <w:rsid w:val="00E327E3"/>
    <w:rsid w:val="00E327E5"/>
    <w:rsid w:val="00E32859"/>
    <w:rsid w:val="00E328EA"/>
    <w:rsid w:val="00E32936"/>
    <w:rsid w:val="00E32AC2"/>
    <w:rsid w:val="00E32AE0"/>
    <w:rsid w:val="00E32B0B"/>
    <w:rsid w:val="00E32B51"/>
    <w:rsid w:val="00E32BF8"/>
    <w:rsid w:val="00E32C06"/>
    <w:rsid w:val="00E32C1C"/>
    <w:rsid w:val="00E32C38"/>
    <w:rsid w:val="00E32CCF"/>
    <w:rsid w:val="00E32DF0"/>
    <w:rsid w:val="00E32E44"/>
    <w:rsid w:val="00E32E46"/>
    <w:rsid w:val="00E32F90"/>
    <w:rsid w:val="00E32FFC"/>
    <w:rsid w:val="00E33070"/>
    <w:rsid w:val="00E33081"/>
    <w:rsid w:val="00E3317B"/>
    <w:rsid w:val="00E33199"/>
    <w:rsid w:val="00E331CD"/>
    <w:rsid w:val="00E331D6"/>
    <w:rsid w:val="00E3324B"/>
    <w:rsid w:val="00E33297"/>
    <w:rsid w:val="00E332B1"/>
    <w:rsid w:val="00E332C7"/>
    <w:rsid w:val="00E332FF"/>
    <w:rsid w:val="00E33346"/>
    <w:rsid w:val="00E333EE"/>
    <w:rsid w:val="00E33449"/>
    <w:rsid w:val="00E33478"/>
    <w:rsid w:val="00E33480"/>
    <w:rsid w:val="00E334C9"/>
    <w:rsid w:val="00E334E2"/>
    <w:rsid w:val="00E3351A"/>
    <w:rsid w:val="00E3355D"/>
    <w:rsid w:val="00E33607"/>
    <w:rsid w:val="00E33614"/>
    <w:rsid w:val="00E3362C"/>
    <w:rsid w:val="00E33630"/>
    <w:rsid w:val="00E3370A"/>
    <w:rsid w:val="00E3371B"/>
    <w:rsid w:val="00E3374C"/>
    <w:rsid w:val="00E3375F"/>
    <w:rsid w:val="00E337A2"/>
    <w:rsid w:val="00E337B8"/>
    <w:rsid w:val="00E33814"/>
    <w:rsid w:val="00E33852"/>
    <w:rsid w:val="00E3386B"/>
    <w:rsid w:val="00E338AC"/>
    <w:rsid w:val="00E33914"/>
    <w:rsid w:val="00E33943"/>
    <w:rsid w:val="00E339E6"/>
    <w:rsid w:val="00E33A23"/>
    <w:rsid w:val="00E33A96"/>
    <w:rsid w:val="00E33B00"/>
    <w:rsid w:val="00E33B72"/>
    <w:rsid w:val="00E33B74"/>
    <w:rsid w:val="00E33B9A"/>
    <w:rsid w:val="00E33BE7"/>
    <w:rsid w:val="00E33C3D"/>
    <w:rsid w:val="00E33C67"/>
    <w:rsid w:val="00E33C6C"/>
    <w:rsid w:val="00E33CAE"/>
    <w:rsid w:val="00E33CD4"/>
    <w:rsid w:val="00E33CDD"/>
    <w:rsid w:val="00E33D74"/>
    <w:rsid w:val="00E33DB7"/>
    <w:rsid w:val="00E33DF5"/>
    <w:rsid w:val="00E33E23"/>
    <w:rsid w:val="00E33E3B"/>
    <w:rsid w:val="00E33EC8"/>
    <w:rsid w:val="00E33EEF"/>
    <w:rsid w:val="00E33F11"/>
    <w:rsid w:val="00E33FC0"/>
    <w:rsid w:val="00E34058"/>
    <w:rsid w:val="00E340CD"/>
    <w:rsid w:val="00E340D6"/>
    <w:rsid w:val="00E3412B"/>
    <w:rsid w:val="00E3418B"/>
    <w:rsid w:val="00E341DA"/>
    <w:rsid w:val="00E3422E"/>
    <w:rsid w:val="00E34278"/>
    <w:rsid w:val="00E342EE"/>
    <w:rsid w:val="00E34303"/>
    <w:rsid w:val="00E3436C"/>
    <w:rsid w:val="00E3437E"/>
    <w:rsid w:val="00E3442F"/>
    <w:rsid w:val="00E344AD"/>
    <w:rsid w:val="00E344C2"/>
    <w:rsid w:val="00E344EE"/>
    <w:rsid w:val="00E344FF"/>
    <w:rsid w:val="00E34546"/>
    <w:rsid w:val="00E345A9"/>
    <w:rsid w:val="00E345CD"/>
    <w:rsid w:val="00E34606"/>
    <w:rsid w:val="00E3466E"/>
    <w:rsid w:val="00E34682"/>
    <w:rsid w:val="00E34708"/>
    <w:rsid w:val="00E3478F"/>
    <w:rsid w:val="00E347FC"/>
    <w:rsid w:val="00E34867"/>
    <w:rsid w:val="00E3492C"/>
    <w:rsid w:val="00E34A08"/>
    <w:rsid w:val="00E34AD9"/>
    <w:rsid w:val="00E34B0D"/>
    <w:rsid w:val="00E34B5B"/>
    <w:rsid w:val="00E34B62"/>
    <w:rsid w:val="00E34BF0"/>
    <w:rsid w:val="00E34C69"/>
    <w:rsid w:val="00E34CF0"/>
    <w:rsid w:val="00E34D3B"/>
    <w:rsid w:val="00E34DB3"/>
    <w:rsid w:val="00E34DD2"/>
    <w:rsid w:val="00E34EE3"/>
    <w:rsid w:val="00E34EF8"/>
    <w:rsid w:val="00E34F3B"/>
    <w:rsid w:val="00E34FCF"/>
    <w:rsid w:val="00E35077"/>
    <w:rsid w:val="00E350BF"/>
    <w:rsid w:val="00E3513E"/>
    <w:rsid w:val="00E35197"/>
    <w:rsid w:val="00E351D6"/>
    <w:rsid w:val="00E35227"/>
    <w:rsid w:val="00E35231"/>
    <w:rsid w:val="00E35243"/>
    <w:rsid w:val="00E35372"/>
    <w:rsid w:val="00E3537F"/>
    <w:rsid w:val="00E3548A"/>
    <w:rsid w:val="00E3548D"/>
    <w:rsid w:val="00E354BF"/>
    <w:rsid w:val="00E3559F"/>
    <w:rsid w:val="00E355D2"/>
    <w:rsid w:val="00E355E1"/>
    <w:rsid w:val="00E3565D"/>
    <w:rsid w:val="00E356C9"/>
    <w:rsid w:val="00E356ED"/>
    <w:rsid w:val="00E35717"/>
    <w:rsid w:val="00E35768"/>
    <w:rsid w:val="00E35778"/>
    <w:rsid w:val="00E35785"/>
    <w:rsid w:val="00E3578B"/>
    <w:rsid w:val="00E357B9"/>
    <w:rsid w:val="00E35872"/>
    <w:rsid w:val="00E35895"/>
    <w:rsid w:val="00E35941"/>
    <w:rsid w:val="00E35A49"/>
    <w:rsid w:val="00E35AD6"/>
    <w:rsid w:val="00E35B0B"/>
    <w:rsid w:val="00E35B25"/>
    <w:rsid w:val="00E35B57"/>
    <w:rsid w:val="00E35B60"/>
    <w:rsid w:val="00E35BA7"/>
    <w:rsid w:val="00E35BDE"/>
    <w:rsid w:val="00E35BE3"/>
    <w:rsid w:val="00E35C45"/>
    <w:rsid w:val="00E35C92"/>
    <w:rsid w:val="00E35D9D"/>
    <w:rsid w:val="00E35DD7"/>
    <w:rsid w:val="00E35DD8"/>
    <w:rsid w:val="00E35DEE"/>
    <w:rsid w:val="00E35DF1"/>
    <w:rsid w:val="00E35E0F"/>
    <w:rsid w:val="00E35E79"/>
    <w:rsid w:val="00E35E9F"/>
    <w:rsid w:val="00E35F92"/>
    <w:rsid w:val="00E3601C"/>
    <w:rsid w:val="00E3602E"/>
    <w:rsid w:val="00E36048"/>
    <w:rsid w:val="00E36098"/>
    <w:rsid w:val="00E360C9"/>
    <w:rsid w:val="00E360E6"/>
    <w:rsid w:val="00E36158"/>
    <w:rsid w:val="00E36186"/>
    <w:rsid w:val="00E36190"/>
    <w:rsid w:val="00E36191"/>
    <w:rsid w:val="00E36227"/>
    <w:rsid w:val="00E362B1"/>
    <w:rsid w:val="00E362D8"/>
    <w:rsid w:val="00E362FA"/>
    <w:rsid w:val="00E36305"/>
    <w:rsid w:val="00E36352"/>
    <w:rsid w:val="00E3635B"/>
    <w:rsid w:val="00E36467"/>
    <w:rsid w:val="00E36552"/>
    <w:rsid w:val="00E36574"/>
    <w:rsid w:val="00E36581"/>
    <w:rsid w:val="00E3659B"/>
    <w:rsid w:val="00E36614"/>
    <w:rsid w:val="00E366D3"/>
    <w:rsid w:val="00E366DF"/>
    <w:rsid w:val="00E366F7"/>
    <w:rsid w:val="00E36805"/>
    <w:rsid w:val="00E36831"/>
    <w:rsid w:val="00E368E4"/>
    <w:rsid w:val="00E36930"/>
    <w:rsid w:val="00E36A7B"/>
    <w:rsid w:val="00E36B61"/>
    <w:rsid w:val="00E36B9C"/>
    <w:rsid w:val="00E36B9D"/>
    <w:rsid w:val="00E36BD6"/>
    <w:rsid w:val="00E36C95"/>
    <w:rsid w:val="00E36CA9"/>
    <w:rsid w:val="00E36CEB"/>
    <w:rsid w:val="00E36D0F"/>
    <w:rsid w:val="00E36D6B"/>
    <w:rsid w:val="00E36E35"/>
    <w:rsid w:val="00E36E61"/>
    <w:rsid w:val="00E36E6E"/>
    <w:rsid w:val="00E36EB0"/>
    <w:rsid w:val="00E36EBC"/>
    <w:rsid w:val="00E36F45"/>
    <w:rsid w:val="00E36F89"/>
    <w:rsid w:val="00E3702E"/>
    <w:rsid w:val="00E37036"/>
    <w:rsid w:val="00E370E5"/>
    <w:rsid w:val="00E372A9"/>
    <w:rsid w:val="00E372E4"/>
    <w:rsid w:val="00E37312"/>
    <w:rsid w:val="00E37333"/>
    <w:rsid w:val="00E3736C"/>
    <w:rsid w:val="00E37391"/>
    <w:rsid w:val="00E37426"/>
    <w:rsid w:val="00E37438"/>
    <w:rsid w:val="00E37488"/>
    <w:rsid w:val="00E3749C"/>
    <w:rsid w:val="00E374C5"/>
    <w:rsid w:val="00E37587"/>
    <w:rsid w:val="00E37595"/>
    <w:rsid w:val="00E375D3"/>
    <w:rsid w:val="00E375DC"/>
    <w:rsid w:val="00E375E4"/>
    <w:rsid w:val="00E37607"/>
    <w:rsid w:val="00E3760A"/>
    <w:rsid w:val="00E3763A"/>
    <w:rsid w:val="00E37663"/>
    <w:rsid w:val="00E376D3"/>
    <w:rsid w:val="00E37708"/>
    <w:rsid w:val="00E37739"/>
    <w:rsid w:val="00E3775F"/>
    <w:rsid w:val="00E377BF"/>
    <w:rsid w:val="00E377F1"/>
    <w:rsid w:val="00E377FB"/>
    <w:rsid w:val="00E378A8"/>
    <w:rsid w:val="00E378CE"/>
    <w:rsid w:val="00E37905"/>
    <w:rsid w:val="00E379F7"/>
    <w:rsid w:val="00E37AE8"/>
    <w:rsid w:val="00E37B16"/>
    <w:rsid w:val="00E37B20"/>
    <w:rsid w:val="00E37B2D"/>
    <w:rsid w:val="00E37B88"/>
    <w:rsid w:val="00E37BD2"/>
    <w:rsid w:val="00E37C7E"/>
    <w:rsid w:val="00E37C7F"/>
    <w:rsid w:val="00E37C93"/>
    <w:rsid w:val="00E37D0A"/>
    <w:rsid w:val="00E37D21"/>
    <w:rsid w:val="00E37D6F"/>
    <w:rsid w:val="00E37D7A"/>
    <w:rsid w:val="00E37D9C"/>
    <w:rsid w:val="00E37DB6"/>
    <w:rsid w:val="00E37DB9"/>
    <w:rsid w:val="00E37DD3"/>
    <w:rsid w:val="00E37E11"/>
    <w:rsid w:val="00E37E22"/>
    <w:rsid w:val="00E37E36"/>
    <w:rsid w:val="00E37E44"/>
    <w:rsid w:val="00E37EEB"/>
    <w:rsid w:val="00E37F0E"/>
    <w:rsid w:val="00E37F2D"/>
    <w:rsid w:val="00E37F32"/>
    <w:rsid w:val="00E37F50"/>
    <w:rsid w:val="00E37FD4"/>
    <w:rsid w:val="00E40014"/>
    <w:rsid w:val="00E40072"/>
    <w:rsid w:val="00E400CE"/>
    <w:rsid w:val="00E4010D"/>
    <w:rsid w:val="00E4015C"/>
    <w:rsid w:val="00E401FD"/>
    <w:rsid w:val="00E40207"/>
    <w:rsid w:val="00E40254"/>
    <w:rsid w:val="00E40287"/>
    <w:rsid w:val="00E402A8"/>
    <w:rsid w:val="00E402CB"/>
    <w:rsid w:val="00E402E8"/>
    <w:rsid w:val="00E403C3"/>
    <w:rsid w:val="00E40406"/>
    <w:rsid w:val="00E40426"/>
    <w:rsid w:val="00E4042C"/>
    <w:rsid w:val="00E40467"/>
    <w:rsid w:val="00E404E7"/>
    <w:rsid w:val="00E40554"/>
    <w:rsid w:val="00E40595"/>
    <w:rsid w:val="00E40597"/>
    <w:rsid w:val="00E40605"/>
    <w:rsid w:val="00E4069B"/>
    <w:rsid w:val="00E407A1"/>
    <w:rsid w:val="00E407C4"/>
    <w:rsid w:val="00E40825"/>
    <w:rsid w:val="00E4086A"/>
    <w:rsid w:val="00E40872"/>
    <w:rsid w:val="00E4088E"/>
    <w:rsid w:val="00E4094D"/>
    <w:rsid w:val="00E40988"/>
    <w:rsid w:val="00E409B3"/>
    <w:rsid w:val="00E409EC"/>
    <w:rsid w:val="00E40A7A"/>
    <w:rsid w:val="00E40ACA"/>
    <w:rsid w:val="00E40B2A"/>
    <w:rsid w:val="00E40B4D"/>
    <w:rsid w:val="00E40C1D"/>
    <w:rsid w:val="00E40C68"/>
    <w:rsid w:val="00E40D21"/>
    <w:rsid w:val="00E40DEE"/>
    <w:rsid w:val="00E40EAF"/>
    <w:rsid w:val="00E40F1C"/>
    <w:rsid w:val="00E40F30"/>
    <w:rsid w:val="00E40F65"/>
    <w:rsid w:val="00E4106D"/>
    <w:rsid w:val="00E4106E"/>
    <w:rsid w:val="00E4108E"/>
    <w:rsid w:val="00E410EA"/>
    <w:rsid w:val="00E41133"/>
    <w:rsid w:val="00E411DF"/>
    <w:rsid w:val="00E4131C"/>
    <w:rsid w:val="00E41349"/>
    <w:rsid w:val="00E413A1"/>
    <w:rsid w:val="00E413BF"/>
    <w:rsid w:val="00E413E7"/>
    <w:rsid w:val="00E4142B"/>
    <w:rsid w:val="00E41436"/>
    <w:rsid w:val="00E41458"/>
    <w:rsid w:val="00E414C5"/>
    <w:rsid w:val="00E414DB"/>
    <w:rsid w:val="00E414FA"/>
    <w:rsid w:val="00E41508"/>
    <w:rsid w:val="00E41578"/>
    <w:rsid w:val="00E41627"/>
    <w:rsid w:val="00E416CA"/>
    <w:rsid w:val="00E416E0"/>
    <w:rsid w:val="00E416F8"/>
    <w:rsid w:val="00E41718"/>
    <w:rsid w:val="00E41792"/>
    <w:rsid w:val="00E41828"/>
    <w:rsid w:val="00E41874"/>
    <w:rsid w:val="00E418B9"/>
    <w:rsid w:val="00E4192F"/>
    <w:rsid w:val="00E41976"/>
    <w:rsid w:val="00E419D1"/>
    <w:rsid w:val="00E41A29"/>
    <w:rsid w:val="00E41A7C"/>
    <w:rsid w:val="00E41A9F"/>
    <w:rsid w:val="00E41B12"/>
    <w:rsid w:val="00E41B53"/>
    <w:rsid w:val="00E41BF2"/>
    <w:rsid w:val="00E41C90"/>
    <w:rsid w:val="00E41C92"/>
    <w:rsid w:val="00E41CB6"/>
    <w:rsid w:val="00E41CE1"/>
    <w:rsid w:val="00E41CE2"/>
    <w:rsid w:val="00E41D21"/>
    <w:rsid w:val="00E41E01"/>
    <w:rsid w:val="00E41E0B"/>
    <w:rsid w:val="00E41F22"/>
    <w:rsid w:val="00E41F2F"/>
    <w:rsid w:val="00E41F3A"/>
    <w:rsid w:val="00E41F50"/>
    <w:rsid w:val="00E42050"/>
    <w:rsid w:val="00E4205A"/>
    <w:rsid w:val="00E4205D"/>
    <w:rsid w:val="00E42060"/>
    <w:rsid w:val="00E42061"/>
    <w:rsid w:val="00E42067"/>
    <w:rsid w:val="00E42152"/>
    <w:rsid w:val="00E42159"/>
    <w:rsid w:val="00E42182"/>
    <w:rsid w:val="00E4219E"/>
    <w:rsid w:val="00E421A3"/>
    <w:rsid w:val="00E42215"/>
    <w:rsid w:val="00E4225C"/>
    <w:rsid w:val="00E4226E"/>
    <w:rsid w:val="00E42326"/>
    <w:rsid w:val="00E4234E"/>
    <w:rsid w:val="00E4241F"/>
    <w:rsid w:val="00E4245F"/>
    <w:rsid w:val="00E4246D"/>
    <w:rsid w:val="00E42481"/>
    <w:rsid w:val="00E424B0"/>
    <w:rsid w:val="00E42509"/>
    <w:rsid w:val="00E42568"/>
    <w:rsid w:val="00E4264F"/>
    <w:rsid w:val="00E426D6"/>
    <w:rsid w:val="00E4276D"/>
    <w:rsid w:val="00E42849"/>
    <w:rsid w:val="00E4286E"/>
    <w:rsid w:val="00E428C1"/>
    <w:rsid w:val="00E42931"/>
    <w:rsid w:val="00E4297E"/>
    <w:rsid w:val="00E429DC"/>
    <w:rsid w:val="00E42A2F"/>
    <w:rsid w:val="00E42A48"/>
    <w:rsid w:val="00E42AAD"/>
    <w:rsid w:val="00E42AB7"/>
    <w:rsid w:val="00E42BA2"/>
    <w:rsid w:val="00E42C34"/>
    <w:rsid w:val="00E42C45"/>
    <w:rsid w:val="00E42C8B"/>
    <w:rsid w:val="00E42CAB"/>
    <w:rsid w:val="00E42CD5"/>
    <w:rsid w:val="00E42D60"/>
    <w:rsid w:val="00E42DC9"/>
    <w:rsid w:val="00E42DE1"/>
    <w:rsid w:val="00E42EB7"/>
    <w:rsid w:val="00E42ECF"/>
    <w:rsid w:val="00E42F11"/>
    <w:rsid w:val="00E42F54"/>
    <w:rsid w:val="00E42F61"/>
    <w:rsid w:val="00E4304B"/>
    <w:rsid w:val="00E4306C"/>
    <w:rsid w:val="00E430C6"/>
    <w:rsid w:val="00E430F3"/>
    <w:rsid w:val="00E4315C"/>
    <w:rsid w:val="00E43198"/>
    <w:rsid w:val="00E431AE"/>
    <w:rsid w:val="00E43266"/>
    <w:rsid w:val="00E4327E"/>
    <w:rsid w:val="00E432BB"/>
    <w:rsid w:val="00E432F1"/>
    <w:rsid w:val="00E43329"/>
    <w:rsid w:val="00E43334"/>
    <w:rsid w:val="00E43374"/>
    <w:rsid w:val="00E433D3"/>
    <w:rsid w:val="00E4341A"/>
    <w:rsid w:val="00E43463"/>
    <w:rsid w:val="00E43473"/>
    <w:rsid w:val="00E43476"/>
    <w:rsid w:val="00E4348C"/>
    <w:rsid w:val="00E43526"/>
    <w:rsid w:val="00E435C9"/>
    <w:rsid w:val="00E435F1"/>
    <w:rsid w:val="00E435FE"/>
    <w:rsid w:val="00E4360A"/>
    <w:rsid w:val="00E43650"/>
    <w:rsid w:val="00E4367A"/>
    <w:rsid w:val="00E436C2"/>
    <w:rsid w:val="00E436EB"/>
    <w:rsid w:val="00E4375C"/>
    <w:rsid w:val="00E437D6"/>
    <w:rsid w:val="00E43829"/>
    <w:rsid w:val="00E43836"/>
    <w:rsid w:val="00E43912"/>
    <w:rsid w:val="00E43A14"/>
    <w:rsid w:val="00E43A50"/>
    <w:rsid w:val="00E43B06"/>
    <w:rsid w:val="00E43B1D"/>
    <w:rsid w:val="00E43BAE"/>
    <w:rsid w:val="00E43C5A"/>
    <w:rsid w:val="00E43C8B"/>
    <w:rsid w:val="00E43D52"/>
    <w:rsid w:val="00E43DC2"/>
    <w:rsid w:val="00E43E10"/>
    <w:rsid w:val="00E43E45"/>
    <w:rsid w:val="00E43E74"/>
    <w:rsid w:val="00E43E99"/>
    <w:rsid w:val="00E43EEB"/>
    <w:rsid w:val="00E43EFD"/>
    <w:rsid w:val="00E43F83"/>
    <w:rsid w:val="00E43FCD"/>
    <w:rsid w:val="00E44016"/>
    <w:rsid w:val="00E4404C"/>
    <w:rsid w:val="00E440E3"/>
    <w:rsid w:val="00E440F5"/>
    <w:rsid w:val="00E441A8"/>
    <w:rsid w:val="00E4428D"/>
    <w:rsid w:val="00E442A0"/>
    <w:rsid w:val="00E442E9"/>
    <w:rsid w:val="00E4435A"/>
    <w:rsid w:val="00E444CF"/>
    <w:rsid w:val="00E4452B"/>
    <w:rsid w:val="00E445D1"/>
    <w:rsid w:val="00E44620"/>
    <w:rsid w:val="00E4462D"/>
    <w:rsid w:val="00E44669"/>
    <w:rsid w:val="00E4466D"/>
    <w:rsid w:val="00E4474B"/>
    <w:rsid w:val="00E44753"/>
    <w:rsid w:val="00E4479B"/>
    <w:rsid w:val="00E447FD"/>
    <w:rsid w:val="00E44801"/>
    <w:rsid w:val="00E4480E"/>
    <w:rsid w:val="00E44945"/>
    <w:rsid w:val="00E44961"/>
    <w:rsid w:val="00E44A24"/>
    <w:rsid w:val="00E44A2B"/>
    <w:rsid w:val="00E44A88"/>
    <w:rsid w:val="00E44A8E"/>
    <w:rsid w:val="00E44A9C"/>
    <w:rsid w:val="00E44A9D"/>
    <w:rsid w:val="00E44AB9"/>
    <w:rsid w:val="00E44AD5"/>
    <w:rsid w:val="00E44B22"/>
    <w:rsid w:val="00E44B63"/>
    <w:rsid w:val="00E44BE4"/>
    <w:rsid w:val="00E44C18"/>
    <w:rsid w:val="00E44C49"/>
    <w:rsid w:val="00E44C52"/>
    <w:rsid w:val="00E44C5D"/>
    <w:rsid w:val="00E44D0F"/>
    <w:rsid w:val="00E44D35"/>
    <w:rsid w:val="00E44D64"/>
    <w:rsid w:val="00E44D76"/>
    <w:rsid w:val="00E44D9D"/>
    <w:rsid w:val="00E44DAA"/>
    <w:rsid w:val="00E44DC2"/>
    <w:rsid w:val="00E44E02"/>
    <w:rsid w:val="00E44E81"/>
    <w:rsid w:val="00E44EEE"/>
    <w:rsid w:val="00E44F01"/>
    <w:rsid w:val="00E44F4C"/>
    <w:rsid w:val="00E44F50"/>
    <w:rsid w:val="00E44F6C"/>
    <w:rsid w:val="00E44FD2"/>
    <w:rsid w:val="00E44FFD"/>
    <w:rsid w:val="00E450BA"/>
    <w:rsid w:val="00E450DA"/>
    <w:rsid w:val="00E45120"/>
    <w:rsid w:val="00E4519B"/>
    <w:rsid w:val="00E451A3"/>
    <w:rsid w:val="00E45205"/>
    <w:rsid w:val="00E45244"/>
    <w:rsid w:val="00E4528D"/>
    <w:rsid w:val="00E452CD"/>
    <w:rsid w:val="00E452F6"/>
    <w:rsid w:val="00E45355"/>
    <w:rsid w:val="00E45367"/>
    <w:rsid w:val="00E45382"/>
    <w:rsid w:val="00E453F3"/>
    <w:rsid w:val="00E45412"/>
    <w:rsid w:val="00E45440"/>
    <w:rsid w:val="00E45443"/>
    <w:rsid w:val="00E4548D"/>
    <w:rsid w:val="00E454B2"/>
    <w:rsid w:val="00E4551E"/>
    <w:rsid w:val="00E4552B"/>
    <w:rsid w:val="00E45559"/>
    <w:rsid w:val="00E4556E"/>
    <w:rsid w:val="00E4557B"/>
    <w:rsid w:val="00E45587"/>
    <w:rsid w:val="00E455B3"/>
    <w:rsid w:val="00E45605"/>
    <w:rsid w:val="00E45609"/>
    <w:rsid w:val="00E4563C"/>
    <w:rsid w:val="00E45650"/>
    <w:rsid w:val="00E45689"/>
    <w:rsid w:val="00E45760"/>
    <w:rsid w:val="00E45799"/>
    <w:rsid w:val="00E4588F"/>
    <w:rsid w:val="00E458FE"/>
    <w:rsid w:val="00E45923"/>
    <w:rsid w:val="00E45948"/>
    <w:rsid w:val="00E459A5"/>
    <w:rsid w:val="00E459C0"/>
    <w:rsid w:val="00E459E0"/>
    <w:rsid w:val="00E459FC"/>
    <w:rsid w:val="00E45A28"/>
    <w:rsid w:val="00E45A4C"/>
    <w:rsid w:val="00E45A5C"/>
    <w:rsid w:val="00E45A73"/>
    <w:rsid w:val="00E45AF5"/>
    <w:rsid w:val="00E45B5C"/>
    <w:rsid w:val="00E45BED"/>
    <w:rsid w:val="00E45BF8"/>
    <w:rsid w:val="00E45BFD"/>
    <w:rsid w:val="00E45C01"/>
    <w:rsid w:val="00E45C60"/>
    <w:rsid w:val="00E45CC1"/>
    <w:rsid w:val="00E45D09"/>
    <w:rsid w:val="00E45E73"/>
    <w:rsid w:val="00E45E94"/>
    <w:rsid w:val="00E45EAD"/>
    <w:rsid w:val="00E45EEE"/>
    <w:rsid w:val="00E45FED"/>
    <w:rsid w:val="00E4600C"/>
    <w:rsid w:val="00E46018"/>
    <w:rsid w:val="00E46037"/>
    <w:rsid w:val="00E46061"/>
    <w:rsid w:val="00E46080"/>
    <w:rsid w:val="00E460A4"/>
    <w:rsid w:val="00E460AC"/>
    <w:rsid w:val="00E4617D"/>
    <w:rsid w:val="00E461A3"/>
    <w:rsid w:val="00E46220"/>
    <w:rsid w:val="00E46288"/>
    <w:rsid w:val="00E462C3"/>
    <w:rsid w:val="00E462E0"/>
    <w:rsid w:val="00E462EB"/>
    <w:rsid w:val="00E463F8"/>
    <w:rsid w:val="00E46425"/>
    <w:rsid w:val="00E46512"/>
    <w:rsid w:val="00E466BB"/>
    <w:rsid w:val="00E466D5"/>
    <w:rsid w:val="00E466F8"/>
    <w:rsid w:val="00E46746"/>
    <w:rsid w:val="00E467A6"/>
    <w:rsid w:val="00E467B1"/>
    <w:rsid w:val="00E46851"/>
    <w:rsid w:val="00E468BE"/>
    <w:rsid w:val="00E468F4"/>
    <w:rsid w:val="00E46900"/>
    <w:rsid w:val="00E4691F"/>
    <w:rsid w:val="00E46A04"/>
    <w:rsid w:val="00E46A3F"/>
    <w:rsid w:val="00E46B08"/>
    <w:rsid w:val="00E46B44"/>
    <w:rsid w:val="00E46BAD"/>
    <w:rsid w:val="00E46BFF"/>
    <w:rsid w:val="00E46C87"/>
    <w:rsid w:val="00E46C97"/>
    <w:rsid w:val="00E46CDB"/>
    <w:rsid w:val="00E46D2B"/>
    <w:rsid w:val="00E46E23"/>
    <w:rsid w:val="00E46E3A"/>
    <w:rsid w:val="00E46E4C"/>
    <w:rsid w:val="00E46E68"/>
    <w:rsid w:val="00E46EA7"/>
    <w:rsid w:val="00E46F03"/>
    <w:rsid w:val="00E46F43"/>
    <w:rsid w:val="00E46FC9"/>
    <w:rsid w:val="00E470B4"/>
    <w:rsid w:val="00E4710F"/>
    <w:rsid w:val="00E47139"/>
    <w:rsid w:val="00E4723D"/>
    <w:rsid w:val="00E4726A"/>
    <w:rsid w:val="00E47296"/>
    <w:rsid w:val="00E472A9"/>
    <w:rsid w:val="00E472DB"/>
    <w:rsid w:val="00E47328"/>
    <w:rsid w:val="00E4732B"/>
    <w:rsid w:val="00E4745A"/>
    <w:rsid w:val="00E47467"/>
    <w:rsid w:val="00E474BF"/>
    <w:rsid w:val="00E474E9"/>
    <w:rsid w:val="00E47541"/>
    <w:rsid w:val="00E475DB"/>
    <w:rsid w:val="00E47609"/>
    <w:rsid w:val="00E476C3"/>
    <w:rsid w:val="00E476C5"/>
    <w:rsid w:val="00E4770C"/>
    <w:rsid w:val="00E47728"/>
    <w:rsid w:val="00E4777F"/>
    <w:rsid w:val="00E477AC"/>
    <w:rsid w:val="00E477D6"/>
    <w:rsid w:val="00E477E8"/>
    <w:rsid w:val="00E47825"/>
    <w:rsid w:val="00E4786A"/>
    <w:rsid w:val="00E4787B"/>
    <w:rsid w:val="00E478AA"/>
    <w:rsid w:val="00E478BF"/>
    <w:rsid w:val="00E47906"/>
    <w:rsid w:val="00E4790B"/>
    <w:rsid w:val="00E479A3"/>
    <w:rsid w:val="00E47A3C"/>
    <w:rsid w:val="00E47A6B"/>
    <w:rsid w:val="00E47A73"/>
    <w:rsid w:val="00E47AC5"/>
    <w:rsid w:val="00E47AC9"/>
    <w:rsid w:val="00E47B92"/>
    <w:rsid w:val="00E47B94"/>
    <w:rsid w:val="00E47C4F"/>
    <w:rsid w:val="00E47C7D"/>
    <w:rsid w:val="00E47C80"/>
    <w:rsid w:val="00E47C8B"/>
    <w:rsid w:val="00E47C94"/>
    <w:rsid w:val="00E47D2F"/>
    <w:rsid w:val="00E47D43"/>
    <w:rsid w:val="00E47E2E"/>
    <w:rsid w:val="00E47F34"/>
    <w:rsid w:val="00E47F53"/>
    <w:rsid w:val="00E47F84"/>
    <w:rsid w:val="00E500A9"/>
    <w:rsid w:val="00E500D8"/>
    <w:rsid w:val="00E500DF"/>
    <w:rsid w:val="00E50192"/>
    <w:rsid w:val="00E50266"/>
    <w:rsid w:val="00E50292"/>
    <w:rsid w:val="00E502C3"/>
    <w:rsid w:val="00E502FE"/>
    <w:rsid w:val="00E50334"/>
    <w:rsid w:val="00E50341"/>
    <w:rsid w:val="00E50392"/>
    <w:rsid w:val="00E50457"/>
    <w:rsid w:val="00E504A2"/>
    <w:rsid w:val="00E504E9"/>
    <w:rsid w:val="00E504F3"/>
    <w:rsid w:val="00E50506"/>
    <w:rsid w:val="00E50634"/>
    <w:rsid w:val="00E50698"/>
    <w:rsid w:val="00E50706"/>
    <w:rsid w:val="00E50775"/>
    <w:rsid w:val="00E507ED"/>
    <w:rsid w:val="00E507EF"/>
    <w:rsid w:val="00E507FA"/>
    <w:rsid w:val="00E5080B"/>
    <w:rsid w:val="00E50830"/>
    <w:rsid w:val="00E508D2"/>
    <w:rsid w:val="00E50926"/>
    <w:rsid w:val="00E5096D"/>
    <w:rsid w:val="00E5096F"/>
    <w:rsid w:val="00E50999"/>
    <w:rsid w:val="00E509B2"/>
    <w:rsid w:val="00E50A9C"/>
    <w:rsid w:val="00E50AC3"/>
    <w:rsid w:val="00E50B04"/>
    <w:rsid w:val="00E50B29"/>
    <w:rsid w:val="00E50BA5"/>
    <w:rsid w:val="00E50BE0"/>
    <w:rsid w:val="00E50C46"/>
    <w:rsid w:val="00E50D0B"/>
    <w:rsid w:val="00E50D0F"/>
    <w:rsid w:val="00E50D51"/>
    <w:rsid w:val="00E50D71"/>
    <w:rsid w:val="00E50D7C"/>
    <w:rsid w:val="00E50DAA"/>
    <w:rsid w:val="00E50E17"/>
    <w:rsid w:val="00E50E8A"/>
    <w:rsid w:val="00E50EAC"/>
    <w:rsid w:val="00E50F33"/>
    <w:rsid w:val="00E50FF1"/>
    <w:rsid w:val="00E51047"/>
    <w:rsid w:val="00E51094"/>
    <w:rsid w:val="00E5109F"/>
    <w:rsid w:val="00E510AC"/>
    <w:rsid w:val="00E510AF"/>
    <w:rsid w:val="00E510CD"/>
    <w:rsid w:val="00E5116A"/>
    <w:rsid w:val="00E511C4"/>
    <w:rsid w:val="00E511EF"/>
    <w:rsid w:val="00E5120F"/>
    <w:rsid w:val="00E5121D"/>
    <w:rsid w:val="00E51240"/>
    <w:rsid w:val="00E5124A"/>
    <w:rsid w:val="00E512D1"/>
    <w:rsid w:val="00E51332"/>
    <w:rsid w:val="00E51362"/>
    <w:rsid w:val="00E5139B"/>
    <w:rsid w:val="00E5147B"/>
    <w:rsid w:val="00E514D3"/>
    <w:rsid w:val="00E5154E"/>
    <w:rsid w:val="00E515AB"/>
    <w:rsid w:val="00E516B5"/>
    <w:rsid w:val="00E5170A"/>
    <w:rsid w:val="00E51754"/>
    <w:rsid w:val="00E517F0"/>
    <w:rsid w:val="00E5181C"/>
    <w:rsid w:val="00E5183F"/>
    <w:rsid w:val="00E518B3"/>
    <w:rsid w:val="00E518CA"/>
    <w:rsid w:val="00E518EC"/>
    <w:rsid w:val="00E518F3"/>
    <w:rsid w:val="00E51A37"/>
    <w:rsid w:val="00E51AA0"/>
    <w:rsid w:val="00E51B0B"/>
    <w:rsid w:val="00E51B38"/>
    <w:rsid w:val="00E51B47"/>
    <w:rsid w:val="00E51C1C"/>
    <w:rsid w:val="00E51CC9"/>
    <w:rsid w:val="00E51CDB"/>
    <w:rsid w:val="00E51CF0"/>
    <w:rsid w:val="00E51D01"/>
    <w:rsid w:val="00E51D55"/>
    <w:rsid w:val="00E51DE6"/>
    <w:rsid w:val="00E51E46"/>
    <w:rsid w:val="00E51E94"/>
    <w:rsid w:val="00E51EA8"/>
    <w:rsid w:val="00E51EE9"/>
    <w:rsid w:val="00E51F05"/>
    <w:rsid w:val="00E51F17"/>
    <w:rsid w:val="00E51F2B"/>
    <w:rsid w:val="00E51F4C"/>
    <w:rsid w:val="00E51FD8"/>
    <w:rsid w:val="00E51FFD"/>
    <w:rsid w:val="00E520F2"/>
    <w:rsid w:val="00E52205"/>
    <w:rsid w:val="00E5220A"/>
    <w:rsid w:val="00E52248"/>
    <w:rsid w:val="00E52268"/>
    <w:rsid w:val="00E522D4"/>
    <w:rsid w:val="00E5232B"/>
    <w:rsid w:val="00E52344"/>
    <w:rsid w:val="00E52389"/>
    <w:rsid w:val="00E523DC"/>
    <w:rsid w:val="00E523F7"/>
    <w:rsid w:val="00E52481"/>
    <w:rsid w:val="00E5250A"/>
    <w:rsid w:val="00E5253F"/>
    <w:rsid w:val="00E52560"/>
    <w:rsid w:val="00E52563"/>
    <w:rsid w:val="00E5257C"/>
    <w:rsid w:val="00E525A5"/>
    <w:rsid w:val="00E526BC"/>
    <w:rsid w:val="00E52700"/>
    <w:rsid w:val="00E52746"/>
    <w:rsid w:val="00E527D5"/>
    <w:rsid w:val="00E5297F"/>
    <w:rsid w:val="00E52A1E"/>
    <w:rsid w:val="00E52A6F"/>
    <w:rsid w:val="00E52AE1"/>
    <w:rsid w:val="00E52B01"/>
    <w:rsid w:val="00E52B68"/>
    <w:rsid w:val="00E52C2F"/>
    <w:rsid w:val="00E52C9B"/>
    <w:rsid w:val="00E52CCC"/>
    <w:rsid w:val="00E52D7E"/>
    <w:rsid w:val="00E52DAC"/>
    <w:rsid w:val="00E52DB1"/>
    <w:rsid w:val="00E52DBC"/>
    <w:rsid w:val="00E52DBF"/>
    <w:rsid w:val="00E52DF1"/>
    <w:rsid w:val="00E52E63"/>
    <w:rsid w:val="00E52E7A"/>
    <w:rsid w:val="00E52E9B"/>
    <w:rsid w:val="00E52F3A"/>
    <w:rsid w:val="00E52F55"/>
    <w:rsid w:val="00E53014"/>
    <w:rsid w:val="00E53097"/>
    <w:rsid w:val="00E530AD"/>
    <w:rsid w:val="00E53110"/>
    <w:rsid w:val="00E5311B"/>
    <w:rsid w:val="00E53174"/>
    <w:rsid w:val="00E531F4"/>
    <w:rsid w:val="00E53208"/>
    <w:rsid w:val="00E53248"/>
    <w:rsid w:val="00E5324F"/>
    <w:rsid w:val="00E5328C"/>
    <w:rsid w:val="00E532C3"/>
    <w:rsid w:val="00E532EE"/>
    <w:rsid w:val="00E53330"/>
    <w:rsid w:val="00E53420"/>
    <w:rsid w:val="00E53458"/>
    <w:rsid w:val="00E53516"/>
    <w:rsid w:val="00E5355F"/>
    <w:rsid w:val="00E53561"/>
    <w:rsid w:val="00E535AA"/>
    <w:rsid w:val="00E535DC"/>
    <w:rsid w:val="00E5370A"/>
    <w:rsid w:val="00E53719"/>
    <w:rsid w:val="00E5375A"/>
    <w:rsid w:val="00E53772"/>
    <w:rsid w:val="00E537D6"/>
    <w:rsid w:val="00E537EA"/>
    <w:rsid w:val="00E538EE"/>
    <w:rsid w:val="00E538FF"/>
    <w:rsid w:val="00E53908"/>
    <w:rsid w:val="00E53918"/>
    <w:rsid w:val="00E5394B"/>
    <w:rsid w:val="00E53961"/>
    <w:rsid w:val="00E539A8"/>
    <w:rsid w:val="00E539B7"/>
    <w:rsid w:val="00E539CF"/>
    <w:rsid w:val="00E53A41"/>
    <w:rsid w:val="00E53A5C"/>
    <w:rsid w:val="00E53ACC"/>
    <w:rsid w:val="00E53AEB"/>
    <w:rsid w:val="00E53C07"/>
    <w:rsid w:val="00E53C32"/>
    <w:rsid w:val="00E53CDE"/>
    <w:rsid w:val="00E53CFE"/>
    <w:rsid w:val="00E53CFF"/>
    <w:rsid w:val="00E53DBC"/>
    <w:rsid w:val="00E53E15"/>
    <w:rsid w:val="00E53E35"/>
    <w:rsid w:val="00E53E62"/>
    <w:rsid w:val="00E53F02"/>
    <w:rsid w:val="00E53F2D"/>
    <w:rsid w:val="00E53F69"/>
    <w:rsid w:val="00E53F7C"/>
    <w:rsid w:val="00E53FEF"/>
    <w:rsid w:val="00E54000"/>
    <w:rsid w:val="00E54039"/>
    <w:rsid w:val="00E54053"/>
    <w:rsid w:val="00E540B1"/>
    <w:rsid w:val="00E540B5"/>
    <w:rsid w:val="00E54187"/>
    <w:rsid w:val="00E541C0"/>
    <w:rsid w:val="00E541C3"/>
    <w:rsid w:val="00E54218"/>
    <w:rsid w:val="00E5422E"/>
    <w:rsid w:val="00E54268"/>
    <w:rsid w:val="00E5428A"/>
    <w:rsid w:val="00E542EB"/>
    <w:rsid w:val="00E54306"/>
    <w:rsid w:val="00E54329"/>
    <w:rsid w:val="00E543C2"/>
    <w:rsid w:val="00E543CC"/>
    <w:rsid w:val="00E54405"/>
    <w:rsid w:val="00E5444F"/>
    <w:rsid w:val="00E54451"/>
    <w:rsid w:val="00E5445C"/>
    <w:rsid w:val="00E5446C"/>
    <w:rsid w:val="00E54520"/>
    <w:rsid w:val="00E54530"/>
    <w:rsid w:val="00E545CE"/>
    <w:rsid w:val="00E545D1"/>
    <w:rsid w:val="00E54619"/>
    <w:rsid w:val="00E546D6"/>
    <w:rsid w:val="00E546FA"/>
    <w:rsid w:val="00E54717"/>
    <w:rsid w:val="00E54781"/>
    <w:rsid w:val="00E547D2"/>
    <w:rsid w:val="00E54837"/>
    <w:rsid w:val="00E54849"/>
    <w:rsid w:val="00E5484F"/>
    <w:rsid w:val="00E548DC"/>
    <w:rsid w:val="00E548E6"/>
    <w:rsid w:val="00E54948"/>
    <w:rsid w:val="00E54987"/>
    <w:rsid w:val="00E549FA"/>
    <w:rsid w:val="00E54AB2"/>
    <w:rsid w:val="00E54AB5"/>
    <w:rsid w:val="00E54AFC"/>
    <w:rsid w:val="00E54C60"/>
    <w:rsid w:val="00E54C6A"/>
    <w:rsid w:val="00E54C7B"/>
    <w:rsid w:val="00E54CEE"/>
    <w:rsid w:val="00E54CFA"/>
    <w:rsid w:val="00E54D7B"/>
    <w:rsid w:val="00E54D9A"/>
    <w:rsid w:val="00E54DDA"/>
    <w:rsid w:val="00E54E73"/>
    <w:rsid w:val="00E54E88"/>
    <w:rsid w:val="00E54F21"/>
    <w:rsid w:val="00E54F2A"/>
    <w:rsid w:val="00E54FD5"/>
    <w:rsid w:val="00E55000"/>
    <w:rsid w:val="00E55012"/>
    <w:rsid w:val="00E55043"/>
    <w:rsid w:val="00E550E9"/>
    <w:rsid w:val="00E55169"/>
    <w:rsid w:val="00E55223"/>
    <w:rsid w:val="00E552F6"/>
    <w:rsid w:val="00E553CA"/>
    <w:rsid w:val="00E553F6"/>
    <w:rsid w:val="00E5540D"/>
    <w:rsid w:val="00E55476"/>
    <w:rsid w:val="00E554F4"/>
    <w:rsid w:val="00E555B0"/>
    <w:rsid w:val="00E555EE"/>
    <w:rsid w:val="00E55644"/>
    <w:rsid w:val="00E5569C"/>
    <w:rsid w:val="00E556DC"/>
    <w:rsid w:val="00E556FD"/>
    <w:rsid w:val="00E55709"/>
    <w:rsid w:val="00E557A4"/>
    <w:rsid w:val="00E557C8"/>
    <w:rsid w:val="00E557CB"/>
    <w:rsid w:val="00E557CD"/>
    <w:rsid w:val="00E557FE"/>
    <w:rsid w:val="00E55844"/>
    <w:rsid w:val="00E5588C"/>
    <w:rsid w:val="00E559A1"/>
    <w:rsid w:val="00E55A8C"/>
    <w:rsid w:val="00E55A9D"/>
    <w:rsid w:val="00E55AA8"/>
    <w:rsid w:val="00E55AD2"/>
    <w:rsid w:val="00E55B04"/>
    <w:rsid w:val="00E55B16"/>
    <w:rsid w:val="00E55B49"/>
    <w:rsid w:val="00E55BC7"/>
    <w:rsid w:val="00E55BCB"/>
    <w:rsid w:val="00E55BD5"/>
    <w:rsid w:val="00E55C4C"/>
    <w:rsid w:val="00E55C98"/>
    <w:rsid w:val="00E55CE0"/>
    <w:rsid w:val="00E55D0F"/>
    <w:rsid w:val="00E55D49"/>
    <w:rsid w:val="00E55DAB"/>
    <w:rsid w:val="00E55DBD"/>
    <w:rsid w:val="00E55E08"/>
    <w:rsid w:val="00E55E6F"/>
    <w:rsid w:val="00E55EC0"/>
    <w:rsid w:val="00E55EC8"/>
    <w:rsid w:val="00E55ECB"/>
    <w:rsid w:val="00E55EF2"/>
    <w:rsid w:val="00E55EF9"/>
    <w:rsid w:val="00E55F27"/>
    <w:rsid w:val="00E56046"/>
    <w:rsid w:val="00E5606F"/>
    <w:rsid w:val="00E560C3"/>
    <w:rsid w:val="00E560F4"/>
    <w:rsid w:val="00E5611C"/>
    <w:rsid w:val="00E56136"/>
    <w:rsid w:val="00E5613D"/>
    <w:rsid w:val="00E5613E"/>
    <w:rsid w:val="00E561F2"/>
    <w:rsid w:val="00E56389"/>
    <w:rsid w:val="00E563DB"/>
    <w:rsid w:val="00E5647B"/>
    <w:rsid w:val="00E5656F"/>
    <w:rsid w:val="00E56573"/>
    <w:rsid w:val="00E565AA"/>
    <w:rsid w:val="00E565DA"/>
    <w:rsid w:val="00E56609"/>
    <w:rsid w:val="00E566A0"/>
    <w:rsid w:val="00E566CC"/>
    <w:rsid w:val="00E566CD"/>
    <w:rsid w:val="00E566FC"/>
    <w:rsid w:val="00E5671F"/>
    <w:rsid w:val="00E567C6"/>
    <w:rsid w:val="00E56820"/>
    <w:rsid w:val="00E5696B"/>
    <w:rsid w:val="00E5698E"/>
    <w:rsid w:val="00E56A2B"/>
    <w:rsid w:val="00E56A51"/>
    <w:rsid w:val="00E56A7E"/>
    <w:rsid w:val="00E56AD1"/>
    <w:rsid w:val="00E56AF6"/>
    <w:rsid w:val="00E56B30"/>
    <w:rsid w:val="00E56B40"/>
    <w:rsid w:val="00E56B5B"/>
    <w:rsid w:val="00E56B6B"/>
    <w:rsid w:val="00E56B90"/>
    <w:rsid w:val="00E56C3D"/>
    <w:rsid w:val="00E56E7B"/>
    <w:rsid w:val="00E56ECB"/>
    <w:rsid w:val="00E56F4B"/>
    <w:rsid w:val="00E56F55"/>
    <w:rsid w:val="00E56FB3"/>
    <w:rsid w:val="00E56FD4"/>
    <w:rsid w:val="00E56FED"/>
    <w:rsid w:val="00E56FF7"/>
    <w:rsid w:val="00E5704A"/>
    <w:rsid w:val="00E5708C"/>
    <w:rsid w:val="00E570B9"/>
    <w:rsid w:val="00E5711E"/>
    <w:rsid w:val="00E57139"/>
    <w:rsid w:val="00E57150"/>
    <w:rsid w:val="00E5721D"/>
    <w:rsid w:val="00E5721E"/>
    <w:rsid w:val="00E5728D"/>
    <w:rsid w:val="00E57310"/>
    <w:rsid w:val="00E5732D"/>
    <w:rsid w:val="00E57389"/>
    <w:rsid w:val="00E57436"/>
    <w:rsid w:val="00E57482"/>
    <w:rsid w:val="00E574D7"/>
    <w:rsid w:val="00E57521"/>
    <w:rsid w:val="00E57564"/>
    <w:rsid w:val="00E57587"/>
    <w:rsid w:val="00E575A6"/>
    <w:rsid w:val="00E575BD"/>
    <w:rsid w:val="00E57656"/>
    <w:rsid w:val="00E57688"/>
    <w:rsid w:val="00E57741"/>
    <w:rsid w:val="00E5774E"/>
    <w:rsid w:val="00E577AE"/>
    <w:rsid w:val="00E57802"/>
    <w:rsid w:val="00E5789D"/>
    <w:rsid w:val="00E578A4"/>
    <w:rsid w:val="00E5790B"/>
    <w:rsid w:val="00E57972"/>
    <w:rsid w:val="00E5797F"/>
    <w:rsid w:val="00E579A9"/>
    <w:rsid w:val="00E579BE"/>
    <w:rsid w:val="00E57A35"/>
    <w:rsid w:val="00E57A41"/>
    <w:rsid w:val="00E57A4A"/>
    <w:rsid w:val="00E57A5C"/>
    <w:rsid w:val="00E57A97"/>
    <w:rsid w:val="00E57ABE"/>
    <w:rsid w:val="00E57B14"/>
    <w:rsid w:val="00E57B44"/>
    <w:rsid w:val="00E57BA8"/>
    <w:rsid w:val="00E57BC8"/>
    <w:rsid w:val="00E57C4F"/>
    <w:rsid w:val="00E57C5F"/>
    <w:rsid w:val="00E57C92"/>
    <w:rsid w:val="00E57C93"/>
    <w:rsid w:val="00E57D25"/>
    <w:rsid w:val="00E57D61"/>
    <w:rsid w:val="00E57DD7"/>
    <w:rsid w:val="00E57E1B"/>
    <w:rsid w:val="00E57E7E"/>
    <w:rsid w:val="00E57FCD"/>
    <w:rsid w:val="00E60078"/>
    <w:rsid w:val="00E60134"/>
    <w:rsid w:val="00E60153"/>
    <w:rsid w:val="00E60183"/>
    <w:rsid w:val="00E60221"/>
    <w:rsid w:val="00E603C3"/>
    <w:rsid w:val="00E603CD"/>
    <w:rsid w:val="00E6046F"/>
    <w:rsid w:val="00E60476"/>
    <w:rsid w:val="00E604AC"/>
    <w:rsid w:val="00E604CF"/>
    <w:rsid w:val="00E604FD"/>
    <w:rsid w:val="00E6057C"/>
    <w:rsid w:val="00E6061E"/>
    <w:rsid w:val="00E606B3"/>
    <w:rsid w:val="00E606F1"/>
    <w:rsid w:val="00E60739"/>
    <w:rsid w:val="00E6077A"/>
    <w:rsid w:val="00E607C9"/>
    <w:rsid w:val="00E6082B"/>
    <w:rsid w:val="00E6084D"/>
    <w:rsid w:val="00E6086B"/>
    <w:rsid w:val="00E6087A"/>
    <w:rsid w:val="00E608CA"/>
    <w:rsid w:val="00E608D3"/>
    <w:rsid w:val="00E60919"/>
    <w:rsid w:val="00E60933"/>
    <w:rsid w:val="00E60934"/>
    <w:rsid w:val="00E6093F"/>
    <w:rsid w:val="00E609F2"/>
    <w:rsid w:val="00E60A15"/>
    <w:rsid w:val="00E60A16"/>
    <w:rsid w:val="00E60A72"/>
    <w:rsid w:val="00E60A86"/>
    <w:rsid w:val="00E60A8E"/>
    <w:rsid w:val="00E60AB0"/>
    <w:rsid w:val="00E60B2D"/>
    <w:rsid w:val="00E60B46"/>
    <w:rsid w:val="00E60B93"/>
    <w:rsid w:val="00E60B9D"/>
    <w:rsid w:val="00E60BB5"/>
    <w:rsid w:val="00E60BE4"/>
    <w:rsid w:val="00E60C22"/>
    <w:rsid w:val="00E60CFF"/>
    <w:rsid w:val="00E60D01"/>
    <w:rsid w:val="00E60D3A"/>
    <w:rsid w:val="00E60D45"/>
    <w:rsid w:val="00E60D4A"/>
    <w:rsid w:val="00E60D59"/>
    <w:rsid w:val="00E60DAB"/>
    <w:rsid w:val="00E60DD3"/>
    <w:rsid w:val="00E60DE2"/>
    <w:rsid w:val="00E60E69"/>
    <w:rsid w:val="00E60E7E"/>
    <w:rsid w:val="00E60EFB"/>
    <w:rsid w:val="00E60F69"/>
    <w:rsid w:val="00E60F79"/>
    <w:rsid w:val="00E60F8E"/>
    <w:rsid w:val="00E60FB5"/>
    <w:rsid w:val="00E60FD9"/>
    <w:rsid w:val="00E60FF0"/>
    <w:rsid w:val="00E6100F"/>
    <w:rsid w:val="00E610E0"/>
    <w:rsid w:val="00E61120"/>
    <w:rsid w:val="00E611C7"/>
    <w:rsid w:val="00E611E7"/>
    <w:rsid w:val="00E611EB"/>
    <w:rsid w:val="00E611F8"/>
    <w:rsid w:val="00E6122B"/>
    <w:rsid w:val="00E61243"/>
    <w:rsid w:val="00E6125D"/>
    <w:rsid w:val="00E612FE"/>
    <w:rsid w:val="00E6135A"/>
    <w:rsid w:val="00E613D4"/>
    <w:rsid w:val="00E613DC"/>
    <w:rsid w:val="00E6140B"/>
    <w:rsid w:val="00E61446"/>
    <w:rsid w:val="00E61462"/>
    <w:rsid w:val="00E614DF"/>
    <w:rsid w:val="00E6152E"/>
    <w:rsid w:val="00E616C6"/>
    <w:rsid w:val="00E6176C"/>
    <w:rsid w:val="00E61779"/>
    <w:rsid w:val="00E617EB"/>
    <w:rsid w:val="00E61870"/>
    <w:rsid w:val="00E618DF"/>
    <w:rsid w:val="00E618EC"/>
    <w:rsid w:val="00E61964"/>
    <w:rsid w:val="00E61969"/>
    <w:rsid w:val="00E61A38"/>
    <w:rsid w:val="00E61A9F"/>
    <w:rsid w:val="00E61AB7"/>
    <w:rsid w:val="00E61B56"/>
    <w:rsid w:val="00E61B5B"/>
    <w:rsid w:val="00E61B97"/>
    <w:rsid w:val="00E61BD8"/>
    <w:rsid w:val="00E61C32"/>
    <w:rsid w:val="00E61C35"/>
    <w:rsid w:val="00E61C55"/>
    <w:rsid w:val="00E61C86"/>
    <w:rsid w:val="00E61C8D"/>
    <w:rsid w:val="00E61D33"/>
    <w:rsid w:val="00E61D45"/>
    <w:rsid w:val="00E61D58"/>
    <w:rsid w:val="00E61D7D"/>
    <w:rsid w:val="00E61D90"/>
    <w:rsid w:val="00E61DBF"/>
    <w:rsid w:val="00E61E6B"/>
    <w:rsid w:val="00E61E8B"/>
    <w:rsid w:val="00E61EEC"/>
    <w:rsid w:val="00E61F6D"/>
    <w:rsid w:val="00E61FB0"/>
    <w:rsid w:val="00E61FC9"/>
    <w:rsid w:val="00E62036"/>
    <w:rsid w:val="00E6207E"/>
    <w:rsid w:val="00E620E4"/>
    <w:rsid w:val="00E620F8"/>
    <w:rsid w:val="00E620FE"/>
    <w:rsid w:val="00E621C6"/>
    <w:rsid w:val="00E621CF"/>
    <w:rsid w:val="00E621E6"/>
    <w:rsid w:val="00E62231"/>
    <w:rsid w:val="00E6227B"/>
    <w:rsid w:val="00E62298"/>
    <w:rsid w:val="00E622D5"/>
    <w:rsid w:val="00E6230E"/>
    <w:rsid w:val="00E62370"/>
    <w:rsid w:val="00E62396"/>
    <w:rsid w:val="00E6242E"/>
    <w:rsid w:val="00E62439"/>
    <w:rsid w:val="00E624B8"/>
    <w:rsid w:val="00E625AA"/>
    <w:rsid w:val="00E625F1"/>
    <w:rsid w:val="00E6264D"/>
    <w:rsid w:val="00E62653"/>
    <w:rsid w:val="00E62657"/>
    <w:rsid w:val="00E626E3"/>
    <w:rsid w:val="00E626E6"/>
    <w:rsid w:val="00E626EE"/>
    <w:rsid w:val="00E62789"/>
    <w:rsid w:val="00E627FD"/>
    <w:rsid w:val="00E628FD"/>
    <w:rsid w:val="00E6290F"/>
    <w:rsid w:val="00E629B2"/>
    <w:rsid w:val="00E629D7"/>
    <w:rsid w:val="00E629E3"/>
    <w:rsid w:val="00E62A0E"/>
    <w:rsid w:val="00E62A19"/>
    <w:rsid w:val="00E62A1B"/>
    <w:rsid w:val="00E62A24"/>
    <w:rsid w:val="00E62A41"/>
    <w:rsid w:val="00E62A60"/>
    <w:rsid w:val="00E62A64"/>
    <w:rsid w:val="00E62A68"/>
    <w:rsid w:val="00E62B54"/>
    <w:rsid w:val="00E62BE0"/>
    <w:rsid w:val="00E62C49"/>
    <w:rsid w:val="00E62CC7"/>
    <w:rsid w:val="00E62D37"/>
    <w:rsid w:val="00E62E16"/>
    <w:rsid w:val="00E62E2B"/>
    <w:rsid w:val="00E62E85"/>
    <w:rsid w:val="00E62EC8"/>
    <w:rsid w:val="00E62EE1"/>
    <w:rsid w:val="00E62EFF"/>
    <w:rsid w:val="00E62F7A"/>
    <w:rsid w:val="00E62F80"/>
    <w:rsid w:val="00E62FCD"/>
    <w:rsid w:val="00E6301E"/>
    <w:rsid w:val="00E630A9"/>
    <w:rsid w:val="00E630C6"/>
    <w:rsid w:val="00E630E5"/>
    <w:rsid w:val="00E63197"/>
    <w:rsid w:val="00E632C9"/>
    <w:rsid w:val="00E632ED"/>
    <w:rsid w:val="00E63389"/>
    <w:rsid w:val="00E63417"/>
    <w:rsid w:val="00E63463"/>
    <w:rsid w:val="00E63467"/>
    <w:rsid w:val="00E634A2"/>
    <w:rsid w:val="00E63549"/>
    <w:rsid w:val="00E635EB"/>
    <w:rsid w:val="00E63651"/>
    <w:rsid w:val="00E63665"/>
    <w:rsid w:val="00E636AE"/>
    <w:rsid w:val="00E63701"/>
    <w:rsid w:val="00E63769"/>
    <w:rsid w:val="00E63773"/>
    <w:rsid w:val="00E637CE"/>
    <w:rsid w:val="00E63832"/>
    <w:rsid w:val="00E63874"/>
    <w:rsid w:val="00E63889"/>
    <w:rsid w:val="00E638ED"/>
    <w:rsid w:val="00E63921"/>
    <w:rsid w:val="00E639B4"/>
    <w:rsid w:val="00E639BB"/>
    <w:rsid w:val="00E63A3D"/>
    <w:rsid w:val="00E63A47"/>
    <w:rsid w:val="00E63A78"/>
    <w:rsid w:val="00E63A8C"/>
    <w:rsid w:val="00E63B34"/>
    <w:rsid w:val="00E63B7A"/>
    <w:rsid w:val="00E63BC7"/>
    <w:rsid w:val="00E63BCE"/>
    <w:rsid w:val="00E63BE5"/>
    <w:rsid w:val="00E63C4D"/>
    <w:rsid w:val="00E63CA4"/>
    <w:rsid w:val="00E63CEC"/>
    <w:rsid w:val="00E63CF0"/>
    <w:rsid w:val="00E63D60"/>
    <w:rsid w:val="00E63DB4"/>
    <w:rsid w:val="00E63DF6"/>
    <w:rsid w:val="00E63DFF"/>
    <w:rsid w:val="00E63E40"/>
    <w:rsid w:val="00E63E80"/>
    <w:rsid w:val="00E63ECF"/>
    <w:rsid w:val="00E63ED2"/>
    <w:rsid w:val="00E63F0A"/>
    <w:rsid w:val="00E63F32"/>
    <w:rsid w:val="00E63F7B"/>
    <w:rsid w:val="00E63FDF"/>
    <w:rsid w:val="00E64036"/>
    <w:rsid w:val="00E6405C"/>
    <w:rsid w:val="00E64140"/>
    <w:rsid w:val="00E6415B"/>
    <w:rsid w:val="00E641ED"/>
    <w:rsid w:val="00E6424C"/>
    <w:rsid w:val="00E6427C"/>
    <w:rsid w:val="00E642E6"/>
    <w:rsid w:val="00E642FA"/>
    <w:rsid w:val="00E64314"/>
    <w:rsid w:val="00E64367"/>
    <w:rsid w:val="00E643A1"/>
    <w:rsid w:val="00E643A5"/>
    <w:rsid w:val="00E643C2"/>
    <w:rsid w:val="00E6440F"/>
    <w:rsid w:val="00E64442"/>
    <w:rsid w:val="00E644C7"/>
    <w:rsid w:val="00E645A7"/>
    <w:rsid w:val="00E64609"/>
    <w:rsid w:val="00E64630"/>
    <w:rsid w:val="00E6473B"/>
    <w:rsid w:val="00E6476A"/>
    <w:rsid w:val="00E64787"/>
    <w:rsid w:val="00E64832"/>
    <w:rsid w:val="00E6489C"/>
    <w:rsid w:val="00E648D0"/>
    <w:rsid w:val="00E6491F"/>
    <w:rsid w:val="00E64989"/>
    <w:rsid w:val="00E649A3"/>
    <w:rsid w:val="00E649B0"/>
    <w:rsid w:val="00E649C0"/>
    <w:rsid w:val="00E649F0"/>
    <w:rsid w:val="00E64A2D"/>
    <w:rsid w:val="00E64A4E"/>
    <w:rsid w:val="00E64A58"/>
    <w:rsid w:val="00E64A93"/>
    <w:rsid w:val="00E64B91"/>
    <w:rsid w:val="00E64C2E"/>
    <w:rsid w:val="00E64C5E"/>
    <w:rsid w:val="00E64CA0"/>
    <w:rsid w:val="00E64D02"/>
    <w:rsid w:val="00E64D83"/>
    <w:rsid w:val="00E64D88"/>
    <w:rsid w:val="00E64E07"/>
    <w:rsid w:val="00E64E3F"/>
    <w:rsid w:val="00E64EEE"/>
    <w:rsid w:val="00E64EF7"/>
    <w:rsid w:val="00E64F8F"/>
    <w:rsid w:val="00E64F91"/>
    <w:rsid w:val="00E64FB5"/>
    <w:rsid w:val="00E64FD7"/>
    <w:rsid w:val="00E65023"/>
    <w:rsid w:val="00E6503D"/>
    <w:rsid w:val="00E6504D"/>
    <w:rsid w:val="00E65068"/>
    <w:rsid w:val="00E650A4"/>
    <w:rsid w:val="00E6510E"/>
    <w:rsid w:val="00E651E3"/>
    <w:rsid w:val="00E6527E"/>
    <w:rsid w:val="00E652C1"/>
    <w:rsid w:val="00E652F1"/>
    <w:rsid w:val="00E65312"/>
    <w:rsid w:val="00E65348"/>
    <w:rsid w:val="00E6536F"/>
    <w:rsid w:val="00E653E9"/>
    <w:rsid w:val="00E6551F"/>
    <w:rsid w:val="00E65524"/>
    <w:rsid w:val="00E65613"/>
    <w:rsid w:val="00E656B5"/>
    <w:rsid w:val="00E656FC"/>
    <w:rsid w:val="00E65722"/>
    <w:rsid w:val="00E65730"/>
    <w:rsid w:val="00E65757"/>
    <w:rsid w:val="00E6575D"/>
    <w:rsid w:val="00E657CA"/>
    <w:rsid w:val="00E657CB"/>
    <w:rsid w:val="00E6580E"/>
    <w:rsid w:val="00E65823"/>
    <w:rsid w:val="00E65830"/>
    <w:rsid w:val="00E658EB"/>
    <w:rsid w:val="00E65903"/>
    <w:rsid w:val="00E659D6"/>
    <w:rsid w:val="00E659E3"/>
    <w:rsid w:val="00E659F1"/>
    <w:rsid w:val="00E65A08"/>
    <w:rsid w:val="00E65A39"/>
    <w:rsid w:val="00E65A90"/>
    <w:rsid w:val="00E65A98"/>
    <w:rsid w:val="00E65AE3"/>
    <w:rsid w:val="00E65B19"/>
    <w:rsid w:val="00E65B7A"/>
    <w:rsid w:val="00E65BD6"/>
    <w:rsid w:val="00E65BE6"/>
    <w:rsid w:val="00E65C33"/>
    <w:rsid w:val="00E65C57"/>
    <w:rsid w:val="00E65C8A"/>
    <w:rsid w:val="00E65D21"/>
    <w:rsid w:val="00E65D67"/>
    <w:rsid w:val="00E65D70"/>
    <w:rsid w:val="00E65D87"/>
    <w:rsid w:val="00E65DD1"/>
    <w:rsid w:val="00E65E65"/>
    <w:rsid w:val="00E65F6F"/>
    <w:rsid w:val="00E65F85"/>
    <w:rsid w:val="00E66017"/>
    <w:rsid w:val="00E66044"/>
    <w:rsid w:val="00E66081"/>
    <w:rsid w:val="00E660F9"/>
    <w:rsid w:val="00E66164"/>
    <w:rsid w:val="00E66220"/>
    <w:rsid w:val="00E6631B"/>
    <w:rsid w:val="00E66385"/>
    <w:rsid w:val="00E663D1"/>
    <w:rsid w:val="00E664A8"/>
    <w:rsid w:val="00E664CE"/>
    <w:rsid w:val="00E66532"/>
    <w:rsid w:val="00E6654C"/>
    <w:rsid w:val="00E66585"/>
    <w:rsid w:val="00E6678A"/>
    <w:rsid w:val="00E667B8"/>
    <w:rsid w:val="00E66824"/>
    <w:rsid w:val="00E6685C"/>
    <w:rsid w:val="00E6685D"/>
    <w:rsid w:val="00E66862"/>
    <w:rsid w:val="00E66874"/>
    <w:rsid w:val="00E668D6"/>
    <w:rsid w:val="00E668F5"/>
    <w:rsid w:val="00E66925"/>
    <w:rsid w:val="00E66933"/>
    <w:rsid w:val="00E669F0"/>
    <w:rsid w:val="00E66A2E"/>
    <w:rsid w:val="00E66A59"/>
    <w:rsid w:val="00E66AB2"/>
    <w:rsid w:val="00E66B50"/>
    <w:rsid w:val="00E66B5A"/>
    <w:rsid w:val="00E66BA4"/>
    <w:rsid w:val="00E66BAD"/>
    <w:rsid w:val="00E66BF7"/>
    <w:rsid w:val="00E66C4F"/>
    <w:rsid w:val="00E66C5E"/>
    <w:rsid w:val="00E66CE2"/>
    <w:rsid w:val="00E66D0D"/>
    <w:rsid w:val="00E66D83"/>
    <w:rsid w:val="00E66D8A"/>
    <w:rsid w:val="00E66DB2"/>
    <w:rsid w:val="00E66DC2"/>
    <w:rsid w:val="00E66E87"/>
    <w:rsid w:val="00E66E8E"/>
    <w:rsid w:val="00E66ED4"/>
    <w:rsid w:val="00E66F69"/>
    <w:rsid w:val="00E66FC1"/>
    <w:rsid w:val="00E67002"/>
    <w:rsid w:val="00E67008"/>
    <w:rsid w:val="00E67035"/>
    <w:rsid w:val="00E67079"/>
    <w:rsid w:val="00E67104"/>
    <w:rsid w:val="00E67107"/>
    <w:rsid w:val="00E6710D"/>
    <w:rsid w:val="00E6715A"/>
    <w:rsid w:val="00E671C5"/>
    <w:rsid w:val="00E671C9"/>
    <w:rsid w:val="00E671F0"/>
    <w:rsid w:val="00E67243"/>
    <w:rsid w:val="00E67267"/>
    <w:rsid w:val="00E672A4"/>
    <w:rsid w:val="00E67300"/>
    <w:rsid w:val="00E67355"/>
    <w:rsid w:val="00E67376"/>
    <w:rsid w:val="00E67398"/>
    <w:rsid w:val="00E673BE"/>
    <w:rsid w:val="00E67415"/>
    <w:rsid w:val="00E6741C"/>
    <w:rsid w:val="00E67436"/>
    <w:rsid w:val="00E6743D"/>
    <w:rsid w:val="00E674EF"/>
    <w:rsid w:val="00E67527"/>
    <w:rsid w:val="00E6752B"/>
    <w:rsid w:val="00E6752C"/>
    <w:rsid w:val="00E67534"/>
    <w:rsid w:val="00E6754A"/>
    <w:rsid w:val="00E6759A"/>
    <w:rsid w:val="00E675B3"/>
    <w:rsid w:val="00E675DB"/>
    <w:rsid w:val="00E675E3"/>
    <w:rsid w:val="00E675EF"/>
    <w:rsid w:val="00E675FB"/>
    <w:rsid w:val="00E67685"/>
    <w:rsid w:val="00E676F4"/>
    <w:rsid w:val="00E67747"/>
    <w:rsid w:val="00E67766"/>
    <w:rsid w:val="00E677B4"/>
    <w:rsid w:val="00E677DD"/>
    <w:rsid w:val="00E677F5"/>
    <w:rsid w:val="00E6788A"/>
    <w:rsid w:val="00E678BC"/>
    <w:rsid w:val="00E678C0"/>
    <w:rsid w:val="00E67925"/>
    <w:rsid w:val="00E67932"/>
    <w:rsid w:val="00E67969"/>
    <w:rsid w:val="00E679F0"/>
    <w:rsid w:val="00E67A1F"/>
    <w:rsid w:val="00E67A5E"/>
    <w:rsid w:val="00E67A99"/>
    <w:rsid w:val="00E67A9C"/>
    <w:rsid w:val="00E67AAD"/>
    <w:rsid w:val="00E67ADA"/>
    <w:rsid w:val="00E67AEB"/>
    <w:rsid w:val="00E67B40"/>
    <w:rsid w:val="00E67BCA"/>
    <w:rsid w:val="00E67BD1"/>
    <w:rsid w:val="00E67BDA"/>
    <w:rsid w:val="00E67BFC"/>
    <w:rsid w:val="00E67C80"/>
    <w:rsid w:val="00E67C81"/>
    <w:rsid w:val="00E67C91"/>
    <w:rsid w:val="00E67CB1"/>
    <w:rsid w:val="00E67D0A"/>
    <w:rsid w:val="00E67D39"/>
    <w:rsid w:val="00E67D77"/>
    <w:rsid w:val="00E67E1C"/>
    <w:rsid w:val="00E67E25"/>
    <w:rsid w:val="00E67E48"/>
    <w:rsid w:val="00E67E50"/>
    <w:rsid w:val="00E67E7A"/>
    <w:rsid w:val="00E67EB9"/>
    <w:rsid w:val="00E67EC8"/>
    <w:rsid w:val="00E67F0E"/>
    <w:rsid w:val="00E67F64"/>
    <w:rsid w:val="00E67F82"/>
    <w:rsid w:val="00E67FA5"/>
    <w:rsid w:val="00E70069"/>
    <w:rsid w:val="00E700EF"/>
    <w:rsid w:val="00E70156"/>
    <w:rsid w:val="00E70200"/>
    <w:rsid w:val="00E702A2"/>
    <w:rsid w:val="00E7035D"/>
    <w:rsid w:val="00E70373"/>
    <w:rsid w:val="00E70388"/>
    <w:rsid w:val="00E703CF"/>
    <w:rsid w:val="00E703E1"/>
    <w:rsid w:val="00E703EC"/>
    <w:rsid w:val="00E7040D"/>
    <w:rsid w:val="00E70430"/>
    <w:rsid w:val="00E705DC"/>
    <w:rsid w:val="00E705ED"/>
    <w:rsid w:val="00E70619"/>
    <w:rsid w:val="00E7065A"/>
    <w:rsid w:val="00E7066A"/>
    <w:rsid w:val="00E706CF"/>
    <w:rsid w:val="00E706E6"/>
    <w:rsid w:val="00E706F4"/>
    <w:rsid w:val="00E7074B"/>
    <w:rsid w:val="00E70772"/>
    <w:rsid w:val="00E7078A"/>
    <w:rsid w:val="00E707BE"/>
    <w:rsid w:val="00E70883"/>
    <w:rsid w:val="00E7089C"/>
    <w:rsid w:val="00E708C5"/>
    <w:rsid w:val="00E70908"/>
    <w:rsid w:val="00E70956"/>
    <w:rsid w:val="00E70965"/>
    <w:rsid w:val="00E70AE0"/>
    <w:rsid w:val="00E70B68"/>
    <w:rsid w:val="00E70B7A"/>
    <w:rsid w:val="00E70C11"/>
    <w:rsid w:val="00E70C9A"/>
    <w:rsid w:val="00E70CD1"/>
    <w:rsid w:val="00E70E0B"/>
    <w:rsid w:val="00E70E8B"/>
    <w:rsid w:val="00E70F05"/>
    <w:rsid w:val="00E70F5D"/>
    <w:rsid w:val="00E710C3"/>
    <w:rsid w:val="00E7111C"/>
    <w:rsid w:val="00E711C9"/>
    <w:rsid w:val="00E711DE"/>
    <w:rsid w:val="00E71270"/>
    <w:rsid w:val="00E712E5"/>
    <w:rsid w:val="00E712F8"/>
    <w:rsid w:val="00E71343"/>
    <w:rsid w:val="00E7136D"/>
    <w:rsid w:val="00E714E0"/>
    <w:rsid w:val="00E71519"/>
    <w:rsid w:val="00E7158B"/>
    <w:rsid w:val="00E7158C"/>
    <w:rsid w:val="00E715F9"/>
    <w:rsid w:val="00E71645"/>
    <w:rsid w:val="00E7169D"/>
    <w:rsid w:val="00E71736"/>
    <w:rsid w:val="00E7176B"/>
    <w:rsid w:val="00E71786"/>
    <w:rsid w:val="00E71796"/>
    <w:rsid w:val="00E717D0"/>
    <w:rsid w:val="00E71869"/>
    <w:rsid w:val="00E71883"/>
    <w:rsid w:val="00E71980"/>
    <w:rsid w:val="00E7198F"/>
    <w:rsid w:val="00E719D2"/>
    <w:rsid w:val="00E719D9"/>
    <w:rsid w:val="00E71A27"/>
    <w:rsid w:val="00E71B8A"/>
    <w:rsid w:val="00E71B9F"/>
    <w:rsid w:val="00E71BEA"/>
    <w:rsid w:val="00E71C2B"/>
    <w:rsid w:val="00E71CA6"/>
    <w:rsid w:val="00E71CDD"/>
    <w:rsid w:val="00E71CF1"/>
    <w:rsid w:val="00E71D0C"/>
    <w:rsid w:val="00E71D1C"/>
    <w:rsid w:val="00E71D3E"/>
    <w:rsid w:val="00E71E01"/>
    <w:rsid w:val="00E71E20"/>
    <w:rsid w:val="00E71E3F"/>
    <w:rsid w:val="00E71E46"/>
    <w:rsid w:val="00E71EA9"/>
    <w:rsid w:val="00E71EE5"/>
    <w:rsid w:val="00E71EFF"/>
    <w:rsid w:val="00E71F29"/>
    <w:rsid w:val="00E71F32"/>
    <w:rsid w:val="00E71F4B"/>
    <w:rsid w:val="00E71F4F"/>
    <w:rsid w:val="00E71F6D"/>
    <w:rsid w:val="00E71F75"/>
    <w:rsid w:val="00E71FA3"/>
    <w:rsid w:val="00E71FAC"/>
    <w:rsid w:val="00E71FCA"/>
    <w:rsid w:val="00E7208C"/>
    <w:rsid w:val="00E720A0"/>
    <w:rsid w:val="00E7219E"/>
    <w:rsid w:val="00E721F5"/>
    <w:rsid w:val="00E72281"/>
    <w:rsid w:val="00E722E2"/>
    <w:rsid w:val="00E722EB"/>
    <w:rsid w:val="00E72306"/>
    <w:rsid w:val="00E7230A"/>
    <w:rsid w:val="00E7233D"/>
    <w:rsid w:val="00E72351"/>
    <w:rsid w:val="00E72406"/>
    <w:rsid w:val="00E72407"/>
    <w:rsid w:val="00E7242F"/>
    <w:rsid w:val="00E72499"/>
    <w:rsid w:val="00E724BD"/>
    <w:rsid w:val="00E7250A"/>
    <w:rsid w:val="00E725DD"/>
    <w:rsid w:val="00E72661"/>
    <w:rsid w:val="00E7266F"/>
    <w:rsid w:val="00E726A4"/>
    <w:rsid w:val="00E726DB"/>
    <w:rsid w:val="00E72731"/>
    <w:rsid w:val="00E72776"/>
    <w:rsid w:val="00E72834"/>
    <w:rsid w:val="00E72843"/>
    <w:rsid w:val="00E72846"/>
    <w:rsid w:val="00E72871"/>
    <w:rsid w:val="00E72889"/>
    <w:rsid w:val="00E728BB"/>
    <w:rsid w:val="00E728DF"/>
    <w:rsid w:val="00E72938"/>
    <w:rsid w:val="00E7294D"/>
    <w:rsid w:val="00E72970"/>
    <w:rsid w:val="00E729AE"/>
    <w:rsid w:val="00E729EA"/>
    <w:rsid w:val="00E72A35"/>
    <w:rsid w:val="00E72A8A"/>
    <w:rsid w:val="00E72A9F"/>
    <w:rsid w:val="00E72AC3"/>
    <w:rsid w:val="00E72B23"/>
    <w:rsid w:val="00E72B3C"/>
    <w:rsid w:val="00E72B61"/>
    <w:rsid w:val="00E72B80"/>
    <w:rsid w:val="00E72BBB"/>
    <w:rsid w:val="00E72CCB"/>
    <w:rsid w:val="00E72DF2"/>
    <w:rsid w:val="00E72E3F"/>
    <w:rsid w:val="00E72E7C"/>
    <w:rsid w:val="00E72EFD"/>
    <w:rsid w:val="00E72F00"/>
    <w:rsid w:val="00E72F0B"/>
    <w:rsid w:val="00E72F16"/>
    <w:rsid w:val="00E72F36"/>
    <w:rsid w:val="00E73042"/>
    <w:rsid w:val="00E7307B"/>
    <w:rsid w:val="00E7308D"/>
    <w:rsid w:val="00E7309E"/>
    <w:rsid w:val="00E730C5"/>
    <w:rsid w:val="00E730C7"/>
    <w:rsid w:val="00E730EA"/>
    <w:rsid w:val="00E73149"/>
    <w:rsid w:val="00E731D3"/>
    <w:rsid w:val="00E731F8"/>
    <w:rsid w:val="00E73229"/>
    <w:rsid w:val="00E732DE"/>
    <w:rsid w:val="00E732DF"/>
    <w:rsid w:val="00E73356"/>
    <w:rsid w:val="00E73367"/>
    <w:rsid w:val="00E73382"/>
    <w:rsid w:val="00E73473"/>
    <w:rsid w:val="00E73492"/>
    <w:rsid w:val="00E734A8"/>
    <w:rsid w:val="00E734CA"/>
    <w:rsid w:val="00E73550"/>
    <w:rsid w:val="00E73608"/>
    <w:rsid w:val="00E73679"/>
    <w:rsid w:val="00E7367D"/>
    <w:rsid w:val="00E7368C"/>
    <w:rsid w:val="00E7369C"/>
    <w:rsid w:val="00E7374F"/>
    <w:rsid w:val="00E73797"/>
    <w:rsid w:val="00E7382A"/>
    <w:rsid w:val="00E73852"/>
    <w:rsid w:val="00E7389C"/>
    <w:rsid w:val="00E738AB"/>
    <w:rsid w:val="00E738F3"/>
    <w:rsid w:val="00E73926"/>
    <w:rsid w:val="00E73994"/>
    <w:rsid w:val="00E739C4"/>
    <w:rsid w:val="00E73A5A"/>
    <w:rsid w:val="00E73A6C"/>
    <w:rsid w:val="00E73A76"/>
    <w:rsid w:val="00E73A9D"/>
    <w:rsid w:val="00E73AFB"/>
    <w:rsid w:val="00E73BD7"/>
    <w:rsid w:val="00E73BF4"/>
    <w:rsid w:val="00E73C5F"/>
    <w:rsid w:val="00E73CBF"/>
    <w:rsid w:val="00E73D36"/>
    <w:rsid w:val="00E73D41"/>
    <w:rsid w:val="00E73DD1"/>
    <w:rsid w:val="00E73DE5"/>
    <w:rsid w:val="00E73E77"/>
    <w:rsid w:val="00E73F0C"/>
    <w:rsid w:val="00E73F15"/>
    <w:rsid w:val="00E73F44"/>
    <w:rsid w:val="00E73F93"/>
    <w:rsid w:val="00E73F99"/>
    <w:rsid w:val="00E73FA7"/>
    <w:rsid w:val="00E73FB5"/>
    <w:rsid w:val="00E73FE8"/>
    <w:rsid w:val="00E74019"/>
    <w:rsid w:val="00E74088"/>
    <w:rsid w:val="00E74098"/>
    <w:rsid w:val="00E74198"/>
    <w:rsid w:val="00E741B9"/>
    <w:rsid w:val="00E7423F"/>
    <w:rsid w:val="00E7428A"/>
    <w:rsid w:val="00E742A3"/>
    <w:rsid w:val="00E7431E"/>
    <w:rsid w:val="00E74333"/>
    <w:rsid w:val="00E743CC"/>
    <w:rsid w:val="00E7447F"/>
    <w:rsid w:val="00E744D0"/>
    <w:rsid w:val="00E74511"/>
    <w:rsid w:val="00E74554"/>
    <w:rsid w:val="00E745F2"/>
    <w:rsid w:val="00E74658"/>
    <w:rsid w:val="00E746A0"/>
    <w:rsid w:val="00E746BE"/>
    <w:rsid w:val="00E746DE"/>
    <w:rsid w:val="00E74727"/>
    <w:rsid w:val="00E74735"/>
    <w:rsid w:val="00E7475A"/>
    <w:rsid w:val="00E7476A"/>
    <w:rsid w:val="00E74779"/>
    <w:rsid w:val="00E747A4"/>
    <w:rsid w:val="00E747B5"/>
    <w:rsid w:val="00E747F0"/>
    <w:rsid w:val="00E7481A"/>
    <w:rsid w:val="00E74828"/>
    <w:rsid w:val="00E74834"/>
    <w:rsid w:val="00E748D1"/>
    <w:rsid w:val="00E7493F"/>
    <w:rsid w:val="00E74963"/>
    <w:rsid w:val="00E749A3"/>
    <w:rsid w:val="00E749A4"/>
    <w:rsid w:val="00E749C2"/>
    <w:rsid w:val="00E749EA"/>
    <w:rsid w:val="00E74A30"/>
    <w:rsid w:val="00E74A65"/>
    <w:rsid w:val="00E74A6A"/>
    <w:rsid w:val="00E74A73"/>
    <w:rsid w:val="00E74A9E"/>
    <w:rsid w:val="00E74ACA"/>
    <w:rsid w:val="00E74AFE"/>
    <w:rsid w:val="00E74B13"/>
    <w:rsid w:val="00E74D26"/>
    <w:rsid w:val="00E74D3A"/>
    <w:rsid w:val="00E74D6B"/>
    <w:rsid w:val="00E74DAC"/>
    <w:rsid w:val="00E74DFB"/>
    <w:rsid w:val="00E74E06"/>
    <w:rsid w:val="00E74E47"/>
    <w:rsid w:val="00E74E76"/>
    <w:rsid w:val="00E74F18"/>
    <w:rsid w:val="00E74F38"/>
    <w:rsid w:val="00E74FBE"/>
    <w:rsid w:val="00E75027"/>
    <w:rsid w:val="00E750A8"/>
    <w:rsid w:val="00E75128"/>
    <w:rsid w:val="00E751D5"/>
    <w:rsid w:val="00E751F4"/>
    <w:rsid w:val="00E7523B"/>
    <w:rsid w:val="00E75267"/>
    <w:rsid w:val="00E7529F"/>
    <w:rsid w:val="00E752AA"/>
    <w:rsid w:val="00E752C1"/>
    <w:rsid w:val="00E753C9"/>
    <w:rsid w:val="00E753F3"/>
    <w:rsid w:val="00E7543F"/>
    <w:rsid w:val="00E75459"/>
    <w:rsid w:val="00E75483"/>
    <w:rsid w:val="00E75491"/>
    <w:rsid w:val="00E75498"/>
    <w:rsid w:val="00E7553A"/>
    <w:rsid w:val="00E75554"/>
    <w:rsid w:val="00E7555B"/>
    <w:rsid w:val="00E75650"/>
    <w:rsid w:val="00E756BF"/>
    <w:rsid w:val="00E756C6"/>
    <w:rsid w:val="00E756EA"/>
    <w:rsid w:val="00E756FB"/>
    <w:rsid w:val="00E7570C"/>
    <w:rsid w:val="00E7574D"/>
    <w:rsid w:val="00E75774"/>
    <w:rsid w:val="00E757D0"/>
    <w:rsid w:val="00E757F1"/>
    <w:rsid w:val="00E75815"/>
    <w:rsid w:val="00E7585F"/>
    <w:rsid w:val="00E75898"/>
    <w:rsid w:val="00E7589A"/>
    <w:rsid w:val="00E758A9"/>
    <w:rsid w:val="00E759C4"/>
    <w:rsid w:val="00E759F9"/>
    <w:rsid w:val="00E75A26"/>
    <w:rsid w:val="00E75A97"/>
    <w:rsid w:val="00E75B1A"/>
    <w:rsid w:val="00E75BC1"/>
    <w:rsid w:val="00E75BEA"/>
    <w:rsid w:val="00E75C4B"/>
    <w:rsid w:val="00E75CAE"/>
    <w:rsid w:val="00E75D8E"/>
    <w:rsid w:val="00E75D94"/>
    <w:rsid w:val="00E75DA8"/>
    <w:rsid w:val="00E75DD5"/>
    <w:rsid w:val="00E75E4F"/>
    <w:rsid w:val="00E75E57"/>
    <w:rsid w:val="00E75EAA"/>
    <w:rsid w:val="00E75EB1"/>
    <w:rsid w:val="00E75EBA"/>
    <w:rsid w:val="00E75EE6"/>
    <w:rsid w:val="00E75EED"/>
    <w:rsid w:val="00E75F1C"/>
    <w:rsid w:val="00E75FB7"/>
    <w:rsid w:val="00E7605D"/>
    <w:rsid w:val="00E7608C"/>
    <w:rsid w:val="00E760F7"/>
    <w:rsid w:val="00E76124"/>
    <w:rsid w:val="00E76128"/>
    <w:rsid w:val="00E761A2"/>
    <w:rsid w:val="00E761AB"/>
    <w:rsid w:val="00E761FA"/>
    <w:rsid w:val="00E76213"/>
    <w:rsid w:val="00E76356"/>
    <w:rsid w:val="00E763B5"/>
    <w:rsid w:val="00E763CE"/>
    <w:rsid w:val="00E763F7"/>
    <w:rsid w:val="00E7644C"/>
    <w:rsid w:val="00E7649B"/>
    <w:rsid w:val="00E765E1"/>
    <w:rsid w:val="00E7662A"/>
    <w:rsid w:val="00E76648"/>
    <w:rsid w:val="00E7670F"/>
    <w:rsid w:val="00E767AF"/>
    <w:rsid w:val="00E76844"/>
    <w:rsid w:val="00E769CC"/>
    <w:rsid w:val="00E769E5"/>
    <w:rsid w:val="00E76A03"/>
    <w:rsid w:val="00E76A42"/>
    <w:rsid w:val="00E76A47"/>
    <w:rsid w:val="00E76AE2"/>
    <w:rsid w:val="00E76B80"/>
    <w:rsid w:val="00E76BA8"/>
    <w:rsid w:val="00E76BC4"/>
    <w:rsid w:val="00E76C04"/>
    <w:rsid w:val="00E76CDC"/>
    <w:rsid w:val="00E76E42"/>
    <w:rsid w:val="00E76E85"/>
    <w:rsid w:val="00E76E86"/>
    <w:rsid w:val="00E76E94"/>
    <w:rsid w:val="00E76F01"/>
    <w:rsid w:val="00E76F62"/>
    <w:rsid w:val="00E76FDA"/>
    <w:rsid w:val="00E770AF"/>
    <w:rsid w:val="00E77103"/>
    <w:rsid w:val="00E77106"/>
    <w:rsid w:val="00E77128"/>
    <w:rsid w:val="00E7720B"/>
    <w:rsid w:val="00E77272"/>
    <w:rsid w:val="00E772B7"/>
    <w:rsid w:val="00E7730D"/>
    <w:rsid w:val="00E77363"/>
    <w:rsid w:val="00E77390"/>
    <w:rsid w:val="00E77476"/>
    <w:rsid w:val="00E7749E"/>
    <w:rsid w:val="00E77518"/>
    <w:rsid w:val="00E77547"/>
    <w:rsid w:val="00E77595"/>
    <w:rsid w:val="00E775E5"/>
    <w:rsid w:val="00E77692"/>
    <w:rsid w:val="00E77745"/>
    <w:rsid w:val="00E77765"/>
    <w:rsid w:val="00E7776A"/>
    <w:rsid w:val="00E77974"/>
    <w:rsid w:val="00E779A8"/>
    <w:rsid w:val="00E779E4"/>
    <w:rsid w:val="00E77A39"/>
    <w:rsid w:val="00E77A84"/>
    <w:rsid w:val="00E77AF9"/>
    <w:rsid w:val="00E77B78"/>
    <w:rsid w:val="00E77B7D"/>
    <w:rsid w:val="00E77BB2"/>
    <w:rsid w:val="00E77BE5"/>
    <w:rsid w:val="00E77CFE"/>
    <w:rsid w:val="00E77D01"/>
    <w:rsid w:val="00E77D7B"/>
    <w:rsid w:val="00E77D83"/>
    <w:rsid w:val="00E77D87"/>
    <w:rsid w:val="00E77DD7"/>
    <w:rsid w:val="00E77E36"/>
    <w:rsid w:val="00E77ECC"/>
    <w:rsid w:val="00E77F0C"/>
    <w:rsid w:val="00E77F49"/>
    <w:rsid w:val="00E77F8B"/>
    <w:rsid w:val="00E77F92"/>
    <w:rsid w:val="00E77FC8"/>
    <w:rsid w:val="00E77FD3"/>
    <w:rsid w:val="00E77FE5"/>
    <w:rsid w:val="00E77FED"/>
    <w:rsid w:val="00E80027"/>
    <w:rsid w:val="00E800B3"/>
    <w:rsid w:val="00E800ED"/>
    <w:rsid w:val="00E800FE"/>
    <w:rsid w:val="00E8018E"/>
    <w:rsid w:val="00E801EB"/>
    <w:rsid w:val="00E80264"/>
    <w:rsid w:val="00E802F4"/>
    <w:rsid w:val="00E80364"/>
    <w:rsid w:val="00E803BB"/>
    <w:rsid w:val="00E803BC"/>
    <w:rsid w:val="00E8046A"/>
    <w:rsid w:val="00E8047F"/>
    <w:rsid w:val="00E804D6"/>
    <w:rsid w:val="00E80505"/>
    <w:rsid w:val="00E80528"/>
    <w:rsid w:val="00E80551"/>
    <w:rsid w:val="00E805E9"/>
    <w:rsid w:val="00E80660"/>
    <w:rsid w:val="00E80665"/>
    <w:rsid w:val="00E806B5"/>
    <w:rsid w:val="00E806BC"/>
    <w:rsid w:val="00E8074E"/>
    <w:rsid w:val="00E80766"/>
    <w:rsid w:val="00E80783"/>
    <w:rsid w:val="00E8082A"/>
    <w:rsid w:val="00E8090E"/>
    <w:rsid w:val="00E80933"/>
    <w:rsid w:val="00E80943"/>
    <w:rsid w:val="00E80974"/>
    <w:rsid w:val="00E809B8"/>
    <w:rsid w:val="00E80AED"/>
    <w:rsid w:val="00E80B5D"/>
    <w:rsid w:val="00E80B79"/>
    <w:rsid w:val="00E80BD2"/>
    <w:rsid w:val="00E80C6D"/>
    <w:rsid w:val="00E80C7A"/>
    <w:rsid w:val="00E80CB6"/>
    <w:rsid w:val="00E80CE8"/>
    <w:rsid w:val="00E80D05"/>
    <w:rsid w:val="00E80D09"/>
    <w:rsid w:val="00E80D15"/>
    <w:rsid w:val="00E80D48"/>
    <w:rsid w:val="00E80D4A"/>
    <w:rsid w:val="00E80D4E"/>
    <w:rsid w:val="00E80D8D"/>
    <w:rsid w:val="00E80DC9"/>
    <w:rsid w:val="00E80E36"/>
    <w:rsid w:val="00E80E7D"/>
    <w:rsid w:val="00E80F02"/>
    <w:rsid w:val="00E80F09"/>
    <w:rsid w:val="00E80F2C"/>
    <w:rsid w:val="00E80FAB"/>
    <w:rsid w:val="00E80FAD"/>
    <w:rsid w:val="00E80FD0"/>
    <w:rsid w:val="00E81057"/>
    <w:rsid w:val="00E810E1"/>
    <w:rsid w:val="00E81134"/>
    <w:rsid w:val="00E81162"/>
    <w:rsid w:val="00E81176"/>
    <w:rsid w:val="00E811A3"/>
    <w:rsid w:val="00E811B4"/>
    <w:rsid w:val="00E811C7"/>
    <w:rsid w:val="00E81239"/>
    <w:rsid w:val="00E813AE"/>
    <w:rsid w:val="00E81426"/>
    <w:rsid w:val="00E81585"/>
    <w:rsid w:val="00E81599"/>
    <w:rsid w:val="00E8159C"/>
    <w:rsid w:val="00E815AF"/>
    <w:rsid w:val="00E81647"/>
    <w:rsid w:val="00E81690"/>
    <w:rsid w:val="00E8172E"/>
    <w:rsid w:val="00E81779"/>
    <w:rsid w:val="00E8177E"/>
    <w:rsid w:val="00E818C6"/>
    <w:rsid w:val="00E8199F"/>
    <w:rsid w:val="00E819D2"/>
    <w:rsid w:val="00E819F7"/>
    <w:rsid w:val="00E81A08"/>
    <w:rsid w:val="00E81A09"/>
    <w:rsid w:val="00E81A4B"/>
    <w:rsid w:val="00E81A58"/>
    <w:rsid w:val="00E81A6E"/>
    <w:rsid w:val="00E81A88"/>
    <w:rsid w:val="00E81AA2"/>
    <w:rsid w:val="00E81AAE"/>
    <w:rsid w:val="00E81B3D"/>
    <w:rsid w:val="00E81B48"/>
    <w:rsid w:val="00E81B4D"/>
    <w:rsid w:val="00E81B56"/>
    <w:rsid w:val="00E81BAE"/>
    <w:rsid w:val="00E81BB7"/>
    <w:rsid w:val="00E81BC5"/>
    <w:rsid w:val="00E81C06"/>
    <w:rsid w:val="00E81C16"/>
    <w:rsid w:val="00E81CF2"/>
    <w:rsid w:val="00E81DA0"/>
    <w:rsid w:val="00E81DBC"/>
    <w:rsid w:val="00E81E04"/>
    <w:rsid w:val="00E81ECC"/>
    <w:rsid w:val="00E81F7D"/>
    <w:rsid w:val="00E81FFB"/>
    <w:rsid w:val="00E82013"/>
    <w:rsid w:val="00E8205E"/>
    <w:rsid w:val="00E8206B"/>
    <w:rsid w:val="00E82087"/>
    <w:rsid w:val="00E82089"/>
    <w:rsid w:val="00E820B9"/>
    <w:rsid w:val="00E821E4"/>
    <w:rsid w:val="00E82284"/>
    <w:rsid w:val="00E822D7"/>
    <w:rsid w:val="00E822E4"/>
    <w:rsid w:val="00E822F0"/>
    <w:rsid w:val="00E82364"/>
    <w:rsid w:val="00E823CD"/>
    <w:rsid w:val="00E823D0"/>
    <w:rsid w:val="00E823E6"/>
    <w:rsid w:val="00E8242D"/>
    <w:rsid w:val="00E824CE"/>
    <w:rsid w:val="00E82525"/>
    <w:rsid w:val="00E8257A"/>
    <w:rsid w:val="00E825C1"/>
    <w:rsid w:val="00E8261D"/>
    <w:rsid w:val="00E8263C"/>
    <w:rsid w:val="00E82679"/>
    <w:rsid w:val="00E82692"/>
    <w:rsid w:val="00E8270D"/>
    <w:rsid w:val="00E82714"/>
    <w:rsid w:val="00E82766"/>
    <w:rsid w:val="00E8276E"/>
    <w:rsid w:val="00E827A7"/>
    <w:rsid w:val="00E827D8"/>
    <w:rsid w:val="00E827EC"/>
    <w:rsid w:val="00E82814"/>
    <w:rsid w:val="00E8283D"/>
    <w:rsid w:val="00E828E9"/>
    <w:rsid w:val="00E8292B"/>
    <w:rsid w:val="00E8293B"/>
    <w:rsid w:val="00E82AAB"/>
    <w:rsid w:val="00E82AFE"/>
    <w:rsid w:val="00E82B29"/>
    <w:rsid w:val="00E82B4C"/>
    <w:rsid w:val="00E82B85"/>
    <w:rsid w:val="00E82C05"/>
    <w:rsid w:val="00E82C1F"/>
    <w:rsid w:val="00E82CB4"/>
    <w:rsid w:val="00E82CD4"/>
    <w:rsid w:val="00E82CF8"/>
    <w:rsid w:val="00E82D4B"/>
    <w:rsid w:val="00E82E1C"/>
    <w:rsid w:val="00E82F2A"/>
    <w:rsid w:val="00E82F91"/>
    <w:rsid w:val="00E82F9C"/>
    <w:rsid w:val="00E82FD1"/>
    <w:rsid w:val="00E82FFE"/>
    <w:rsid w:val="00E8303F"/>
    <w:rsid w:val="00E8304F"/>
    <w:rsid w:val="00E83088"/>
    <w:rsid w:val="00E8315F"/>
    <w:rsid w:val="00E83215"/>
    <w:rsid w:val="00E83237"/>
    <w:rsid w:val="00E83259"/>
    <w:rsid w:val="00E83264"/>
    <w:rsid w:val="00E83301"/>
    <w:rsid w:val="00E83365"/>
    <w:rsid w:val="00E83386"/>
    <w:rsid w:val="00E8339A"/>
    <w:rsid w:val="00E83468"/>
    <w:rsid w:val="00E834A5"/>
    <w:rsid w:val="00E834B6"/>
    <w:rsid w:val="00E834F1"/>
    <w:rsid w:val="00E83508"/>
    <w:rsid w:val="00E835E6"/>
    <w:rsid w:val="00E8365C"/>
    <w:rsid w:val="00E83666"/>
    <w:rsid w:val="00E83699"/>
    <w:rsid w:val="00E836F2"/>
    <w:rsid w:val="00E8370A"/>
    <w:rsid w:val="00E8373E"/>
    <w:rsid w:val="00E8375C"/>
    <w:rsid w:val="00E837AA"/>
    <w:rsid w:val="00E837AE"/>
    <w:rsid w:val="00E8381B"/>
    <w:rsid w:val="00E83830"/>
    <w:rsid w:val="00E83930"/>
    <w:rsid w:val="00E839C4"/>
    <w:rsid w:val="00E839DD"/>
    <w:rsid w:val="00E839DE"/>
    <w:rsid w:val="00E839F6"/>
    <w:rsid w:val="00E83A00"/>
    <w:rsid w:val="00E83A15"/>
    <w:rsid w:val="00E83A3D"/>
    <w:rsid w:val="00E83A75"/>
    <w:rsid w:val="00E83AE0"/>
    <w:rsid w:val="00E83B0A"/>
    <w:rsid w:val="00E83B22"/>
    <w:rsid w:val="00E83B29"/>
    <w:rsid w:val="00E83B57"/>
    <w:rsid w:val="00E83C89"/>
    <w:rsid w:val="00E83CEA"/>
    <w:rsid w:val="00E83D17"/>
    <w:rsid w:val="00E83D38"/>
    <w:rsid w:val="00E83DA0"/>
    <w:rsid w:val="00E83DC8"/>
    <w:rsid w:val="00E83E16"/>
    <w:rsid w:val="00E83EEB"/>
    <w:rsid w:val="00E83EFE"/>
    <w:rsid w:val="00E83F0A"/>
    <w:rsid w:val="00E83F2A"/>
    <w:rsid w:val="00E83F63"/>
    <w:rsid w:val="00E83FBD"/>
    <w:rsid w:val="00E83FDC"/>
    <w:rsid w:val="00E8402E"/>
    <w:rsid w:val="00E8407B"/>
    <w:rsid w:val="00E84157"/>
    <w:rsid w:val="00E841CA"/>
    <w:rsid w:val="00E841D9"/>
    <w:rsid w:val="00E8421A"/>
    <w:rsid w:val="00E84258"/>
    <w:rsid w:val="00E8425D"/>
    <w:rsid w:val="00E842B2"/>
    <w:rsid w:val="00E842BA"/>
    <w:rsid w:val="00E842BD"/>
    <w:rsid w:val="00E842C2"/>
    <w:rsid w:val="00E8435D"/>
    <w:rsid w:val="00E843BA"/>
    <w:rsid w:val="00E8440F"/>
    <w:rsid w:val="00E84410"/>
    <w:rsid w:val="00E844A5"/>
    <w:rsid w:val="00E844AE"/>
    <w:rsid w:val="00E84527"/>
    <w:rsid w:val="00E84533"/>
    <w:rsid w:val="00E84568"/>
    <w:rsid w:val="00E84585"/>
    <w:rsid w:val="00E84600"/>
    <w:rsid w:val="00E84604"/>
    <w:rsid w:val="00E846A9"/>
    <w:rsid w:val="00E846E2"/>
    <w:rsid w:val="00E8470A"/>
    <w:rsid w:val="00E84764"/>
    <w:rsid w:val="00E84769"/>
    <w:rsid w:val="00E847B6"/>
    <w:rsid w:val="00E847DC"/>
    <w:rsid w:val="00E848E8"/>
    <w:rsid w:val="00E84933"/>
    <w:rsid w:val="00E8498D"/>
    <w:rsid w:val="00E849C9"/>
    <w:rsid w:val="00E849F0"/>
    <w:rsid w:val="00E84A23"/>
    <w:rsid w:val="00E84A2C"/>
    <w:rsid w:val="00E84A3C"/>
    <w:rsid w:val="00E84A70"/>
    <w:rsid w:val="00E84AB3"/>
    <w:rsid w:val="00E84AFF"/>
    <w:rsid w:val="00E84B17"/>
    <w:rsid w:val="00E84BFB"/>
    <w:rsid w:val="00E84C03"/>
    <w:rsid w:val="00E84C14"/>
    <w:rsid w:val="00E84C20"/>
    <w:rsid w:val="00E84C39"/>
    <w:rsid w:val="00E84C5A"/>
    <w:rsid w:val="00E84C88"/>
    <w:rsid w:val="00E84CCE"/>
    <w:rsid w:val="00E84CD8"/>
    <w:rsid w:val="00E84CE3"/>
    <w:rsid w:val="00E84D12"/>
    <w:rsid w:val="00E84D26"/>
    <w:rsid w:val="00E84D44"/>
    <w:rsid w:val="00E84D63"/>
    <w:rsid w:val="00E84D6A"/>
    <w:rsid w:val="00E84DB3"/>
    <w:rsid w:val="00E84E78"/>
    <w:rsid w:val="00E84E84"/>
    <w:rsid w:val="00E84ED4"/>
    <w:rsid w:val="00E84EE0"/>
    <w:rsid w:val="00E84F37"/>
    <w:rsid w:val="00E8504F"/>
    <w:rsid w:val="00E85097"/>
    <w:rsid w:val="00E850B4"/>
    <w:rsid w:val="00E850F5"/>
    <w:rsid w:val="00E85151"/>
    <w:rsid w:val="00E85196"/>
    <w:rsid w:val="00E851A6"/>
    <w:rsid w:val="00E851DD"/>
    <w:rsid w:val="00E851DF"/>
    <w:rsid w:val="00E851EE"/>
    <w:rsid w:val="00E852EA"/>
    <w:rsid w:val="00E853FC"/>
    <w:rsid w:val="00E85438"/>
    <w:rsid w:val="00E8545C"/>
    <w:rsid w:val="00E8547A"/>
    <w:rsid w:val="00E8555D"/>
    <w:rsid w:val="00E8556B"/>
    <w:rsid w:val="00E85596"/>
    <w:rsid w:val="00E855CB"/>
    <w:rsid w:val="00E855E1"/>
    <w:rsid w:val="00E85683"/>
    <w:rsid w:val="00E856A9"/>
    <w:rsid w:val="00E856B5"/>
    <w:rsid w:val="00E856C6"/>
    <w:rsid w:val="00E8575D"/>
    <w:rsid w:val="00E857C5"/>
    <w:rsid w:val="00E85834"/>
    <w:rsid w:val="00E85881"/>
    <w:rsid w:val="00E858C1"/>
    <w:rsid w:val="00E858E7"/>
    <w:rsid w:val="00E8594F"/>
    <w:rsid w:val="00E85970"/>
    <w:rsid w:val="00E85974"/>
    <w:rsid w:val="00E8598E"/>
    <w:rsid w:val="00E859DA"/>
    <w:rsid w:val="00E85A0B"/>
    <w:rsid w:val="00E85A2A"/>
    <w:rsid w:val="00E85AA4"/>
    <w:rsid w:val="00E85AD3"/>
    <w:rsid w:val="00E85B1D"/>
    <w:rsid w:val="00E85B28"/>
    <w:rsid w:val="00E85B30"/>
    <w:rsid w:val="00E85BD3"/>
    <w:rsid w:val="00E85C61"/>
    <w:rsid w:val="00E85C86"/>
    <w:rsid w:val="00E85C99"/>
    <w:rsid w:val="00E85CEC"/>
    <w:rsid w:val="00E85CF2"/>
    <w:rsid w:val="00E85D38"/>
    <w:rsid w:val="00E85D7B"/>
    <w:rsid w:val="00E85D82"/>
    <w:rsid w:val="00E85D94"/>
    <w:rsid w:val="00E85E00"/>
    <w:rsid w:val="00E85E69"/>
    <w:rsid w:val="00E85ECC"/>
    <w:rsid w:val="00E85EDD"/>
    <w:rsid w:val="00E85EE5"/>
    <w:rsid w:val="00E85F74"/>
    <w:rsid w:val="00E85F79"/>
    <w:rsid w:val="00E85FAF"/>
    <w:rsid w:val="00E85FC5"/>
    <w:rsid w:val="00E85FC8"/>
    <w:rsid w:val="00E85FE9"/>
    <w:rsid w:val="00E8604C"/>
    <w:rsid w:val="00E860A4"/>
    <w:rsid w:val="00E860FB"/>
    <w:rsid w:val="00E8610F"/>
    <w:rsid w:val="00E86147"/>
    <w:rsid w:val="00E8616A"/>
    <w:rsid w:val="00E86197"/>
    <w:rsid w:val="00E861A9"/>
    <w:rsid w:val="00E8620A"/>
    <w:rsid w:val="00E8622C"/>
    <w:rsid w:val="00E8626F"/>
    <w:rsid w:val="00E86272"/>
    <w:rsid w:val="00E862C4"/>
    <w:rsid w:val="00E862F7"/>
    <w:rsid w:val="00E86318"/>
    <w:rsid w:val="00E86380"/>
    <w:rsid w:val="00E86395"/>
    <w:rsid w:val="00E863ED"/>
    <w:rsid w:val="00E8649E"/>
    <w:rsid w:val="00E86508"/>
    <w:rsid w:val="00E86541"/>
    <w:rsid w:val="00E8659C"/>
    <w:rsid w:val="00E865BA"/>
    <w:rsid w:val="00E865EA"/>
    <w:rsid w:val="00E8662C"/>
    <w:rsid w:val="00E866F9"/>
    <w:rsid w:val="00E8671A"/>
    <w:rsid w:val="00E8675F"/>
    <w:rsid w:val="00E86762"/>
    <w:rsid w:val="00E867E3"/>
    <w:rsid w:val="00E867F4"/>
    <w:rsid w:val="00E86835"/>
    <w:rsid w:val="00E8685C"/>
    <w:rsid w:val="00E868A7"/>
    <w:rsid w:val="00E86921"/>
    <w:rsid w:val="00E86934"/>
    <w:rsid w:val="00E8697F"/>
    <w:rsid w:val="00E869B9"/>
    <w:rsid w:val="00E86A1A"/>
    <w:rsid w:val="00E86A91"/>
    <w:rsid w:val="00E86AE7"/>
    <w:rsid w:val="00E86AF3"/>
    <w:rsid w:val="00E86B2D"/>
    <w:rsid w:val="00E86B86"/>
    <w:rsid w:val="00E86B8A"/>
    <w:rsid w:val="00E86BF2"/>
    <w:rsid w:val="00E86BFE"/>
    <w:rsid w:val="00E86C0C"/>
    <w:rsid w:val="00E86C16"/>
    <w:rsid w:val="00E86C24"/>
    <w:rsid w:val="00E86C79"/>
    <w:rsid w:val="00E86C7C"/>
    <w:rsid w:val="00E86C96"/>
    <w:rsid w:val="00E86CAC"/>
    <w:rsid w:val="00E86CCF"/>
    <w:rsid w:val="00E86D2B"/>
    <w:rsid w:val="00E86D72"/>
    <w:rsid w:val="00E86DC9"/>
    <w:rsid w:val="00E86E4F"/>
    <w:rsid w:val="00E86E90"/>
    <w:rsid w:val="00E86EAC"/>
    <w:rsid w:val="00E86EF1"/>
    <w:rsid w:val="00E86FD3"/>
    <w:rsid w:val="00E87054"/>
    <w:rsid w:val="00E87086"/>
    <w:rsid w:val="00E87098"/>
    <w:rsid w:val="00E870BA"/>
    <w:rsid w:val="00E870DE"/>
    <w:rsid w:val="00E8711E"/>
    <w:rsid w:val="00E8716F"/>
    <w:rsid w:val="00E87186"/>
    <w:rsid w:val="00E871AF"/>
    <w:rsid w:val="00E871D0"/>
    <w:rsid w:val="00E871D3"/>
    <w:rsid w:val="00E871FC"/>
    <w:rsid w:val="00E8727F"/>
    <w:rsid w:val="00E8728D"/>
    <w:rsid w:val="00E872F4"/>
    <w:rsid w:val="00E872F7"/>
    <w:rsid w:val="00E87387"/>
    <w:rsid w:val="00E873E8"/>
    <w:rsid w:val="00E873FA"/>
    <w:rsid w:val="00E87447"/>
    <w:rsid w:val="00E8751C"/>
    <w:rsid w:val="00E8757D"/>
    <w:rsid w:val="00E87587"/>
    <w:rsid w:val="00E8758B"/>
    <w:rsid w:val="00E875C6"/>
    <w:rsid w:val="00E87604"/>
    <w:rsid w:val="00E8768E"/>
    <w:rsid w:val="00E87747"/>
    <w:rsid w:val="00E8775F"/>
    <w:rsid w:val="00E87772"/>
    <w:rsid w:val="00E8778E"/>
    <w:rsid w:val="00E877C1"/>
    <w:rsid w:val="00E87805"/>
    <w:rsid w:val="00E878D2"/>
    <w:rsid w:val="00E878D3"/>
    <w:rsid w:val="00E878E2"/>
    <w:rsid w:val="00E8798F"/>
    <w:rsid w:val="00E879CF"/>
    <w:rsid w:val="00E879E3"/>
    <w:rsid w:val="00E87ADB"/>
    <w:rsid w:val="00E87B05"/>
    <w:rsid w:val="00E87BB3"/>
    <w:rsid w:val="00E87BB6"/>
    <w:rsid w:val="00E87C2A"/>
    <w:rsid w:val="00E87C60"/>
    <w:rsid w:val="00E87CAC"/>
    <w:rsid w:val="00E87CD4"/>
    <w:rsid w:val="00E87D39"/>
    <w:rsid w:val="00E87DA1"/>
    <w:rsid w:val="00E87E22"/>
    <w:rsid w:val="00E87E7F"/>
    <w:rsid w:val="00E87EA6"/>
    <w:rsid w:val="00E87F0A"/>
    <w:rsid w:val="00E87F79"/>
    <w:rsid w:val="00E87F85"/>
    <w:rsid w:val="00E87FCF"/>
    <w:rsid w:val="00E90002"/>
    <w:rsid w:val="00E90019"/>
    <w:rsid w:val="00E90059"/>
    <w:rsid w:val="00E900B1"/>
    <w:rsid w:val="00E900FD"/>
    <w:rsid w:val="00E90100"/>
    <w:rsid w:val="00E901EB"/>
    <w:rsid w:val="00E901F3"/>
    <w:rsid w:val="00E90216"/>
    <w:rsid w:val="00E9026B"/>
    <w:rsid w:val="00E9029A"/>
    <w:rsid w:val="00E902AC"/>
    <w:rsid w:val="00E90304"/>
    <w:rsid w:val="00E90351"/>
    <w:rsid w:val="00E903B9"/>
    <w:rsid w:val="00E903CA"/>
    <w:rsid w:val="00E903E5"/>
    <w:rsid w:val="00E903F0"/>
    <w:rsid w:val="00E903FD"/>
    <w:rsid w:val="00E9042F"/>
    <w:rsid w:val="00E9048B"/>
    <w:rsid w:val="00E9049F"/>
    <w:rsid w:val="00E904C9"/>
    <w:rsid w:val="00E9054F"/>
    <w:rsid w:val="00E905E2"/>
    <w:rsid w:val="00E9068B"/>
    <w:rsid w:val="00E906F7"/>
    <w:rsid w:val="00E9072A"/>
    <w:rsid w:val="00E9073E"/>
    <w:rsid w:val="00E90746"/>
    <w:rsid w:val="00E9077C"/>
    <w:rsid w:val="00E907ED"/>
    <w:rsid w:val="00E907FA"/>
    <w:rsid w:val="00E90814"/>
    <w:rsid w:val="00E908A9"/>
    <w:rsid w:val="00E908CB"/>
    <w:rsid w:val="00E90946"/>
    <w:rsid w:val="00E90952"/>
    <w:rsid w:val="00E90960"/>
    <w:rsid w:val="00E90986"/>
    <w:rsid w:val="00E909C5"/>
    <w:rsid w:val="00E90A5E"/>
    <w:rsid w:val="00E90A75"/>
    <w:rsid w:val="00E90A8C"/>
    <w:rsid w:val="00E90AF7"/>
    <w:rsid w:val="00E90B30"/>
    <w:rsid w:val="00E90B82"/>
    <w:rsid w:val="00E90C15"/>
    <w:rsid w:val="00E90C19"/>
    <w:rsid w:val="00E90C4C"/>
    <w:rsid w:val="00E90C7C"/>
    <w:rsid w:val="00E90CA0"/>
    <w:rsid w:val="00E90CA3"/>
    <w:rsid w:val="00E90D0F"/>
    <w:rsid w:val="00E90D51"/>
    <w:rsid w:val="00E90E34"/>
    <w:rsid w:val="00E90E57"/>
    <w:rsid w:val="00E90E6E"/>
    <w:rsid w:val="00E90ECD"/>
    <w:rsid w:val="00E90EF6"/>
    <w:rsid w:val="00E90F05"/>
    <w:rsid w:val="00E90F30"/>
    <w:rsid w:val="00E90F8D"/>
    <w:rsid w:val="00E90FD8"/>
    <w:rsid w:val="00E90FFF"/>
    <w:rsid w:val="00E910C3"/>
    <w:rsid w:val="00E910D5"/>
    <w:rsid w:val="00E910E7"/>
    <w:rsid w:val="00E910FE"/>
    <w:rsid w:val="00E9111D"/>
    <w:rsid w:val="00E911CD"/>
    <w:rsid w:val="00E91206"/>
    <w:rsid w:val="00E9138D"/>
    <w:rsid w:val="00E9138E"/>
    <w:rsid w:val="00E91398"/>
    <w:rsid w:val="00E913E1"/>
    <w:rsid w:val="00E91422"/>
    <w:rsid w:val="00E9142E"/>
    <w:rsid w:val="00E9147B"/>
    <w:rsid w:val="00E9149A"/>
    <w:rsid w:val="00E914A3"/>
    <w:rsid w:val="00E914C9"/>
    <w:rsid w:val="00E914CA"/>
    <w:rsid w:val="00E9154C"/>
    <w:rsid w:val="00E9154F"/>
    <w:rsid w:val="00E91555"/>
    <w:rsid w:val="00E91560"/>
    <w:rsid w:val="00E915C5"/>
    <w:rsid w:val="00E915C9"/>
    <w:rsid w:val="00E9163B"/>
    <w:rsid w:val="00E9163D"/>
    <w:rsid w:val="00E91685"/>
    <w:rsid w:val="00E9169D"/>
    <w:rsid w:val="00E916C1"/>
    <w:rsid w:val="00E916C9"/>
    <w:rsid w:val="00E9170F"/>
    <w:rsid w:val="00E9174A"/>
    <w:rsid w:val="00E91771"/>
    <w:rsid w:val="00E91810"/>
    <w:rsid w:val="00E91834"/>
    <w:rsid w:val="00E91847"/>
    <w:rsid w:val="00E918E0"/>
    <w:rsid w:val="00E91916"/>
    <w:rsid w:val="00E91967"/>
    <w:rsid w:val="00E9199C"/>
    <w:rsid w:val="00E91AC5"/>
    <w:rsid w:val="00E91BD3"/>
    <w:rsid w:val="00E91C7D"/>
    <w:rsid w:val="00E91DF3"/>
    <w:rsid w:val="00E91E62"/>
    <w:rsid w:val="00E91E70"/>
    <w:rsid w:val="00E91EA5"/>
    <w:rsid w:val="00E91EC8"/>
    <w:rsid w:val="00E91EC9"/>
    <w:rsid w:val="00E91F53"/>
    <w:rsid w:val="00E91F9D"/>
    <w:rsid w:val="00E91FBC"/>
    <w:rsid w:val="00E92008"/>
    <w:rsid w:val="00E92015"/>
    <w:rsid w:val="00E92032"/>
    <w:rsid w:val="00E9206A"/>
    <w:rsid w:val="00E920E1"/>
    <w:rsid w:val="00E9220C"/>
    <w:rsid w:val="00E9247D"/>
    <w:rsid w:val="00E924D3"/>
    <w:rsid w:val="00E924DE"/>
    <w:rsid w:val="00E924FE"/>
    <w:rsid w:val="00E92544"/>
    <w:rsid w:val="00E92583"/>
    <w:rsid w:val="00E925F1"/>
    <w:rsid w:val="00E92603"/>
    <w:rsid w:val="00E9266C"/>
    <w:rsid w:val="00E92696"/>
    <w:rsid w:val="00E92718"/>
    <w:rsid w:val="00E9272B"/>
    <w:rsid w:val="00E92751"/>
    <w:rsid w:val="00E927EB"/>
    <w:rsid w:val="00E92862"/>
    <w:rsid w:val="00E92891"/>
    <w:rsid w:val="00E928B4"/>
    <w:rsid w:val="00E928D1"/>
    <w:rsid w:val="00E92918"/>
    <w:rsid w:val="00E9295E"/>
    <w:rsid w:val="00E929B6"/>
    <w:rsid w:val="00E929BD"/>
    <w:rsid w:val="00E92B36"/>
    <w:rsid w:val="00E92BD1"/>
    <w:rsid w:val="00E92BF0"/>
    <w:rsid w:val="00E92BFC"/>
    <w:rsid w:val="00E92C5C"/>
    <w:rsid w:val="00E92CD9"/>
    <w:rsid w:val="00E92CDF"/>
    <w:rsid w:val="00E92D05"/>
    <w:rsid w:val="00E92D5C"/>
    <w:rsid w:val="00E92E29"/>
    <w:rsid w:val="00E92E2C"/>
    <w:rsid w:val="00E92E38"/>
    <w:rsid w:val="00E92E94"/>
    <w:rsid w:val="00E92EC3"/>
    <w:rsid w:val="00E92ECE"/>
    <w:rsid w:val="00E92F18"/>
    <w:rsid w:val="00E92F7F"/>
    <w:rsid w:val="00E93011"/>
    <w:rsid w:val="00E930EF"/>
    <w:rsid w:val="00E93127"/>
    <w:rsid w:val="00E93137"/>
    <w:rsid w:val="00E93152"/>
    <w:rsid w:val="00E9316F"/>
    <w:rsid w:val="00E9337B"/>
    <w:rsid w:val="00E93388"/>
    <w:rsid w:val="00E93439"/>
    <w:rsid w:val="00E9344D"/>
    <w:rsid w:val="00E93458"/>
    <w:rsid w:val="00E9361C"/>
    <w:rsid w:val="00E93708"/>
    <w:rsid w:val="00E9373D"/>
    <w:rsid w:val="00E937D8"/>
    <w:rsid w:val="00E938D2"/>
    <w:rsid w:val="00E938E9"/>
    <w:rsid w:val="00E938EC"/>
    <w:rsid w:val="00E9390E"/>
    <w:rsid w:val="00E93969"/>
    <w:rsid w:val="00E93A74"/>
    <w:rsid w:val="00E93A96"/>
    <w:rsid w:val="00E93ABA"/>
    <w:rsid w:val="00E93CB6"/>
    <w:rsid w:val="00E93CDA"/>
    <w:rsid w:val="00E93CFD"/>
    <w:rsid w:val="00E93D15"/>
    <w:rsid w:val="00E93D6C"/>
    <w:rsid w:val="00E93DD7"/>
    <w:rsid w:val="00E93E0F"/>
    <w:rsid w:val="00E93E6D"/>
    <w:rsid w:val="00E93EC9"/>
    <w:rsid w:val="00E93F00"/>
    <w:rsid w:val="00E93F0D"/>
    <w:rsid w:val="00E93F68"/>
    <w:rsid w:val="00E93FB9"/>
    <w:rsid w:val="00E9406D"/>
    <w:rsid w:val="00E940BA"/>
    <w:rsid w:val="00E9413A"/>
    <w:rsid w:val="00E94185"/>
    <w:rsid w:val="00E941BC"/>
    <w:rsid w:val="00E941DA"/>
    <w:rsid w:val="00E94223"/>
    <w:rsid w:val="00E94283"/>
    <w:rsid w:val="00E942BF"/>
    <w:rsid w:val="00E942D4"/>
    <w:rsid w:val="00E9439E"/>
    <w:rsid w:val="00E94412"/>
    <w:rsid w:val="00E94422"/>
    <w:rsid w:val="00E944CC"/>
    <w:rsid w:val="00E944EF"/>
    <w:rsid w:val="00E94521"/>
    <w:rsid w:val="00E94551"/>
    <w:rsid w:val="00E94741"/>
    <w:rsid w:val="00E94764"/>
    <w:rsid w:val="00E94800"/>
    <w:rsid w:val="00E94887"/>
    <w:rsid w:val="00E9488D"/>
    <w:rsid w:val="00E9489D"/>
    <w:rsid w:val="00E948B3"/>
    <w:rsid w:val="00E948B7"/>
    <w:rsid w:val="00E948C2"/>
    <w:rsid w:val="00E94937"/>
    <w:rsid w:val="00E949A2"/>
    <w:rsid w:val="00E94A16"/>
    <w:rsid w:val="00E94B51"/>
    <w:rsid w:val="00E94B63"/>
    <w:rsid w:val="00E94BEF"/>
    <w:rsid w:val="00E94C12"/>
    <w:rsid w:val="00E94CC2"/>
    <w:rsid w:val="00E94CDA"/>
    <w:rsid w:val="00E94CE6"/>
    <w:rsid w:val="00E94D05"/>
    <w:rsid w:val="00E94D14"/>
    <w:rsid w:val="00E94D40"/>
    <w:rsid w:val="00E94D97"/>
    <w:rsid w:val="00E94FA6"/>
    <w:rsid w:val="00E94FB9"/>
    <w:rsid w:val="00E94FDA"/>
    <w:rsid w:val="00E95035"/>
    <w:rsid w:val="00E95159"/>
    <w:rsid w:val="00E951AB"/>
    <w:rsid w:val="00E951AF"/>
    <w:rsid w:val="00E9520F"/>
    <w:rsid w:val="00E95224"/>
    <w:rsid w:val="00E952C7"/>
    <w:rsid w:val="00E952F6"/>
    <w:rsid w:val="00E95331"/>
    <w:rsid w:val="00E9539A"/>
    <w:rsid w:val="00E953A3"/>
    <w:rsid w:val="00E953FE"/>
    <w:rsid w:val="00E9540F"/>
    <w:rsid w:val="00E954AE"/>
    <w:rsid w:val="00E954CA"/>
    <w:rsid w:val="00E95524"/>
    <w:rsid w:val="00E95546"/>
    <w:rsid w:val="00E9555A"/>
    <w:rsid w:val="00E95572"/>
    <w:rsid w:val="00E9559B"/>
    <w:rsid w:val="00E955EE"/>
    <w:rsid w:val="00E95694"/>
    <w:rsid w:val="00E956DE"/>
    <w:rsid w:val="00E956F5"/>
    <w:rsid w:val="00E95758"/>
    <w:rsid w:val="00E95792"/>
    <w:rsid w:val="00E95812"/>
    <w:rsid w:val="00E95843"/>
    <w:rsid w:val="00E95850"/>
    <w:rsid w:val="00E95876"/>
    <w:rsid w:val="00E958A6"/>
    <w:rsid w:val="00E959C3"/>
    <w:rsid w:val="00E95A67"/>
    <w:rsid w:val="00E95A7D"/>
    <w:rsid w:val="00E95AB4"/>
    <w:rsid w:val="00E95AB5"/>
    <w:rsid w:val="00E95B18"/>
    <w:rsid w:val="00E95BBB"/>
    <w:rsid w:val="00E95C12"/>
    <w:rsid w:val="00E95C5A"/>
    <w:rsid w:val="00E95CF2"/>
    <w:rsid w:val="00E95D32"/>
    <w:rsid w:val="00E95D70"/>
    <w:rsid w:val="00E95E0F"/>
    <w:rsid w:val="00E95E4D"/>
    <w:rsid w:val="00E95EFA"/>
    <w:rsid w:val="00E95F77"/>
    <w:rsid w:val="00E95FF4"/>
    <w:rsid w:val="00E96018"/>
    <w:rsid w:val="00E9601F"/>
    <w:rsid w:val="00E96065"/>
    <w:rsid w:val="00E9606E"/>
    <w:rsid w:val="00E96082"/>
    <w:rsid w:val="00E960AD"/>
    <w:rsid w:val="00E960DB"/>
    <w:rsid w:val="00E96212"/>
    <w:rsid w:val="00E9622C"/>
    <w:rsid w:val="00E96277"/>
    <w:rsid w:val="00E962C8"/>
    <w:rsid w:val="00E962FC"/>
    <w:rsid w:val="00E96367"/>
    <w:rsid w:val="00E963B4"/>
    <w:rsid w:val="00E963B5"/>
    <w:rsid w:val="00E963D9"/>
    <w:rsid w:val="00E9645D"/>
    <w:rsid w:val="00E96465"/>
    <w:rsid w:val="00E964AF"/>
    <w:rsid w:val="00E964D0"/>
    <w:rsid w:val="00E96534"/>
    <w:rsid w:val="00E9653A"/>
    <w:rsid w:val="00E96554"/>
    <w:rsid w:val="00E96571"/>
    <w:rsid w:val="00E9659E"/>
    <w:rsid w:val="00E965BC"/>
    <w:rsid w:val="00E965DB"/>
    <w:rsid w:val="00E9661A"/>
    <w:rsid w:val="00E966A3"/>
    <w:rsid w:val="00E96722"/>
    <w:rsid w:val="00E967A8"/>
    <w:rsid w:val="00E96813"/>
    <w:rsid w:val="00E968D4"/>
    <w:rsid w:val="00E968FF"/>
    <w:rsid w:val="00E96907"/>
    <w:rsid w:val="00E96A1E"/>
    <w:rsid w:val="00E96A20"/>
    <w:rsid w:val="00E96A5D"/>
    <w:rsid w:val="00E96AF1"/>
    <w:rsid w:val="00E96BDA"/>
    <w:rsid w:val="00E96BF0"/>
    <w:rsid w:val="00E96C6C"/>
    <w:rsid w:val="00E96CA7"/>
    <w:rsid w:val="00E96CC2"/>
    <w:rsid w:val="00E96CD7"/>
    <w:rsid w:val="00E96CE7"/>
    <w:rsid w:val="00E96D0E"/>
    <w:rsid w:val="00E96D0F"/>
    <w:rsid w:val="00E96D88"/>
    <w:rsid w:val="00E96E41"/>
    <w:rsid w:val="00E96E4E"/>
    <w:rsid w:val="00E96E8A"/>
    <w:rsid w:val="00E96E9A"/>
    <w:rsid w:val="00E96EA4"/>
    <w:rsid w:val="00E96EA9"/>
    <w:rsid w:val="00E96EAE"/>
    <w:rsid w:val="00E96EE5"/>
    <w:rsid w:val="00E96EFE"/>
    <w:rsid w:val="00E96F15"/>
    <w:rsid w:val="00E96FC0"/>
    <w:rsid w:val="00E970A4"/>
    <w:rsid w:val="00E970D7"/>
    <w:rsid w:val="00E970E9"/>
    <w:rsid w:val="00E97151"/>
    <w:rsid w:val="00E97184"/>
    <w:rsid w:val="00E9719A"/>
    <w:rsid w:val="00E9727A"/>
    <w:rsid w:val="00E97331"/>
    <w:rsid w:val="00E9739C"/>
    <w:rsid w:val="00E973AA"/>
    <w:rsid w:val="00E973EB"/>
    <w:rsid w:val="00E973EC"/>
    <w:rsid w:val="00E9740C"/>
    <w:rsid w:val="00E97444"/>
    <w:rsid w:val="00E9748E"/>
    <w:rsid w:val="00E974C7"/>
    <w:rsid w:val="00E974F4"/>
    <w:rsid w:val="00E97502"/>
    <w:rsid w:val="00E97513"/>
    <w:rsid w:val="00E9752F"/>
    <w:rsid w:val="00E97533"/>
    <w:rsid w:val="00E9754A"/>
    <w:rsid w:val="00E975E8"/>
    <w:rsid w:val="00E9767B"/>
    <w:rsid w:val="00E976D7"/>
    <w:rsid w:val="00E97714"/>
    <w:rsid w:val="00E97754"/>
    <w:rsid w:val="00E97774"/>
    <w:rsid w:val="00E97779"/>
    <w:rsid w:val="00E9779D"/>
    <w:rsid w:val="00E977E8"/>
    <w:rsid w:val="00E97839"/>
    <w:rsid w:val="00E9787F"/>
    <w:rsid w:val="00E97895"/>
    <w:rsid w:val="00E978A3"/>
    <w:rsid w:val="00E978D6"/>
    <w:rsid w:val="00E97958"/>
    <w:rsid w:val="00E97996"/>
    <w:rsid w:val="00E979F5"/>
    <w:rsid w:val="00E97B19"/>
    <w:rsid w:val="00E97B70"/>
    <w:rsid w:val="00E97BCF"/>
    <w:rsid w:val="00E97C32"/>
    <w:rsid w:val="00E97C7B"/>
    <w:rsid w:val="00E97CD4"/>
    <w:rsid w:val="00E97CD6"/>
    <w:rsid w:val="00E97CDA"/>
    <w:rsid w:val="00E97D10"/>
    <w:rsid w:val="00E97D5B"/>
    <w:rsid w:val="00E97E0E"/>
    <w:rsid w:val="00E97E29"/>
    <w:rsid w:val="00E97E46"/>
    <w:rsid w:val="00E97F2D"/>
    <w:rsid w:val="00E97F34"/>
    <w:rsid w:val="00E97F6C"/>
    <w:rsid w:val="00EA0030"/>
    <w:rsid w:val="00EA003B"/>
    <w:rsid w:val="00EA00DF"/>
    <w:rsid w:val="00EA0110"/>
    <w:rsid w:val="00EA012A"/>
    <w:rsid w:val="00EA01AD"/>
    <w:rsid w:val="00EA024C"/>
    <w:rsid w:val="00EA0386"/>
    <w:rsid w:val="00EA03A8"/>
    <w:rsid w:val="00EA0443"/>
    <w:rsid w:val="00EA045D"/>
    <w:rsid w:val="00EA049E"/>
    <w:rsid w:val="00EA04E2"/>
    <w:rsid w:val="00EA04FE"/>
    <w:rsid w:val="00EA04FF"/>
    <w:rsid w:val="00EA0551"/>
    <w:rsid w:val="00EA0589"/>
    <w:rsid w:val="00EA05C1"/>
    <w:rsid w:val="00EA05D6"/>
    <w:rsid w:val="00EA05F4"/>
    <w:rsid w:val="00EA05F8"/>
    <w:rsid w:val="00EA067F"/>
    <w:rsid w:val="00EA0689"/>
    <w:rsid w:val="00EA068B"/>
    <w:rsid w:val="00EA06AB"/>
    <w:rsid w:val="00EA06B7"/>
    <w:rsid w:val="00EA06DD"/>
    <w:rsid w:val="00EA06FA"/>
    <w:rsid w:val="00EA083D"/>
    <w:rsid w:val="00EA084E"/>
    <w:rsid w:val="00EA085E"/>
    <w:rsid w:val="00EA090F"/>
    <w:rsid w:val="00EA091E"/>
    <w:rsid w:val="00EA0979"/>
    <w:rsid w:val="00EA0988"/>
    <w:rsid w:val="00EA098A"/>
    <w:rsid w:val="00EA09AB"/>
    <w:rsid w:val="00EA09E7"/>
    <w:rsid w:val="00EA09EC"/>
    <w:rsid w:val="00EA09F0"/>
    <w:rsid w:val="00EA0AAC"/>
    <w:rsid w:val="00EA0B19"/>
    <w:rsid w:val="00EA0B47"/>
    <w:rsid w:val="00EA0B4A"/>
    <w:rsid w:val="00EA0B64"/>
    <w:rsid w:val="00EA0CBD"/>
    <w:rsid w:val="00EA0CE6"/>
    <w:rsid w:val="00EA0D60"/>
    <w:rsid w:val="00EA0D63"/>
    <w:rsid w:val="00EA0DC1"/>
    <w:rsid w:val="00EA0E58"/>
    <w:rsid w:val="00EA0E97"/>
    <w:rsid w:val="00EA0F84"/>
    <w:rsid w:val="00EA1014"/>
    <w:rsid w:val="00EA104A"/>
    <w:rsid w:val="00EA10B0"/>
    <w:rsid w:val="00EA1137"/>
    <w:rsid w:val="00EA1199"/>
    <w:rsid w:val="00EA11CC"/>
    <w:rsid w:val="00EA12D5"/>
    <w:rsid w:val="00EA12FD"/>
    <w:rsid w:val="00EA1316"/>
    <w:rsid w:val="00EA132A"/>
    <w:rsid w:val="00EA1357"/>
    <w:rsid w:val="00EA137F"/>
    <w:rsid w:val="00EA13BF"/>
    <w:rsid w:val="00EA13CB"/>
    <w:rsid w:val="00EA1456"/>
    <w:rsid w:val="00EA1489"/>
    <w:rsid w:val="00EA14EC"/>
    <w:rsid w:val="00EA160A"/>
    <w:rsid w:val="00EA160F"/>
    <w:rsid w:val="00EA1718"/>
    <w:rsid w:val="00EA1798"/>
    <w:rsid w:val="00EA17A7"/>
    <w:rsid w:val="00EA1809"/>
    <w:rsid w:val="00EA1861"/>
    <w:rsid w:val="00EA18E5"/>
    <w:rsid w:val="00EA194C"/>
    <w:rsid w:val="00EA1A3C"/>
    <w:rsid w:val="00EA1A62"/>
    <w:rsid w:val="00EA1A7F"/>
    <w:rsid w:val="00EA1A92"/>
    <w:rsid w:val="00EA1A98"/>
    <w:rsid w:val="00EA1AC6"/>
    <w:rsid w:val="00EA1B0F"/>
    <w:rsid w:val="00EA1B11"/>
    <w:rsid w:val="00EA1B9D"/>
    <w:rsid w:val="00EA1BB2"/>
    <w:rsid w:val="00EA1BB8"/>
    <w:rsid w:val="00EA1BCD"/>
    <w:rsid w:val="00EA1BD9"/>
    <w:rsid w:val="00EA1C3C"/>
    <w:rsid w:val="00EA1C42"/>
    <w:rsid w:val="00EA1C5D"/>
    <w:rsid w:val="00EA1CAC"/>
    <w:rsid w:val="00EA1CB9"/>
    <w:rsid w:val="00EA1CD3"/>
    <w:rsid w:val="00EA1CF6"/>
    <w:rsid w:val="00EA1D01"/>
    <w:rsid w:val="00EA1D7F"/>
    <w:rsid w:val="00EA1D84"/>
    <w:rsid w:val="00EA1E03"/>
    <w:rsid w:val="00EA1ED9"/>
    <w:rsid w:val="00EA1F29"/>
    <w:rsid w:val="00EA1FC2"/>
    <w:rsid w:val="00EA1FD1"/>
    <w:rsid w:val="00EA2071"/>
    <w:rsid w:val="00EA209F"/>
    <w:rsid w:val="00EA20E2"/>
    <w:rsid w:val="00EA2199"/>
    <w:rsid w:val="00EA21B2"/>
    <w:rsid w:val="00EA2229"/>
    <w:rsid w:val="00EA2268"/>
    <w:rsid w:val="00EA22A5"/>
    <w:rsid w:val="00EA2302"/>
    <w:rsid w:val="00EA2392"/>
    <w:rsid w:val="00EA23A7"/>
    <w:rsid w:val="00EA23C2"/>
    <w:rsid w:val="00EA2493"/>
    <w:rsid w:val="00EA2546"/>
    <w:rsid w:val="00EA2559"/>
    <w:rsid w:val="00EA257F"/>
    <w:rsid w:val="00EA25CE"/>
    <w:rsid w:val="00EA25F7"/>
    <w:rsid w:val="00EA265A"/>
    <w:rsid w:val="00EA2696"/>
    <w:rsid w:val="00EA26A6"/>
    <w:rsid w:val="00EA26F3"/>
    <w:rsid w:val="00EA26F5"/>
    <w:rsid w:val="00EA2732"/>
    <w:rsid w:val="00EA276E"/>
    <w:rsid w:val="00EA2882"/>
    <w:rsid w:val="00EA28A7"/>
    <w:rsid w:val="00EA2975"/>
    <w:rsid w:val="00EA29B1"/>
    <w:rsid w:val="00EA29BD"/>
    <w:rsid w:val="00EA2B3C"/>
    <w:rsid w:val="00EA2C0E"/>
    <w:rsid w:val="00EA2D01"/>
    <w:rsid w:val="00EA2D50"/>
    <w:rsid w:val="00EA2D66"/>
    <w:rsid w:val="00EA2D91"/>
    <w:rsid w:val="00EA2DAA"/>
    <w:rsid w:val="00EA2DC5"/>
    <w:rsid w:val="00EA2DC9"/>
    <w:rsid w:val="00EA2DD7"/>
    <w:rsid w:val="00EA2DE1"/>
    <w:rsid w:val="00EA2E02"/>
    <w:rsid w:val="00EA2E8F"/>
    <w:rsid w:val="00EA2EB9"/>
    <w:rsid w:val="00EA2F79"/>
    <w:rsid w:val="00EA2F94"/>
    <w:rsid w:val="00EA3003"/>
    <w:rsid w:val="00EA3079"/>
    <w:rsid w:val="00EA309C"/>
    <w:rsid w:val="00EA30FB"/>
    <w:rsid w:val="00EA311C"/>
    <w:rsid w:val="00EA313F"/>
    <w:rsid w:val="00EA3179"/>
    <w:rsid w:val="00EA3192"/>
    <w:rsid w:val="00EA31A8"/>
    <w:rsid w:val="00EA3288"/>
    <w:rsid w:val="00EA32AA"/>
    <w:rsid w:val="00EA3380"/>
    <w:rsid w:val="00EA3478"/>
    <w:rsid w:val="00EA34FA"/>
    <w:rsid w:val="00EA34FD"/>
    <w:rsid w:val="00EA355E"/>
    <w:rsid w:val="00EA3563"/>
    <w:rsid w:val="00EA3564"/>
    <w:rsid w:val="00EA35A4"/>
    <w:rsid w:val="00EA366D"/>
    <w:rsid w:val="00EA37F2"/>
    <w:rsid w:val="00EA3800"/>
    <w:rsid w:val="00EA3808"/>
    <w:rsid w:val="00EA3868"/>
    <w:rsid w:val="00EA38D4"/>
    <w:rsid w:val="00EA38E5"/>
    <w:rsid w:val="00EA38FF"/>
    <w:rsid w:val="00EA392B"/>
    <w:rsid w:val="00EA398A"/>
    <w:rsid w:val="00EA39B0"/>
    <w:rsid w:val="00EA39E4"/>
    <w:rsid w:val="00EA3A88"/>
    <w:rsid w:val="00EA3AA6"/>
    <w:rsid w:val="00EA3AE5"/>
    <w:rsid w:val="00EA3AE6"/>
    <w:rsid w:val="00EA3B98"/>
    <w:rsid w:val="00EA3BC3"/>
    <w:rsid w:val="00EA3CA3"/>
    <w:rsid w:val="00EA3CF9"/>
    <w:rsid w:val="00EA3D40"/>
    <w:rsid w:val="00EA3D50"/>
    <w:rsid w:val="00EA3D88"/>
    <w:rsid w:val="00EA3DE9"/>
    <w:rsid w:val="00EA3E52"/>
    <w:rsid w:val="00EA3E5C"/>
    <w:rsid w:val="00EA3E8C"/>
    <w:rsid w:val="00EA3E90"/>
    <w:rsid w:val="00EA3EAE"/>
    <w:rsid w:val="00EA3ECE"/>
    <w:rsid w:val="00EA3FAC"/>
    <w:rsid w:val="00EA40A3"/>
    <w:rsid w:val="00EA4129"/>
    <w:rsid w:val="00EA41AB"/>
    <w:rsid w:val="00EA41C6"/>
    <w:rsid w:val="00EA41F5"/>
    <w:rsid w:val="00EA4251"/>
    <w:rsid w:val="00EA429F"/>
    <w:rsid w:val="00EA42E5"/>
    <w:rsid w:val="00EA4316"/>
    <w:rsid w:val="00EA432D"/>
    <w:rsid w:val="00EA441B"/>
    <w:rsid w:val="00EA4428"/>
    <w:rsid w:val="00EA4439"/>
    <w:rsid w:val="00EA44C5"/>
    <w:rsid w:val="00EA4548"/>
    <w:rsid w:val="00EA455F"/>
    <w:rsid w:val="00EA462B"/>
    <w:rsid w:val="00EA4630"/>
    <w:rsid w:val="00EA4672"/>
    <w:rsid w:val="00EA46FB"/>
    <w:rsid w:val="00EA470B"/>
    <w:rsid w:val="00EA47C6"/>
    <w:rsid w:val="00EA4855"/>
    <w:rsid w:val="00EA487C"/>
    <w:rsid w:val="00EA48D4"/>
    <w:rsid w:val="00EA48ED"/>
    <w:rsid w:val="00EA4949"/>
    <w:rsid w:val="00EA4987"/>
    <w:rsid w:val="00EA499F"/>
    <w:rsid w:val="00EA49A0"/>
    <w:rsid w:val="00EA49DF"/>
    <w:rsid w:val="00EA49E5"/>
    <w:rsid w:val="00EA49EF"/>
    <w:rsid w:val="00EA49FF"/>
    <w:rsid w:val="00EA4A75"/>
    <w:rsid w:val="00EA4A8E"/>
    <w:rsid w:val="00EA4A98"/>
    <w:rsid w:val="00EA4ADB"/>
    <w:rsid w:val="00EA4AE8"/>
    <w:rsid w:val="00EA4B08"/>
    <w:rsid w:val="00EA4B27"/>
    <w:rsid w:val="00EA4B73"/>
    <w:rsid w:val="00EA4BA1"/>
    <w:rsid w:val="00EA4BFF"/>
    <w:rsid w:val="00EA4C70"/>
    <w:rsid w:val="00EA4C72"/>
    <w:rsid w:val="00EA4CAD"/>
    <w:rsid w:val="00EA4D5C"/>
    <w:rsid w:val="00EA4D8E"/>
    <w:rsid w:val="00EA4DAE"/>
    <w:rsid w:val="00EA4E3C"/>
    <w:rsid w:val="00EA4ECF"/>
    <w:rsid w:val="00EA4F37"/>
    <w:rsid w:val="00EA4F4D"/>
    <w:rsid w:val="00EA4F81"/>
    <w:rsid w:val="00EA4F83"/>
    <w:rsid w:val="00EA4F96"/>
    <w:rsid w:val="00EA502B"/>
    <w:rsid w:val="00EA5066"/>
    <w:rsid w:val="00EA5110"/>
    <w:rsid w:val="00EA515B"/>
    <w:rsid w:val="00EA51DE"/>
    <w:rsid w:val="00EA5262"/>
    <w:rsid w:val="00EA5270"/>
    <w:rsid w:val="00EA52CF"/>
    <w:rsid w:val="00EA532A"/>
    <w:rsid w:val="00EA5352"/>
    <w:rsid w:val="00EA53A5"/>
    <w:rsid w:val="00EA53B3"/>
    <w:rsid w:val="00EA53B6"/>
    <w:rsid w:val="00EA540F"/>
    <w:rsid w:val="00EA541E"/>
    <w:rsid w:val="00EA5427"/>
    <w:rsid w:val="00EA544B"/>
    <w:rsid w:val="00EA545B"/>
    <w:rsid w:val="00EA553E"/>
    <w:rsid w:val="00EA5572"/>
    <w:rsid w:val="00EA55B1"/>
    <w:rsid w:val="00EA55E8"/>
    <w:rsid w:val="00EA55EA"/>
    <w:rsid w:val="00EA560D"/>
    <w:rsid w:val="00EA57CE"/>
    <w:rsid w:val="00EA5814"/>
    <w:rsid w:val="00EA5830"/>
    <w:rsid w:val="00EA58BC"/>
    <w:rsid w:val="00EA58C1"/>
    <w:rsid w:val="00EA59BF"/>
    <w:rsid w:val="00EA5A4E"/>
    <w:rsid w:val="00EA5A96"/>
    <w:rsid w:val="00EA5AA7"/>
    <w:rsid w:val="00EA5ABE"/>
    <w:rsid w:val="00EA5BC8"/>
    <w:rsid w:val="00EA5C89"/>
    <w:rsid w:val="00EA5DDF"/>
    <w:rsid w:val="00EA5E1F"/>
    <w:rsid w:val="00EA5E28"/>
    <w:rsid w:val="00EA5E29"/>
    <w:rsid w:val="00EA5E37"/>
    <w:rsid w:val="00EA5E9A"/>
    <w:rsid w:val="00EA5EA5"/>
    <w:rsid w:val="00EA5EB7"/>
    <w:rsid w:val="00EA5EE0"/>
    <w:rsid w:val="00EA5F1F"/>
    <w:rsid w:val="00EA5FD9"/>
    <w:rsid w:val="00EA6058"/>
    <w:rsid w:val="00EA60A9"/>
    <w:rsid w:val="00EA6104"/>
    <w:rsid w:val="00EA6142"/>
    <w:rsid w:val="00EA6157"/>
    <w:rsid w:val="00EA6188"/>
    <w:rsid w:val="00EA61B0"/>
    <w:rsid w:val="00EA61D7"/>
    <w:rsid w:val="00EA61F6"/>
    <w:rsid w:val="00EA6327"/>
    <w:rsid w:val="00EA63E3"/>
    <w:rsid w:val="00EA642C"/>
    <w:rsid w:val="00EA6521"/>
    <w:rsid w:val="00EA653C"/>
    <w:rsid w:val="00EA6540"/>
    <w:rsid w:val="00EA6574"/>
    <w:rsid w:val="00EA6588"/>
    <w:rsid w:val="00EA65AD"/>
    <w:rsid w:val="00EA664F"/>
    <w:rsid w:val="00EA66A9"/>
    <w:rsid w:val="00EA66C3"/>
    <w:rsid w:val="00EA66EB"/>
    <w:rsid w:val="00EA673B"/>
    <w:rsid w:val="00EA6780"/>
    <w:rsid w:val="00EA679D"/>
    <w:rsid w:val="00EA67C3"/>
    <w:rsid w:val="00EA6815"/>
    <w:rsid w:val="00EA6845"/>
    <w:rsid w:val="00EA68F3"/>
    <w:rsid w:val="00EA692C"/>
    <w:rsid w:val="00EA699D"/>
    <w:rsid w:val="00EA6AB7"/>
    <w:rsid w:val="00EA6B26"/>
    <w:rsid w:val="00EA6B6D"/>
    <w:rsid w:val="00EA6C3F"/>
    <w:rsid w:val="00EA6C56"/>
    <w:rsid w:val="00EA6CC1"/>
    <w:rsid w:val="00EA6CD1"/>
    <w:rsid w:val="00EA6DAF"/>
    <w:rsid w:val="00EA6DB8"/>
    <w:rsid w:val="00EA6DEE"/>
    <w:rsid w:val="00EA6DF9"/>
    <w:rsid w:val="00EA6E2A"/>
    <w:rsid w:val="00EA6E38"/>
    <w:rsid w:val="00EA6E6D"/>
    <w:rsid w:val="00EA6F41"/>
    <w:rsid w:val="00EA6F48"/>
    <w:rsid w:val="00EA6F58"/>
    <w:rsid w:val="00EA6F71"/>
    <w:rsid w:val="00EA6F82"/>
    <w:rsid w:val="00EA7000"/>
    <w:rsid w:val="00EA7102"/>
    <w:rsid w:val="00EA7237"/>
    <w:rsid w:val="00EA72E4"/>
    <w:rsid w:val="00EA72FC"/>
    <w:rsid w:val="00EA7322"/>
    <w:rsid w:val="00EA73BB"/>
    <w:rsid w:val="00EA73DC"/>
    <w:rsid w:val="00EA7480"/>
    <w:rsid w:val="00EA74AC"/>
    <w:rsid w:val="00EA7524"/>
    <w:rsid w:val="00EA7541"/>
    <w:rsid w:val="00EA7546"/>
    <w:rsid w:val="00EA754D"/>
    <w:rsid w:val="00EA759E"/>
    <w:rsid w:val="00EA75FE"/>
    <w:rsid w:val="00EA7618"/>
    <w:rsid w:val="00EA7698"/>
    <w:rsid w:val="00EA76D5"/>
    <w:rsid w:val="00EA7742"/>
    <w:rsid w:val="00EA777F"/>
    <w:rsid w:val="00EA77A7"/>
    <w:rsid w:val="00EA77DF"/>
    <w:rsid w:val="00EA77E5"/>
    <w:rsid w:val="00EA77EF"/>
    <w:rsid w:val="00EA7803"/>
    <w:rsid w:val="00EA783F"/>
    <w:rsid w:val="00EA78CD"/>
    <w:rsid w:val="00EA78CF"/>
    <w:rsid w:val="00EA78D5"/>
    <w:rsid w:val="00EA791B"/>
    <w:rsid w:val="00EA797D"/>
    <w:rsid w:val="00EA7A37"/>
    <w:rsid w:val="00EA7A4A"/>
    <w:rsid w:val="00EA7BD8"/>
    <w:rsid w:val="00EA7C08"/>
    <w:rsid w:val="00EA7C58"/>
    <w:rsid w:val="00EA7C71"/>
    <w:rsid w:val="00EA7CA5"/>
    <w:rsid w:val="00EA7D63"/>
    <w:rsid w:val="00EA7D9F"/>
    <w:rsid w:val="00EA7DC9"/>
    <w:rsid w:val="00EA7E05"/>
    <w:rsid w:val="00EA7E75"/>
    <w:rsid w:val="00EA7E81"/>
    <w:rsid w:val="00EA7EA3"/>
    <w:rsid w:val="00EA7EA8"/>
    <w:rsid w:val="00EA7EF5"/>
    <w:rsid w:val="00EA7F4B"/>
    <w:rsid w:val="00EA7F5E"/>
    <w:rsid w:val="00EA7FC2"/>
    <w:rsid w:val="00EB0014"/>
    <w:rsid w:val="00EB0020"/>
    <w:rsid w:val="00EB0081"/>
    <w:rsid w:val="00EB013A"/>
    <w:rsid w:val="00EB0205"/>
    <w:rsid w:val="00EB0250"/>
    <w:rsid w:val="00EB028E"/>
    <w:rsid w:val="00EB02BB"/>
    <w:rsid w:val="00EB03C8"/>
    <w:rsid w:val="00EB03E4"/>
    <w:rsid w:val="00EB03F8"/>
    <w:rsid w:val="00EB058A"/>
    <w:rsid w:val="00EB0595"/>
    <w:rsid w:val="00EB05B8"/>
    <w:rsid w:val="00EB05BF"/>
    <w:rsid w:val="00EB05DC"/>
    <w:rsid w:val="00EB065B"/>
    <w:rsid w:val="00EB0668"/>
    <w:rsid w:val="00EB06F8"/>
    <w:rsid w:val="00EB0730"/>
    <w:rsid w:val="00EB0731"/>
    <w:rsid w:val="00EB0769"/>
    <w:rsid w:val="00EB07BC"/>
    <w:rsid w:val="00EB07DC"/>
    <w:rsid w:val="00EB07FD"/>
    <w:rsid w:val="00EB0810"/>
    <w:rsid w:val="00EB082B"/>
    <w:rsid w:val="00EB084D"/>
    <w:rsid w:val="00EB085C"/>
    <w:rsid w:val="00EB08B8"/>
    <w:rsid w:val="00EB08C9"/>
    <w:rsid w:val="00EB08EA"/>
    <w:rsid w:val="00EB0913"/>
    <w:rsid w:val="00EB09EA"/>
    <w:rsid w:val="00EB0A17"/>
    <w:rsid w:val="00EB0A5F"/>
    <w:rsid w:val="00EB0A89"/>
    <w:rsid w:val="00EB0ABC"/>
    <w:rsid w:val="00EB0AE9"/>
    <w:rsid w:val="00EB0C0B"/>
    <w:rsid w:val="00EB0C4C"/>
    <w:rsid w:val="00EB0C97"/>
    <w:rsid w:val="00EB0D2E"/>
    <w:rsid w:val="00EB0D64"/>
    <w:rsid w:val="00EB0DBC"/>
    <w:rsid w:val="00EB0EEA"/>
    <w:rsid w:val="00EB0F14"/>
    <w:rsid w:val="00EB0F58"/>
    <w:rsid w:val="00EB0FCC"/>
    <w:rsid w:val="00EB1023"/>
    <w:rsid w:val="00EB103D"/>
    <w:rsid w:val="00EB1133"/>
    <w:rsid w:val="00EB116D"/>
    <w:rsid w:val="00EB116E"/>
    <w:rsid w:val="00EB11D5"/>
    <w:rsid w:val="00EB1204"/>
    <w:rsid w:val="00EB120F"/>
    <w:rsid w:val="00EB143F"/>
    <w:rsid w:val="00EB145B"/>
    <w:rsid w:val="00EB14A4"/>
    <w:rsid w:val="00EB14B3"/>
    <w:rsid w:val="00EB151B"/>
    <w:rsid w:val="00EB15B3"/>
    <w:rsid w:val="00EB1620"/>
    <w:rsid w:val="00EB16AF"/>
    <w:rsid w:val="00EB16FA"/>
    <w:rsid w:val="00EB173C"/>
    <w:rsid w:val="00EB179E"/>
    <w:rsid w:val="00EB17C3"/>
    <w:rsid w:val="00EB17D7"/>
    <w:rsid w:val="00EB17E7"/>
    <w:rsid w:val="00EB185D"/>
    <w:rsid w:val="00EB18FD"/>
    <w:rsid w:val="00EB1967"/>
    <w:rsid w:val="00EB19B9"/>
    <w:rsid w:val="00EB1A65"/>
    <w:rsid w:val="00EB1A9B"/>
    <w:rsid w:val="00EB1AB8"/>
    <w:rsid w:val="00EB1B64"/>
    <w:rsid w:val="00EB1BDC"/>
    <w:rsid w:val="00EB1BE5"/>
    <w:rsid w:val="00EB1C09"/>
    <w:rsid w:val="00EB1CEF"/>
    <w:rsid w:val="00EB1D7E"/>
    <w:rsid w:val="00EB1DB2"/>
    <w:rsid w:val="00EB1DC1"/>
    <w:rsid w:val="00EB1E13"/>
    <w:rsid w:val="00EB1E30"/>
    <w:rsid w:val="00EB1E76"/>
    <w:rsid w:val="00EB1F2B"/>
    <w:rsid w:val="00EB1FCE"/>
    <w:rsid w:val="00EB204B"/>
    <w:rsid w:val="00EB2071"/>
    <w:rsid w:val="00EB20A6"/>
    <w:rsid w:val="00EB2188"/>
    <w:rsid w:val="00EB219B"/>
    <w:rsid w:val="00EB21A8"/>
    <w:rsid w:val="00EB21E5"/>
    <w:rsid w:val="00EB21E9"/>
    <w:rsid w:val="00EB220E"/>
    <w:rsid w:val="00EB2282"/>
    <w:rsid w:val="00EB2302"/>
    <w:rsid w:val="00EB230B"/>
    <w:rsid w:val="00EB2313"/>
    <w:rsid w:val="00EB231C"/>
    <w:rsid w:val="00EB231D"/>
    <w:rsid w:val="00EB24D6"/>
    <w:rsid w:val="00EB2547"/>
    <w:rsid w:val="00EB25FD"/>
    <w:rsid w:val="00EB266B"/>
    <w:rsid w:val="00EB2797"/>
    <w:rsid w:val="00EB2866"/>
    <w:rsid w:val="00EB289E"/>
    <w:rsid w:val="00EB28C2"/>
    <w:rsid w:val="00EB2994"/>
    <w:rsid w:val="00EB29B8"/>
    <w:rsid w:val="00EB29D7"/>
    <w:rsid w:val="00EB2A1D"/>
    <w:rsid w:val="00EB2A3F"/>
    <w:rsid w:val="00EB2A56"/>
    <w:rsid w:val="00EB2AD2"/>
    <w:rsid w:val="00EB2AF8"/>
    <w:rsid w:val="00EB2B1C"/>
    <w:rsid w:val="00EB2B56"/>
    <w:rsid w:val="00EB2B6D"/>
    <w:rsid w:val="00EB2BC5"/>
    <w:rsid w:val="00EB2C5D"/>
    <w:rsid w:val="00EB2C5E"/>
    <w:rsid w:val="00EB2C6A"/>
    <w:rsid w:val="00EB2C71"/>
    <w:rsid w:val="00EB2CAB"/>
    <w:rsid w:val="00EB2D00"/>
    <w:rsid w:val="00EB2DEF"/>
    <w:rsid w:val="00EB2E1C"/>
    <w:rsid w:val="00EB2E74"/>
    <w:rsid w:val="00EB2F18"/>
    <w:rsid w:val="00EB2FB7"/>
    <w:rsid w:val="00EB2FEC"/>
    <w:rsid w:val="00EB3010"/>
    <w:rsid w:val="00EB3014"/>
    <w:rsid w:val="00EB303A"/>
    <w:rsid w:val="00EB3084"/>
    <w:rsid w:val="00EB30F5"/>
    <w:rsid w:val="00EB321F"/>
    <w:rsid w:val="00EB322C"/>
    <w:rsid w:val="00EB3244"/>
    <w:rsid w:val="00EB32C2"/>
    <w:rsid w:val="00EB32CD"/>
    <w:rsid w:val="00EB3317"/>
    <w:rsid w:val="00EB3397"/>
    <w:rsid w:val="00EB33CA"/>
    <w:rsid w:val="00EB33D8"/>
    <w:rsid w:val="00EB33F0"/>
    <w:rsid w:val="00EB341E"/>
    <w:rsid w:val="00EB3434"/>
    <w:rsid w:val="00EB343B"/>
    <w:rsid w:val="00EB34B1"/>
    <w:rsid w:val="00EB34D8"/>
    <w:rsid w:val="00EB354D"/>
    <w:rsid w:val="00EB3590"/>
    <w:rsid w:val="00EB365C"/>
    <w:rsid w:val="00EB3715"/>
    <w:rsid w:val="00EB3725"/>
    <w:rsid w:val="00EB3740"/>
    <w:rsid w:val="00EB3767"/>
    <w:rsid w:val="00EB379B"/>
    <w:rsid w:val="00EB37A8"/>
    <w:rsid w:val="00EB384D"/>
    <w:rsid w:val="00EB38A0"/>
    <w:rsid w:val="00EB38C2"/>
    <w:rsid w:val="00EB38D9"/>
    <w:rsid w:val="00EB39CF"/>
    <w:rsid w:val="00EB3A46"/>
    <w:rsid w:val="00EB3A9E"/>
    <w:rsid w:val="00EB3B4D"/>
    <w:rsid w:val="00EB3C0F"/>
    <w:rsid w:val="00EB3C1D"/>
    <w:rsid w:val="00EB3C78"/>
    <w:rsid w:val="00EB3C9F"/>
    <w:rsid w:val="00EB3CEB"/>
    <w:rsid w:val="00EB3D32"/>
    <w:rsid w:val="00EB3E8B"/>
    <w:rsid w:val="00EB3EF6"/>
    <w:rsid w:val="00EB3F10"/>
    <w:rsid w:val="00EB3F2D"/>
    <w:rsid w:val="00EB3F43"/>
    <w:rsid w:val="00EB3F6A"/>
    <w:rsid w:val="00EB4015"/>
    <w:rsid w:val="00EB402C"/>
    <w:rsid w:val="00EB4070"/>
    <w:rsid w:val="00EB40A0"/>
    <w:rsid w:val="00EB40D5"/>
    <w:rsid w:val="00EB40FD"/>
    <w:rsid w:val="00EB4100"/>
    <w:rsid w:val="00EB410B"/>
    <w:rsid w:val="00EB4115"/>
    <w:rsid w:val="00EB4154"/>
    <w:rsid w:val="00EB41BA"/>
    <w:rsid w:val="00EB41D7"/>
    <w:rsid w:val="00EB41E3"/>
    <w:rsid w:val="00EB41F6"/>
    <w:rsid w:val="00EB420B"/>
    <w:rsid w:val="00EB42F5"/>
    <w:rsid w:val="00EB432F"/>
    <w:rsid w:val="00EB43A2"/>
    <w:rsid w:val="00EB43F0"/>
    <w:rsid w:val="00EB4429"/>
    <w:rsid w:val="00EB4499"/>
    <w:rsid w:val="00EB4531"/>
    <w:rsid w:val="00EB454A"/>
    <w:rsid w:val="00EB4588"/>
    <w:rsid w:val="00EB45B6"/>
    <w:rsid w:val="00EB45F0"/>
    <w:rsid w:val="00EB461D"/>
    <w:rsid w:val="00EB4671"/>
    <w:rsid w:val="00EB46A2"/>
    <w:rsid w:val="00EB46B8"/>
    <w:rsid w:val="00EB46FE"/>
    <w:rsid w:val="00EB4707"/>
    <w:rsid w:val="00EB4721"/>
    <w:rsid w:val="00EB4754"/>
    <w:rsid w:val="00EB483B"/>
    <w:rsid w:val="00EB48A7"/>
    <w:rsid w:val="00EB48D1"/>
    <w:rsid w:val="00EB48D4"/>
    <w:rsid w:val="00EB4932"/>
    <w:rsid w:val="00EB4937"/>
    <w:rsid w:val="00EB4958"/>
    <w:rsid w:val="00EB4A3C"/>
    <w:rsid w:val="00EB4A60"/>
    <w:rsid w:val="00EB4A65"/>
    <w:rsid w:val="00EB4A97"/>
    <w:rsid w:val="00EB4B0E"/>
    <w:rsid w:val="00EB4B1A"/>
    <w:rsid w:val="00EB4B4A"/>
    <w:rsid w:val="00EB4B5C"/>
    <w:rsid w:val="00EB4B84"/>
    <w:rsid w:val="00EB4C18"/>
    <w:rsid w:val="00EB4C53"/>
    <w:rsid w:val="00EB4C76"/>
    <w:rsid w:val="00EB4CCA"/>
    <w:rsid w:val="00EB4D07"/>
    <w:rsid w:val="00EB4D0A"/>
    <w:rsid w:val="00EB4D2E"/>
    <w:rsid w:val="00EB4D4B"/>
    <w:rsid w:val="00EB4DF8"/>
    <w:rsid w:val="00EB4EB6"/>
    <w:rsid w:val="00EB4EC4"/>
    <w:rsid w:val="00EB4ECD"/>
    <w:rsid w:val="00EB4F03"/>
    <w:rsid w:val="00EB4F4E"/>
    <w:rsid w:val="00EB4FBD"/>
    <w:rsid w:val="00EB4FC3"/>
    <w:rsid w:val="00EB5099"/>
    <w:rsid w:val="00EB50BF"/>
    <w:rsid w:val="00EB5132"/>
    <w:rsid w:val="00EB51BA"/>
    <w:rsid w:val="00EB51C4"/>
    <w:rsid w:val="00EB51C9"/>
    <w:rsid w:val="00EB51EB"/>
    <w:rsid w:val="00EB5217"/>
    <w:rsid w:val="00EB525A"/>
    <w:rsid w:val="00EB525E"/>
    <w:rsid w:val="00EB52A8"/>
    <w:rsid w:val="00EB52C7"/>
    <w:rsid w:val="00EB5317"/>
    <w:rsid w:val="00EB5333"/>
    <w:rsid w:val="00EB5341"/>
    <w:rsid w:val="00EB5362"/>
    <w:rsid w:val="00EB538F"/>
    <w:rsid w:val="00EB53A3"/>
    <w:rsid w:val="00EB53A7"/>
    <w:rsid w:val="00EB53C9"/>
    <w:rsid w:val="00EB545E"/>
    <w:rsid w:val="00EB54B4"/>
    <w:rsid w:val="00EB5523"/>
    <w:rsid w:val="00EB5535"/>
    <w:rsid w:val="00EB557D"/>
    <w:rsid w:val="00EB5587"/>
    <w:rsid w:val="00EB561E"/>
    <w:rsid w:val="00EB5671"/>
    <w:rsid w:val="00EB5678"/>
    <w:rsid w:val="00EB56AC"/>
    <w:rsid w:val="00EB56B2"/>
    <w:rsid w:val="00EB5732"/>
    <w:rsid w:val="00EB5766"/>
    <w:rsid w:val="00EB57BC"/>
    <w:rsid w:val="00EB57DC"/>
    <w:rsid w:val="00EB57ED"/>
    <w:rsid w:val="00EB584F"/>
    <w:rsid w:val="00EB585D"/>
    <w:rsid w:val="00EB59B1"/>
    <w:rsid w:val="00EB59DD"/>
    <w:rsid w:val="00EB5A73"/>
    <w:rsid w:val="00EB5A8E"/>
    <w:rsid w:val="00EB5AAF"/>
    <w:rsid w:val="00EB5AB0"/>
    <w:rsid w:val="00EB5AB7"/>
    <w:rsid w:val="00EB5ACB"/>
    <w:rsid w:val="00EB5B0D"/>
    <w:rsid w:val="00EB5C2E"/>
    <w:rsid w:val="00EB5D43"/>
    <w:rsid w:val="00EB5D49"/>
    <w:rsid w:val="00EB5DC8"/>
    <w:rsid w:val="00EB5E2D"/>
    <w:rsid w:val="00EB5E30"/>
    <w:rsid w:val="00EB5E40"/>
    <w:rsid w:val="00EB5E66"/>
    <w:rsid w:val="00EB5EC9"/>
    <w:rsid w:val="00EB5F4F"/>
    <w:rsid w:val="00EB5F9E"/>
    <w:rsid w:val="00EB605E"/>
    <w:rsid w:val="00EB60AE"/>
    <w:rsid w:val="00EB6119"/>
    <w:rsid w:val="00EB613C"/>
    <w:rsid w:val="00EB6161"/>
    <w:rsid w:val="00EB6185"/>
    <w:rsid w:val="00EB6243"/>
    <w:rsid w:val="00EB6260"/>
    <w:rsid w:val="00EB6283"/>
    <w:rsid w:val="00EB62B1"/>
    <w:rsid w:val="00EB6396"/>
    <w:rsid w:val="00EB63A8"/>
    <w:rsid w:val="00EB644B"/>
    <w:rsid w:val="00EB64E6"/>
    <w:rsid w:val="00EB64F6"/>
    <w:rsid w:val="00EB651A"/>
    <w:rsid w:val="00EB6521"/>
    <w:rsid w:val="00EB653E"/>
    <w:rsid w:val="00EB6598"/>
    <w:rsid w:val="00EB65A0"/>
    <w:rsid w:val="00EB65B2"/>
    <w:rsid w:val="00EB6659"/>
    <w:rsid w:val="00EB667A"/>
    <w:rsid w:val="00EB669C"/>
    <w:rsid w:val="00EB66AC"/>
    <w:rsid w:val="00EB676B"/>
    <w:rsid w:val="00EB67F2"/>
    <w:rsid w:val="00EB68AF"/>
    <w:rsid w:val="00EB68E8"/>
    <w:rsid w:val="00EB6980"/>
    <w:rsid w:val="00EB6A0E"/>
    <w:rsid w:val="00EB6A96"/>
    <w:rsid w:val="00EB6AAF"/>
    <w:rsid w:val="00EB6B61"/>
    <w:rsid w:val="00EB6B84"/>
    <w:rsid w:val="00EB6BE3"/>
    <w:rsid w:val="00EB6BE9"/>
    <w:rsid w:val="00EB6BFA"/>
    <w:rsid w:val="00EB6C16"/>
    <w:rsid w:val="00EB6C4F"/>
    <w:rsid w:val="00EB6D2D"/>
    <w:rsid w:val="00EB6D66"/>
    <w:rsid w:val="00EB6DBD"/>
    <w:rsid w:val="00EB6E14"/>
    <w:rsid w:val="00EB6E1E"/>
    <w:rsid w:val="00EB6E3F"/>
    <w:rsid w:val="00EB6E5F"/>
    <w:rsid w:val="00EB6E79"/>
    <w:rsid w:val="00EB6F29"/>
    <w:rsid w:val="00EB6F80"/>
    <w:rsid w:val="00EB6FA3"/>
    <w:rsid w:val="00EB704F"/>
    <w:rsid w:val="00EB70E2"/>
    <w:rsid w:val="00EB70EE"/>
    <w:rsid w:val="00EB71BF"/>
    <w:rsid w:val="00EB71C5"/>
    <w:rsid w:val="00EB7277"/>
    <w:rsid w:val="00EB7297"/>
    <w:rsid w:val="00EB72A1"/>
    <w:rsid w:val="00EB72D1"/>
    <w:rsid w:val="00EB734A"/>
    <w:rsid w:val="00EB73D9"/>
    <w:rsid w:val="00EB7400"/>
    <w:rsid w:val="00EB741B"/>
    <w:rsid w:val="00EB7492"/>
    <w:rsid w:val="00EB74B5"/>
    <w:rsid w:val="00EB751E"/>
    <w:rsid w:val="00EB751F"/>
    <w:rsid w:val="00EB7540"/>
    <w:rsid w:val="00EB7571"/>
    <w:rsid w:val="00EB7583"/>
    <w:rsid w:val="00EB7588"/>
    <w:rsid w:val="00EB7599"/>
    <w:rsid w:val="00EB75DB"/>
    <w:rsid w:val="00EB75ED"/>
    <w:rsid w:val="00EB7602"/>
    <w:rsid w:val="00EB7680"/>
    <w:rsid w:val="00EB76AF"/>
    <w:rsid w:val="00EB76D8"/>
    <w:rsid w:val="00EB772D"/>
    <w:rsid w:val="00EB7739"/>
    <w:rsid w:val="00EB7753"/>
    <w:rsid w:val="00EB77E0"/>
    <w:rsid w:val="00EB77F6"/>
    <w:rsid w:val="00EB7804"/>
    <w:rsid w:val="00EB780C"/>
    <w:rsid w:val="00EB7837"/>
    <w:rsid w:val="00EB78D1"/>
    <w:rsid w:val="00EB79F2"/>
    <w:rsid w:val="00EB7A07"/>
    <w:rsid w:val="00EB7A1D"/>
    <w:rsid w:val="00EB7A27"/>
    <w:rsid w:val="00EB7A41"/>
    <w:rsid w:val="00EB7B37"/>
    <w:rsid w:val="00EB7C17"/>
    <w:rsid w:val="00EB7C29"/>
    <w:rsid w:val="00EB7D37"/>
    <w:rsid w:val="00EB7DE3"/>
    <w:rsid w:val="00EB7E22"/>
    <w:rsid w:val="00EB7E5B"/>
    <w:rsid w:val="00EB7E80"/>
    <w:rsid w:val="00EB7EB9"/>
    <w:rsid w:val="00EB7ED2"/>
    <w:rsid w:val="00EB7EF7"/>
    <w:rsid w:val="00EB7FCF"/>
    <w:rsid w:val="00EB7FE7"/>
    <w:rsid w:val="00EB7FFC"/>
    <w:rsid w:val="00EC0073"/>
    <w:rsid w:val="00EC00F0"/>
    <w:rsid w:val="00EC018E"/>
    <w:rsid w:val="00EC01C3"/>
    <w:rsid w:val="00EC0226"/>
    <w:rsid w:val="00EC0266"/>
    <w:rsid w:val="00EC026C"/>
    <w:rsid w:val="00EC0303"/>
    <w:rsid w:val="00EC0312"/>
    <w:rsid w:val="00EC0367"/>
    <w:rsid w:val="00EC039B"/>
    <w:rsid w:val="00EC04AC"/>
    <w:rsid w:val="00EC05D8"/>
    <w:rsid w:val="00EC05DD"/>
    <w:rsid w:val="00EC0621"/>
    <w:rsid w:val="00EC06F5"/>
    <w:rsid w:val="00EC0709"/>
    <w:rsid w:val="00EC071F"/>
    <w:rsid w:val="00EC075F"/>
    <w:rsid w:val="00EC0782"/>
    <w:rsid w:val="00EC0796"/>
    <w:rsid w:val="00EC0806"/>
    <w:rsid w:val="00EC084C"/>
    <w:rsid w:val="00EC0896"/>
    <w:rsid w:val="00EC0906"/>
    <w:rsid w:val="00EC0985"/>
    <w:rsid w:val="00EC0A35"/>
    <w:rsid w:val="00EC0AC3"/>
    <w:rsid w:val="00EC0B86"/>
    <w:rsid w:val="00EC0BB2"/>
    <w:rsid w:val="00EC0C3D"/>
    <w:rsid w:val="00EC0CBE"/>
    <w:rsid w:val="00EC0CE2"/>
    <w:rsid w:val="00EC0CE3"/>
    <w:rsid w:val="00EC0D0E"/>
    <w:rsid w:val="00EC0D52"/>
    <w:rsid w:val="00EC0D92"/>
    <w:rsid w:val="00EC0DE9"/>
    <w:rsid w:val="00EC0E65"/>
    <w:rsid w:val="00EC0E71"/>
    <w:rsid w:val="00EC0EB4"/>
    <w:rsid w:val="00EC0EDF"/>
    <w:rsid w:val="00EC0EF3"/>
    <w:rsid w:val="00EC0F03"/>
    <w:rsid w:val="00EC0F39"/>
    <w:rsid w:val="00EC1007"/>
    <w:rsid w:val="00EC107F"/>
    <w:rsid w:val="00EC1094"/>
    <w:rsid w:val="00EC1103"/>
    <w:rsid w:val="00EC1111"/>
    <w:rsid w:val="00EC11D1"/>
    <w:rsid w:val="00EC123E"/>
    <w:rsid w:val="00EC130C"/>
    <w:rsid w:val="00EC1362"/>
    <w:rsid w:val="00EC1383"/>
    <w:rsid w:val="00EC138B"/>
    <w:rsid w:val="00EC13A0"/>
    <w:rsid w:val="00EC13AD"/>
    <w:rsid w:val="00EC141E"/>
    <w:rsid w:val="00EC1423"/>
    <w:rsid w:val="00EC143A"/>
    <w:rsid w:val="00EC1456"/>
    <w:rsid w:val="00EC15D9"/>
    <w:rsid w:val="00EC1691"/>
    <w:rsid w:val="00EC16F0"/>
    <w:rsid w:val="00EC171A"/>
    <w:rsid w:val="00EC17D9"/>
    <w:rsid w:val="00EC18CD"/>
    <w:rsid w:val="00EC192D"/>
    <w:rsid w:val="00EC1938"/>
    <w:rsid w:val="00EC1989"/>
    <w:rsid w:val="00EC19A8"/>
    <w:rsid w:val="00EC1AC5"/>
    <w:rsid w:val="00EC1B31"/>
    <w:rsid w:val="00EC1B56"/>
    <w:rsid w:val="00EC1B7E"/>
    <w:rsid w:val="00EC1BA5"/>
    <w:rsid w:val="00EC1BFF"/>
    <w:rsid w:val="00EC1C1E"/>
    <w:rsid w:val="00EC1CA8"/>
    <w:rsid w:val="00EC1CAC"/>
    <w:rsid w:val="00EC1CDF"/>
    <w:rsid w:val="00EC1D23"/>
    <w:rsid w:val="00EC1D3D"/>
    <w:rsid w:val="00EC1DB7"/>
    <w:rsid w:val="00EC1E41"/>
    <w:rsid w:val="00EC1EE7"/>
    <w:rsid w:val="00EC1F20"/>
    <w:rsid w:val="00EC1F43"/>
    <w:rsid w:val="00EC1F60"/>
    <w:rsid w:val="00EC2017"/>
    <w:rsid w:val="00EC209F"/>
    <w:rsid w:val="00EC20CE"/>
    <w:rsid w:val="00EC2289"/>
    <w:rsid w:val="00EC2338"/>
    <w:rsid w:val="00EC23DF"/>
    <w:rsid w:val="00EC23E0"/>
    <w:rsid w:val="00EC2417"/>
    <w:rsid w:val="00EC2440"/>
    <w:rsid w:val="00EC2472"/>
    <w:rsid w:val="00EC24DA"/>
    <w:rsid w:val="00EC25CD"/>
    <w:rsid w:val="00EC25E8"/>
    <w:rsid w:val="00EC25EE"/>
    <w:rsid w:val="00EC26A8"/>
    <w:rsid w:val="00EC26AE"/>
    <w:rsid w:val="00EC26F9"/>
    <w:rsid w:val="00EC2733"/>
    <w:rsid w:val="00EC2775"/>
    <w:rsid w:val="00EC2780"/>
    <w:rsid w:val="00EC27B7"/>
    <w:rsid w:val="00EC2827"/>
    <w:rsid w:val="00EC287F"/>
    <w:rsid w:val="00EC28B2"/>
    <w:rsid w:val="00EC2945"/>
    <w:rsid w:val="00EC2982"/>
    <w:rsid w:val="00EC2A16"/>
    <w:rsid w:val="00EC2A2C"/>
    <w:rsid w:val="00EC2A39"/>
    <w:rsid w:val="00EC2AAC"/>
    <w:rsid w:val="00EC2AB9"/>
    <w:rsid w:val="00EC2B01"/>
    <w:rsid w:val="00EC2B1B"/>
    <w:rsid w:val="00EC2B39"/>
    <w:rsid w:val="00EC2B61"/>
    <w:rsid w:val="00EC2B7E"/>
    <w:rsid w:val="00EC2B93"/>
    <w:rsid w:val="00EC2BDF"/>
    <w:rsid w:val="00EC2BED"/>
    <w:rsid w:val="00EC2C0D"/>
    <w:rsid w:val="00EC2C50"/>
    <w:rsid w:val="00EC2D5A"/>
    <w:rsid w:val="00EC2E17"/>
    <w:rsid w:val="00EC2E6E"/>
    <w:rsid w:val="00EC2E73"/>
    <w:rsid w:val="00EC2E8A"/>
    <w:rsid w:val="00EC2F16"/>
    <w:rsid w:val="00EC2F68"/>
    <w:rsid w:val="00EC2FC1"/>
    <w:rsid w:val="00EC307C"/>
    <w:rsid w:val="00EC308D"/>
    <w:rsid w:val="00EC30A6"/>
    <w:rsid w:val="00EC314B"/>
    <w:rsid w:val="00EC3161"/>
    <w:rsid w:val="00EC31FD"/>
    <w:rsid w:val="00EC32A7"/>
    <w:rsid w:val="00EC3330"/>
    <w:rsid w:val="00EC3396"/>
    <w:rsid w:val="00EC33A6"/>
    <w:rsid w:val="00EC3495"/>
    <w:rsid w:val="00EC358D"/>
    <w:rsid w:val="00EC35D5"/>
    <w:rsid w:val="00EC35F9"/>
    <w:rsid w:val="00EC3601"/>
    <w:rsid w:val="00EC362E"/>
    <w:rsid w:val="00EC3640"/>
    <w:rsid w:val="00EC3660"/>
    <w:rsid w:val="00EC3681"/>
    <w:rsid w:val="00EC3686"/>
    <w:rsid w:val="00EC36CA"/>
    <w:rsid w:val="00EC36D7"/>
    <w:rsid w:val="00EC3788"/>
    <w:rsid w:val="00EC37C8"/>
    <w:rsid w:val="00EC37E7"/>
    <w:rsid w:val="00EC3886"/>
    <w:rsid w:val="00EC391E"/>
    <w:rsid w:val="00EC398B"/>
    <w:rsid w:val="00EC399F"/>
    <w:rsid w:val="00EC39E4"/>
    <w:rsid w:val="00EC3A47"/>
    <w:rsid w:val="00EC3A8D"/>
    <w:rsid w:val="00EC3A95"/>
    <w:rsid w:val="00EC3AC7"/>
    <w:rsid w:val="00EC3AF1"/>
    <w:rsid w:val="00EC3BC7"/>
    <w:rsid w:val="00EC3C17"/>
    <w:rsid w:val="00EC3C1C"/>
    <w:rsid w:val="00EC3C75"/>
    <w:rsid w:val="00EC3C86"/>
    <w:rsid w:val="00EC3CF6"/>
    <w:rsid w:val="00EC3D11"/>
    <w:rsid w:val="00EC3D91"/>
    <w:rsid w:val="00EC3D9C"/>
    <w:rsid w:val="00EC3DEC"/>
    <w:rsid w:val="00EC3E2D"/>
    <w:rsid w:val="00EC3E32"/>
    <w:rsid w:val="00EC3EAD"/>
    <w:rsid w:val="00EC3EED"/>
    <w:rsid w:val="00EC3F01"/>
    <w:rsid w:val="00EC3F28"/>
    <w:rsid w:val="00EC3F3E"/>
    <w:rsid w:val="00EC3F49"/>
    <w:rsid w:val="00EC3F7D"/>
    <w:rsid w:val="00EC3F81"/>
    <w:rsid w:val="00EC3F91"/>
    <w:rsid w:val="00EC3FA4"/>
    <w:rsid w:val="00EC40A7"/>
    <w:rsid w:val="00EC4124"/>
    <w:rsid w:val="00EC4195"/>
    <w:rsid w:val="00EC41C9"/>
    <w:rsid w:val="00EC4263"/>
    <w:rsid w:val="00EC4281"/>
    <w:rsid w:val="00EC4291"/>
    <w:rsid w:val="00EC433A"/>
    <w:rsid w:val="00EC4536"/>
    <w:rsid w:val="00EC4577"/>
    <w:rsid w:val="00EC45B0"/>
    <w:rsid w:val="00EC45FB"/>
    <w:rsid w:val="00EC4612"/>
    <w:rsid w:val="00EC4637"/>
    <w:rsid w:val="00EC466B"/>
    <w:rsid w:val="00EC468E"/>
    <w:rsid w:val="00EC4704"/>
    <w:rsid w:val="00EC4727"/>
    <w:rsid w:val="00EC4749"/>
    <w:rsid w:val="00EC47AD"/>
    <w:rsid w:val="00EC47C8"/>
    <w:rsid w:val="00EC47EB"/>
    <w:rsid w:val="00EC4833"/>
    <w:rsid w:val="00EC487D"/>
    <w:rsid w:val="00EC4882"/>
    <w:rsid w:val="00EC48F0"/>
    <w:rsid w:val="00EC49F2"/>
    <w:rsid w:val="00EC49FE"/>
    <w:rsid w:val="00EC4A44"/>
    <w:rsid w:val="00EC4B00"/>
    <w:rsid w:val="00EC4B88"/>
    <w:rsid w:val="00EC4C06"/>
    <w:rsid w:val="00EC4C0C"/>
    <w:rsid w:val="00EC4C39"/>
    <w:rsid w:val="00EC4D01"/>
    <w:rsid w:val="00EC4D62"/>
    <w:rsid w:val="00EC4DA5"/>
    <w:rsid w:val="00EC4E46"/>
    <w:rsid w:val="00EC4E5B"/>
    <w:rsid w:val="00EC4ED8"/>
    <w:rsid w:val="00EC4F01"/>
    <w:rsid w:val="00EC4F33"/>
    <w:rsid w:val="00EC4F9D"/>
    <w:rsid w:val="00EC4FE5"/>
    <w:rsid w:val="00EC50AA"/>
    <w:rsid w:val="00EC50F3"/>
    <w:rsid w:val="00EC5231"/>
    <w:rsid w:val="00EC5302"/>
    <w:rsid w:val="00EC5317"/>
    <w:rsid w:val="00EC534E"/>
    <w:rsid w:val="00EC542C"/>
    <w:rsid w:val="00EC5453"/>
    <w:rsid w:val="00EC5454"/>
    <w:rsid w:val="00EC54AA"/>
    <w:rsid w:val="00EC54CE"/>
    <w:rsid w:val="00EC5504"/>
    <w:rsid w:val="00EC5545"/>
    <w:rsid w:val="00EC5547"/>
    <w:rsid w:val="00EC555C"/>
    <w:rsid w:val="00EC5571"/>
    <w:rsid w:val="00EC55B4"/>
    <w:rsid w:val="00EC55D8"/>
    <w:rsid w:val="00EC55EC"/>
    <w:rsid w:val="00EC5698"/>
    <w:rsid w:val="00EC56EE"/>
    <w:rsid w:val="00EC57BE"/>
    <w:rsid w:val="00EC57CF"/>
    <w:rsid w:val="00EC57F1"/>
    <w:rsid w:val="00EC58BF"/>
    <w:rsid w:val="00EC58D1"/>
    <w:rsid w:val="00EC58DC"/>
    <w:rsid w:val="00EC58F4"/>
    <w:rsid w:val="00EC592D"/>
    <w:rsid w:val="00EC594A"/>
    <w:rsid w:val="00EC59F2"/>
    <w:rsid w:val="00EC5A7F"/>
    <w:rsid w:val="00EC5AAB"/>
    <w:rsid w:val="00EC5AC6"/>
    <w:rsid w:val="00EC5AF3"/>
    <w:rsid w:val="00EC5B02"/>
    <w:rsid w:val="00EC5B7A"/>
    <w:rsid w:val="00EC5C0E"/>
    <w:rsid w:val="00EC5C4A"/>
    <w:rsid w:val="00EC5C56"/>
    <w:rsid w:val="00EC5C9A"/>
    <w:rsid w:val="00EC5CB9"/>
    <w:rsid w:val="00EC5D65"/>
    <w:rsid w:val="00EC5DAB"/>
    <w:rsid w:val="00EC5DF8"/>
    <w:rsid w:val="00EC5E28"/>
    <w:rsid w:val="00EC5E5D"/>
    <w:rsid w:val="00EC5E6F"/>
    <w:rsid w:val="00EC5EA2"/>
    <w:rsid w:val="00EC5ECD"/>
    <w:rsid w:val="00EC5EF4"/>
    <w:rsid w:val="00EC5F2A"/>
    <w:rsid w:val="00EC604D"/>
    <w:rsid w:val="00EC608D"/>
    <w:rsid w:val="00EC6195"/>
    <w:rsid w:val="00EC623D"/>
    <w:rsid w:val="00EC626D"/>
    <w:rsid w:val="00EC6299"/>
    <w:rsid w:val="00EC62AF"/>
    <w:rsid w:val="00EC630A"/>
    <w:rsid w:val="00EC6395"/>
    <w:rsid w:val="00EC639B"/>
    <w:rsid w:val="00EC63A6"/>
    <w:rsid w:val="00EC63AA"/>
    <w:rsid w:val="00EC63C3"/>
    <w:rsid w:val="00EC63FA"/>
    <w:rsid w:val="00EC64A2"/>
    <w:rsid w:val="00EC64C6"/>
    <w:rsid w:val="00EC64D7"/>
    <w:rsid w:val="00EC6559"/>
    <w:rsid w:val="00EC65B2"/>
    <w:rsid w:val="00EC65C5"/>
    <w:rsid w:val="00EC6617"/>
    <w:rsid w:val="00EC66FE"/>
    <w:rsid w:val="00EC6719"/>
    <w:rsid w:val="00EC67CE"/>
    <w:rsid w:val="00EC689D"/>
    <w:rsid w:val="00EC68AC"/>
    <w:rsid w:val="00EC698F"/>
    <w:rsid w:val="00EC69BB"/>
    <w:rsid w:val="00EC69CC"/>
    <w:rsid w:val="00EC6A42"/>
    <w:rsid w:val="00EC6A9A"/>
    <w:rsid w:val="00EC6AF6"/>
    <w:rsid w:val="00EC6B15"/>
    <w:rsid w:val="00EC6B35"/>
    <w:rsid w:val="00EC6B36"/>
    <w:rsid w:val="00EC6BA5"/>
    <w:rsid w:val="00EC6C2B"/>
    <w:rsid w:val="00EC6C38"/>
    <w:rsid w:val="00EC6C7E"/>
    <w:rsid w:val="00EC6C93"/>
    <w:rsid w:val="00EC6D1B"/>
    <w:rsid w:val="00EC6D2E"/>
    <w:rsid w:val="00EC6D42"/>
    <w:rsid w:val="00EC6D4A"/>
    <w:rsid w:val="00EC6D63"/>
    <w:rsid w:val="00EC6D9F"/>
    <w:rsid w:val="00EC6DA4"/>
    <w:rsid w:val="00EC6DE0"/>
    <w:rsid w:val="00EC6E44"/>
    <w:rsid w:val="00EC6E9F"/>
    <w:rsid w:val="00EC6EE6"/>
    <w:rsid w:val="00EC6EF2"/>
    <w:rsid w:val="00EC6EF3"/>
    <w:rsid w:val="00EC7018"/>
    <w:rsid w:val="00EC704B"/>
    <w:rsid w:val="00EC706F"/>
    <w:rsid w:val="00EC70FF"/>
    <w:rsid w:val="00EC7124"/>
    <w:rsid w:val="00EC7189"/>
    <w:rsid w:val="00EC71EB"/>
    <w:rsid w:val="00EC7229"/>
    <w:rsid w:val="00EC7234"/>
    <w:rsid w:val="00EC7252"/>
    <w:rsid w:val="00EC7276"/>
    <w:rsid w:val="00EC72F3"/>
    <w:rsid w:val="00EC72F5"/>
    <w:rsid w:val="00EC730B"/>
    <w:rsid w:val="00EC736F"/>
    <w:rsid w:val="00EC738B"/>
    <w:rsid w:val="00EC739C"/>
    <w:rsid w:val="00EC7488"/>
    <w:rsid w:val="00EC7499"/>
    <w:rsid w:val="00EC74F8"/>
    <w:rsid w:val="00EC7571"/>
    <w:rsid w:val="00EC75F5"/>
    <w:rsid w:val="00EC7635"/>
    <w:rsid w:val="00EC7776"/>
    <w:rsid w:val="00EC779B"/>
    <w:rsid w:val="00EC787E"/>
    <w:rsid w:val="00EC78D0"/>
    <w:rsid w:val="00EC78E3"/>
    <w:rsid w:val="00EC78EE"/>
    <w:rsid w:val="00EC792F"/>
    <w:rsid w:val="00EC7942"/>
    <w:rsid w:val="00EC79DA"/>
    <w:rsid w:val="00EC7A05"/>
    <w:rsid w:val="00EC7A94"/>
    <w:rsid w:val="00EC7AAE"/>
    <w:rsid w:val="00EC7BB4"/>
    <w:rsid w:val="00EC7C21"/>
    <w:rsid w:val="00EC7C24"/>
    <w:rsid w:val="00EC7C32"/>
    <w:rsid w:val="00EC7CE1"/>
    <w:rsid w:val="00EC7D23"/>
    <w:rsid w:val="00EC7D76"/>
    <w:rsid w:val="00EC7DA2"/>
    <w:rsid w:val="00EC7E00"/>
    <w:rsid w:val="00EC7E4A"/>
    <w:rsid w:val="00EC7E9A"/>
    <w:rsid w:val="00EC7F58"/>
    <w:rsid w:val="00EC7FD0"/>
    <w:rsid w:val="00EC7FE7"/>
    <w:rsid w:val="00EC7FFE"/>
    <w:rsid w:val="00ED000B"/>
    <w:rsid w:val="00ED001E"/>
    <w:rsid w:val="00ED0041"/>
    <w:rsid w:val="00ED0042"/>
    <w:rsid w:val="00ED012A"/>
    <w:rsid w:val="00ED0172"/>
    <w:rsid w:val="00ED018B"/>
    <w:rsid w:val="00ED019B"/>
    <w:rsid w:val="00ED01A6"/>
    <w:rsid w:val="00ED01E6"/>
    <w:rsid w:val="00ED0202"/>
    <w:rsid w:val="00ED026F"/>
    <w:rsid w:val="00ED0274"/>
    <w:rsid w:val="00ED0288"/>
    <w:rsid w:val="00ED02AA"/>
    <w:rsid w:val="00ED02B4"/>
    <w:rsid w:val="00ED037B"/>
    <w:rsid w:val="00ED0402"/>
    <w:rsid w:val="00ED055F"/>
    <w:rsid w:val="00ED0561"/>
    <w:rsid w:val="00ED05CD"/>
    <w:rsid w:val="00ED05CE"/>
    <w:rsid w:val="00ED0666"/>
    <w:rsid w:val="00ED06A1"/>
    <w:rsid w:val="00ED0723"/>
    <w:rsid w:val="00ED0742"/>
    <w:rsid w:val="00ED0767"/>
    <w:rsid w:val="00ED079D"/>
    <w:rsid w:val="00ED07A9"/>
    <w:rsid w:val="00ED07C6"/>
    <w:rsid w:val="00ED08A2"/>
    <w:rsid w:val="00ED08CF"/>
    <w:rsid w:val="00ED08DF"/>
    <w:rsid w:val="00ED08F0"/>
    <w:rsid w:val="00ED0939"/>
    <w:rsid w:val="00ED09D1"/>
    <w:rsid w:val="00ED09FF"/>
    <w:rsid w:val="00ED0A72"/>
    <w:rsid w:val="00ED0A7A"/>
    <w:rsid w:val="00ED0A87"/>
    <w:rsid w:val="00ED0AA0"/>
    <w:rsid w:val="00ED0AA5"/>
    <w:rsid w:val="00ED0B35"/>
    <w:rsid w:val="00ED0B55"/>
    <w:rsid w:val="00ED0B6C"/>
    <w:rsid w:val="00ED0B8C"/>
    <w:rsid w:val="00ED0BC7"/>
    <w:rsid w:val="00ED0C47"/>
    <w:rsid w:val="00ED0C6B"/>
    <w:rsid w:val="00ED0D4D"/>
    <w:rsid w:val="00ED0D6A"/>
    <w:rsid w:val="00ED0D7D"/>
    <w:rsid w:val="00ED0EA0"/>
    <w:rsid w:val="00ED0ECC"/>
    <w:rsid w:val="00ED0EF4"/>
    <w:rsid w:val="00ED0F09"/>
    <w:rsid w:val="00ED0FBE"/>
    <w:rsid w:val="00ED1042"/>
    <w:rsid w:val="00ED108D"/>
    <w:rsid w:val="00ED10BE"/>
    <w:rsid w:val="00ED10DF"/>
    <w:rsid w:val="00ED1103"/>
    <w:rsid w:val="00ED1121"/>
    <w:rsid w:val="00ED112D"/>
    <w:rsid w:val="00ED1185"/>
    <w:rsid w:val="00ED1265"/>
    <w:rsid w:val="00ED128B"/>
    <w:rsid w:val="00ED12B2"/>
    <w:rsid w:val="00ED12CC"/>
    <w:rsid w:val="00ED13A0"/>
    <w:rsid w:val="00ED1407"/>
    <w:rsid w:val="00ED140A"/>
    <w:rsid w:val="00ED1425"/>
    <w:rsid w:val="00ED14CE"/>
    <w:rsid w:val="00ED1500"/>
    <w:rsid w:val="00ED1513"/>
    <w:rsid w:val="00ED154C"/>
    <w:rsid w:val="00ED1569"/>
    <w:rsid w:val="00ED1596"/>
    <w:rsid w:val="00ED1632"/>
    <w:rsid w:val="00ED169A"/>
    <w:rsid w:val="00ED16F1"/>
    <w:rsid w:val="00ED1723"/>
    <w:rsid w:val="00ED1791"/>
    <w:rsid w:val="00ED189F"/>
    <w:rsid w:val="00ED1951"/>
    <w:rsid w:val="00ED19A4"/>
    <w:rsid w:val="00ED1AFE"/>
    <w:rsid w:val="00ED1B0F"/>
    <w:rsid w:val="00ED1B77"/>
    <w:rsid w:val="00ED1C7C"/>
    <w:rsid w:val="00ED1CA2"/>
    <w:rsid w:val="00ED1CB3"/>
    <w:rsid w:val="00ED1CD8"/>
    <w:rsid w:val="00ED1CDD"/>
    <w:rsid w:val="00ED1CFF"/>
    <w:rsid w:val="00ED1D05"/>
    <w:rsid w:val="00ED1E6A"/>
    <w:rsid w:val="00ED1E8A"/>
    <w:rsid w:val="00ED1ECC"/>
    <w:rsid w:val="00ED1F14"/>
    <w:rsid w:val="00ED1F29"/>
    <w:rsid w:val="00ED1F79"/>
    <w:rsid w:val="00ED2047"/>
    <w:rsid w:val="00ED2058"/>
    <w:rsid w:val="00ED2069"/>
    <w:rsid w:val="00ED212C"/>
    <w:rsid w:val="00ED213B"/>
    <w:rsid w:val="00ED2140"/>
    <w:rsid w:val="00ED214C"/>
    <w:rsid w:val="00ED21CB"/>
    <w:rsid w:val="00ED21ED"/>
    <w:rsid w:val="00ED21F0"/>
    <w:rsid w:val="00ED2218"/>
    <w:rsid w:val="00ED22A3"/>
    <w:rsid w:val="00ED22E4"/>
    <w:rsid w:val="00ED2309"/>
    <w:rsid w:val="00ED2325"/>
    <w:rsid w:val="00ED2388"/>
    <w:rsid w:val="00ED23D5"/>
    <w:rsid w:val="00ED2457"/>
    <w:rsid w:val="00ED249D"/>
    <w:rsid w:val="00ED255B"/>
    <w:rsid w:val="00ED25C6"/>
    <w:rsid w:val="00ED2643"/>
    <w:rsid w:val="00ED2680"/>
    <w:rsid w:val="00ED26D9"/>
    <w:rsid w:val="00ED2906"/>
    <w:rsid w:val="00ED297F"/>
    <w:rsid w:val="00ED2987"/>
    <w:rsid w:val="00ED29AF"/>
    <w:rsid w:val="00ED29DA"/>
    <w:rsid w:val="00ED2A0C"/>
    <w:rsid w:val="00ED2BDD"/>
    <w:rsid w:val="00ED2C9C"/>
    <w:rsid w:val="00ED2CE8"/>
    <w:rsid w:val="00ED2E4F"/>
    <w:rsid w:val="00ED2E66"/>
    <w:rsid w:val="00ED2E6E"/>
    <w:rsid w:val="00ED2EB4"/>
    <w:rsid w:val="00ED2ED9"/>
    <w:rsid w:val="00ED2F0F"/>
    <w:rsid w:val="00ED2F2F"/>
    <w:rsid w:val="00ED2F51"/>
    <w:rsid w:val="00ED3032"/>
    <w:rsid w:val="00ED30A2"/>
    <w:rsid w:val="00ED30FC"/>
    <w:rsid w:val="00ED31D0"/>
    <w:rsid w:val="00ED3229"/>
    <w:rsid w:val="00ED3246"/>
    <w:rsid w:val="00ED325C"/>
    <w:rsid w:val="00ED3282"/>
    <w:rsid w:val="00ED32D9"/>
    <w:rsid w:val="00ED3301"/>
    <w:rsid w:val="00ED3361"/>
    <w:rsid w:val="00ED3380"/>
    <w:rsid w:val="00ED33CC"/>
    <w:rsid w:val="00ED3404"/>
    <w:rsid w:val="00ED344D"/>
    <w:rsid w:val="00ED3455"/>
    <w:rsid w:val="00ED346B"/>
    <w:rsid w:val="00ED347E"/>
    <w:rsid w:val="00ED3489"/>
    <w:rsid w:val="00ED34C2"/>
    <w:rsid w:val="00ED34CB"/>
    <w:rsid w:val="00ED34EC"/>
    <w:rsid w:val="00ED3507"/>
    <w:rsid w:val="00ED35C2"/>
    <w:rsid w:val="00ED3618"/>
    <w:rsid w:val="00ED362D"/>
    <w:rsid w:val="00ED369C"/>
    <w:rsid w:val="00ED36A0"/>
    <w:rsid w:val="00ED370E"/>
    <w:rsid w:val="00ED3740"/>
    <w:rsid w:val="00ED375B"/>
    <w:rsid w:val="00ED3772"/>
    <w:rsid w:val="00ED379C"/>
    <w:rsid w:val="00ED37B7"/>
    <w:rsid w:val="00ED37B8"/>
    <w:rsid w:val="00ED3883"/>
    <w:rsid w:val="00ED3888"/>
    <w:rsid w:val="00ED38FD"/>
    <w:rsid w:val="00ED39D6"/>
    <w:rsid w:val="00ED3A08"/>
    <w:rsid w:val="00ED3A3B"/>
    <w:rsid w:val="00ED3A43"/>
    <w:rsid w:val="00ED3A75"/>
    <w:rsid w:val="00ED3A9F"/>
    <w:rsid w:val="00ED3BE7"/>
    <w:rsid w:val="00ED3D02"/>
    <w:rsid w:val="00ED3DA2"/>
    <w:rsid w:val="00ED3DCE"/>
    <w:rsid w:val="00ED3E23"/>
    <w:rsid w:val="00ED3EB7"/>
    <w:rsid w:val="00ED3EC3"/>
    <w:rsid w:val="00ED3ECD"/>
    <w:rsid w:val="00ED3EE1"/>
    <w:rsid w:val="00ED3F30"/>
    <w:rsid w:val="00ED3F4A"/>
    <w:rsid w:val="00ED3FA7"/>
    <w:rsid w:val="00ED3FEC"/>
    <w:rsid w:val="00ED412E"/>
    <w:rsid w:val="00ED41A5"/>
    <w:rsid w:val="00ED41BB"/>
    <w:rsid w:val="00ED4218"/>
    <w:rsid w:val="00ED425D"/>
    <w:rsid w:val="00ED4297"/>
    <w:rsid w:val="00ED42D3"/>
    <w:rsid w:val="00ED4302"/>
    <w:rsid w:val="00ED4315"/>
    <w:rsid w:val="00ED436E"/>
    <w:rsid w:val="00ED43C8"/>
    <w:rsid w:val="00ED4483"/>
    <w:rsid w:val="00ED4501"/>
    <w:rsid w:val="00ED4649"/>
    <w:rsid w:val="00ED46B2"/>
    <w:rsid w:val="00ED4745"/>
    <w:rsid w:val="00ED475A"/>
    <w:rsid w:val="00ED4767"/>
    <w:rsid w:val="00ED47A6"/>
    <w:rsid w:val="00ED47BC"/>
    <w:rsid w:val="00ED47CB"/>
    <w:rsid w:val="00ED47E6"/>
    <w:rsid w:val="00ED481A"/>
    <w:rsid w:val="00ED4824"/>
    <w:rsid w:val="00ED48D9"/>
    <w:rsid w:val="00ED4917"/>
    <w:rsid w:val="00ED493F"/>
    <w:rsid w:val="00ED495F"/>
    <w:rsid w:val="00ED49C7"/>
    <w:rsid w:val="00ED49D5"/>
    <w:rsid w:val="00ED4AA1"/>
    <w:rsid w:val="00ED4AA2"/>
    <w:rsid w:val="00ED4AB6"/>
    <w:rsid w:val="00ED4B09"/>
    <w:rsid w:val="00ED4B4D"/>
    <w:rsid w:val="00ED4B57"/>
    <w:rsid w:val="00ED4B9E"/>
    <w:rsid w:val="00ED4BB3"/>
    <w:rsid w:val="00ED4BEE"/>
    <w:rsid w:val="00ED4CC6"/>
    <w:rsid w:val="00ED4CFA"/>
    <w:rsid w:val="00ED4D44"/>
    <w:rsid w:val="00ED4D6F"/>
    <w:rsid w:val="00ED4D83"/>
    <w:rsid w:val="00ED4DEC"/>
    <w:rsid w:val="00ED4E5D"/>
    <w:rsid w:val="00ED4F60"/>
    <w:rsid w:val="00ED4F8D"/>
    <w:rsid w:val="00ED4FC4"/>
    <w:rsid w:val="00ED4FC6"/>
    <w:rsid w:val="00ED4FEE"/>
    <w:rsid w:val="00ED503F"/>
    <w:rsid w:val="00ED5062"/>
    <w:rsid w:val="00ED5090"/>
    <w:rsid w:val="00ED50A6"/>
    <w:rsid w:val="00ED50B0"/>
    <w:rsid w:val="00ED510D"/>
    <w:rsid w:val="00ED5118"/>
    <w:rsid w:val="00ED5124"/>
    <w:rsid w:val="00ED51D9"/>
    <w:rsid w:val="00ED51F2"/>
    <w:rsid w:val="00ED51F3"/>
    <w:rsid w:val="00ED5270"/>
    <w:rsid w:val="00ED5383"/>
    <w:rsid w:val="00ED53BC"/>
    <w:rsid w:val="00ED53C6"/>
    <w:rsid w:val="00ED541A"/>
    <w:rsid w:val="00ED54B6"/>
    <w:rsid w:val="00ED54D1"/>
    <w:rsid w:val="00ED5551"/>
    <w:rsid w:val="00ED55AD"/>
    <w:rsid w:val="00ED5640"/>
    <w:rsid w:val="00ED5645"/>
    <w:rsid w:val="00ED565D"/>
    <w:rsid w:val="00ED56C9"/>
    <w:rsid w:val="00ED56E1"/>
    <w:rsid w:val="00ED56E3"/>
    <w:rsid w:val="00ED570D"/>
    <w:rsid w:val="00ED5722"/>
    <w:rsid w:val="00ED5765"/>
    <w:rsid w:val="00ED57BB"/>
    <w:rsid w:val="00ED57D7"/>
    <w:rsid w:val="00ED57F4"/>
    <w:rsid w:val="00ED57FE"/>
    <w:rsid w:val="00ED58BE"/>
    <w:rsid w:val="00ED597C"/>
    <w:rsid w:val="00ED599B"/>
    <w:rsid w:val="00ED59DA"/>
    <w:rsid w:val="00ED5A24"/>
    <w:rsid w:val="00ED5A42"/>
    <w:rsid w:val="00ED5A71"/>
    <w:rsid w:val="00ED5AE3"/>
    <w:rsid w:val="00ED5B76"/>
    <w:rsid w:val="00ED5C3B"/>
    <w:rsid w:val="00ED5C52"/>
    <w:rsid w:val="00ED5C95"/>
    <w:rsid w:val="00ED5CC1"/>
    <w:rsid w:val="00ED5CE0"/>
    <w:rsid w:val="00ED5CE4"/>
    <w:rsid w:val="00ED5D8D"/>
    <w:rsid w:val="00ED5DE3"/>
    <w:rsid w:val="00ED5DEA"/>
    <w:rsid w:val="00ED5DFE"/>
    <w:rsid w:val="00ED5EF8"/>
    <w:rsid w:val="00ED6081"/>
    <w:rsid w:val="00ED60A8"/>
    <w:rsid w:val="00ED60D3"/>
    <w:rsid w:val="00ED6121"/>
    <w:rsid w:val="00ED61FE"/>
    <w:rsid w:val="00ED61FF"/>
    <w:rsid w:val="00ED6273"/>
    <w:rsid w:val="00ED62BD"/>
    <w:rsid w:val="00ED62DC"/>
    <w:rsid w:val="00ED633C"/>
    <w:rsid w:val="00ED638F"/>
    <w:rsid w:val="00ED63D1"/>
    <w:rsid w:val="00ED6491"/>
    <w:rsid w:val="00ED64C6"/>
    <w:rsid w:val="00ED64D4"/>
    <w:rsid w:val="00ED6646"/>
    <w:rsid w:val="00ED6647"/>
    <w:rsid w:val="00ED669C"/>
    <w:rsid w:val="00ED669F"/>
    <w:rsid w:val="00ED670F"/>
    <w:rsid w:val="00ED6736"/>
    <w:rsid w:val="00ED6761"/>
    <w:rsid w:val="00ED6790"/>
    <w:rsid w:val="00ED67B5"/>
    <w:rsid w:val="00ED6848"/>
    <w:rsid w:val="00ED6910"/>
    <w:rsid w:val="00ED6995"/>
    <w:rsid w:val="00ED69E2"/>
    <w:rsid w:val="00ED69F2"/>
    <w:rsid w:val="00ED6A12"/>
    <w:rsid w:val="00ED6AF5"/>
    <w:rsid w:val="00ED6B09"/>
    <w:rsid w:val="00ED6B12"/>
    <w:rsid w:val="00ED6B55"/>
    <w:rsid w:val="00ED6B5D"/>
    <w:rsid w:val="00ED6B67"/>
    <w:rsid w:val="00ED6BBA"/>
    <w:rsid w:val="00ED6BE3"/>
    <w:rsid w:val="00ED6BF9"/>
    <w:rsid w:val="00ED6C51"/>
    <w:rsid w:val="00ED6D02"/>
    <w:rsid w:val="00ED6D04"/>
    <w:rsid w:val="00ED6D17"/>
    <w:rsid w:val="00ED6D31"/>
    <w:rsid w:val="00ED6D47"/>
    <w:rsid w:val="00ED6D7E"/>
    <w:rsid w:val="00ED6DD8"/>
    <w:rsid w:val="00ED6E0F"/>
    <w:rsid w:val="00ED6E46"/>
    <w:rsid w:val="00ED6E5F"/>
    <w:rsid w:val="00ED6E7D"/>
    <w:rsid w:val="00ED6EBF"/>
    <w:rsid w:val="00ED6EE5"/>
    <w:rsid w:val="00ED6F72"/>
    <w:rsid w:val="00ED6F86"/>
    <w:rsid w:val="00ED6F9D"/>
    <w:rsid w:val="00ED6FA5"/>
    <w:rsid w:val="00ED6FF8"/>
    <w:rsid w:val="00ED6FFA"/>
    <w:rsid w:val="00ED7015"/>
    <w:rsid w:val="00ED7043"/>
    <w:rsid w:val="00ED70D3"/>
    <w:rsid w:val="00ED70EC"/>
    <w:rsid w:val="00ED71FC"/>
    <w:rsid w:val="00ED7213"/>
    <w:rsid w:val="00ED7240"/>
    <w:rsid w:val="00ED724C"/>
    <w:rsid w:val="00ED72AC"/>
    <w:rsid w:val="00ED72DE"/>
    <w:rsid w:val="00ED7347"/>
    <w:rsid w:val="00ED7352"/>
    <w:rsid w:val="00ED74B3"/>
    <w:rsid w:val="00ED74F6"/>
    <w:rsid w:val="00ED755D"/>
    <w:rsid w:val="00ED7634"/>
    <w:rsid w:val="00ED767A"/>
    <w:rsid w:val="00ED7689"/>
    <w:rsid w:val="00ED76C8"/>
    <w:rsid w:val="00ED7716"/>
    <w:rsid w:val="00ED7720"/>
    <w:rsid w:val="00ED773F"/>
    <w:rsid w:val="00ED774C"/>
    <w:rsid w:val="00ED7768"/>
    <w:rsid w:val="00ED7874"/>
    <w:rsid w:val="00ED789C"/>
    <w:rsid w:val="00ED7903"/>
    <w:rsid w:val="00ED7934"/>
    <w:rsid w:val="00ED7936"/>
    <w:rsid w:val="00ED7A15"/>
    <w:rsid w:val="00ED7A27"/>
    <w:rsid w:val="00ED7AEA"/>
    <w:rsid w:val="00ED7B46"/>
    <w:rsid w:val="00ED7B52"/>
    <w:rsid w:val="00ED7B94"/>
    <w:rsid w:val="00ED7BCC"/>
    <w:rsid w:val="00ED7BEF"/>
    <w:rsid w:val="00ED7CAF"/>
    <w:rsid w:val="00ED7CDB"/>
    <w:rsid w:val="00ED7CEE"/>
    <w:rsid w:val="00ED7DB5"/>
    <w:rsid w:val="00ED7DE0"/>
    <w:rsid w:val="00ED7E1F"/>
    <w:rsid w:val="00ED7E36"/>
    <w:rsid w:val="00ED7E5E"/>
    <w:rsid w:val="00ED7E6C"/>
    <w:rsid w:val="00ED7F4E"/>
    <w:rsid w:val="00ED7F6B"/>
    <w:rsid w:val="00ED7FE5"/>
    <w:rsid w:val="00EE00E9"/>
    <w:rsid w:val="00EE0138"/>
    <w:rsid w:val="00EE01D3"/>
    <w:rsid w:val="00EE01E8"/>
    <w:rsid w:val="00EE01F6"/>
    <w:rsid w:val="00EE01FD"/>
    <w:rsid w:val="00EE0287"/>
    <w:rsid w:val="00EE0289"/>
    <w:rsid w:val="00EE02B7"/>
    <w:rsid w:val="00EE02C4"/>
    <w:rsid w:val="00EE02F9"/>
    <w:rsid w:val="00EE0304"/>
    <w:rsid w:val="00EE0324"/>
    <w:rsid w:val="00EE035C"/>
    <w:rsid w:val="00EE043B"/>
    <w:rsid w:val="00EE0476"/>
    <w:rsid w:val="00EE04C0"/>
    <w:rsid w:val="00EE04CA"/>
    <w:rsid w:val="00EE051F"/>
    <w:rsid w:val="00EE0610"/>
    <w:rsid w:val="00EE0655"/>
    <w:rsid w:val="00EE0678"/>
    <w:rsid w:val="00EE0682"/>
    <w:rsid w:val="00EE06C4"/>
    <w:rsid w:val="00EE06C9"/>
    <w:rsid w:val="00EE06E9"/>
    <w:rsid w:val="00EE070A"/>
    <w:rsid w:val="00EE09F1"/>
    <w:rsid w:val="00EE0A7B"/>
    <w:rsid w:val="00EE0A9D"/>
    <w:rsid w:val="00EE0AA8"/>
    <w:rsid w:val="00EE0B62"/>
    <w:rsid w:val="00EE0C2A"/>
    <w:rsid w:val="00EE0CB8"/>
    <w:rsid w:val="00EE0CCB"/>
    <w:rsid w:val="00EE0CD0"/>
    <w:rsid w:val="00EE0D20"/>
    <w:rsid w:val="00EE0D53"/>
    <w:rsid w:val="00EE0D70"/>
    <w:rsid w:val="00EE0D9F"/>
    <w:rsid w:val="00EE0E0E"/>
    <w:rsid w:val="00EE0E59"/>
    <w:rsid w:val="00EE0EB3"/>
    <w:rsid w:val="00EE0F64"/>
    <w:rsid w:val="00EE0F97"/>
    <w:rsid w:val="00EE0FFF"/>
    <w:rsid w:val="00EE1018"/>
    <w:rsid w:val="00EE1134"/>
    <w:rsid w:val="00EE119E"/>
    <w:rsid w:val="00EE11A9"/>
    <w:rsid w:val="00EE11EE"/>
    <w:rsid w:val="00EE124E"/>
    <w:rsid w:val="00EE125B"/>
    <w:rsid w:val="00EE12C7"/>
    <w:rsid w:val="00EE131D"/>
    <w:rsid w:val="00EE13A2"/>
    <w:rsid w:val="00EE13C0"/>
    <w:rsid w:val="00EE13C3"/>
    <w:rsid w:val="00EE1436"/>
    <w:rsid w:val="00EE1491"/>
    <w:rsid w:val="00EE14C8"/>
    <w:rsid w:val="00EE14EA"/>
    <w:rsid w:val="00EE1516"/>
    <w:rsid w:val="00EE1650"/>
    <w:rsid w:val="00EE16C5"/>
    <w:rsid w:val="00EE1750"/>
    <w:rsid w:val="00EE1790"/>
    <w:rsid w:val="00EE17BD"/>
    <w:rsid w:val="00EE18A4"/>
    <w:rsid w:val="00EE18EE"/>
    <w:rsid w:val="00EE18F0"/>
    <w:rsid w:val="00EE18FF"/>
    <w:rsid w:val="00EE1923"/>
    <w:rsid w:val="00EE192C"/>
    <w:rsid w:val="00EE1975"/>
    <w:rsid w:val="00EE1991"/>
    <w:rsid w:val="00EE19BC"/>
    <w:rsid w:val="00EE19FA"/>
    <w:rsid w:val="00EE1A2A"/>
    <w:rsid w:val="00EE1AC4"/>
    <w:rsid w:val="00EE1B33"/>
    <w:rsid w:val="00EE1BC2"/>
    <w:rsid w:val="00EE1C14"/>
    <w:rsid w:val="00EE1C21"/>
    <w:rsid w:val="00EE1C51"/>
    <w:rsid w:val="00EE1C90"/>
    <w:rsid w:val="00EE1D1D"/>
    <w:rsid w:val="00EE1D5A"/>
    <w:rsid w:val="00EE1DF5"/>
    <w:rsid w:val="00EE1E20"/>
    <w:rsid w:val="00EE1E26"/>
    <w:rsid w:val="00EE1E31"/>
    <w:rsid w:val="00EE1F56"/>
    <w:rsid w:val="00EE1F59"/>
    <w:rsid w:val="00EE1FD5"/>
    <w:rsid w:val="00EE200F"/>
    <w:rsid w:val="00EE20EC"/>
    <w:rsid w:val="00EE21B4"/>
    <w:rsid w:val="00EE2216"/>
    <w:rsid w:val="00EE2223"/>
    <w:rsid w:val="00EE222C"/>
    <w:rsid w:val="00EE229E"/>
    <w:rsid w:val="00EE24D9"/>
    <w:rsid w:val="00EE2544"/>
    <w:rsid w:val="00EE2576"/>
    <w:rsid w:val="00EE26DA"/>
    <w:rsid w:val="00EE26F2"/>
    <w:rsid w:val="00EE2788"/>
    <w:rsid w:val="00EE27D4"/>
    <w:rsid w:val="00EE27FC"/>
    <w:rsid w:val="00EE2812"/>
    <w:rsid w:val="00EE2822"/>
    <w:rsid w:val="00EE2848"/>
    <w:rsid w:val="00EE286A"/>
    <w:rsid w:val="00EE2892"/>
    <w:rsid w:val="00EE28A9"/>
    <w:rsid w:val="00EE28D9"/>
    <w:rsid w:val="00EE2955"/>
    <w:rsid w:val="00EE29B4"/>
    <w:rsid w:val="00EE29FC"/>
    <w:rsid w:val="00EE2A2E"/>
    <w:rsid w:val="00EE2AAC"/>
    <w:rsid w:val="00EE2AD0"/>
    <w:rsid w:val="00EE2BAA"/>
    <w:rsid w:val="00EE2BD0"/>
    <w:rsid w:val="00EE2C29"/>
    <w:rsid w:val="00EE2C78"/>
    <w:rsid w:val="00EE2CF0"/>
    <w:rsid w:val="00EE2D33"/>
    <w:rsid w:val="00EE2D4B"/>
    <w:rsid w:val="00EE2D7E"/>
    <w:rsid w:val="00EE2DC9"/>
    <w:rsid w:val="00EE2DF1"/>
    <w:rsid w:val="00EE2EBE"/>
    <w:rsid w:val="00EE2ECB"/>
    <w:rsid w:val="00EE2EF7"/>
    <w:rsid w:val="00EE2F41"/>
    <w:rsid w:val="00EE3008"/>
    <w:rsid w:val="00EE302C"/>
    <w:rsid w:val="00EE3068"/>
    <w:rsid w:val="00EE30CB"/>
    <w:rsid w:val="00EE30EE"/>
    <w:rsid w:val="00EE3105"/>
    <w:rsid w:val="00EE3150"/>
    <w:rsid w:val="00EE3165"/>
    <w:rsid w:val="00EE31B8"/>
    <w:rsid w:val="00EE31EC"/>
    <w:rsid w:val="00EE3257"/>
    <w:rsid w:val="00EE32E3"/>
    <w:rsid w:val="00EE3311"/>
    <w:rsid w:val="00EE3381"/>
    <w:rsid w:val="00EE33AB"/>
    <w:rsid w:val="00EE3481"/>
    <w:rsid w:val="00EE34B6"/>
    <w:rsid w:val="00EE34BD"/>
    <w:rsid w:val="00EE34CE"/>
    <w:rsid w:val="00EE3588"/>
    <w:rsid w:val="00EE3603"/>
    <w:rsid w:val="00EE36CB"/>
    <w:rsid w:val="00EE36EA"/>
    <w:rsid w:val="00EE3786"/>
    <w:rsid w:val="00EE37E7"/>
    <w:rsid w:val="00EE37F6"/>
    <w:rsid w:val="00EE380C"/>
    <w:rsid w:val="00EE3872"/>
    <w:rsid w:val="00EE388B"/>
    <w:rsid w:val="00EE38AE"/>
    <w:rsid w:val="00EE3925"/>
    <w:rsid w:val="00EE393A"/>
    <w:rsid w:val="00EE3952"/>
    <w:rsid w:val="00EE39C7"/>
    <w:rsid w:val="00EE3A00"/>
    <w:rsid w:val="00EE3A55"/>
    <w:rsid w:val="00EE3B16"/>
    <w:rsid w:val="00EE3B3B"/>
    <w:rsid w:val="00EE3B6B"/>
    <w:rsid w:val="00EE3B76"/>
    <w:rsid w:val="00EE3B85"/>
    <w:rsid w:val="00EE3BB1"/>
    <w:rsid w:val="00EE3BF5"/>
    <w:rsid w:val="00EE3C3F"/>
    <w:rsid w:val="00EE3C77"/>
    <w:rsid w:val="00EE3C7D"/>
    <w:rsid w:val="00EE3E1D"/>
    <w:rsid w:val="00EE3E28"/>
    <w:rsid w:val="00EE3E55"/>
    <w:rsid w:val="00EE3E74"/>
    <w:rsid w:val="00EE3E7B"/>
    <w:rsid w:val="00EE3E7C"/>
    <w:rsid w:val="00EE3F5E"/>
    <w:rsid w:val="00EE3FE7"/>
    <w:rsid w:val="00EE401C"/>
    <w:rsid w:val="00EE4093"/>
    <w:rsid w:val="00EE409B"/>
    <w:rsid w:val="00EE40CF"/>
    <w:rsid w:val="00EE40EE"/>
    <w:rsid w:val="00EE4101"/>
    <w:rsid w:val="00EE414E"/>
    <w:rsid w:val="00EE4216"/>
    <w:rsid w:val="00EE4234"/>
    <w:rsid w:val="00EE4235"/>
    <w:rsid w:val="00EE4257"/>
    <w:rsid w:val="00EE4261"/>
    <w:rsid w:val="00EE4271"/>
    <w:rsid w:val="00EE42C8"/>
    <w:rsid w:val="00EE4334"/>
    <w:rsid w:val="00EE43C4"/>
    <w:rsid w:val="00EE446F"/>
    <w:rsid w:val="00EE44D6"/>
    <w:rsid w:val="00EE4500"/>
    <w:rsid w:val="00EE4513"/>
    <w:rsid w:val="00EE4548"/>
    <w:rsid w:val="00EE460E"/>
    <w:rsid w:val="00EE46E1"/>
    <w:rsid w:val="00EE46E2"/>
    <w:rsid w:val="00EE46EE"/>
    <w:rsid w:val="00EE4710"/>
    <w:rsid w:val="00EE4739"/>
    <w:rsid w:val="00EE4789"/>
    <w:rsid w:val="00EE48A5"/>
    <w:rsid w:val="00EE4913"/>
    <w:rsid w:val="00EE493D"/>
    <w:rsid w:val="00EE49AC"/>
    <w:rsid w:val="00EE49CD"/>
    <w:rsid w:val="00EE49F9"/>
    <w:rsid w:val="00EE4A09"/>
    <w:rsid w:val="00EE4B30"/>
    <w:rsid w:val="00EE4B73"/>
    <w:rsid w:val="00EE4BA9"/>
    <w:rsid w:val="00EE4BB1"/>
    <w:rsid w:val="00EE4BEB"/>
    <w:rsid w:val="00EE4BFA"/>
    <w:rsid w:val="00EE4C31"/>
    <w:rsid w:val="00EE4C87"/>
    <w:rsid w:val="00EE4D25"/>
    <w:rsid w:val="00EE4D43"/>
    <w:rsid w:val="00EE4D82"/>
    <w:rsid w:val="00EE4DE6"/>
    <w:rsid w:val="00EE4E21"/>
    <w:rsid w:val="00EE4E4B"/>
    <w:rsid w:val="00EE4E56"/>
    <w:rsid w:val="00EE4EE9"/>
    <w:rsid w:val="00EE4F18"/>
    <w:rsid w:val="00EE4F47"/>
    <w:rsid w:val="00EE4F75"/>
    <w:rsid w:val="00EE501E"/>
    <w:rsid w:val="00EE503F"/>
    <w:rsid w:val="00EE504B"/>
    <w:rsid w:val="00EE522F"/>
    <w:rsid w:val="00EE5248"/>
    <w:rsid w:val="00EE525F"/>
    <w:rsid w:val="00EE52CE"/>
    <w:rsid w:val="00EE52DC"/>
    <w:rsid w:val="00EE52E1"/>
    <w:rsid w:val="00EE52E2"/>
    <w:rsid w:val="00EE5316"/>
    <w:rsid w:val="00EE53AA"/>
    <w:rsid w:val="00EE53C9"/>
    <w:rsid w:val="00EE5484"/>
    <w:rsid w:val="00EE548A"/>
    <w:rsid w:val="00EE5562"/>
    <w:rsid w:val="00EE55F8"/>
    <w:rsid w:val="00EE5695"/>
    <w:rsid w:val="00EE5701"/>
    <w:rsid w:val="00EE5739"/>
    <w:rsid w:val="00EE5819"/>
    <w:rsid w:val="00EE581A"/>
    <w:rsid w:val="00EE5834"/>
    <w:rsid w:val="00EE5867"/>
    <w:rsid w:val="00EE58F4"/>
    <w:rsid w:val="00EE58F9"/>
    <w:rsid w:val="00EE5960"/>
    <w:rsid w:val="00EE597E"/>
    <w:rsid w:val="00EE5A31"/>
    <w:rsid w:val="00EE5A5F"/>
    <w:rsid w:val="00EE5AC8"/>
    <w:rsid w:val="00EE5BBA"/>
    <w:rsid w:val="00EE5C04"/>
    <w:rsid w:val="00EE5C3C"/>
    <w:rsid w:val="00EE5D38"/>
    <w:rsid w:val="00EE5DCD"/>
    <w:rsid w:val="00EE5DF1"/>
    <w:rsid w:val="00EE5E13"/>
    <w:rsid w:val="00EE5EB6"/>
    <w:rsid w:val="00EE5F04"/>
    <w:rsid w:val="00EE5F25"/>
    <w:rsid w:val="00EE5FB6"/>
    <w:rsid w:val="00EE6033"/>
    <w:rsid w:val="00EE6063"/>
    <w:rsid w:val="00EE6078"/>
    <w:rsid w:val="00EE6103"/>
    <w:rsid w:val="00EE6139"/>
    <w:rsid w:val="00EE619C"/>
    <w:rsid w:val="00EE61D2"/>
    <w:rsid w:val="00EE630F"/>
    <w:rsid w:val="00EE6326"/>
    <w:rsid w:val="00EE6335"/>
    <w:rsid w:val="00EE6347"/>
    <w:rsid w:val="00EE6365"/>
    <w:rsid w:val="00EE639B"/>
    <w:rsid w:val="00EE63AA"/>
    <w:rsid w:val="00EE644F"/>
    <w:rsid w:val="00EE6469"/>
    <w:rsid w:val="00EE6492"/>
    <w:rsid w:val="00EE64CB"/>
    <w:rsid w:val="00EE6520"/>
    <w:rsid w:val="00EE653B"/>
    <w:rsid w:val="00EE655E"/>
    <w:rsid w:val="00EE662F"/>
    <w:rsid w:val="00EE6671"/>
    <w:rsid w:val="00EE66F2"/>
    <w:rsid w:val="00EE672A"/>
    <w:rsid w:val="00EE6745"/>
    <w:rsid w:val="00EE6754"/>
    <w:rsid w:val="00EE67BE"/>
    <w:rsid w:val="00EE6882"/>
    <w:rsid w:val="00EE6917"/>
    <w:rsid w:val="00EE6937"/>
    <w:rsid w:val="00EE694C"/>
    <w:rsid w:val="00EE6962"/>
    <w:rsid w:val="00EE69EA"/>
    <w:rsid w:val="00EE69EC"/>
    <w:rsid w:val="00EE6A4C"/>
    <w:rsid w:val="00EE6AA8"/>
    <w:rsid w:val="00EE6AC1"/>
    <w:rsid w:val="00EE6B45"/>
    <w:rsid w:val="00EE6B4B"/>
    <w:rsid w:val="00EE6B7A"/>
    <w:rsid w:val="00EE6BCB"/>
    <w:rsid w:val="00EE6C08"/>
    <w:rsid w:val="00EE6CC4"/>
    <w:rsid w:val="00EE6D1F"/>
    <w:rsid w:val="00EE6D7A"/>
    <w:rsid w:val="00EE6DCE"/>
    <w:rsid w:val="00EE6EE6"/>
    <w:rsid w:val="00EE6FD1"/>
    <w:rsid w:val="00EE70D1"/>
    <w:rsid w:val="00EE70D7"/>
    <w:rsid w:val="00EE70DF"/>
    <w:rsid w:val="00EE713D"/>
    <w:rsid w:val="00EE7198"/>
    <w:rsid w:val="00EE71D1"/>
    <w:rsid w:val="00EE71E2"/>
    <w:rsid w:val="00EE72B2"/>
    <w:rsid w:val="00EE72D6"/>
    <w:rsid w:val="00EE7337"/>
    <w:rsid w:val="00EE7360"/>
    <w:rsid w:val="00EE737E"/>
    <w:rsid w:val="00EE74DC"/>
    <w:rsid w:val="00EE7505"/>
    <w:rsid w:val="00EE7530"/>
    <w:rsid w:val="00EE75B4"/>
    <w:rsid w:val="00EE75DA"/>
    <w:rsid w:val="00EE75E1"/>
    <w:rsid w:val="00EE75FE"/>
    <w:rsid w:val="00EE7623"/>
    <w:rsid w:val="00EE7717"/>
    <w:rsid w:val="00EE7770"/>
    <w:rsid w:val="00EE77A6"/>
    <w:rsid w:val="00EE7814"/>
    <w:rsid w:val="00EE788D"/>
    <w:rsid w:val="00EE7988"/>
    <w:rsid w:val="00EE79AE"/>
    <w:rsid w:val="00EE79D3"/>
    <w:rsid w:val="00EE79F5"/>
    <w:rsid w:val="00EE79FD"/>
    <w:rsid w:val="00EE7A26"/>
    <w:rsid w:val="00EE7AB7"/>
    <w:rsid w:val="00EE7ABB"/>
    <w:rsid w:val="00EE7ABF"/>
    <w:rsid w:val="00EE7B3A"/>
    <w:rsid w:val="00EE7B73"/>
    <w:rsid w:val="00EE7BB0"/>
    <w:rsid w:val="00EE7BF8"/>
    <w:rsid w:val="00EE7C86"/>
    <w:rsid w:val="00EE7C90"/>
    <w:rsid w:val="00EE7D2D"/>
    <w:rsid w:val="00EE7DFC"/>
    <w:rsid w:val="00EE7E0D"/>
    <w:rsid w:val="00EE7E3B"/>
    <w:rsid w:val="00EE7EC1"/>
    <w:rsid w:val="00EE7EF1"/>
    <w:rsid w:val="00EE7F31"/>
    <w:rsid w:val="00EE7F85"/>
    <w:rsid w:val="00EE7F9B"/>
    <w:rsid w:val="00EE7FC8"/>
    <w:rsid w:val="00EE7FCD"/>
    <w:rsid w:val="00EF000E"/>
    <w:rsid w:val="00EF0024"/>
    <w:rsid w:val="00EF0043"/>
    <w:rsid w:val="00EF004F"/>
    <w:rsid w:val="00EF0070"/>
    <w:rsid w:val="00EF009A"/>
    <w:rsid w:val="00EF00A8"/>
    <w:rsid w:val="00EF00DE"/>
    <w:rsid w:val="00EF0125"/>
    <w:rsid w:val="00EF0126"/>
    <w:rsid w:val="00EF01B7"/>
    <w:rsid w:val="00EF0218"/>
    <w:rsid w:val="00EF0267"/>
    <w:rsid w:val="00EF027A"/>
    <w:rsid w:val="00EF029D"/>
    <w:rsid w:val="00EF02EB"/>
    <w:rsid w:val="00EF031B"/>
    <w:rsid w:val="00EF031F"/>
    <w:rsid w:val="00EF0380"/>
    <w:rsid w:val="00EF0394"/>
    <w:rsid w:val="00EF03DB"/>
    <w:rsid w:val="00EF03FE"/>
    <w:rsid w:val="00EF0426"/>
    <w:rsid w:val="00EF0546"/>
    <w:rsid w:val="00EF0586"/>
    <w:rsid w:val="00EF05DD"/>
    <w:rsid w:val="00EF067F"/>
    <w:rsid w:val="00EF06A7"/>
    <w:rsid w:val="00EF06C6"/>
    <w:rsid w:val="00EF0744"/>
    <w:rsid w:val="00EF076A"/>
    <w:rsid w:val="00EF0802"/>
    <w:rsid w:val="00EF086F"/>
    <w:rsid w:val="00EF087F"/>
    <w:rsid w:val="00EF088D"/>
    <w:rsid w:val="00EF0906"/>
    <w:rsid w:val="00EF093F"/>
    <w:rsid w:val="00EF0952"/>
    <w:rsid w:val="00EF09B2"/>
    <w:rsid w:val="00EF0A36"/>
    <w:rsid w:val="00EF0A47"/>
    <w:rsid w:val="00EF0A73"/>
    <w:rsid w:val="00EF0AA6"/>
    <w:rsid w:val="00EF0BE1"/>
    <w:rsid w:val="00EF0D02"/>
    <w:rsid w:val="00EF0D12"/>
    <w:rsid w:val="00EF0D8C"/>
    <w:rsid w:val="00EF0E79"/>
    <w:rsid w:val="00EF0EBE"/>
    <w:rsid w:val="00EF0EDC"/>
    <w:rsid w:val="00EF0EF0"/>
    <w:rsid w:val="00EF0F89"/>
    <w:rsid w:val="00EF0FB8"/>
    <w:rsid w:val="00EF0FF0"/>
    <w:rsid w:val="00EF0FFB"/>
    <w:rsid w:val="00EF1030"/>
    <w:rsid w:val="00EF1065"/>
    <w:rsid w:val="00EF1070"/>
    <w:rsid w:val="00EF1165"/>
    <w:rsid w:val="00EF11D1"/>
    <w:rsid w:val="00EF11DE"/>
    <w:rsid w:val="00EF11E4"/>
    <w:rsid w:val="00EF11E7"/>
    <w:rsid w:val="00EF1240"/>
    <w:rsid w:val="00EF125A"/>
    <w:rsid w:val="00EF125D"/>
    <w:rsid w:val="00EF12C4"/>
    <w:rsid w:val="00EF12E1"/>
    <w:rsid w:val="00EF1367"/>
    <w:rsid w:val="00EF138C"/>
    <w:rsid w:val="00EF13A5"/>
    <w:rsid w:val="00EF13BB"/>
    <w:rsid w:val="00EF13CE"/>
    <w:rsid w:val="00EF140F"/>
    <w:rsid w:val="00EF146C"/>
    <w:rsid w:val="00EF1471"/>
    <w:rsid w:val="00EF14E0"/>
    <w:rsid w:val="00EF15B3"/>
    <w:rsid w:val="00EF160D"/>
    <w:rsid w:val="00EF1663"/>
    <w:rsid w:val="00EF16BA"/>
    <w:rsid w:val="00EF16D5"/>
    <w:rsid w:val="00EF172A"/>
    <w:rsid w:val="00EF175C"/>
    <w:rsid w:val="00EF17AB"/>
    <w:rsid w:val="00EF17C9"/>
    <w:rsid w:val="00EF1895"/>
    <w:rsid w:val="00EF19A0"/>
    <w:rsid w:val="00EF1AA7"/>
    <w:rsid w:val="00EF1AFE"/>
    <w:rsid w:val="00EF1B01"/>
    <w:rsid w:val="00EF1B3A"/>
    <w:rsid w:val="00EF1BD9"/>
    <w:rsid w:val="00EF1BF9"/>
    <w:rsid w:val="00EF1C01"/>
    <w:rsid w:val="00EF1C3B"/>
    <w:rsid w:val="00EF1C90"/>
    <w:rsid w:val="00EF1D4B"/>
    <w:rsid w:val="00EF1D80"/>
    <w:rsid w:val="00EF1DA3"/>
    <w:rsid w:val="00EF1DBA"/>
    <w:rsid w:val="00EF1E4E"/>
    <w:rsid w:val="00EF1E9E"/>
    <w:rsid w:val="00EF1F3A"/>
    <w:rsid w:val="00EF1F50"/>
    <w:rsid w:val="00EF1FA7"/>
    <w:rsid w:val="00EF2004"/>
    <w:rsid w:val="00EF2071"/>
    <w:rsid w:val="00EF209A"/>
    <w:rsid w:val="00EF20A0"/>
    <w:rsid w:val="00EF20AB"/>
    <w:rsid w:val="00EF20F7"/>
    <w:rsid w:val="00EF2160"/>
    <w:rsid w:val="00EF217F"/>
    <w:rsid w:val="00EF219D"/>
    <w:rsid w:val="00EF22CD"/>
    <w:rsid w:val="00EF22DD"/>
    <w:rsid w:val="00EF2329"/>
    <w:rsid w:val="00EF237A"/>
    <w:rsid w:val="00EF237F"/>
    <w:rsid w:val="00EF23B2"/>
    <w:rsid w:val="00EF23DF"/>
    <w:rsid w:val="00EF2432"/>
    <w:rsid w:val="00EF244D"/>
    <w:rsid w:val="00EF2482"/>
    <w:rsid w:val="00EF24A2"/>
    <w:rsid w:val="00EF24A7"/>
    <w:rsid w:val="00EF2572"/>
    <w:rsid w:val="00EF25C6"/>
    <w:rsid w:val="00EF2605"/>
    <w:rsid w:val="00EF2615"/>
    <w:rsid w:val="00EF2616"/>
    <w:rsid w:val="00EF265F"/>
    <w:rsid w:val="00EF2691"/>
    <w:rsid w:val="00EF2756"/>
    <w:rsid w:val="00EF2798"/>
    <w:rsid w:val="00EF2821"/>
    <w:rsid w:val="00EF2886"/>
    <w:rsid w:val="00EF288B"/>
    <w:rsid w:val="00EF2917"/>
    <w:rsid w:val="00EF2982"/>
    <w:rsid w:val="00EF29F3"/>
    <w:rsid w:val="00EF2A1A"/>
    <w:rsid w:val="00EF2AB6"/>
    <w:rsid w:val="00EF2AE6"/>
    <w:rsid w:val="00EF2BB2"/>
    <w:rsid w:val="00EF2BC3"/>
    <w:rsid w:val="00EF2BDC"/>
    <w:rsid w:val="00EF2C5E"/>
    <w:rsid w:val="00EF2D6E"/>
    <w:rsid w:val="00EF2DA9"/>
    <w:rsid w:val="00EF2DD9"/>
    <w:rsid w:val="00EF2E15"/>
    <w:rsid w:val="00EF2E4B"/>
    <w:rsid w:val="00EF2E6B"/>
    <w:rsid w:val="00EF2E97"/>
    <w:rsid w:val="00EF2F08"/>
    <w:rsid w:val="00EF2FCB"/>
    <w:rsid w:val="00EF2FD9"/>
    <w:rsid w:val="00EF301B"/>
    <w:rsid w:val="00EF302D"/>
    <w:rsid w:val="00EF3114"/>
    <w:rsid w:val="00EF3117"/>
    <w:rsid w:val="00EF3275"/>
    <w:rsid w:val="00EF327A"/>
    <w:rsid w:val="00EF32FC"/>
    <w:rsid w:val="00EF332B"/>
    <w:rsid w:val="00EF3335"/>
    <w:rsid w:val="00EF3362"/>
    <w:rsid w:val="00EF3378"/>
    <w:rsid w:val="00EF339B"/>
    <w:rsid w:val="00EF339C"/>
    <w:rsid w:val="00EF33A6"/>
    <w:rsid w:val="00EF33D5"/>
    <w:rsid w:val="00EF33E9"/>
    <w:rsid w:val="00EF3457"/>
    <w:rsid w:val="00EF346E"/>
    <w:rsid w:val="00EF3504"/>
    <w:rsid w:val="00EF35A5"/>
    <w:rsid w:val="00EF3622"/>
    <w:rsid w:val="00EF3658"/>
    <w:rsid w:val="00EF3668"/>
    <w:rsid w:val="00EF378B"/>
    <w:rsid w:val="00EF380A"/>
    <w:rsid w:val="00EF3845"/>
    <w:rsid w:val="00EF3889"/>
    <w:rsid w:val="00EF38C8"/>
    <w:rsid w:val="00EF38E4"/>
    <w:rsid w:val="00EF3922"/>
    <w:rsid w:val="00EF3948"/>
    <w:rsid w:val="00EF395C"/>
    <w:rsid w:val="00EF39DF"/>
    <w:rsid w:val="00EF3A82"/>
    <w:rsid w:val="00EF3B46"/>
    <w:rsid w:val="00EF3C04"/>
    <w:rsid w:val="00EF3C10"/>
    <w:rsid w:val="00EF3C8D"/>
    <w:rsid w:val="00EF3D7A"/>
    <w:rsid w:val="00EF3DF2"/>
    <w:rsid w:val="00EF3E13"/>
    <w:rsid w:val="00EF3E52"/>
    <w:rsid w:val="00EF3E5C"/>
    <w:rsid w:val="00EF3F14"/>
    <w:rsid w:val="00EF3F1B"/>
    <w:rsid w:val="00EF3FBA"/>
    <w:rsid w:val="00EF403D"/>
    <w:rsid w:val="00EF40B1"/>
    <w:rsid w:val="00EF40F9"/>
    <w:rsid w:val="00EF4118"/>
    <w:rsid w:val="00EF411C"/>
    <w:rsid w:val="00EF4207"/>
    <w:rsid w:val="00EF4226"/>
    <w:rsid w:val="00EF42D7"/>
    <w:rsid w:val="00EF42F0"/>
    <w:rsid w:val="00EF42FC"/>
    <w:rsid w:val="00EF4319"/>
    <w:rsid w:val="00EF431A"/>
    <w:rsid w:val="00EF4433"/>
    <w:rsid w:val="00EF444C"/>
    <w:rsid w:val="00EF445F"/>
    <w:rsid w:val="00EF4486"/>
    <w:rsid w:val="00EF4498"/>
    <w:rsid w:val="00EF44DF"/>
    <w:rsid w:val="00EF4503"/>
    <w:rsid w:val="00EF451D"/>
    <w:rsid w:val="00EF4599"/>
    <w:rsid w:val="00EF4616"/>
    <w:rsid w:val="00EF463D"/>
    <w:rsid w:val="00EF4651"/>
    <w:rsid w:val="00EF4779"/>
    <w:rsid w:val="00EF478D"/>
    <w:rsid w:val="00EF4837"/>
    <w:rsid w:val="00EF48B8"/>
    <w:rsid w:val="00EF48C0"/>
    <w:rsid w:val="00EF48E7"/>
    <w:rsid w:val="00EF4944"/>
    <w:rsid w:val="00EF49C0"/>
    <w:rsid w:val="00EF49C4"/>
    <w:rsid w:val="00EF4A3E"/>
    <w:rsid w:val="00EF4A82"/>
    <w:rsid w:val="00EF4AC2"/>
    <w:rsid w:val="00EF4AD7"/>
    <w:rsid w:val="00EF4AE8"/>
    <w:rsid w:val="00EF4AF1"/>
    <w:rsid w:val="00EF4B0F"/>
    <w:rsid w:val="00EF4B46"/>
    <w:rsid w:val="00EF4BE0"/>
    <w:rsid w:val="00EF4C0A"/>
    <w:rsid w:val="00EF4C16"/>
    <w:rsid w:val="00EF4C35"/>
    <w:rsid w:val="00EF4C9E"/>
    <w:rsid w:val="00EF4CA1"/>
    <w:rsid w:val="00EF4CB9"/>
    <w:rsid w:val="00EF4D73"/>
    <w:rsid w:val="00EF4D9D"/>
    <w:rsid w:val="00EF4DED"/>
    <w:rsid w:val="00EF4E46"/>
    <w:rsid w:val="00EF4E92"/>
    <w:rsid w:val="00EF4F01"/>
    <w:rsid w:val="00EF4F21"/>
    <w:rsid w:val="00EF4F48"/>
    <w:rsid w:val="00EF4F57"/>
    <w:rsid w:val="00EF4FB6"/>
    <w:rsid w:val="00EF5006"/>
    <w:rsid w:val="00EF5032"/>
    <w:rsid w:val="00EF5116"/>
    <w:rsid w:val="00EF5149"/>
    <w:rsid w:val="00EF5156"/>
    <w:rsid w:val="00EF516A"/>
    <w:rsid w:val="00EF5173"/>
    <w:rsid w:val="00EF517A"/>
    <w:rsid w:val="00EF51B3"/>
    <w:rsid w:val="00EF5229"/>
    <w:rsid w:val="00EF527F"/>
    <w:rsid w:val="00EF529A"/>
    <w:rsid w:val="00EF5343"/>
    <w:rsid w:val="00EF5373"/>
    <w:rsid w:val="00EF53F7"/>
    <w:rsid w:val="00EF5411"/>
    <w:rsid w:val="00EF5463"/>
    <w:rsid w:val="00EF54CF"/>
    <w:rsid w:val="00EF5530"/>
    <w:rsid w:val="00EF561C"/>
    <w:rsid w:val="00EF5623"/>
    <w:rsid w:val="00EF5658"/>
    <w:rsid w:val="00EF574D"/>
    <w:rsid w:val="00EF5800"/>
    <w:rsid w:val="00EF584C"/>
    <w:rsid w:val="00EF5924"/>
    <w:rsid w:val="00EF59A7"/>
    <w:rsid w:val="00EF5A2A"/>
    <w:rsid w:val="00EF5A80"/>
    <w:rsid w:val="00EF5A8D"/>
    <w:rsid w:val="00EF5AD1"/>
    <w:rsid w:val="00EF5C77"/>
    <w:rsid w:val="00EF5D5D"/>
    <w:rsid w:val="00EF5DE5"/>
    <w:rsid w:val="00EF5E47"/>
    <w:rsid w:val="00EF5F09"/>
    <w:rsid w:val="00EF5F75"/>
    <w:rsid w:val="00EF5FE5"/>
    <w:rsid w:val="00EF6007"/>
    <w:rsid w:val="00EF6092"/>
    <w:rsid w:val="00EF60AB"/>
    <w:rsid w:val="00EF60B4"/>
    <w:rsid w:val="00EF60BC"/>
    <w:rsid w:val="00EF60CA"/>
    <w:rsid w:val="00EF60F3"/>
    <w:rsid w:val="00EF6202"/>
    <w:rsid w:val="00EF6230"/>
    <w:rsid w:val="00EF62BF"/>
    <w:rsid w:val="00EF62DB"/>
    <w:rsid w:val="00EF6304"/>
    <w:rsid w:val="00EF633E"/>
    <w:rsid w:val="00EF6345"/>
    <w:rsid w:val="00EF6350"/>
    <w:rsid w:val="00EF6362"/>
    <w:rsid w:val="00EF6417"/>
    <w:rsid w:val="00EF6464"/>
    <w:rsid w:val="00EF647A"/>
    <w:rsid w:val="00EF649A"/>
    <w:rsid w:val="00EF6552"/>
    <w:rsid w:val="00EF6605"/>
    <w:rsid w:val="00EF663A"/>
    <w:rsid w:val="00EF6650"/>
    <w:rsid w:val="00EF668B"/>
    <w:rsid w:val="00EF6762"/>
    <w:rsid w:val="00EF676F"/>
    <w:rsid w:val="00EF67C1"/>
    <w:rsid w:val="00EF67E1"/>
    <w:rsid w:val="00EF67E8"/>
    <w:rsid w:val="00EF67E9"/>
    <w:rsid w:val="00EF682F"/>
    <w:rsid w:val="00EF688B"/>
    <w:rsid w:val="00EF6943"/>
    <w:rsid w:val="00EF6B0D"/>
    <w:rsid w:val="00EF6B11"/>
    <w:rsid w:val="00EF6B5C"/>
    <w:rsid w:val="00EF6B62"/>
    <w:rsid w:val="00EF6C26"/>
    <w:rsid w:val="00EF6C2A"/>
    <w:rsid w:val="00EF6C4D"/>
    <w:rsid w:val="00EF6C6C"/>
    <w:rsid w:val="00EF6D54"/>
    <w:rsid w:val="00EF6D9E"/>
    <w:rsid w:val="00EF6DEE"/>
    <w:rsid w:val="00EF6E74"/>
    <w:rsid w:val="00EF6EA5"/>
    <w:rsid w:val="00EF6EF7"/>
    <w:rsid w:val="00EF6F05"/>
    <w:rsid w:val="00EF6F3B"/>
    <w:rsid w:val="00EF6F5F"/>
    <w:rsid w:val="00EF6F93"/>
    <w:rsid w:val="00EF7037"/>
    <w:rsid w:val="00EF7049"/>
    <w:rsid w:val="00EF705A"/>
    <w:rsid w:val="00EF7067"/>
    <w:rsid w:val="00EF70BF"/>
    <w:rsid w:val="00EF7102"/>
    <w:rsid w:val="00EF715F"/>
    <w:rsid w:val="00EF71DF"/>
    <w:rsid w:val="00EF727C"/>
    <w:rsid w:val="00EF728E"/>
    <w:rsid w:val="00EF7481"/>
    <w:rsid w:val="00EF74B4"/>
    <w:rsid w:val="00EF74E2"/>
    <w:rsid w:val="00EF74FC"/>
    <w:rsid w:val="00EF755B"/>
    <w:rsid w:val="00EF7590"/>
    <w:rsid w:val="00EF75A3"/>
    <w:rsid w:val="00EF75D7"/>
    <w:rsid w:val="00EF7604"/>
    <w:rsid w:val="00EF7645"/>
    <w:rsid w:val="00EF767F"/>
    <w:rsid w:val="00EF769B"/>
    <w:rsid w:val="00EF76C7"/>
    <w:rsid w:val="00EF76CA"/>
    <w:rsid w:val="00EF7748"/>
    <w:rsid w:val="00EF7832"/>
    <w:rsid w:val="00EF783B"/>
    <w:rsid w:val="00EF7893"/>
    <w:rsid w:val="00EF7957"/>
    <w:rsid w:val="00EF795F"/>
    <w:rsid w:val="00EF797C"/>
    <w:rsid w:val="00EF7991"/>
    <w:rsid w:val="00EF79BF"/>
    <w:rsid w:val="00EF79F3"/>
    <w:rsid w:val="00EF7AFC"/>
    <w:rsid w:val="00EF7B13"/>
    <w:rsid w:val="00EF7B3A"/>
    <w:rsid w:val="00EF7B6E"/>
    <w:rsid w:val="00EF7B95"/>
    <w:rsid w:val="00EF7C4E"/>
    <w:rsid w:val="00EF7C7C"/>
    <w:rsid w:val="00EF7C82"/>
    <w:rsid w:val="00EF7CDE"/>
    <w:rsid w:val="00EF7D02"/>
    <w:rsid w:val="00EF7DFD"/>
    <w:rsid w:val="00EF7E18"/>
    <w:rsid w:val="00EF7E33"/>
    <w:rsid w:val="00EF7E4C"/>
    <w:rsid w:val="00EF7E86"/>
    <w:rsid w:val="00EF7F88"/>
    <w:rsid w:val="00F0005A"/>
    <w:rsid w:val="00F000C8"/>
    <w:rsid w:val="00F000DD"/>
    <w:rsid w:val="00F00117"/>
    <w:rsid w:val="00F00145"/>
    <w:rsid w:val="00F00181"/>
    <w:rsid w:val="00F001A4"/>
    <w:rsid w:val="00F00200"/>
    <w:rsid w:val="00F00255"/>
    <w:rsid w:val="00F0027D"/>
    <w:rsid w:val="00F00318"/>
    <w:rsid w:val="00F0037D"/>
    <w:rsid w:val="00F00394"/>
    <w:rsid w:val="00F003AE"/>
    <w:rsid w:val="00F0040D"/>
    <w:rsid w:val="00F0046C"/>
    <w:rsid w:val="00F004B1"/>
    <w:rsid w:val="00F004B3"/>
    <w:rsid w:val="00F004F3"/>
    <w:rsid w:val="00F004FE"/>
    <w:rsid w:val="00F0053B"/>
    <w:rsid w:val="00F00586"/>
    <w:rsid w:val="00F00609"/>
    <w:rsid w:val="00F0071B"/>
    <w:rsid w:val="00F007CA"/>
    <w:rsid w:val="00F00813"/>
    <w:rsid w:val="00F0081C"/>
    <w:rsid w:val="00F00828"/>
    <w:rsid w:val="00F0089C"/>
    <w:rsid w:val="00F008CE"/>
    <w:rsid w:val="00F008F3"/>
    <w:rsid w:val="00F008FB"/>
    <w:rsid w:val="00F00924"/>
    <w:rsid w:val="00F009C8"/>
    <w:rsid w:val="00F00A17"/>
    <w:rsid w:val="00F00A1E"/>
    <w:rsid w:val="00F00B34"/>
    <w:rsid w:val="00F00B3B"/>
    <w:rsid w:val="00F00BA9"/>
    <w:rsid w:val="00F00C1A"/>
    <w:rsid w:val="00F00C72"/>
    <w:rsid w:val="00F00C9F"/>
    <w:rsid w:val="00F00CBE"/>
    <w:rsid w:val="00F00D62"/>
    <w:rsid w:val="00F00D73"/>
    <w:rsid w:val="00F00D8E"/>
    <w:rsid w:val="00F00DAA"/>
    <w:rsid w:val="00F00EA1"/>
    <w:rsid w:val="00F00EFF"/>
    <w:rsid w:val="00F00F14"/>
    <w:rsid w:val="00F00F1B"/>
    <w:rsid w:val="00F010E1"/>
    <w:rsid w:val="00F010F2"/>
    <w:rsid w:val="00F01111"/>
    <w:rsid w:val="00F01136"/>
    <w:rsid w:val="00F011AB"/>
    <w:rsid w:val="00F011C5"/>
    <w:rsid w:val="00F011E6"/>
    <w:rsid w:val="00F01208"/>
    <w:rsid w:val="00F0123C"/>
    <w:rsid w:val="00F0135F"/>
    <w:rsid w:val="00F0136D"/>
    <w:rsid w:val="00F0138F"/>
    <w:rsid w:val="00F0141A"/>
    <w:rsid w:val="00F014B2"/>
    <w:rsid w:val="00F014DD"/>
    <w:rsid w:val="00F0150F"/>
    <w:rsid w:val="00F01537"/>
    <w:rsid w:val="00F01600"/>
    <w:rsid w:val="00F01626"/>
    <w:rsid w:val="00F0166F"/>
    <w:rsid w:val="00F0167C"/>
    <w:rsid w:val="00F01699"/>
    <w:rsid w:val="00F01748"/>
    <w:rsid w:val="00F0176D"/>
    <w:rsid w:val="00F017EC"/>
    <w:rsid w:val="00F017F5"/>
    <w:rsid w:val="00F01817"/>
    <w:rsid w:val="00F01820"/>
    <w:rsid w:val="00F01898"/>
    <w:rsid w:val="00F018CE"/>
    <w:rsid w:val="00F01964"/>
    <w:rsid w:val="00F01A4F"/>
    <w:rsid w:val="00F01A64"/>
    <w:rsid w:val="00F01A68"/>
    <w:rsid w:val="00F01B25"/>
    <w:rsid w:val="00F01B45"/>
    <w:rsid w:val="00F01BA9"/>
    <w:rsid w:val="00F01BFC"/>
    <w:rsid w:val="00F01C8E"/>
    <w:rsid w:val="00F01D49"/>
    <w:rsid w:val="00F01D50"/>
    <w:rsid w:val="00F01DBD"/>
    <w:rsid w:val="00F01DEA"/>
    <w:rsid w:val="00F01E07"/>
    <w:rsid w:val="00F01E65"/>
    <w:rsid w:val="00F01EA4"/>
    <w:rsid w:val="00F01EAF"/>
    <w:rsid w:val="00F01EEC"/>
    <w:rsid w:val="00F01EED"/>
    <w:rsid w:val="00F01FFE"/>
    <w:rsid w:val="00F02009"/>
    <w:rsid w:val="00F02019"/>
    <w:rsid w:val="00F02170"/>
    <w:rsid w:val="00F0218D"/>
    <w:rsid w:val="00F021D1"/>
    <w:rsid w:val="00F022B8"/>
    <w:rsid w:val="00F0232E"/>
    <w:rsid w:val="00F0238A"/>
    <w:rsid w:val="00F023E2"/>
    <w:rsid w:val="00F024CD"/>
    <w:rsid w:val="00F024F9"/>
    <w:rsid w:val="00F02539"/>
    <w:rsid w:val="00F02597"/>
    <w:rsid w:val="00F025EB"/>
    <w:rsid w:val="00F02601"/>
    <w:rsid w:val="00F0260E"/>
    <w:rsid w:val="00F02610"/>
    <w:rsid w:val="00F02632"/>
    <w:rsid w:val="00F02636"/>
    <w:rsid w:val="00F02679"/>
    <w:rsid w:val="00F02680"/>
    <w:rsid w:val="00F02692"/>
    <w:rsid w:val="00F0269F"/>
    <w:rsid w:val="00F026D7"/>
    <w:rsid w:val="00F02704"/>
    <w:rsid w:val="00F02742"/>
    <w:rsid w:val="00F02759"/>
    <w:rsid w:val="00F0279D"/>
    <w:rsid w:val="00F027B6"/>
    <w:rsid w:val="00F027C5"/>
    <w:rsid w:val="00F0297A"/>
    <w:rsid w:val="00F029E0"/>
    <w:rsid w:val="00F029EC"/>
    <w:rsid w:val="00F02A01"/>
    <w:rsid w:val="00F02A0C"/>
    <w:rsid w:val="00F02A12"/>
    <w:rsid w:val="00F02A53"/>
    <w:rsid w:val="00F02A65"/>
    <w:rsid w:val="00F02AA1"/>
    <w:rsid w:val="00F02AB3"/>
    <w:rsid w:val="00F02AE7"/>
    <w:rsid w:val="00F02AF0"/>
    <w:rsid w:val="00F02AF9"/>
    <w:rsid w:val="00F02B93"/>
    <w:rsid w:val="00F02BB9"/>
    <w:rsid w:val="00F02C03"/>
    <w:rsid w:val="00F02C12"/>
    <w:rsid w:val="00F02C66"/>
    <w:rsid w:val="00F02D2F"/>
    <w:rsid w:val="00F02D63"/>
    <w:rsid w:val="00F02D80"/>
    <w:rsid w:val="00F02DDA"/>
    <w:rsid w:val="00F02E13"/>
    <w:rsid w:val="00F02E23"/>
    <w:rsid w:val="00F02E2A"/>
    <w:rsid w:val="00F02E38"/>
    <w:rsid w:val="00F02E8B"/>
    <w:rsid w:val="00F02E9A"/>
    <w:rsid w:val="00F02E9F"/>
    <w:rsid w:val="00F02EF4"/>
    <w:rsid w:val="00F02F0D"/>
    <w:rsid w:val="00F02F4C"/>
    <w:rsid w:val="00F03039"/>
    <w:rsid w:val="00F0306F"/>
    <w:rsid w:val="00F0309E"/>
    <w:rsid w:val="00F030C3"/>
    <w:rsid w:val="00F030D1"/>
    <w:rsid w:val="00F030D6"/>
    <w:rsid w:val="00F030E3"/>
    <w:rsid w:val="00F03121"/>
    <w:rsid w:val="00F03169"/>
    <w:rsid w:val="00F0324E"/>
    <w:rsid w:val="00F03255"/>
    <w:rsid w:val="00F03299"/>
    <w:rsid w:val="00F03308"/>
    <w:rsid w:val="00F03332"/>
    <w:rsid w:val="00F0335E"/>
    <w:rsid w:val="00F033D6"/>
    <w:rsid w:val="00F033DE"/>
    <w:rsid w:val="00F0340A"/>
    <w:rsid w:val="00F03490"/>
    <w:rsid w:val="00F035D1"/>
    <w:rsid w:val="00F035E3"/>
    <w:rsid w:val="00F03629"/>
    <w:rsid w:val="00F03690"/>
    <w:rsid w:val="00F036F4"/>
    <w:rsid w:val="00F037A8"/>
    <w:rsid w:val="00F03817"/>
    <w:rsid w:val="00F038AB"/>
    <w:rsid w:val="00F038D4"/>
    <w:rsid w:val="00F03915"/>
    <w:rsid w:val="00F039CC"/>
    <w:rsid w:val="00F03A52"/>
    <w:rsid w:val="00F03A60"/>
    <w:rsid w:val="00F03A8F"/>
    <w:rsid w:val="00F03A91"/>
    <w:rsid w:val="00F03B0A"/>
    <w:rsid w:val="00F03B28"/>
    <w:rsid w:val="00F03C6C"/>
    <w:rsid w:val="00F03D1B"/>
    <w:rsid w:val="00F03D25"/>
    <w:rsid w:val="00F03E16"/>
    <w:rsid w:val="00F03F1A"/>
    <w:rsid w:val="00F03FDD"/>
    <w:rsid w:val="00F04003"/>
    <w:rsid w:val="00F0407F"/>
    <w:rsid w:val="00F040A2"/>
    <w:rsid w:val="00F040EE"/>
    <w:rsid w:val="00F04109"/>
    <w:rsid w:val="00F04144"/>
    <w:rsid w:val="00F0419E"/>
    <w:rsid w:val="00F041EA"/>
    <w:rsid w:val="00F04206"/>
    <w:rsid w:val="00F04248"/>
    <w:rsid w:val="00F0425C"/>
    <w:rsid w:val="00F04271"/>
    <w:rsid w:val="00F04273"/>
    <w:rsid w:val="00F0428C"/>
    <w:rsid w:val="00F042CD"/>
    <w:rsid w:val="00F042ED"/>
    <w:rsid w:val="00F04426"/>
    <w:rsid w:val="00F0442A"/>
    <w:rsid w:val="00F0445B"/>
    <w:rsid w:val="00F044A6"/>
    <w:rsid w:val="00F044AC"/>
    <w:rsid w:val="00F04550"/>
    <w:rsid w:val="00F045C5"/>
    <w:rsid w:val="00F045D1"/>
    <w:rsid w:val="00F045EB"/>
    <w:rsid w:val="00F045F7"/>
    <w:rsid w:val="00F0467F"/>
    <w:rsid w:val="00F046A9"/>
    <w:rsid w:val="00F046EA"/>
    <w:rsid w:val="00F0471F"/>
    <w:rsid w:val="00F04733"/>
    <w:rsid w:val="00F04764"/>
    <w:rsid w:val="00F04875"/>
    <w:rsid w:val="00F0489D"/>
    <w:rsid w:val="00F048F5"/>
    <w:rsid w:val="00F0493A"/>
    <w:rsid w:val="00F049A4"/>
    <w:rsid w:val="00F049AD"/>
    <w:rsid w:val="00F04A52"/>
    <w:rsid w:val="00F04A72"/>
    <w:rsid w:val="00F04B39"/>
    <w:rsid w:val="00F04B9A"/>
    <w:rsid w:val="00F04BA6"/>
    <w:rsid w:val="00F04BC1"/>
    <w:rsid w:val="00F04C5F"/>
    <w:rsid w:val="00F04CA1"/>
    <w:rsid w:val="00F04D03"/>
    <w:rsid w:val="00F04D8D"/>
    <w:rsid w:val="00F04E2A"/>
    <w:rsid w:val="00F04E7D"/>
    <w:rsid w:val="00F04E7F"/>
    <w:rsid w:val="00F04E84"/>
    <w:rsid w:val="00F04E9A"/>
    <w:rsid w:val="00F04EC1"/>
    <w:rsid w:val="00F04FBB"/>
    <w:rsid w:val="00F04FE1"/>
    <w:rsid w:val="00F050B2"/>
    <w:rsid w:val="00F050C5"/>
    <w:rsid w:val="00F050D2"/>
    <w:rsid w:val="00F0514C"/>
    <w:rsid w:val="00F0514E"/>
    <w:rsid w:val="00F05158"/>
    <w:rsid w:val="00F05168"/>
    <w:rsid w:val="00F05172"/>
    <w:rsid w:val="00F051DB"/>
    <w:rsid w:val="00F05379"/>
    <w:rsid w:val="00F05453"/>
    <w:rsid w:val="00F054F8"/>
    <w:rsid w:val="00F05507"/>
    <w:rsid w:val="00F05567"/>
    <w:rsid w:val="00F0559C"/>
    <w:rsid w:val="00F055FE"/>
    <w:rsid w:val="00F05611"/>
    <w:rsid w:val="00F0563F"/>
    <w:rsid w:val="00F05677"/>
    <w:rsid w:val="00F05754"/>
    <w:rsid w:val="00F0577C"/>
    <w:rsid w:val="00F0580D"/>
    <w:rsid w:val="00F05835"/>
    <w:rsid w:val="00F05872"/>
    <w:rsid w:val="00F0588E"/>
    <w:rsid w:val="00F058BE"/>
    <w:rsid w:val="00F058CC"/>
    <w:rsid w:val="00F059E0"/>
    <w:rsid w:val="00F05A13"/>
    <w:rsid w:val="00F05A2C"/>
    <w:rsid w:val="00F05A9B"/>
    <w:rsid w:val="00F05AAD"/>
    <w:rsid w:val="00F05AE6"/>
    <w:rsid w:val="00F05B8A"/>
    <w:rsid w:val="00F05B8E"/>
    <w:rsid w:val="00F05CBE"/>
    <w:rsid w:val="00F05DA6"/>
    <w:rsid w:val="00F05DCC"/>
    <w:rsid w:val="00F05DD4"/>
    <w:rsid w:val="00F05DF0"/>
    <w:rsid w:val="00F05E2D"/>
    <w:rsid w:val="00F05E97"/>
    <w:rsid w:val="00F05F49"/>
    <w:rsid w:val="00F05FB3"/>
    <w:rsid w:val="00F060D8"/>
    <w:rsid w:val="00F060FB"/>
    <w:rsid w:val="00F06104"/>
    <w:rsid w:val="00F06124"/>
    <w:rsid w:val="00F061FF"/>
    <w:rsid w:val="00F063CB"/>
    <w:rsid w:val="00F0640F"/>
    <w:rsid w:val="00F064A5"/>
    <w:rsid w:val="00F0658F"/>
    <w:rsid w:val="00F065CD"/>
    <w:rsid w:val="00F06654"/>
    <w:rsid w:val="00F06670"/>
    <w:rsid w:val="00F066AC"/>
    <w:rsid w:val="00F066B7"/>
    <w:rsid w:val="00F066D1"/>
    <w:rsid w:val="00F066FE"/>
    <w:rsid w:val="00F06737"/>
    <w:rsid w:val="00F06761"/>
    <w:rsid w:val="00F0677A"/>
    <w:rsid w:val="00F06796"/>
    <w:rsid w:val="00F06803"/>
    <w:rsid w:val="00F0689B"/>
    <w:rsid w:val="00F0689F"/>
    <w:rsid w:val="00F06912"/>
    <w:rsid w:val="00F06939"/>
    <w:rsid w:val="00F06945"/>
    <w:rsid w:val="00F06948"/>
    <w:rsid w:val="00F06991"/>
    <w:rsid w:val="00F06A1B"/>
    <w:rsid w:val="00F06A3B"/>
    <w:rsid w:val="00F06A3C"/>
    <w:rsid w:val="00F06B0D"/>
    <w:rsid w:val="00F06B21"/>
    <w:rsid w:val="00F06B34"/>
    <w:rsid w:val="00F06BA3"/>
    <w:rsid w:val="00F06BA9"/>
    <w:rsid w:val="00F06BE8"/>
    <w:rsid w:val="00F06C29"/>
    <w:rsid w:val="00F06C3E"/>
    <w:rsid w:val="00F06C54"/>
    <w:rsid w:val="00F06D19"/>
    <w:rsid w:val="00F06D20"/>
    <w:rsid w:val="00F06D5B"/>
    <w:rsid w:val="00F06E19"/>
    <w:rsid w:val="00F06E3F"/>
    <w:rsid w:val="00F06F3C"/>
    <w:rsid w:val="00F06F9B"/>
    <w:rsid w:val="00F07087"/>
    <w:rsid w:val="00F070CD"/>
    <w:rsid w:val="00F0719E"/>
    <w:rsid w:val="00F071F9"/>
    <w:rsid w:val="00F07255"/>
    <w:rsid w:val="00F073E4"/>
    <w:rsid w:val="00F07495"/>
    <w:rsid w:val="00F074F0"/>
    <w:rsid w:val="00F07549"/>
    <w:rsid w:val="00F07560"/>
    <w:rsid w:val="00F07568"/>
    <w:rsid w:val="00F075A2"/>
    <w:rsid w:val="00F07600"/>
    <w:rsid w:val="00F0762C"/>
    <w:rsid w:val="00F07645"/>
    <w:rsid w:val="00F0765E"/>
    <w:rsid w:val="00F076C8"/>
    <w:rsid w:val="00F076DA"/>
    <w:rsid w:val="00F076F7"/>
    <w:rsid w:val="00F07727"/>
    <w:rsid w:val="00F0778D"/>
    <w:rsid w:val="00F077A3"/>
    <w:rsid w:val="00F077EC"/>
    <w:rsid w:val="00F0787B"/>
    <w:rsid w:val="00F078E4"/>
    <w:rsid w:val="00F07911"/>
    <w:rsid w:val="00F0798E"/>
    <w:rsid w:val="00F079DE"/>
    <w:rsid w:val="00F07A07"/>
    <w:rsid w:val="00F07A2B"/>
    <w:rsid w:val="00F07A59"/>
    <w:rsid w:val="00F07B01"/>
    <w:rsid w:val="00F07B07"/>
    <w:rsid w:val="00F07B53"/>
    <w:rsid w:val="00F07B9E"/>
    <w:rsid w:val="00F07C88"/>
    <w:rsid w:val="00F07CB8"/>
    <w:rsid w:val="00F07CFB"/>
    <w:rsid w:val="00F07EC7"/>
    <w:rsid w:val="00F07EDA"/>
    <w:rsid w:val="00F07EE6"/>
    <w:rsid w:val="00F07FF2"/>
    <w:rsid w:val="00F10070"/>
    <w:rsid w:val="00F10096"/>
    <w:rsid w:val="00F101EE"/>
    <w:rsid w:val="00F101FC"/>
    <w:rsid w:val="00F1020D"/>
    <w:rsid w:val="00F1028D"/>
    <w:rsid w:val="00F1039C"/>
    <w:rsid w:val="00F103CB"/>
    <w:rsid w:val="00F1041C"/>
    <w:rsid w:val="00F10447"/>
    <w:rsid w:val="00F10510"/>
    <w:rsid w:val="00F10588"/>
    <w:rsid w:val="00F105B5"/>
    <w:rsid w:val="00F105BE"/>
    <w:rsid w:val="00F105CC"/>
    <w:rsid w:val="00F105E5"/>
    <w:rsid w:val="00F10622"/>
    <w:rsid w:val="00F10628"/>
    <w:rsid w:val="00F10638"/>
    <w:rsid w:val="00F1070D"/>
    <w:rsid w:val="00F1072C"/>
    <w:rsid w:val="00F10745"/>
    <w:rsid w:val="00F10771"/>
    <w:rsid w:val="00F10782"/>
    <w:rsid w:val="00F107BD"/>
    <w:rsid w:val="00F10813"/>
    <w:rsid w:val="00F10815"/>
    <w:rsid w:val="00F108B6"/>
    <w:rsid w:val="00F10911"/>
    <w:rsid w:val="00F10932"/>
    <w:rsid w:val="00F1093F"/>
    <w:rsid w:val="00F10944"/>
    <w:rsid w:val="00F109F8"/>
    <w:rsid w:val="00F10A94"/>
    <w:rsid w:val="00F10A9A"/>
    <w:rsid w:val="00F10B03"/>
    <w:rsid w:val="00F10B18"/>
    <w:rsid w:val="00F10B37"/>
    <w:rsid w:val="00F10C29"/>
    <w:rsid w:val="00F10C48"/>
    <w:rsid w:val="00F10C5E"/>
    <w:rsid w:val="00F10C90"/>
    <w:rsid w:val="00F10CE9"/>
    <w:rsid w:val="00F10CFA"/>
    <w:rsid w:val="00F10D23"/>
    <w:rsid w:val="00F10D3B"/>
    <w:rsid w:val="00F10D42"/>
    <w:rsid w:val="00F10D45"/>
    <w:rsid w:val="00F10D8B"/>
    <w:rsid w:val="00F10D9B"/>
    <w:rsid w:val="00F10DAE"/>
    <w:rsid w:val="00F10E41"/>
    <w:rsid w:val="00F10E9F"/>
    <w:rsid w:val="00F10EA9"/>
    <w:rsid w:val="00F10F12"/>
    <w:rsid w:val="00F10F6F"/>
    <w:rsid w:val="00F10F9E"/>
    <w:rsid w:val="00F10FC4"/>
    <w:rsid w:val="00F11123"/>
    <w:rsid w:val="00F11162"/>
    <w:rsid w:val="00F111D6"/>
    <w:rsid w:val="00F111DF"/>
    <w:rsid w:val="00F11214"/>
    <w:rsid w:val="00F1126A"/>
    <w:rsid w:val="00F11299"/>
    <w:rsid w:val="00F112AF"/>
    <w:rsid w:val="00F112E3"/>
    <w:rsid w:val="00F11363"/>
    <w:rsid w:val="00F11390"/>
    <w:rsid w:val="00F113CD"/>
    <w:rsid w:val="00F1141A"/>
    <w:rsid w:val="00F114A8"/>
    <w:rsid w:val="00F114DC"/>
    <w:rsid w:val="00F1154F"/>
    <w:rsid w:val="00F115F8"/>
    <w:rsid w:val="00F11698"/>
    <w:rsid w:val="00F116B7"/>
    <w:rsid w:val="00F116B9"/>
    <w:rsid w:val="00F116F0"/>
    <w:rsid w:val="00F11706"/>
    <w:rsid w:val="00F1172E"/>
    <w:rsid w:val="00F11780"/>
    <w:rsid w:val="00F117EE"/>
    <w:rsid w:val="00F11861"/>
    <w:rsid w:val="00F11881"/>
    <w:rsid w:val="00F11882"/>
    <w:rsid w:val="00F11891"/>
    <w:rsid w:val="00F11933"/>
    <w:rsid w:val="00F119C1"/>
    <w:rsid w:val="00F119C3"/>
    <w:rsid w:val="00F11A11"/>
    <w:rsid w:val="00F11A44"/>
    <w:rsid w:val="00F11B13"/>
    <w:rsid w:val="00F11B7A"/>
    <w:rsid w:val="00F11C0A"/>
    <w:rsid w:val="00F11C51"/>
    <w:rsid w:val="00F11C55"/>
    <w:rsid w:val="00F11C5A"/>
    <w:rsid w:val="00F11C79"/>
    <w:rsid w:val="00F11CE4"/>
    <w:rsid w:val="00F11CF0"/>
    <w:rsid w:val="00F11CFB"/>
    <w:rsid w:val="00F11D2E"/>
    <w:rsid w:val="00F11D51"/>
    <w:rsid w:val="00F11DA7"/>
    <w:rsid w:val="00F11DEF"/>
    <w:rsid w:val="00F11E1D"/>
    <w:rsid w:val="00F11E3C"/>
    <w:rsid w:val="00F11EA5"/>
    <w:rsid w:val="00F11EF9"/>
    <w:rsid w:val="00F11F47"/>
    <w:rsid w:val="00F11FC3"/>
    <w:rsid w:val="00F1202D"/>
    <w:rsid w:val="00F1210B"/>
    <w:rsid w:val="00F12129"/>
    <w:rsid w:val="00F12167"/>
    <w:rsid w:val="00F12266"/>
    <w:rsid w:val="00F12275"/>
    <w:rsid w:val="00F12317"/>
    <w:rsid w:val="00F12398"/>
    <w:rsid w:val="00F1239E"/>
    <w:rsid w:val="00F123DD"/>
    <w:rsid w:val="00F123E9"/>
    <w:rsid w:val="00F1242C"/>
    <w:rsid w:val="00F124D6"/>
    <w:rsid w:val="00F124E0"/>
    <w:rsid w:val="00F125CE"/>
    <w:rsid w:val="00F125E8"/>
    <w:rsid w:val="00F125FC"/>
    <w:rsid w:val="00F1261F"/>
    <w:rsid w:val="00F126DF"/>
    <w:rsid w:val="00F12726"/>
    <w:rsid w:val="00F1272E"/>
    <w:rsid w:val="00F12737"/>
    <w:rsid w:val="00F1273C"/>
    <w:rsid w:val="00F1274C"/>
    <w:rsid w:val="00F12758"/>
    <w:rsid w:val="00F127AA"/>
    <w:rsid w:val="00F127E1"/>
    <w:rsid w:val="00F12856"/>
    <w:rsid w:val="00F12892"/>
    <w:rsid w:val="00F128B3"/>
    <w:rsid w:val="00F128C9"/>
    <w:rsid w:val="00F128F9"/>
    <w:rsid w:val="00F12916"/>
    <w:rsid w:val="00F129A6"/>
    <w:rsid w:val="00F129C7"/>
    <w:rsid w:val="00F129D0"/>
    <w:rsid w:val="00F12A59"/>
    <w:rsid w:val="00F12A66"/>
    <w:rsid w:val="00F12A67"/>
    <w:rsid w:val="00F12AEC"/>
    <w:rsid w:val="00F12B08"/>
    <w:rsid w:val="00F12B3C"/>
    <w:rsid w:val="00F12B4C"/>
    <w:rsid w:val="00F12B5D"/>
    <w:rsid w:val="00F12BBA"/>
    <w:rsid w:val="00F12BC6"/>
    <w:rsid w:val="00F12C16"/>
    <w:rsid w:val="00F12C3E"/>
    <w:rsid w:val="00F12DDC"/>
    <w:rsid w:val="00F12E0D"/>
    <w:rsid w:val="00F12E2B"/>
    <w:rsid w:val="00F12F19"/>
    <w:rsid w:val="00F12F84"/>
    <w:rsid w:val="00F12F8C"/>
    <w:rsid w:val="00F12F94"/>
    <w:rsid w:val="00F12FA0"/>
    <w:rsid w:val="00F12FB6"/>
    <w:rsid w:val="00F12FB7"/>
    <w:rsid w:val="00F13023"/>
    <w:rsid w:val="00F13031"/>
    <w:rsid w:val="00F130A3"/>
    <w:rsid w:val="00F130E4"/>
    <w:rsid w:val="00F130E9"/>
    <w:rsid w:val="00F13110"/>
    <w:rsid w:val="00F13118"/>
    <w:rsid w:val="00F13189"/>
    <w:rsid w:val="00F13229"/>
    <w:rsid w:val="00F1325F"/>
    <w:rsid w:val="00F13294"/>
    <w:rsid w:val="00F132BF"/>
    <w:rsid w:val="00F132F0"/>
    <w:rsid w:val="00F1334E"/>
    <w:rsid w:val="00F13364"/>
    <w:rsid w:val="00F13373"/>
    <w:rsid w:val="00F13402"/>
    <w:rsid w:val="00F13490"/>
    <w:rsid w:val="00F1349A"/>
    <w:rsid w:val="00F134A4"/>
    <w:rsid w:val="00F134CF"/>
    <w:rsid w:val="00F134E5"/>
    <w:rsid w:val="00F135AA"/>
    <w:rsid w:val="00F135BC"/>
    <w:rsid w:val="00F135E6"/>
    <w:rsid w:val="00F135F6"/>
    <w:rsid w:val="00F1366E"/>
    <w:rsid w:val="00F13693"/>
    <w:rsid w:val="00F136A0"/>
    <w:rsid w:val="00F136B7"/>
    <w:rsid w:val="00F136B9"/>
    <w:rsid w:val="00F1372E"/>
    <w:rsid w:val="00F1374A"/>
    <w:rsid w:val="00F137DE"/>
    <w:rsid w:val="00F13841"/>
    <w:rsid w:val="00F138C3"/>
    <w:rsid w:val="00F13913"/>
    <w:rsid w:val="00F13939"/>
    <w:rsid w:val="00F13971"/>
    <w:rsid w:val="00F139CA"/>
    <w:rsid w:val="00F139CB"/>
    <w:rsid w:val="00F139F4"/>
    <w:rsid w:val="00F13A78"/>
    <w:rsid w:val="00F13B45"/>
    <w:rsid w:val="00F13B67"/>
    <w:rsid w:val="00F13BEF"/>
    <w:rsid w:val="00F13C06"/>
    <w:rsid w:val="00F13C49"/>
    <w:rsid w:val="00F13D3A"/>
    <w:rsid w:val="00F13E47"/>
    <w:rsid w:val="00F13E60"/>
    <w:rsid w:val="00F13EFB"/>
    <w:rsid w:val="00F13F4B"/>
    <w:rsid w:val="00F13F6B"/>
    <w:rsid w:val="00F13F73"/>
    <w:rsid w:val="00F13F92"/>
    <w:rsid w:val="00F13FC5"/>
    <w:rsid w:val="00F13FFB"/>
    <w:rsid w:val="00F14089"/>
    <w:rsid w:val="00F140D1"/>
    <w:rsid w:val="00F140FB"/>
    <w:rsid w:val="00F1419F"/>
    <w:rsid w:val="00F141CC"/>
    <w:rsid w:val="00F1420A"/>
    <w:rsid w:val="00F1422B"/>
    <w:rsid w:val="00F14236"/>
    <w:rsid w:val="00F14275"/>
    <w:rsid w:val="00F1428D"/>
    <w:rsid w:val="00F142E3"/>
    <w:rsid w:val="00F1440F"/>
    <w:rsid w:val="00F14423"/>
    <w:rsid w:val="00F144A2"/>
    <w:rsid w:val="00F144BD"/>
    <w:rsid w:val="00F14502"/>
    <w:rsid w:val="00F14518"/>
    <w:rsid w:val="00F14534"/>
    <w:rsid w:val="00F14545"/>
    <w:rsid w:val="00F14584"/>
    <w:rsid w:val="00F14637"/>
    <w:rsid w:val="00F1467D"/>
    <w:rsid w:val="00F146A1"/>
    <w:rsid w:val="00F1472C"/>
    <w:rsid w:val="00F14737"/>
    <w:rsid w:val="00F1476A"/>
    <w:rsid w:val="00F14782"/>
    <w:rsid w:val="00F147C5"/>
    <w:rsid w:val="00F147DC"/>
    <w:rsid w:val="00F1480D"/>
    <w:rsid w:val="00F14813"/>
    <w:rsid w:val="00F148C5"/>
    <w:rsid w:val="00F148D9"/>
    <w:rsid w:val="00F148ED"/>
    <w:rsid w:val="00F14909"/>
    <w:rsid w:val="00F14967"/>
    <w:rsid w:val="00F14978"/>
    <w:rsid w:val="00F149BE"/>
    <w:rsid w:val="00F14A90"/>
    <w:rsid w:val="00F14AB8"/>
    <w:rsid w:val="00F14AD4"/>
    <w:rsid w:val="00F14B01"/>
    <w:rsid w:val="00F14B0C"/>
    <w:rsid w:val="00F14B2D"/>
    <w:rsid w:val="00F14BC5"/>
    <w:rsid w:val="00F14BFD"/>
    <w:rsid w:val="00F14C54"/>
    <w:rsid w:val="00F14C5C"/>
    <w:rsid w:val="00F14CDA"/>
    <w:rsid w:val="00F14CEE"/>
    <w:rsid w:val="00F14D2C"/>
    <w:rsid w:val="00F14D85"/>
    <w:rsid w:val="00F14DA7"/>
    <w:rsid w:val="00F14DCB"/>
    <w:rsid w:val="00F14EAF"/>
    <w:rsid w:val="00F14EF1"/>
    <w:rsid w:val="00F14F7F"/>
    <w:rsid w:val="00F14FBA"/>
    <w:rsid w:val="00F14FE1"/>
    <w:rsid w:val="00F15003"/>
    <w:rsid w:val="00F15099"/>
    <w:rsid w:val="00F150D3"/>
    <w:rsid w:val="00F151CC"/>
    <w:rsid w:val="00F1524E"/>
    <w:rsid w:val="00F1527C"/>
    <w:rsid w:val="00F15281"/>
    <w:rsid w:val="00F152C7"/>
    <w:rsid w:val="00F15363"/>
    <w:rsid w:val="00F153BF"/>
    <w:rsid w:val="00F153D2"/>
    <w:rsid w:val="00F154C5"/>
    <w:rsid w:val="00F15519"/>
    <w:rsid w:val="00F15523"/>
    <w:rsid w:val="00F15630"/>
    <w:rsid w:val="00F1565C"/>
    <w:rsid w:val="00F1578B"/>
    <w:rsid w:val="00F157A8"/>
    <w:rsid w:val="00F157CE"/>
    <w:rsid w:val="00F159AB"/>
    <w:rsid w:val="00F159CB"/>
    <w:rsid w:val="00F159E1"/>
    <w:rsid w:val="00F15A10"/>
    <w:rsid w:val="00F15AD8"/>
    <w:rsid w:val="00F15BB7"/>
    <w:rsid w:val="00F15BC2"/>
    <w:rsid w:val="00F15BE3"/>
    <w:rsid w:val="00F15C5B"/>
    <w:rsid w:val="00F15D09"/>
    <w:rsid w:val="00F15D12"/>
    <w:rsid w:val="00F15D66"/>
    <w:rsid w:val="00F15D71"/>
    <w:rsid w:val="00F15DD6"/>
    <w:rsid w:val="00F15DE3"/>
    <w:rsid w:val="00F15EC9"/>
    <w:rsid w:val="00F15ECF"/>
    <w:rsid w:val="00F15ED6"/>
    <w:rsid w:val="00F15EF5"/>
    <w:rsid w:val="00F15F32"/>
    <w:rsid w:val="00F15FC0"/>
    <w:rsid w:val="00F1601D"/>
    <w:rsid w:val="00F16112"/>
    <w:rsid w:val="00F1613E"/>
    <w:rsid w:val="00F16223"/>
    <w:rsid w:val="00F16263"/>
    <w:rsid w:val="00F16310"/>
    <w:rsid w:val="00F16356"/>
    <w:rsid w:val="00F1635E"/>
    <w:rsid w:val="00F16423"/>
    <w:rsid w:val="00F16460"/>
    <w:rsid w:val="00F16532"/>
    <w:rsid w:val="00F16584"/>
    <w:rsid w:val="00F165F1"/>
    <w:rsid w:val="00F1661F"/>
    <w:rsid w:val="00F16628"/>
    <w:rsid w:val="00F16659"/>
    <w:rsid w:val="00F166AF"/>
    <w:rsid w:val="00F166FC"/>
    <w:rsid w:val="00F1671C"/>
    <w:rsid w:val="00F16722"/>
    <w:rsid w:val="00F16753"/>
    <w:rsid w:val="00F16773"/>
    <w:rsid w:val="00F16779"/>
    <w:rsid w:val="00F16782"/>
    <w:rsid w:val="00F16843"/>
    <w:rsid w:val="00F168CF"/>
    <w:rsid w:val="00F169B1"/>
    <w:rsid w:val="00F16A50"/>
    <w:rsid w:val="00F16AC4"/>
    <w:rsid w:val="00F16BB2"/>
    <w:rsid w:val="00F16C08"/>
    <w:rsid w:val="00F16C2D"/>
    <w:rsid w:val="00F16C43"/>
    <w:rsid w:val="00F16C48"/>
    <w:rsid w:val="00F16CB1"/>
    <w:rsid w:val="00F16D57"/>
    <w:rsid w:val="00F16DE8"/>
    <w:rsid w:val="00F16E47"/>
    <w:rsid w:val="00F16EA7"/>
    <w:rsid w:val="00F16EAD"/>
    <w:rsid w:val="00F16F24"/>
    <w:rsid w:val="00F16F73"/>
    <w:rsid w:val="00F16F95"/>
    <w:rsid w:val="00F1701F"/>
    <w:rsid w:val="00F17033"/>
    <w:rsid w:val="00F17067"/>
    <w:rsid w:val="00F170B9"/>
    <w:rsid w:val="00F170FD"/>
    <w:rsid w:val="00F1712D"/>
    <w:rsid w:val="00F17194"/>
    <w:rsid w:val="00F1719A"/>
    <w:rsid w:val="00F171C1"/>
    <w:rsid w:val="00F17221"/>
    <w:rsid w:val="00F1728F"/>
    <w:rsid w:val="00F172B9"/>
    <w:rsid w:val="00F172BD"/>
    <w:rsid w:val="00F172C9"/>
    <w:rsid w:val="00F17323"/>
    <w:rsid w:val="00F17327"/>
    <w:rsid w:val="00F1733C"/>
    <w:rsid w:val="00F17340"/>
    <w:rsid w:val="00F17343"/>
    <w:rsid w:val="00F17383"/>
    <w:rsid w:val="00F17393"/>
    <w:rsid w:val="00F173A9"/>
    <w:rsid w:val="00F17415"/>
    <w:rsid w:val="00F17428"/>
    <w:rsid w:val="00F17465"/>
    <w:rsid w:val="00F174D7"/>
    <w:rsid w:val="00F174E1"/>
    <w:rsid w:val="00F17554"/>
    <w:rsid w:val="00F1755F"/>
    <w:rsid w:val="00F175C3"/>
    <w:rsid w:val="00F1760A"/>
    <w:rsid w:val="00F17633"/>
    <w:rsid w:val="00F17658"/>
    <w:rsid w:val="00F1770B"/>
    <w:rsid w:val="00F1772C"/>
    <w:rsid w:val="00F17732"/>
    <w:rsid w:val="00F177C5"/>
    <w:rsid w:val="00F177E6"/>
    <w:rsid w:val="00F17942"/>
    <w:rsid w:val="00F17A02"/>
    <w:rsid w:val="00F17A0C"/>
    <w:rsid w:val="00F17A20"/>
    <w:rsid w:val="00F17A50"/>
    <w:rsid w:val="00F17B31"/>
    <w:rsid w:val="00F17B8C"/>
    <w:rsid w:val="00F17BD3"/>
    <w:rsid w:val="00F17C0E"/>
    <w:rsid w:val="00F17CE2"/>
    <w:rsid w:val="00F17CF6"/>
    <w:rsid w:val="00F17DB1"/>
    <w:rsid w:val="00F17F32"/>
    <w:rsid w:val="00F20038"/>
    <w:rsid w:val="00F201CD"/>
    <w:rsid w:val="00F2021B"/>
    <w:rsid w:val="00F20231"/>
    <w:rsid w:val="00F20303"/>
    <w:rsid w:val="00F20304"/>
    <w:rsid w:val="00F20332"/>
    <w:rsid w:val="00F20340"/>
    <w:rsid w:val="00F2034C"/>
    <w:rsid w:val="00F20362"/>
    <w:rsid w:val="00F20369"/>
    <w:rsid w:val="00F203CD"/>
    <w:rsid w:val="00F20459"/>
    <w:rsid w:val="00F20465"/>
    <w:rsid w:val="00F20478"/>
    <w:rsid w:val="00F2049A"/>
    <w:rsid w:val="00F20525"/>
    <w:rsid w:val="00F205B1"/>
    <w:rsid w:val="00F2065A"/>
    <w:rsid w:val="00F206D9"/>
    <w:rsid w:val="00F206E3"/>
    <w:rsid w:val="00F20792"/>
    <w:rsid w:val="00F20794"/>
    <w:rsid w:val="00F207D4"/>
    <w:rsid w:val="00F207F5"/>
    <w:rsid w:val="00F20830"/>
    <w:rsid w:val="00F20884"/>
    <w:rsid w:val="00F20892"/>
    <w:rsid w:val="00F208E4"/>
    <w:rsid w:val="00F20A0C"/>
    <w:rsid w:val="00F20A22"/>
    <w:rsid w:val="00F20B31"/>
    <w:rsid w:val="00F20B50"/>
    <w:rsid w:val="00F20B69"/>
    <w:rsid w:val="00F20B85"/>
    <w:rsid w:val="00F20B95"/>
    <w:rsid w:val="00F20BA3"/>
    <w:rsid w:val="00F20BC6"/>
    <w:rsid w:val="00F20CAF"/>
    <w:rsid w:val="00F20D26"/>
    <w:rsid w:val="00F20E40"/>
    <w:rsid w:val="00F20E88"/>
    <w:rsid w:val="00F20EF9"/>
    <w:rsid w:val="00F20F20"/>
    <w:rsid w:val="00F20F53"/>
    <w:rsid w:val="00F20FE9"/>
    <w:rsid w:val="00F21095"/>
    <w:rsid w:val="00F21164"/>
    <w:rsid w:val="00F21202"/>
    <w:rsid w:val="00F2126A"/>
    <w:rsid w:val="00F2131E"/>
    <w:rsid w:val="00F2132E"/>
    <w:rsid w:val="00F21346"/>
    <w:rsid w:val="00F21464"/>
    <w:rsid w:val="00F214B1"/>
    <w:rsid w:val="00F21513"/>
    <w:rsid w:val="00F2153A"/>
    <w:rsid w:val="00F21540"/>
    <w:rsid w:val="00F2156E"/>
    <w:rsid w:val="00F21657"/>
    <w:rsid w:val="00F2167A"/>
    <w:rsid w:val="00F2169B"/>
    <w:rsid w:val="00F216DB"/>
    <w:rsid w:val="00F21715"/>
    <w:rsid w:val="00F21754"/>
    <w:rsid w:val="00F21786"/>
    <w:rsid w:val="00F21880"/>
    <w:rsid w:val="00F21885"/>
    <w:rsid w:val="00F21891"/>
    <w:rsid w:val="00F2190D"/>
    <w:rsid w:val="00F21994"/>
    <w:rsid w:val="00F219EB"/>
    <w:rsid w:val="00F21A15"/>
    <w:rsid w:val="00F21A21"/>
    <w:rsid w:val="00F21A72"/>
    <w:rsid w:val="00F21ADA"/>
    <w:rsid w:val="00F21B03"/>
    <w:rsid w:val="00F21BFB"/>
    <w:rsid w:val="00F21C00"/>
    <w:rsid w:val="00F21C0E"/>
    <w:rsid w:val="00F21C1A"/>
    <w:rsid w:val="00F21C2C"/>
    <w:rsid w:val="00F21C49"/>
    <w:rsid w:val="00F21C6D"/>
    <w:rsid w:val="00F21C86"/>
    <w:rsid w:val="00F21CB5"/>
    <w:rsid w:val="00F21CB7"/>
    <w:rsid w:val="00F21CEF"/>
    <w:rsid w:val="00F21D4B"/>
    <w:rsid w:val="00F21D7E"/>
    <w:rsid w:val="00F21E2D"/>
    <w:rsid w:val="00F21F3F"/>
    <w:rsid w:val="00F21F52"/>
    <w:rsid w:val="00F2200E"/>
    <w:rsid w:val="00F22064"/>
    <w:rsid w:val="00F220A9"/>
    <w:rsid w:val="00F220D0"/>
    <w:rsid w:val="00F22118"/>
    <w:rsid w:val="00F2214F"/>
    <w:rsid w:val="00F221B1"/>
    <w:rsid w:val="00F221B2"/>
    <w:rsid w:val="00F221EA"/>
    <w:rsid w:val="00F22217"/>
    <w:rsid w:val="00F2222B"/>
    <w:rsid w:val="00F22243"/>
    <w:rsid w:val="00F222C6"/>
    <w:rsid w:val="00F222C8"/>
    <w:rsid w:val="00F22399"/>
    <w:rsid w:val="00F2244D"/>
    <w:rsid w:val="00F22475"/>
    <w:rsid w:val="00F22531"/>
    <w:rsid w:val="00F2256F"/>
    <w:rsid w:val="00F22618"/>
    <w:rsid w:val="00F22626"/>
    <w:rsid w:val="00F22669"/>
    <w:rsid w:val="00F22746"/>
    <w:rsid w:val="00F22748"/>
    <w:rsid w:val="00F2277E"/>
    <w:rsid w:val="00F227EC"/>
    <w:rsid w:val="00F2283E"/>
    <w:rsid w:val="00F2284A"/>
    <w:rsid w:val="00F228B4"/>
    <w:rsid w:val="00F228BE"/>
    <w:rsid w:val="00F2290A"/>
    <w:rsid w:val="00F22925"/>
    <w:rsid w:val="00F2298E"/>
    <w:rsid w:val="00F22A2F"/>
    <w:rsid w:val="00F22A47"/>
    <w:rsid w:val="00F22A71"/>
    <w:rsid w:val="00F22AFF"/>
    <w:rsid w:val="00F22B26"/>
    <w:rsid w:val="00F22B2C"/>
    <w:rsid w:val="00F22BE1"/>
    <w:rsid w:val="00F22BEB"/>
    <w:rsid w:val="00F22C6E"/>
    <w:rsid w:val="00F22CBF"/>
    <w:rsid w:val="00F22D7D"/>
    <w:rsid w:val="00F22D8E"/>
    <w:rsid w:val="00F22DB4"/>
    <w:rsid w:val="00F22DF0"/>
    <w:rsid w:val="00F22E5C"/>
    <w:rsid w:val="00F22F70"/>
    <w:rsid w:val="00F2309F"/>
    <w:rsid w:val="00F231D4"/>
    <w:rsid w:val="00F231F6"/>
    <w:rsid w:val="00F232C2"/>
    <w:rsid w:val="00F23381"/>
    <w:rsid w:val="00F233A6"/>
    <w:rsid w:val="00F233AA"/>
    <w:rsid w:val="00F2340F"/>
    <w:rsid w:val="00F23462"/>
    <w:rsid w:val="00F23489"/>
    <w:rsid w:val="00F23527"/>
    <w:rsid w:val="00F23606"/>
    <w:rsid w:val="00F23622"/>
    <w:rsid w:val="00F236A7"/>
    <w:rsid w:val="00F2370D"/>
    <w:rsid w:val="00F23768"/>
    <w:rsid w:val="00F23778"/>
    <w:rsid w:val="00F2381F"/>
    <w:rsid w:val="00F23926"/>
    <w:rsid w:val="00F2397B"/>
    <w:rsid w:val="00F23B24"/>
    <w:rsid w:val="00F23B5E"/>
    <w:rsid w:val="00F23BE4"/>
    <w:rsid w:val="00F23C18"/>
    <w:rsid w:val="00F23C8B"/>
    <w:rsid w:val="00F23D4E"/>
    <w:rsid w:val="00F23E07"/>
    <w:rsid w:val="00F23E2F"/>
    <w:rsid w:val="00F23E31"/>
    <w:rsid w:val="00F23E57"/>
    <w:rsid w:val="00F23EB6"/>
    <w:rsid w:val="00F23EDA"/>
    <w:rsid w:val="00F23F39"/>
    <w:rsid w:val="00F23FD2"/>
    <w:rsid w:val="00F240B0"/>
    <w:rsid w:val="00F2410D"/>
    <w:rsid w:val="00F24154"/>
    <w:rsid w:val="00F241CE"/>
    <w:rsid w:val="00F24251"/>
    <w:rsid w:val="00F242AA"/>
    <w:rsid w:val="00F242CD"/>
    <w:rsid w:val="00F2433B"/>
    <w:rsid w:val="00F24364"/>
    <w:rsid w:val="00F24392"/>
    <w:rsid w:val="00F243D9"/>
    <w:rsid w:val="00F24400"/>
    <w:rsid w:val="00F2440D"/>
    <w:rsid w:val="00F244B2"/>
    <w:rsid w:val="00F24513"/>
    <w:rsid w:val="00F2459B"/>
    <w:rsid w:val="00F245D1"/>
    <w:rsid w:val="00F24603"/>
    <w:rsid w:val="00F2460E"/>
    <w:rsid w:val="00F24627"/>
    <w:rsid w:val="00F2462B"/>
    <w:rsid w:val="00F2469F"/>
    <w:rsid w:val="00F246BD"/>
    <w:rsid w:val="00F246C9"/>
    <w:rsid w:val="00F246E3"/>
    <w:rsid w:val="00F24754"/>
    <w:rsid w:val="00F247A3"/>
    <w:rsid w:val="00F247CA"/>
    <w:rsid w:val="00F247F5"/>
    <w:rsid w:val="00F24822"/>
    <w:rsid w:val="00F24831"/>
    <w:rsid w:val="00F248EC"/>
    <w:rsid w:val="00F2492D"/>
    <w:rsid w:val="00F24943"/>
    <w:rsid w:val="00F24981"/>
    <w:rsid w:val="00F24A8B"/>
    <w:rsid w:val="00F24AEB"/>
    <w:rsid w:val="00F24AEF"/>
    <w:rsid w:val="00F24B54"/>
    <w:rsid w:val="00F24B68"/>
    <w:rsid w:val="00F24BCA"/>
    <w:rsid w:val="00F24C04"/>
    <w:rsid w:val="00F24C1B"/>
    <w:rsid w:val="00F24CEE"/>
    <w:rsid w:val="00F24D11"/>
    <w:rsid w:val="00F24E53"/>
    <w:rsid w:val="00F24F50"/>
    <w:rsid w:val="00F24F66"/>
    <w:rsid w:val="00F24F80"/>
    <w:rsid w:val="00F24FC9"/>
    <w:rsid w:val="00F24FCE"/>
    <w:rsid w:val="00F2500D"/>
    <w:rsid w:val="00F25025"/>
    <w:rsid w:val="00F25026"/>
    <w:rsid w:val="00F2504C"/>
    <w:rsid w:val="00F2504E"/>
    <w:rsid w:val="00F2506D"/>
    <w:rsid w:val="00F250F0"/>
    <w:rsid w:val="00F2510F"/>
    <w:rsid w:val="00F2511C"/>
    <w:rsid w:val="00F25182"/>
    <w:rsid w:val="00F25197"/>
    <w:rsid w:val="00F251DC"/>
    <w:rsid w:val="00F251E9"/>
    <w:rsid w:val="00F25271"/>
    <w:rsid w:val="00F25293"/>
    <w:rsid w:val="00F25328"/>
    <w:rsid w:val="00F2536B"/>
    <w:rsid w:val="00F25383"/>
    <w:rsid w:val="00F253CD"/>
    <w:rsid w:val="00F253DA"/>
    <w:rsid w:val="00F25421"/>
    <w:rsid w:val="00F25437"/>
    <w:rsid w:val="00F25465"/>
    <w:rsid w:val="00F25468"/>
    <w:rsid w:val="00F254B9"/>
    <w:rsid w:val="00F254D6"/>
    <w:rsid w:val="00F25521"/>
    <w:rsid w:val="00F2554B"/>
    <w:rsid w:val="00F25568"/>
    <w:rsid w:val="00F25724"/>
    <w:rsid w:val="00F2576D"/>
    <w:rsid w:val="00F257C7"/>
    <w:rsid w:val="00F257CE"/>
    <w:rsid w:val="00F25805"/>
    <w:rsid w:val="00F25821"/>
    <w:rsid w:val="00F2588C"/>
    <w:rsid w:val="00F2589D"/>
    <w:rsid w:val="00F258C0"/>
    <w:rsid w:val="00F258CA"/>
    <w:rsid w:val="00F25936"/>
    <w:rsid w:val="00F259E0"/>
    <w:rsid w:val="00F25A35"/>
    <w:rsid w:val="00F25A61"/>
    <w:rsid w:val="00F25A74"/>
    <w:rsid w:val="00F25A9A"/>
    <w:rsid w:val="00F25AD5"/>
    <w:rsid w:val="00F25ADF"/>
    <w:rsid w:val="00F25AEF"/>
    <w:rsid w:val="00F25BB2"/>
    <w:rsid w:val="00F25BED"/>
    <w:rsid w:val="00F25C02"/>
    <w:rsid w:val="00F25D01"/>
    <w:rsid w:val="00F25D0F"/>
    <w:rsid w:val="00F25D41"/>
    <w:rsid w:val="00F25D4E"/>
    <w:rsid w:val="00F25D54"/>
    <w:rsid w:val="00F25D58"/>
    <w:rsid w:val="00F25D74"/>
    <w:rsid w:val="00F25DCA"/>
    <w:rsid w:val="00F25ECB"/>
    <w:rsid w:val="00F25ECE"/>
    <w:rsid w:val="00F26013"/>
    <w:rsid w:val="00F26046"/>
    <w:rsid w:val="00F26098"/>
    <w:rsid w:val="00F26129"/>
    <w:rsid w:val="00F26188"/>
    <w:rsid w:val="00F261C5"/>
    <w:rsid w:val="00F261CB"/>
    <w:rsid w:val="00F262FF"/>
    <w:rsid w:val="00F26370"/>
    <w:rsid w:val="00F26397"/>
    <w:rsid w:val="00F26428"/>
    <w:rsid w:val="00F26429"/>
    <w:rsid w:val="00F26441"/>
    <w:rsid w:val="00F264A6"/>
    <w:rsid w:val="00F26509"/>
    <w:rsid w:val="00F2651C"/>
    <w:rsid w:val="00F2652A"/>
    <w:rsid w:val="00F265A9"/>
    <w:rsid w:val="00F26600"/>
    <w:rsid w:val="00F26610"/>
    <w:rsid w:val="00F2662D"/>
    <w:rsid w:val="00F26688"/>
    <w:rsid w:val="00F266A9"/>
    <w:rsid w:val="00F26767"/>
    <w:rsid w:val="00F2676D"/>
    <w:rsid w:val="00F26853"/>
    <w:rsid w:val="00F268A8"/>
    <w:rsid w:val="00F268FF"/>
    <w:rsid w:val="00F2691D"/>
    <w:rsid w:val="00F26963"/>
    <w:rsid w:val="00F26986"/>
    <w:rsid w:val="00F269CB"/>
    <w:rsid w:val="00F26A03"/>
    <w:rsid w:val="00F26A3B"/>
    <w:rsid w:val="00F26A73"/>
    <w:rsid w:val="00F26A89"/>
    <w:rsid w:val="00F26ACE"/>
    <w:rsid w:val="00F26B48"/>
    <w:rsid w:val="00F26BF0"/>
    <w:rsid w:val="00F26C0C"/>
    <w:rsid w:val="00F26C2D"/>
    <w:rsid w:val="00F26C4D"/>
    <w:rsid w:val="00F26C6A"/>
    <w:rsid w:val="00F26CE9"/>
    <w:rsid w:val="00F26D04"/>
    <w:rsid w:val="00F26D21"/>
    <w:rsid w:val="00F26DC2"/>
    <w:rsid w:val="00F26DFA"/>
    <w:rsid w:val="00F26E2F"/>
    <w:rsid w:val="00F26E4C"/>
    <w:rsid w:val="00F26E5C"/>
    <w:rsid w:val="00F26E5D"/>
    <w:rsid w:val="00F26EA0"/>
    <w:rsid w:val="00F26F79"/>
    <w:rsid w:val="00F26F9B"/>
    <w:rsid w:val="00F26FA2"/>
    <w:rsid w:val="00F26FF9"/>
    <w:rsid w:val="00F27013"/>
    <w:rsid w:val="00F27035"/>
    <w:rsid w:val="00F27121"/>
    <w:rsid w:val="00F27169"/>
    <w:rsid w:val="00F271F0"/>
    <w:rsid w:val="00F271FB"/>
    <w:rsid w:val="00F27213"/>
    <w:rsid w:val="00F27274"/>
    <w:rsid w:val="00F272AD"/>
    <w:rsid w:val="00F272B5"/>
    <w:rsid w:val="00F2731E"/>
    <w:rsid w:val="00F27380"/>
    <w:rsid w:val="00F273A9"/>
    <w:rsid w:val="00F273B2"/>
    <w:rsid w:val="00F274CF"/>
    <w:rsid w:val="00F2751A"/>
    <w:rsid w:val="00F27600"/>
    <w:rsid w:val="00F27601"/>
    <w:rsid w:val="00F27671"/>
    <w:rsid w:val="00F27689"/>
    <w:rsid w:val="00F276D2"/>
    <w:rsid w:val="00F276DE"/>
    <w:rsid w:val="00F276E5"/>
    <w:rsid w:val="00F27708"/>
    <w:rsid w:val="00F2773F"/>
    <w:rsid w:val="00F2776B"/>
    <w:rsid w:val="00F27825"/>
    <w:rsid w:val="00F2788B"/>
    <w:rsid w:val="00F27899"/>
    <w:rsid w:val="00F27906"/>
    <w:rsid w:val="00F27991"/>
    <w:rsid w:val="00F279BD"/>
    <w:rsid w:val="00F279C5"/>
    <w:rsid w:val="00F27A05"/>
    <w:rsid w:val="00F27A50"/>
    <w:rsid w:val="00F27B00"/>
    <w:rsid w:val="00F27B02"/>
    <w:rsid w:val="00F27BB4"/>
    <w:rsid w:val="00F27BE1"/>
    <w:rsid w:val="00F27C19"/>
    <w:rsid w:val="00F27C2E"/>
    <w:rsid w:val="00F27CC5"/>
    <w:rsid w:val="00F27D15"/>
    <w:rsid w:val="00F27D47"/>
    <w:rsid w:val="00F27DB9"/>
    <w:rsid w:val="00F27E05"/>
    <w:rsid w:val="00F27E10"/>
    <w:rsid w:val="00F27E31"/>
    <w:rsid w:val="00F27E76"/>
    <w:rsid w:val="00F27ECC"/>
    <w:rsid w:val="00F27EDB"/>
    <w:rsid w:val="00F27F4B"/>
    <w:rsid w:val="00F27F64"/>
    <w:rsid w:val="00F3003F"/>
    <w:rsid w:val="00F3009F"/>
    <w:rsid w:val="00F3012D"/>
    <w:rsid w:val="00F301B4"/>
    <w:rsid w:val="00F30205"/>
    <w:rsid w:val="00F30222"/>
    <w:rsid w:val="00F30249"/>
    <w:rsid w:val="00F3026E"/>
    <w:rsid w:val="00F302A7"/>
    <w:rsid w:val="00F30315"/>
    <w:rsid w:val="00F3033F"/>
    <w:rsid w:val="00F30389"/>
    <w:rsid w:val="00F303B7"/>
    <w:rsid w:val="00F303F1"/>
    <w:rsid w:val="00F3040D"/>
    <w:rsid w:val="00F30425"/>
    <w:rsid w:val="00F305B3"/>
    <w:rsid w:val="00F30660"/>
    <w:rsid w:val="00F30672"/>
    <w:rsid w:val="00F306EF"/>
    <w:rsid w:val="00F30706"/>
    <w:rsid w:val="00F30807"/>
    <w:rsid w:val="00F30830"/>
    <w:rsid w:val="00F30842"/>
    <w:rsid w:val="00F308C6"/>
    <w:rsid w:val="00F308D1"/>
    <w:rsid w:val="00F3090E"/>
    <w:rsid w:val="00F30971"/>
    <w:rsid w:val="00F309C6"/>
    <w:rsid w:val="00F30A1E"/>
    <w:rsid w:val="00F30A49"/>
    <w:rsid w:val="00F30A7F"/>
    <w:rsid w:val="00F30ABE"/>
    <w:rsid w:val="00F30AE5"/>
    <w:rsid w:val="00F30B1B"/>
    <w:rsid w:val="00F30B3A"/>
    <w:rsid w:val="00F30B72"/>
    <w:rsid w:val="00F30B7D"/>
    <w:rsid w:val="00F30BAB"/>
    <w:rsid w:val="00F30BBA"/>
    <w:rsid w:val="00F30BC8"/>
    <w:rsid w:val="00F30CA0"/>
    <w:rsid w:val="00F30CD4"/>
    <w:rsid w:val="00F30D88"/>
    <w:rsid w:val="00F30E09"/>
    <w:rsid w:val="00F30E37"/>
    <w:rsid w:val="00F30E4A"/>
    <w:rsid w:val="00F30E4D"/>
    <w:rsid w:val="00F30ECE"/>
    <w:rsid w:val="00F30ED6"/>
    <w:rsid w:val="00F30EF3"/>
    <w:rsid w:val="00F30F36"/>
    <w:rsid w:val="00F30F40"/>
    <w:rsid w:val="00F30F49"/>
    <w:rsid w:val="00F30F8E"/>
    <w:rsid w:val="00F30F9F"/>
    <w:rsid w:val="00F30FBE"/>
    <w:rsid w:val="00F30FD2"/>
    <w:rsid w:val="00F30FE2"/>
    <w:rsid w:val="00F31039"/>
    <w:rsid w:val="00F3108B"/>
    <w:rsid w:val="00F3111C"/>
    <w:rsid w:val="00F31155"/>
    <w:rsid w:val="00F31189"/>
    <w:rsid w:val="00F311BC"/>
    <w:rsid w:val="00F312E2"/>
    <w:rsid w:val="00F3135F"/>
    <w:rsid w:val="00F3136B"/>
    <w:rsid w:val="00F3138C"/>
    <w:rsid w:val="00F3139E"/>
    <w:rsid w:val="00F313D0"/>
    <w:rsid w:val="00F313D6"/>
    <w:rsid w:val="00F31495"/>
    <w:rsid w:val="00F314A8"/>
    <w:rsid w:val="00F314E4"/>
    <w:rsid w:val="00F31525"/>
    <w:rsid w:val="00F3154D"/>
    <w:rsid w:val="00F3158F"/>
    <w:rsid w:val="00F31644"/>
    <w:rsid w:val="00F316F7"/>
    <w:rsid w:val="00F31708"/>
    <w:rsid w:val="00F31712"/>
    <w:rsid w:val="00F317AF"/>
    <w:rsid w:val="00F3182F"/>
    <w:rsid w:val="00F31839"/>
    <w:rsid w:val="00F31858"/>
    <w:rsid w:val="00F3187B"/>
    <w:rsid w:val="00F31880"/>
    <w:rsid w:val="00F318B0"/>
    <w:rsid w:val="00F318E2"/>
    <w:rsid w:val="00F318EC"/>
    <w:rsid w:val="00F3190B"/>
    <w:rsid w:val="00F31964"/>
    <w:rsid w:val="00F31B4D"/>
    <w:rsid w:val="00F31B53"/>
    <w:rsid w:val="00F31B60"/>
    <w:rsid w:val="00F31B77"/>
    <w:rsid w:val="00F31B7E"/>
    <w:rsid w:val="00F31BF5"/>
    <w:rsid w:val="00F31BF8"/>
    <w:rsid w:val="00F31C59"/>
    <w:rsid w:val="00F31C9C"/>
    <w:rsid w:val="00F31D87"/>
    <w:rsid w:val="00F31E0A"/>
    <w:rsid w:val="00F31E65"/>
    <w:rsid w:val="00F31E74"/>
    <w:rsid w:val="00F31EE3"/>
    <w:rsid w:val="00F31EE9"/>
    <w:rsid w:val="00F31F1F"/>
    <w:rsid w:val="00F31FD6"/>
    <w:rsid w:val="00F32160"/>
    <w:rsid w:val="00F32175"/>
    <w:rsid w:val="00F32195"/>
    <w:rsid w:val="00F321E5"/>
    <w:rsid w:val="00F321FC"/>
    <w:rsid w:val="00F3221C"/>
    <w:rsid w:val="00F32240"/>
    <w:rsid w:val="00F3226C"/>
    <w:rsid w:val="00F32277"/>
    <w:rsid w:val="00F3227D"/>
    <w:rsid w:val="00F322F9"/>
    <w:rsid w:val="00F323DB"/>
    <w:rsid w:val="00F32421"/>
    <w:rsid w:val="00F3251E"/>
    <w:rsid w:val="00F3253B"/>
    <w:rsid w:val="00F32551"/>
    <w:rsid w:val="00F32554"/>
    <w:rsid w:val="00F325CD"/>
    <w:rsid w:val="00F32613"/>
    <w:rsid w:val="00F32645"/>
    <w:rsid w:val="00F32676"/>
    <w:rsid w:val="00F32681"/>
    <w:rsid w:val="00F32683"/>
    <w:rsid w:val="00F32756"/>
    <w:rsid w:val="00F32765"/>
    <w:rsid w:val="00F32783"/>
    <w:rsid w:val="00F327A0"/>
    <w:rsid w:val="00F327F7"/>
    <w:rsid w:val="00F3285B"/>
    <w:rsid w:val="00F32880"/>
    <w:rsid w:val="00F328CA"/>
    <w:rsid w:val="00F329AA"/>
    <w:rsid w:val="00F329DE"/>
    <w:rsid w:val="00F32A2D"/>
    <w:rsid w:val="00F32A6C"/>
    <w:rsid w:val="00F32AC4"/>
    <w:rsid w:val="00F32AF8"/>
    <w:rsid w:val="00F32D0F"/>
    <w:rsid w:val="00F32D22"/>
    <w:rsid w:val="00F32D5A"/>
    <w:rsid w:val="00F32DA2"/>
    <w:rsid w:val="00F32E44"/>
    <w:rsid w:val="00F32E4A"/>
    <w:rsid w:val="00F32E98"/>
    <w:rsid w:val="00F32EA6"/>
    <w:rsid w:val="00F32F33"/>
    <w:rsid w:val="00F32F7A"/>
    <w:rsid w:val="00F32F84"/>
    <w:rsid w:val="00F32FBA"/>
    <w:rsid w:val="00F330A6"/>
    <w:rsid w:val="00F3317F"/>
    <w:rsid w:val="00F3322D"/>
    <w:rsid w:val="00F33238"/>
    <w:rsid w:val="00F3323D"/>
    <w:rsid w:val="00F332D1"/>
    <w:rsid w:val="00F33354"/>
    <w:rsid w:val="00F33379"/>
    <w:rsid w:val="00F33392"/>
    <w:rsid w:val="00F333C3"/>
    <w:rsid w:val="00F333CC"/>
    <w:rsid w:val="00F334AD"/>
    <w:rsid w:val="00F334BC"/>
    <w:rsid w:val="00F334E1"/>
    <w:rsid w:val="00F334FF"/>
    <w:rsid w:val="00F3350C"/>
    <w:rsid w:val="00F33527"/>
    <w:rsid w:val="00F33538"/>
    <w:rsid w:val="00F33576"/>
    <w:rsid w:val="00F335A7"/>
    <w:rsid w:val="00F3368C"/>
    <w:rsid w:val="00F33743"/>
    <w:rsid w:val="00F337B8"/>
    <w:rsid w:val="00F3382E"/>
    <w:rsid w:val="00F33859"/>
    <w:rsid w:val="00F338BA"/>
    <w:rsid w:val="00F338EE"/>
    <w:rsid w:val="00F3396C"/>
    <w:rsid w:val="00F339A4"/>
    <w:rsid w:val="00F339DB"/>
    <w:rsid w:val="00F339F2"/>
    <w:rsid w:val="00F33A1E"/>
    <w:rsid w:val="00F33A21"/>
    <w:rsid w:val="00F33A5E"/>
    <w:rsid w:val="00F33AEE"/>
    <w:rsid w:val="00F33BCC"/>
    <w:rsid w:val="00F33C05"/>
    <w:rsid w:val="00F33C85"/>
    <w:rsid w:val="00F33C88"/>
    <w:rsid w:val="00F33CEE"/>
    <w:rsid w:val="00F33D3D"/>
    <w:rsid w:val="00F33E16"/>
    <w:rsid w:val="00F33E31"/>
    <w:rsid w:val="00F33E42"/>
    <w:rsid w:val="00F33EB5"/>
    <w:rsid w:val="00F33ED8"/>
    <w:rsid w:val="00F33EF5"/>
    <w:rsid w:val="00F33F0F"/>
    <w:rsid w:val="00F33F94"/>
    <w:rsid w:val="00F3407B"/>
    <w:rsid w:val="00F3408A"/>
    <w:rsid w:val="00F340BD"/>
    <w:rsid w:val="00F340D3"/>
    <w:rsid w:val="00F340EA"/>
    <w:rsid w:val="00F34112"/>
    <w:rsid w:val="00F34160"/>
    <w:rsid w:val="00F34277"/>
    <w:rsid w:val="00F342CE"/>
    <w:rsid w:val="00F342F8"/>
    <w:rsid w:val="00F34394"/>
    <w:rsid w:val="00F34445"/>
    <w:rsid w:val="00F3444D"/>
    <w:rsid w:val="00F34462"/>
    <w:rsid w:val="00F344E7"/>
    <w:rsid w:val="00F34535"/>
    <w:rsid w:val="00F3453E"/>
    <w:rsid w:val="00F34561"/>
    <w:rsid w:val="00F34583"/>
    <w:rsid w:val="00F34590"/>
    <w:rsid w:val="00F345B1"/>
    <w:rsid w:val="00F345E7"/>
    <w:rsid w:val="00F346F0"/>
    <w:rsid w:val="00F3472B"/>
    <w:rsid w:val="00F34772"/>
    <w:rsid w:val="00F3477F"/>
    <w:rsid w:val="00F347CE"/>
    <w:rsid w:val="00F347CF"/>
    <w:rsid w:val="00F347E1"/>
    <w:rsid w:val="00F34834"/>
    <w:rsid w:val="00F34876"/>
    <w:rsid w:val="00F348CA"/>
    <w:rsid w:val="00F34955"/>
    <w:rsid w:val="00F349BA"/>
    <w:rsid w:val="00F349BB"/>
    <w:rsid w:val="00F34A45"/>
    <w:rsid w:val="00F34A5D"/>
    <w:rsid w:val="00F34AA5"/>
    <w:rsid w:val="00F34AAC"/>
    <w:rsid w:val="00F34B04"/>
    <w:rsid w:val="00F34B4F"/>
    <w:rsid w:val="00F34D15"/>
    <w:rsid w:val="00F34D50"/>
    <w:rsid w:val="00F34D67"/>
    <w:rsid w:val="00F34E14"/>
    <w:rsid w:val="00F34E76"/>
    <w:rsid w:val="00F34EAC"/>
    <w:rsid w:val="00F34F5F"/>
    <w:rsid w:val="00F34F9C"/>
    <w:rsid w:val="00F350DE"/>
    <w:rsid w:val="00F3514D"/>
    <w:rsid w:val="00F35170"/>
    <w:rsid w:val="00F3517E"/>
    <w:rsid w:val="00F35281"/>
    <w:rsid w:val="00F352A1"/>
    <w:rsid w:val="00F352DB"/>
    <w:rsid w:val="00F3534D"/>
    <w:rsid w:val="00F3537C"/>
    <w:rsid w:val="00F35395"/>
    <w:rsid w:val="00F353C8"/>
    <w:rsid w:val="00F3549C"/>
    <w:rsid w:val="00F354F3"/>
    <w:rsid w:val="00F354FF"/>
    <w:rsid w:val="00F35528"/>
    <w:rsid w:val="00F35560"/>
    <w:rsid w:val="00F3561E"/>
    <w:rsid w:val="00F3563E"/>
    <w:rsid w:val="00F35656"/>
    <w:rsid w:val="00F3566D"/>
    <w:rsid w:val="00F3568A"/>
    <w:rsid w:val="00F35691"/>
    <w:rsid w:val="00F3569B"/>
    <w:rsid w:val="00F356D4"/>
    <w:rsid w:val="00F357AC"/>
    <w:rsid w:val="00F357E5"/>
    <w:rsid w:val="00F35802"/>
    <w:rsid w:val="00F35836"/>
    <w:rsid w:val="00F3595D"/>
    <w:rsid w:val="00F35A79"/>
    <w:rsid w:val="00F35AE7"/>
    <w:rsid w:val="00F35AF9"/>
    <w:rsid w:val="00F35B6F"/>
    <w:rsid w:val="00F35B77"/>
    <w:rsid w:val="00F35B85"/>
    <w:rsid w:val="00F35BB2"/>
    <w:rsid w:val="00F35BFA"/>
    <w:rsid w:val="00F35C25"/>
    <w:rsid w:val="00F35C3A"/>
    <w:rsid w:val="00F35C94"/>
    <w:rsid w:val="00F35CB2"/>
    <w:rsid w:val="00F35D04"/>
    <w:rsid w:val="00F35D10"/>
    <w:rsid w:val="00F35D69"/>
    <w:rsid w:val="00F35DA3"/>
    <w:rsid w:val="00F35DE7"/>
    <w:rsid w:val="00F35E4D"/>
    <w:rsid w:val="00F35E83"/>
    <w:rsid w:val="00F35ED6"/>
    <w:rsid w:val="00F35F73"/>
    <w:rsid w:val="00F35F95"/>
    <w:rsid w:val="00F36000"/>
    <w:rsid w:val="00F3603A"/>
    <w:rsid w:val="00F36049"/>
    <w:rsid w:val="00F36056"/>
    <w:rsid w:val="00F36061"/>
    <w:rsid w:val="00F360ED"/>
    <w:rsid w:val="00F361DF"/>
    <w:rsid w:val="00F36212"/>
    <w:rsid w:val="00F36295"/>
    <w:rsid w:val="00F362C6"/>
    <w:rsid w:val="00F362DE"/>
    <w:rsid w:val="00F3631C"/>
    <w:rsid w:val="00F3639A"/>
    <w:rsid w:val="00F363D2"/>
    <w:rsid w:val="00F363D7"/>
    <w:rsid w:val="00F363E7"/>
    <w:rsid w:val="00F364CA"/>
    <w:rsid w:val="00F365CE"/>
    <w:rsid w:val="00F3677D"/>
    <w:rsid w:val="00F367A4"/>
    <w:rsid w:val="00F367DD"/>
    <w:rsid w:val="00F36861"/>
    <w:rsid w:val="00F368B4"/>
    <w:rsid w:val="00F368CD"/>
    <w:rsid w:val="00F3699E"/>
    <w:rsid w:val="00F369B1"/>
    <w:rsid w:val="00F36A49"/>
    <w:rsid w:val="00F36A58"/>
    <w:rsid w:val="00F36A6F"/>
    <w:rsid w:val="00F36A70"/>
    <w:rsid w:val="00F36AA5"/>
    <w:rsid w:val="00F36B0E"/>
    <w:rsid w:val="00F36B62"/>
    <w:rsid w:val="00F36B82"/>
    <w:rsid w:val="00F36CED"/>
    <w:rsid w:val="00F36D1F"/>
    <w:rsid w:val="00F36D43"/>
    <w:rsid w:val="00F36D9A"/>
    <w:rsid w:val="00F36DB1"/>
    <w:rsid w:val="00F36E7D"/>
    <w:rsid w:val="00F36E92"/>
    <w:rsid w:val="00F36FCE"/>
    <w:rsid w:val="00F36FD4"/>
    <w:rsid w:val="00F37001"/>
    <w:rsid w:val="00F37017"/>
    <w:rsid w:val="00F3712E"/>
    <w:rsid w:val="00F371A1"/>
    <w:rsid w:val="00F3723B"/>
    <w:rsid w:val="00F3724D"/>
    <w:rsid w:val="00F3729C"/>
    <w:rsid w:val="00F37315"/>
    <w:rsid w:val="00F37335"/>
    <w:rsid w:val="00F3736B"/>
    <w:rsid w:val="00F3737A"/>
    <w:rsid w:val="00F3737D"/>
    <w:rsid w:val="00F37391"/>
    <w:rsid w:val="00F373F5"/>
    <w:rsid w:val="00F374C1"/>
    <w:rsid w:val="00F374DA"/>
    <w:rsid w:val="00F3759C"/>
    <w:rsid w:val="00F3759E"/>
    <w:rsid w:val="00F375E3"/>
    <w:rsid w:val="00F37681"/>
    <w:rsid w:val="00F37720"/>
    <w:rsid w:val="00F3779A"/>
    <w:rsid w:val="00F377B1"/>
    <w:rsid w:val="00F377D4"/>
    <w:rsid w:val="00F37849"/>
    <w:rsid w:val="00F3784A"/>
    <w:rsid w:val="00F378BB"/>
    <w:rsid w:val="00F37991"/>
    <w:rsid w:val="00F379BC"/>
    <w:rsid w:val="00F37A24"/>
    <w:rsid w:val="00F37A3B"/>
    <w:rsid w:val="00F37A7D"/>
    <w:rsid w:val="00F37AC1"/>
    <w:rsid w:val="00F37ACE"/>
    <w:rsid w:val="00F37ADA"/>
    <w:rsid w:val="00F37B3A"/>
    <w:rsid w:val="00F37B56"/>
    <w:rsid w:val="00F37BDC"/>
    <w:rsid w:val="00F37C5E"/>
    <w:rsid w:val="00F37C84"/>
    <w:rsid w:val="00F37CB0"/>
    <w:rsid w:val="00F37CBF"/>
    <w:rsid w:val="00F37DC5"/>
    <w:rsid w:val="00F37E0A"/>
    <w:rsid w:val="00F37E67"/>
    <w:rsid w:val="00F37F47"/>
    <w:rsid w:val="00F37F4C"/>
    <w:rsid w:val="00F37F78"/>
    <w:rsid w:val="00F37FD6"/>
    <w:rsid w:val="00F37FE2"/>
    <w:rsid w:val="00F40050"/>
    <w:rsid w:val="00F400E5"/>
    <w:rsid w:val="00F40127"/>
    <w:rsid w:val="00F4012E"/>
    <w:rsid w:val="00F4019E"/>
    <w:rsid w:val="00F401A9"/>
    <w:rsid w:val="00F401FE"/>
    <w:rsid w:val="00F40207"/>
    <w:rsid w:val="00F40257"/>
    <w:rsid w:val="00F40267"/>
    <w:rsid w:val="00F4032F"/>
    <w:rsid w:val="00F403D1"/>
    <w:rsid w:val="00F4047A"/>
    <w:rsid w:val="00F404CE"/>
    <w:rsid w:val="00F40500"/>
    <w:rsid w:val="00F40507"/>
    <w:rsid w:val="00F40555"/>
    <w:rsid w:val="00F4059F"/>
    <w:rsid w:val="00F405C3"/>
    <w:rsid w:val="00F405F6"/>
    <w:rsid w:val="00F40611"/>
    <w:rsid w:val="00F40632"/>
    <w:rsid w:val="00F4078C"/>
    <w:rsid w:val="00F407AB"/>
    <w:rsid w:val="00F407F6"/>
    <w:rsid w:val="00F40800"/>
    <w:rsid w:val="00F408AB"/>
    <w:rsid w:val="00F408D3"/>
    <w:rsid w:val="00F4090F"/>
    <w:rsid w:val="00F40947"/>
    <w:rsid w:val="00F409BD"/>
    <w:rsid w:val="00F40A0A"/>
    <w:rsid w:val="00F40ACB"/>
    <w:rsid w:val="00F40ADC"/>
    <w:rsid w:val="00F40B7D"/>
    <w:rsid w:val="00F40C00"/>
    <w:rsid w:val="00F40C7A"/>
    <w:rsid w:val="00F40D8A"/>
    <w:rsid w:val="00F40DB3"/>
    <w:rsid w:val="00F40DBC"/>
    <w:rsid w:val="00F40DF2"/>
    <w:rsid w:val="00F40E38"/>
    <w:rsid w:val="00F40E47"/>
    <w:rsid w:val="00F40E82"/>
    <w:rsid w:val="00F40EDF"/>
    <w:rsid w:val="00F40EE5"/>
    <w:rsid w:val="00F40F6B"/>
    <w:rsid w:val="00F41075"/>
    <w:rsid w:val="00F410C3"/>
    <w:rsid w:val="00F410D7"/>
    <w:rsid w:val="00F410FE"/>
    <w:rsid w:val="00F4111F"/>
    <w:rsid w:val="00F41150"/>
    <w:rsid w:val="00F411BD"/>
    <w:rsid w:val="00F41224"/>
    <w:rsid w:val="00F41232"/>
    <w:rsid w:val="00F412F8"/>
    <w:rsid w:val="00F412FC"/>
    <w:rsid w:val="00F41355"/>
    <w:rsid w:val="00F413B6"/>
    <w:rsid w:val="00F41415"/>
    <w:rsid w:val="00F41437"/>
    <w:rsid w:val="00F4143B"/>
    <w:rsid w:val="00F41494"/>
    <w:rsid w:val="00F414BA"/>
    <w:rsid w:val="00F414CA"/>
    <w:rsid w:val="00F414D7"/>
    <w:rsid w:val="00F414EF"/>
    <w:rsid w:val="00F4159B"/>
    <w:rsid w:val="00F415DB"/>
    <w:rsid w:val="00F4161F"/>
    <w:rsid w:val="00F41738"/>
    <w:rsid w:val="00F4178C"/>
    <w:rsid w:val="00F417D3"/>
    <w:rsid w:val="00F4189A"/>
    <w:rsid w:val="00F418A3"/>
    <w:rsid w:val="00F418E9"/>
    <w:rsid w:val="00F41931"/>
    <w:rsid w:val="00F419F6"/>
    <w:rsid w:val="00F41AD4"/>
    <w:rsid w:val="00F41ADD"/>
    <w:rsid w:val="00F41AE9"/>
    <w:rsid w:val="00F41B33"/>
    <w:rsid w:val="00F41B3C"/>
    <w:rsid w:val="00F41BDD"/>
    <w:rsid w:val="00F41C19"/>
    <w:rsid w:val="00F41C26"/>
    <w:rsid w:val="00F41C4A"/>
    <w:rsid w:val="00F41C67"/>
    <w:rsid w:val="00F41CBD"/>
    <w:rsid w:val="00F41CFF"/>
    <w:rsid w:val="00F41D5A"/>
    <w:rsid w:val="00F41D89"/>
    <w:rsid w:val="00F41DA9"/>
    <w:rsid w:val="00F41DD3"/>
    <w:rsid w:val="00F41DD7"/>
    <w:rsid w:val="00F41DF5"/>
    <w:rsid w:val="00F41E0F"/>
    <w:rsid w:val="00F41E18"/>
    <w:rsid w:val="00F41E2F"/>
    <w:rsid w:val="00F41E4D"/>
    <w:rsid w:val="00F41E67"/>
    <w:rsid w:val="00F41E6A"/>
    <w:rsid w:val="00F41F1B"/>
    <w:rsid w:val="00F41FBB"/>
    <w:rsid w:val="00F4203F"/>
    <w:rsid w:val="00F4204C"/>
    <w:rsid w:val="00F4208E"/>
    <w:rsid w:val="00F4209F"/>
    <w:rsid w:val="00F420D1"/>
    <w:rsid w:val="00F42141"/>
    <w:rsid w:val="00F42157"/>
    <w:rsid w:val="00F42211"/>
    <w:rsid w:val="00F4225F"/>
    <w:rsid w:val="00F42275"/>
    <w:rsid w:val="00F422AD"/>
    <w:rsid w:val="00F42436"/>
    <w:rsid w:val="00F4244F"/>
    <w:rsid w:val="00F42473"/>
    <w:rsid w:val="00F42538"/>
    <w:rsid w:val="00F42555"/>
    <w:rsid w:val="00F4255E"/>
    <w:rsid w:val="00F425AA"/>
    <w:rsid w:val="00F426C9"/>
    <w:rsid w:val="00F426E3"/>
    <w:rsid w:val="00F426F1"/>
    <w:rsid w:val="00F42704"/>
    <w:rsid w:val="00F42744"/>
    <w:rsid w:val="00F4274C"/>
    <w:rsid w:val="00F42779"/>
    <w:rsid w:val="00F4287D"/>
    <w:rsid w:val="00F42906"/>
    <w:rsid w:val="00F42938"/>
    <w:rsid w:val="00F42970"/>
    <w:rsid w:val="00F429B1"/>
    <w:rsid w:val="00F429BB"/>
    <w:rsid w:val="00F429C7"/>
    <w:rsid w:val="00F42A04"/>
    <w:rsid w:val="00F42A1F"/>
    <w:rsid w:val="00F42A48"/>
    <w:rsid w:val="00F42A78"/>
    <w:rsid w:val="00F42AB4"/>
    <w:rsid w:val="00F42B09"/>
    <w:rsid w:val="00F42B3C"/>
    <w:rsid w:val="00F42C63"/>
    <w:rsid w:val="00F42C80"/>
    <w:rsid w:val="00F42C85"/>
    <w:rsid w:val="00F42CBF"/>
    <w:rsid w:val="00F42CDB"/>
    <w:rsid w:val="00F42DEA"/>
    <w:rsid w:val="00F42E44"/>
    <w:rsid w:val="00F42EA5"/>
    <w:rsid w:val="00F42EB2"/>
    <w:rsid w:val="00F42F35"/>
    <w:rsid w:val="00F42F4E"/>
    <w:rsid w:val="00F42F70"/>
    <w:rsid w:val="00F42F90"/>
    <w:rsid w:val="00F42FD7"/>
    <w:rsid w:val="00F43070"/>
    <w:rsid w:val="00F43079"/>
    <w:rsid w:val="00F430F0"/>
    <w:rsid w:val="00F430FA"/>
    <w:rsid w:val="00F4312D"/>
    <w:rsid w:val="00F43192"/>
    <w:rsid w:val="00F431E8"/>
    <w:rsid w:val="00F43201"/>
    <w:rsid w:val="00F43211"/>
    <w:rsid w:val="00F4326B"/>
    <w:rsid w:val="00F432BE"/>
    <w:rsid w:val="00F433E7"/>
    <w:rsid w:val="00F43454"/>
    <w:rsid w:val="00F4345A"/>
    <w:rsid w:val="00F4347A"/>
    <w:rsid w:val="00F434CE"/>
    <w:rsid w:val="00F43581"/>
    <w:rsid w:val="00F435B6"/>
    <w:rsid w:val="00F43653"/>
    <w:rsid w:val="00F4369E"/>
    <w:rsid w:val="00F43719"/>
    <w:rsid w:val="00F43735"/>
    <w:rsid w:val="00F43752"/>
    <w:rsid w:val="00F4381B"/>
    <w:rsid w:val="00F4388A"/>
    <w:rsid w:val="00F43937"/>
    <w:rsid w:val="00F4398A"/>
    <w:rsid w:val="00F43A4C"/>
    <w:rsid w:val="00F43AE3"/>
    <w:rsid w:val="00F43B06"/>
    <w:rsid w:val="00F43B34"/>
    <w:rsid w:val="00F43B4F"/>
    <w:rsid w:val="00F43BBB"/>
    <w:rsid w:val="00F43C9C"/>
    <w:rsid w:val="00F43CAF"/>
    <w:rsid w:val="00F43CCC"/>
    <w:rsid w:val="00F43DEA"/>
    <w:rsid w:val="00F43E29"/>
    <w:rsid w:val="00F43E94"/>
    <w:rsid w:val="00F43EA7"/>
    <w:rsid w:val="00F43EC9"/>
    <w:rsid w:val="00F44057"/>
    <w:rsid w:val="00F44087"/>
    <w:rsid w:val="00F44094"/>
    <w:rsid w:val="00F44154"/>
    <w:rsid w:val="00F4416B"/>
    <w:rsid w:val="00F441AC"/>
    <w:rsid w:val="00F44236"/>
    <w:rsid w:val="00F44251"/>
    <w:rsid w:val="00F44297"/>
    <w:rsid w:val="00F442EB"/>
    <w:rsid w:val="00F44306"/>
    <w:rsid w:val="00F44340"/>
    <w:rsid w:val="00F443C0"/>
    <w:rsid w:val="00F44465"/>
    <w:rsid w:val="00F444C4"/>
    <w:rsid w:val="00F444C7"/>
    <w:rsid w:val="00F444D3"/>
    <w:rsid w:val="00F445F6"/>
    <w:rsid w:val="00F446A1"/>
    <w:rsid w:val="00F446FE"/>
    <w:rsid w:val="00F44777"/>
    <w:rsid w:val="00F44781"/>
    <w:rsid w:val="00F447EA"/>
    <w:rsid w:val="00F44853"/>
    <w:rsid w:val="00F448C2"/>
    <w:rsid w:val="00F44968"/>
    <w:rsid w:val="00F44A05"/>
    <w:rsid w:val="00F44A23"/>
    <w:rsid w:val="00F44A3B"/>
    <w:rsid w:val="00F44AE3"/>
    <w:rsid w:val="00F44AF7"/>
    <w:rsid w:val="00F44AFF"/>
    <w:rsid w:val="00F44B2E"/>
    <w:rsid w:val="00F44B57"/>
    <w:rsid w:val="00F44B7E"/>
    <w:rsid w:val="00F44BBD"/>
    <w:rsid w:val="00F44C12"/>
    <w:rsid w:val="00F44C5B"/>
    <w:rsid w:val="00F44CD2"/>
    <w:rsid w:val="00F44D01"/>
    <w:rsid w:val="00F44D2F"/>
    <w:rsid w:val="00F44D6B"/>
    <w:rsid w:val="00F44D86"/>
    <w:rsid w:val="00F44E48"/>
    <w:rsid w:val="00F44EC7"/>
    <w:rsid w:val="00F44ECC"/>
    <w:rsid w:val="00F44F94"/>
    <w:rsid w:val="00F45003"/>
    <w:rsid w:val="00F4500B"/>
    <w:rsid w:val="00F4502D"/>
    <w:rsid w:val="00F45076"/>
    <w:rsid w:val="00F450C1"/>
    <w:rsid w:val="00F45118"/>
    <w:rsid w:val="00F45152"/>
    <w:rsid w:val="00F451FE"/>
    <w:rsid w:val="00F452D4"/>
    <w:rsid w:val="00F4543C"/>
    <w:rsid w:val="00F45446"/>
    <w:rsid w:val="00F4547A"/>
    <w:rsid w:val="00F454B5"/>
    <w:rsid w:val="00F455A1"/>
    <w:rsid w:val="00F45661"/>
    <w:rsid w:val="00F4567E"/>
    <w:rsid w:val="00F456C6"/>
    <w:rsid w:val="00F456FF"/>
    <w:rsid w:val="00F45721"/>
    <w:rsid w:val="00F45742"/>
    <w:rsid w:val="00F45743"/>
    <w:rsid w:val="00F457EC"/>
    <w:rsid w:val="00F457F6"/>
    <w:rsid w:val="00F45813"/>
    <w:rsid w:val="00F45835"/>
    <w:rsid w:val="00F45848"/>
    <w:rsid w:val="00F45899"/>
    <w:rsid w:val="00F458A4"/>
    <w:rsid w:val="00F458AD"/>
    <w:rsid w:val="00F4591D"/>
    <w:rsid w:val="00F45937"/>
    <w:rsid w:val="00F45A15"/>
    <w:rsid w:val="00F45AA6"/>
    <w:rsid w:val="00F45B36"/>
    <w:rsid w:val="00F45CFF"/>
    <w:rsid w:val="00F45D09"/>
    <w:rsid w:val="00F45D93"/>
    <w:rsid w:val="00F45DEB"/>
    <w:rsid w:val="00F45DFB"/>
    <w:rsid w:val="00F45E08"/>
    <w:rsid w:val="00F45E59"/>
    <w:rsid w:val="00F45E97"/>
    <w:rsid w:val="00F45EA4"/>
    <w:rsid w:val="00F45EB4"/>
    <w:rsid w:val="00F45EE3"/>
    <w:rsid w:val="00F45F3D"/>
    <w:rsid w:val="00F45F9D"/>
    <w:rsid w:val="00F45FBE"/>
    <w:rsid w:val="00F46004"/>
    <w:rsid w:val="00F46032"/>
    <w:rsid w:val="00F46055"/>
    <w:rsid w:val="00F46092"/>
    <w:rsid w:val="00F4609E"/>
    <w:rsid w:val="00F461C7"/>
    <w:rsid w:val="00F46256"/>
    <w:rsid w:val="00F462A8"/>
    <w:rsid w:val="00F462D2"/>
    <w:rsid w:val="00F46333"/>
    <w:rsid w:val="00F463A8"/>
    <w:rsid w:val="00F463F9"/>
    <w:rsid w:val="00F4642E"/>
    <w:rsid w:val="00F4643A"/>
    <w:rsid w:val="00F46493"/>
    <w:rsid w:val="00F46550"/>
    <w:rsid w:val="00F4667F"/>
    <w:rsid w:val="00F466A8"/>
    <w:rsid w:val="00F466F1"/>
    <w:rsid w:val="00F467B8"/>
    <w:rsid w:val="00F467D0"/>
    <w:rsid w:val="00F467E7"/>
    <w:rsid w:val="00F46818"/>
    <w:rsid w:val="00F468C5"/>
    <w:rsid w:val="00F4694E"/>
    <w:rsid w:val="00F46979"/>
    <w:rsid w:val="00F4698D"/>
    <w:rsid w:val="00F469A5"/>
    <w:rsid w:val="00F469C1"/>
    <w:rsid w:val="00F46A39"/>
    <w:rsid w:val="00F46A88"/>
    <w:rsid w:val="00F46B92"/>
    <w:rsid w:val="00F46B95"/>
    <w:rsid w:val="00F46BE5"/>
    <w:rsid w:val="00F46C3C"/>
    <w:rsid w:val="00F46C43"/>
    <w:rsid w:val="00F46CD5"/>
    <w:rsid w:val="00F46D06"/>
    <w:rsid w:val="00F46D0B"/>
    <w:rsid w:val="00F46E16"/>
    <w:rsid w:val="00F46E1D"/>
    <w:rsid w:val="00F46E5A"/>
    <w:rsid w:val="00F46E5B"/>
    <w:rsid w:val="00F46EA4"/>
    <w:rsid w:val="00F46EA7"/>
    <w:rsid w:val="00F46EED"/>
    <w:rsid w:val="00F46F4A"/>
    <w:rsid w:val="00F46F80"/>
    <w:rsid w:val="00F47001"/>
    <w:rsid w:val="00F47044"/>
    <w:rsid w:val="00F47058"/>
    <w:rsid w:val="00F470B4"/>
    <w:rsid w:val="00F470C0"/>
    <w:rsid w:val="00F47118"/>
    <w:rsid w:val="00F4713D"/>
    <w:rsid w:val="00F47180"/>
    <w:rsid w:val="00F47196"/>
    <w:rsid w:val="00F471C7"/>
    <w:rsid w:val="00F471DF"/>
    <w:rsid w:val="00F47203"/>
    <w:rsid w:val="00F472E5"/>
    <w:rsid w:val="00F47476"/>
    <w:rsid w:val="00F47563"/>
    <w:rsid w:val="00F4756F"/>
    <w:rsid w:val="00F47598"/>
    <w:rsid w:val="00F475FA"/>
    <w:rsid w:val="00F4764B"/>
    <w:rsid w:val="00F47723"/>
    <w:rsid w:val="00F47737"/>
    <w:rsid w:val="00F477B9"/>
    <w:rsid w:val="00F477DE"/>
    <w:rsid w:val="00F4783A"/>
    <w:rsid w:val="00F47856"/>
    <w:rsid w:val="00F47864"/>
    <w:rsid w:val="00F47926"/>
    <w:rsid w:val="00F4798D"/>
    <w:rsid w:val="00F479C3"/>
    <w:rsid w:val="00F479ED"/>
    <w:rsid w:val="00F47A08"/>
    <w:rsid w:val="00F47A1B"/>
    <w:rsid w:val="00F47A1F"/>
    <w:rsid w:val="00F47A20"/>
    <w:rsid w:val="00F47A77"/>
    <w:rsid w:val="00F47B0E"/>
    <w:rsid w:val="00F47B5F"/>
    <w:rsid w:val="00F47DDD"/>
    <w:rsid w:val="00F47DEA"/>
    <w:rsid w:val="00F47E0C"/>
    <w:rsid w:val="00F47E2B"/>
    <w:rsid w:val="00F47EA7"/>
    <w:rsid w:val="00F50024"/>
    <w:rsid w:val="00F500B6"/>
    <w:rsid w:val="00F50162"/>
    <w:rsid w:val="00F501D5"/>
    <w:rsid w:val="00F501DA"/>
    <w:rsid w:val="00F50221"/>
    <w:rsid w:val="00F50233"/>
    <w:rsid w:val="00F50259"/>
    <w:rsid w:val="00F502D1"/>
    <w:rsid w:val="00F502DA"/>
    <w:rsid w:val="00F502DD"/>
    <w:rsid w:val="00F502F1"/>
    <w:rsid w:val="00F503E8"/>
    <w:rsid w:val="00F50526"/>
    <w:rsid w:val="00F50581"/>
    <w:rsid w:val="00F50586"/>
    <w:rsid w:val="00F50587"/>
    <w:rsid w:val="00F5058B"/>
    <w:rsid w:val="00F5061D"/>
    <w:rsid w:val="00F50634"/>
    <w:rsid w:val="00F50670"/>
    <w:rsid w:val="00F506C9"/>
    <w:rsid w:val="00F5072B"/>
    <w:rsid w:val="00F5077D"/>
    <w:rsid w:val="00F50784"/>
    <w:rsid w:val="00F5079A"/>
    <w:rsid w:val="00F507D6"/>
    <w:rsid w:val="00F507E9"/>
    <w:rsid w:val="00F50835"/>
    <w:rsid w:val="00F50861"/>
    <w:rsid w:val="00F509FF"/>
    <w:rsid w:val="00F50AE8"/>
    <w:rsid w:val="00F50AFC"/>
    <w:rsid w:val="00F50B6D"/>
    <w:rsid w:val="00F50B8F"/>
    <w:rsid w:val="00F50BF0"/>
    <w:rsid w:val="00F50C0B"/>
    <w:rsid w:val="00F50C58"/>
    <w:rsid w:val="00F50C7E"/>
    <w:rsid w:val="00F50D4A"/>
    <w:rsid w:val="00F50DAE"/>
    <w:rsid w:val="00F50FA2"/>
    <w:rsid w:val="00F50FA5"/>
    <w:rsid w:val="00F5101A"/>
    <w:rsid w:val="00F51027"/>
    <w:rsid w:val="00F51086"/>
    <w:rsid w:val="00F51089"/>
    <w:rsid w:val="00F510AF"/>
    <w:rsid w:val="00F510C0"/>
    <w:rsid w:val="00F510E7"/>
    <w:rsid w:val="00F510F6"/>
    <w:rsid w:val="00F51124"/>
    <w:rsid w:val="00F51153"/>
    <w:rsid w:val="00F511FC"/>
    <w:rsid w:val="00F51234"/>
    <w:rsid w:val="00F5123D"/>
    <w:rsid w:val="00F5129C"/>
    <w:rsid w:val="00F512A7"/>
    <w:rsid w:val="00F512EF"/>
    <w:rsid w:val="00F512FC"/>
    <w:rsid w:val="00F5136F"/>
    <w:rsid w:val="00F51495"/>
    <w:rsid w:val="00F514A1"/>
    <w:rsid w:val="00F514D6"/>
    <w:rsid w:val="00F51518"/>
    <w:rsid w:val="00F51526"/>
    <w:rsid w:val="00F51537"/>
    <w:rsid w:val="00F51542"/>
    <w:rsid w:val="00F51562"/>
    <w:rsid w:val="00F515C6"/>
    <w:rsid w:val="00F5170B"/>
    <w:rsid w:val="00F5176A"/>
    <w:rsid w:val="00F5178E"/>
    <w:rsid w:val="00F51806"/>
    <w:rsid w:val="00F5182D"/>
    <w:rsid w:val="00F51841"/>
    <w:rsid w:val="00F51863"/>
    <w:rsid w:val="00F518E0"/>
    <w:rsid w:val="00F518F2"/>
    <w:rsid w:val="00F51909"/>
    <w:rsid w:val="00F5196A"/>
    <w:rsid w:val="00F51980"/>
    <w:rsid w:val="00F51992"/>
    <w:rsid w:val="00F51A0C"/>
    <w:rsid w:val="00F51A65"/>
    <w:rsid w:val="00F51A80"/>
    <w:rsid w:val="00F51AD1"/>
    <w:rsid w:val="00F51B81"/>
    <w:rsid w:val="00F51B8F"/>
    <w:rsid w:val="00F51BB6"/>
    <w:rsid w:val="00F51BD2"/>
    <w:rsid w:val="00F51BF2"/>
    <w:rsid w:val="00F51C0B"/>
    <w:rsid w:val="00F51C6F"/>
    <w:rsid w:val="00F51CE7"/>
    <w:rsid w:val="00F51D99"/>
    <w:rsid w:val="00F51DEA"/>
    <w:rsid w:val="00F51E7A"/>
    <w:rsid w:val="00F51F26"/>
    <w:rsid w:val="00F51F41"/>
    <w:rsid w:val="00F51FD3"/>
    <w:rsid w:val="00F51FE5"/>
    <w:rsid w:val="00F52088"/>
    <w:rsid w:val="00F52105"/>
    <w:rsid w:val="00F5215F"/>
    <w:rsid w:val="00F52175"/>
    <w:rsid w:val="00F521A4"/>
    <w:rsid w:val="00F521DE"/>
    <w:rsid w:val="00F52221"/>
    <w:rsid w:val="00F52224"/>
    <w:rsid w:val="00F5235F"/>
    <w:rsid w:val="00F523B2"/>
    <w:rsid w:val="00F523C3"/>
    <w:rsid w:val="00F523F5"/>
    <w:rsid w:val="00F52471"/>
    <w:rsid w:val="00F52474"/>
    <w:rsid w:val="00F52494"/>
    <w:rsid w:val="00F524D7"/>
    <w:rsid w:val="00F524E1"/>
    <w:rsid w:val="00F52513"/>
    <w:rsid w:val="00F5254F"/>
    <w:rsid w:val="00F52553"/>
    <w:rsid w:val="00F525DC"/>
    <w:rsid w:val="00F52620"/>
    <w:rsid w:val="00F5265D"/>
    <w:rsid w:val="00F52696"/>
    <w:rsid w:val="00F526CA"/>
    <w:rsid w:val="00F52700"/>
    <w:rsid w:val="00F5270A"/>
    <w:rsid w:val="00F527D3"/>
    <w:rsid w:val="00F527F4"/>
    <w:rsid w:val="00F527F6"/>
    <w:rsid w:val="00F52838"/>
    <w:rsid w:val="00F52845"/>
    <w:rsid w:val="00F528A7"/>
    <w:rsid w:val="00F528D3"/>
    <w:rsid w:val="00F528EB"/>
    <w:rsid w:val="00F52909"/>
    <w:rsid w:val="00F5290E"/>
    <w:rsid w:val="00F5290F"/>
    <w:rsid w:val="00F5295D"/>
    <w:rsid w:val="00F52972"/>
    <w:rsid w:val="00F529B4"/>
    <w:rsid w:val="00F529FD"/>
    <w:rsid w:val="00F52A04"/>
    <w:rsid w:val="00F52A0E"/>
    <w:rsid w:val="00F52A7A"/>
    <w:rsid w:val="00F52B7D"/>
    <w:rsid w:val="00F52B8A"/>
    <w:rsid w:val="00F52B9A"/>
    <w:rsid w:val="00F52BAD"/>
    <w:rsid w:val="00F52BD2"/>
    <w:rsid w:val="00F52CF2"/>
    <w:rsid w:val="00F52D0D"/>
    <w:rsid w:val="00F52D25"/>
    <w:rsid w:val="00F52DA7"/>
    <w:rsid w:val="00F52DC6"/>
    <w:rsid w:val="00F52E08"/>
    <w:rsid w:val="00F52EE4"/>
    <w:rsid w:val="00F52F20"/>
    <w:rsid w:val="00F53003"/>
    <w:rsid w:val="00F530CD"/>
    <w:rsid w:val="00F53122"/>
    <w:rsid w:val="00F53131"/>
    <w:rsid w:val="00F53159"/>
    <w:rsid w:val="00F53169"/>
    <w:rsid w:val="00F53397"/>
    <w:rsid w:val="00F5341F"/>
    <w:rsid w:val="00F53430"/>
    <w:rsid w:val="00F5343C"/>
    <w:rsid w:val="00F534B2"/>
    <w:rsid w:val="00F53518"/>
    <w:rsid w:val="00F5357F"/>
    <w:rsid w:val="00F535FA"/>
    <w:rsid w:val="00F536AB"/>
    <w:rsid w:val="00F536BF"/>
    <w:rsid w:val="00F5373A"/>
    <w:rsid w:val="00F5374B"/>
    <w:rsid w:val="00F53783"/>
    <w:rsid w:val="00F537EA"/>
    <w:rsid w:val="00F53917"/>
    <w:rsid w:val="00F5395C"/>
    <w:rsid w:val="00F53970"/>
    <w:rsid w:val="00F539BA"/>
    <w:rsid w:val="00F539CE"/>
    <w:rsid w:val="00F53A64"/>
    <w:rsid w:val="00F53A9C"/>
    <w:rsid w:val="00F53B3A"/>
    <w:rsid w:val="00F53B78"/>
    <w:rsid w:val="00F53B89"/>
    <w:rsid w:val="00F53BAB"/>
    <w:rsid w:val="00F53C4B"/>
    <w:rsid w:val="00F53C88"/>
    <w:rsid w:val="00F53CAE"/>
    <w:rsid w:val="00F53CB9"/>
    <w:rsid w:val="00F53CC3"/>
    <w:rsid w:val="00F53D07"/>
    <w:rsid w:val="00F53D13"/>
    <w:rsid w:val="00F53D7C"/>
    <w:rsid w:val="00F53E6A"/>
    <w:rsid w:val="00F53EA5"/>
    <w:rsid w:val="00F53EAF"/>
    <w:rsid w:val="00F53EEC"/>
    <w:rsid w:val="00F53FA4"/>
    <w:rsid w:val="00F5400D"/>
    <w:rsid w:val="00F54025"/>
    <w:rsid w:val="00F540CF"/>
    <w:rsid w:val="00F5414D"/>
    <w:rsid w:val="00F5416F"/>
    <w:rsid w:val="00F541CC"/>
    <w:rsid w:val="00F54217"/>
    <w:rsid w:val="00F54241"/>
    <w:rsid w:val="00F542CD"/>
    <w:rsid w:val="00F542D4"/>
    <w:rsid w:val="00F5432A"/>
    <w:rsid w:val="00F54347"/>
    <w:rsid w:val="00F54395"/>
    <w:rsid w:val="00F54438"/>
    <w:rsid w:val="00F5448B"/>
    <w:rsid w:val="00F544BC"/>
    <w:rsid w:val="00F54608"/>
    <w:rsid w:val="00F54791"/>
    <w:rsid w:val="00F54895"/>
    <w:rsid w:val="00F54995"/>
    <w:rsid w:val="00F549A0"/>
    <w:rsid w:val="00F549F2"/>
    <w:rsid w:val="00F54A61"/>
    <w:rsid w:val="00F54A8D"/>
    <w:rsid w:val="00F54AA6"/>
    <w:rsid w:val="00F54AEC"/>
    <w:rsid w:val="00F54B1D"/>
    <w:rsid w:val="00F54B43"/>
    <w:rsid w:val="00F54B69"/>
    <w:rsid w:val="00F54BE4"/>
    <w:rsid w:val="00F54BF3"/>
    <w:rsid w:val="00F54C18"/>
    <w:rsid w:val="00F54CE3"/>
    <w:rsid w:val="00F54D0B"/>
    <w:rsid w:val="00F54D75"/>
    <w:rsid w:val="00F54DA3"/>
    <w:rsid w:val="00F54E13"/>
    <w:rsid w:val="00F54E44"/>
    <w:rsid w:val="00F54E93"/>
    <w:rsid w:val="00F54FDF"/>
    <w:rsid w:val="00F55004"/>
    <w:rsid w:val="00F5502D"/>
    <w:rsid w:val="00F55057"/>
    <w:rsid w:val="00F5505F"/>
    <w:rsid w:val="00F55075"/>
    <w:rsid w:val="00F552B6"/>
    <w:rsid w:val="00F552C4"/>
    <w:rsid w:val="00F552C7"/>
    <w:rsid w:val="00F55321"/>
    <w:rsid w:val="00F553B4"/>
    <w:rsid w:val="00F553D4"/>
    <w:rsid w:val="00F55404"/>
    <w:rsid w:val="00F554BF"/>
    <w:rsid w:val="00F5553F"/>
    <w:rsid w:val="00F555B2"/>
    <w:rsid w:val="00F555BA"/>
    <w:rsid w:val="00F555D0"/>
    <w:rsid w:val="00F555F9"/>
    <w:rsid w:val="00F5561D"/>
    <w:rsid w:val="00F556EB"/>
    <w:rsid w:val="00F556F4"/>
    <w:rsid w:val="00F55747"/>
    <w:rsid w:val="00F5579B"/>
    <w:rsid w:val="00F5579F"/>
    <w:rsid w:val="00F55861"/>
    <w:rsid w:val="00F55873"/>
    <w:rsid w:val="00F5595E"/>
    <w:rsid w:val="00F559B6"/>
    <w:rsid w:val="00F559BD"/>
    <w:rsid w:val="00F55A44"/>
    <w:rsid w:val="00F55A81"/>
    <w:rsid w:val="00F55A94"/>
    <w:rsid w:val="00F55A96"/>
    <w:rsid w:val="00F55AA2"/>
    <w:rsid w:val="00F55AA9"/>
    <w:rsid w:val="00F55AEF"/>
    <w:rsid w:val="00F55B13"/>
    <w:rsid w:val="00F55B8D"/>
    <w:rsid w:val="00F55BAF"/>
    <w:rsid w:val="00F55BE1"/>
    <w:rsid w:val="00F55C1A"/>
    <w:rsid w:val="00F55C2A"/>
    <w:rsid w:val="00F55CD4"/>
    <w:rsid w:val="00F55D85"/>
    <w:rsid w:val="00F55DC7"/>
    <w:rsid w:val="00F55DFB"/>
    <w:rsid w:val="00F55E0F"/>
    <w:rsid w:val="00F55E16"/>
    <w:rsid w:val="00F55E23"/>
    <w:rsid w:val="00F55F57"/>
    <w:rsid w:val="00F56045"/>
    <w:rsid w:val="00F5609F"/>
    <w:rsid w:val="00F5610F"/>
    <w:rsid w:val="00F56162"/>
    <w:rsid w:val="00F56170"/>
    <w:rsid w:val="00F5619C"/>
    <w:rsid w:val="00F5620D"/>
    <w:rsid w:val="00F5622B"/>
    <w:rsid w:val="00F562C5"/>
    <w:rsid w:val="00F562F1"/>
    <w:rsid w:val="00F56309"/>
    <w:rsid w:val="00F5636A"/>
    <w:rsid w:val="00F5638C"/>
    <w:rsid w:val="00F56395"/>
    <w:rsid w:val="00F563C5"/>
    <w:rsid w:val="00F5641D"/>
    <w:rsid w:val="00F56441"/>
    <w:rsid w:val="00F5653F"/>
    <w:rsid w:val="00F5655F"/>
    <w:rsid w:val="00F566A7"/>
    <w:rsid w:val="00F56732"/>
    <w:rsid w:val="00F567C9"/>
    <w:rsid w:val="00F567F2"/>
    <w:rsid w:val="00F56878"/>
    <w:rsid w:val="00F569C2"/>
    <w:rsid w:val="00F569DC"/>
    <w:rsid w:val="00F569EE"/>
    <w:rsid w:val="00F56A17"/>
    <w:rsid w:val="00F56AA6"/>
    <w:rsid w:val="00F56AB8"/>
    <w:rsid w:val="00F56AE4"/>
    <w:rsid w:val="00F56B11"/>
    <w:rsid w:val="00F56BEA"/>
    <w:rsid w:val="00F56BEC"/>
    <w:rsid w:val="00F56C4B"/>
    <w:rsid w:val="00F56C7B"/>
    <w:rsid w:val="00F56C8D"/>
    <w:rsid w:val="00F56CB1"/>
    <w:rsid w:val="00F56CC6"/>
    <w:rsid w:val="00F56D58"/>
    <w:rsid w:val="00F56DA9"/>
    <w:rsid w:val="00F56E0A"/>
    <w:rsid w:val="00F56E7A"/>
    <w:rsid w:val="00F56ED8"/>
    <w:rsid w:val="00F56F0B"/>
    <w:rsid w:val="00F56F36"/>
    <w:rsid w:val="00F56F84"/>
    <w:rsid w:val="00F57014"/>
    <w:rsid w:val="00F5704B"/>
    <w:rsid w:val="00F57070"/>
    <w:rsid w:val="00F57074"/>
    <w:rsid w:val="00F570A3"/>
    <w:rsid w:val="00F570BF"/>
    <w:rsid w:val="00F57122"/>
    <w:rsid w:val="00F57145"/>
    <w:rsid w:val="00F57199"/>
    <w:rsid w:val="00F571C6"/>
    <w:rsid w:val="00F57285"/>
    <w:rsid w:val="00F5729A"/>
    <w:rsid w:val="00F57318"/>
    <w:rsid w:val="00F5737B"/>
    <w:rsid w:val="00F57390"/>
    <w:rsid w:val="00F5742B"/>
    <w:rsid w:val="00F57430"/>
    <w:rsid w:val="00F5753A"/>
    <w:rsid w:val="00F57541"/>
    <w:rsid w:val="00F5764B"/>
    <w:rsid w:val="00F57667"/>
    <w:rsid w:val="00F5767B"/>
    <w:rsid w:val="00F5769B"/>
    <w:rsid w:val="00F576CD"/>
    <w:rsid w:val="00F576E5"/>
    <w:rsid w:val="00F576F0"/>
    <w:rsid w:val="00F5776B"/>
    <w:rsid w:val="00F57775"/>
    <w:rsid w:val="00F57780"/>
    <w:rsid w:val="00F577B3"/>
    <w:rsid w:val="00F577BA"/>
    <w:rsid w:val="00F577F1"/>
    <w:rsid w:val="00F5780C"/>
    <w:rsid w:val="00F5790F"/>
    <w:rsid w:val="00F579AD"/>
    <w:rsid w:val="00F579BC"/>
    <w:rsid w:val="00F579CB"/>
    <w:rsid w:val="00F57A14"/>
    <w:rsid w:val="00F57A70"/>
    <w:rsid w:val="00F57AB7"/>
    <w:rsid w:val="00F57B64"/>
    <w:rsid w:val="00F57C24"/>
    <w:rsid w:val="00F57C62"/>
    <w:rsid w:val="00F57CA4"/>
    <w:rsid w:val="00F57CD4"/>
    <w:rsid w:val="00F57CF3"/>
    <w:rsid w:val="00F57D0F"/>
    <w:rsid w:val="00F57D12"/>
    <w:rsid w:val="00F57D4B"/>
    <w:rsid w:val="00F57E13"/>
    <w:rsid w:val="00F57E49"/>
    <w:rsid w:val="00F57ECC"/>
    <w:rsid w:val="00F57ECD"/>
    <w:rsid w:val="00F60024"/>
    <w:rsid w:val="00F60057"/>
    <w:rsid w:val="00F600C8"/>
    <w:rsid w:val="00F600EF"/>
    <w:rsid w:val="00F60216"/>
    <w:rsid w:val="00F6023C"/>
    <w:rsid w:val="00F6027E"/>
    <w:rsid w:val="00F602C0"/>
    <w:rsid w:val="00F602D3"/>
    <w:rsid w:val="00F6031C"/>
    <w:rsid w:val="00F6034D"/>
    <w:rsid w:val="00F6038A"/>
    <w:rsid w:val="00F603DE"/>
    <w:rsid w:val="00F60406"/>
    <w:rsid w:val="00F604B3"/>
    <w:rsid w:val="00F604F4"/>
    <w:rsid w:val="00F6052C"/>
    <w:rsid w:val="00F60568"/>
    <w:rsid w:val="00F605AE"/>
    <w:rsid w:val="00F605C3"/>
    <w:rsid w:val="00F605D3"/>
    <w:rsid w:val="00F605D7"/>
    <w:rsid w:val="00F605E6"/>
    <w:rsid w:val="00F605EC"/>
    <w:rsid w:val="00F60645"/>
    <w:rsid w:val="00F60688"/>
    <w:rsid w:val="00F606AA"/>
    <w:rsid w:val="00F606B9"/>
    <w:rsid w:val="00F60725"/>
    <w:rsid w:val="00F60745"/>
    <w:rsid w:val="00F608B8"/>
    <w:rsid w:val="00F608C0"/>
    <w:rsid w:val="00F608FF"/>
    <w:rsid w:val="00F60943"/>
    <w:rsid w:val="00F609C2"/>
    <w:rsid w:val="00F60A5E"/>
    <w:rsid w:val="00F60A62"/>
    <w:rsid w:val="00F60A72"/>
    <w:rsid w:val="00F60A93"/>
    <w:rsid w:val="00F60A96"/>
    <w:rsid w:val="00F60AA5"/>
    <w:rsid w:val="00F60ACA"/>
    <w:rsid w:val="00F60B19"/>
    <w:rsid w:val="00F60BD0"/>
    <w:rsid w:val="00F60BE9"/>
    <w:rsid w:val="00F60BEF"/>
    <w:rsid w:val="00F60C48"/>
    <w:rsid w:val="00F60CA1"/>
    <w:rsid w:val="00F60D15"/>
    <w:rsid w:val="00F60D99"/>
    <w:rsid w:val="00F60DB8"/>
    <w:rsid w:val="00F60E15"/>
    <w:rsid w:val="00F60ECE"/>
    <w:rsid w:val="00F60F84"/>
    <w:rsid w:val="00F60F86"/>
    <w:rsid w:val="00F60FD2"/>
    <w:rsid w:val="00F60FE3"/>
    <w:rsid w:val="00F60FF5"/>
    <w:rsid w:val="00F61089"/>
    <w:rsid w:val="00F611A3"/>
    <w:rsid w:val="00F611CF"/>
    <w:rsid w:val="00F61228"/>
    <w:rsid w:val="00F61230"/>
    <w:rsid w:val="00F61240"/>
    <w:rsid w:val="00F61293"/>
    <w:rsid w:val="00F6130F"/>
    <w:rsid w:val="00F61350"/>
    <w:rsid w:val="00F61411"/>
    <w:rsid w:val="00F6146F"/>
    <w:rsid w:val="00F61494"/>
    <w:rsid w:val="00F614D2"/>
    <w:rsid w:val="00F6151D"/>
    <w:rsid w:val="00F61542"/>
    <w:rsid w:val="00F615F5"/>
    <w:rsid w:val="00F6162D"/>
    <w:rsid w:val="00F61686"/>
    <w:rsid w:val="00F61790"/>
    <w:rsid w:val="00F6179B"/>
    <w:rsid w:val="00F617D6"/>
    <w:rsid w:val="00F617FD"/>
    <w:rsid w:val="00F6180E"/>
    <w:rsid w:val="00F6184B"/>
    <w:rsid w:val="00F618E0"/>
    <w:rsid w:val="00F61912"/>
    <w:rsid w:val="00F61915"/>
    <w:rsid w:val="00F61920"/>
    <w:rsid w:val="00F6193A"/>
    <w:rsid w:val="00F619C7"/>
    <w:rsid w:val="00F61A13"/>
    <w:rsid w:val="00F61B24"/>
    <w:rsid w:val="00F61B3E"/>
    <w:rsid w:val="00F61B6F"/>
    <w:rsid w:val="00F61B7C"/>
    <w:rsid w:val="00F61C7B"/>
    <w:rsid w:val="00F61C7C"/>
    <w:rsid w:val="00F61C99"/>
    <w:rsid w:val="00F61CAD"/>
    <w:rsid w:val="00F61CC9"/>
    <w:rsid w:val="00F61CD4"/>
    <w:rsid w:val="00F61DA4"/>
    <w:rsid w:val="00F61E10"/>
    <w:rsid w:val="00F61E33"/>
    <w:rsid w:val="00F61E5D"/>
    <w:rsid w:val="00F61E65"/>
    <w:rsid w:val="00F61EF2"/>
    <w:rsid w:val="00F61F79"/>
    <w:rsid w:val="00F61F90"/>
    <w:rsid w:val="00F61FC6"/>
    <w:rsid w:val="00F62030"/>
    <w:rsid w:val="00F6212A"/>
    <w:rsid w:val="00F6215F"/>
    <w:rsid w:val="00F6223B"/>
    <w:rsid w:val="00F6223C"/>
    <w:rsid w:val="00F62279"/>
    <w:rsid w:val="00F622F1"/>
    <w:rsid w:val="00F6235E"/>
    <w:rsid w:val="00F623FA"/>
    <w:rsid w:val="00F62430"/>
    <w:rsid w:val="00F624EE"/>
    <w:rsid w:val="00F62503"/>
    <w:rsid w:val="00F62527"/>
    <w:rsid w:val="00F6254B"/>
    <w:rsid w:val="00F62594"/>
    <w:rsid w:val="00F625EF"/>
    <w:rsid w:val="00F625F0"/>
    <w:rsid w:val="00F625FE"/>
    <w:rsid w:val="00F6263B"/>
    <w:rsid w:val="00F626DA"/>
    <w:rsid w:val="00F626F4"/>
    <w:rsid w:val="00F6272B"/>
    <w:rsid w:val="00F62734"/>
    <w:rsid w:val="00F62735"/>
    <w:rsid w:val="00F627F4"/>
    <w:rsid w:val="00F62937"/>
    <w:rsid w:val="00F62942"/>
    <w:rsid w:val="00F6294D"/>
    <w:rsid w:val="00F6294F"/>
    <w:rsid w:val="00F62976"/>
    <w:rsid w:val="00F629B4"/>
    <w:rsid w:val="00F629C8"/>
    <w:rsid w:val="00F62A41"/>
    <w:rsid w:val="00F62AA0"/>
    <w:rsid w:val="00F62ADC"/>
    <w:rsid w:val="00F62AF4"/>
    <w:rsid w:val="00F62B56"/>
    <w:rsid w:val="00F62B68"/>
    <w:rsid w:val="00F62CEE"/>
    <w:rsid w:val="00F62CFC"/>
    <w:rsid w:val="00F62D14"/>
    <w:rsid w:val="00F62D49"/>
    <w:rsid w:val="00F62DEC"/>
    <w:rsid w:val="00F62EFE"/>
    <w:rsid w:val="00F62F59"/>
    <w:rsid w:val="00F63001"/>
    <w:rsid w:val="00F63020"/>
    <w:rsid w:val="00F63026"/>
    <w:rsid w:val="00F63027"/>
    <w:rsid w:val="00F63036"/>
    <w:rsid w:val="00F63055"/>
    <w:rsid w:val="00F63075"/>
    <w:rsid w:val="00F63102"/>
    <w:rsid w:val="00F63172"/>
    <w:rsid w:val="00F63199"/>
    <w:rsid w:val="00F631BD"/>
    <w:rsid w:val="00F631D4"/>
    <w:rsid w:val="00F631EA"/>
    <w:rsid w:val="00F6320F"/>
    <w:rsid w:val="00F63211"/>
    <w:rsid w:val="00F63219"/>
    <w:rsid w:val="00F6326B"/>
    <w:rsid w:val="00F63282"/>
    <w:rsid w:val="00F633A6"/>
    <w:rsid w:val="00F633EA"/>
    <w:rsid w:val="00F633FD"/>
    <w:rsid w:val="00F63432"/>
    <w:rsid w:val="00F634C7"/>
    <w:rsid w:val="00F634D7"/>
    <w:rsid w:val="00F63561"/>
    <w:rsid w:val="00F63565"/>
    <w:rsid w:val="00F6358B"/>
    <w:rsid w:val="00F636C1"/>
    <w:rsid w:val="00F63715"/>
    <w:rsid w:val="00F63775"/>
    <w:rsid w:val="00F637C4"/>
    <w:rsid w:val="00F638A2"/>
    <w:rsid w:val="00F638B4"/>
    <w:rsid w:val="00F638B5"/>
    <w:rsid w:val="00F638D8"/>
    <w:rsid w:val="00F639D0"/>
    <w:rsid w:val="00F63A1D"/>
    <w:rsid w:val="00F63A45"/>
    <w:rsid w:val="00F63A57"/>
    <w:rsid w:val="00F63B63"/>
    <w:rsid w:val="00F63B9D"/>
    <w:rsid w:val="00F63C1E"/>
    <w:rsid w:val="00F63C87"/>
    <w:rsid w:val="00F63CF2"/>
    <w:rsid w:val="00F63D2B"/>
    <w:rsid w:val="00F63D86"/>
    <w:rsid w:val="00F63DA2"/>
    <w:rsid w:val="00F63E33"/>
    <w:rsid w:val="00F63E78"/>
    <w:rsid w:val="00F63E8D"/>
    <w:rsid w:val="00F63E9E"/>
    <w:rsid w:val="00F63EE7"/>
    <w:rsid w:val="00F63F6E"/>
    <w:rsid w:val="00F63F9C"/>
    <w:rsid w:val="00F63FAE"/>
    <w:rsid w:val="00F64122"/>
    <w:rsid w:val="00F64124"/>
    <w:rsid w:val="00F641D1"/>
    <w:rsid w:val="00F64214"/>
    <w:rsid w:val="00F6422A"/>
    <w:rsid w:val="00F64238"/>
    <w:rsid w:val="00F6427F"/>
    <w:rsid w:val="00F642C6"/>
    <w:rsid w:val="00F642DA"/>
    <w:rsid w:val="00F64329"/>
    <w:rsid w:val="00F6443C"/>
    <w:rsid w:val="00F64465"/>
    <w:rsid w:val="00F644A8"/>
    <w:rsid w:val="00F645A3"/>
    <w:rsid w:val="00F645B8"/>
    <w:rsid w:val="00F645C8"/>
    <w:rsid w:val="00F645FD"/>
    <w:rsid w:val="00F64668"/>
    <w:rsid w:val="00F64673"/>
    <w:rsid w:val="00F646CD"/>
    <w:rsid w:val="00F64710"/>
    <w:rsid w:val="00F64712"/>
    <w:rsid w:val="00F6472B"/>
    <w:rsid w:val="00F6477E"/>
    <w:rsid w:val="00F64785"/>
    <w:rsid w:val="00F647AF"/>
    <w:rsid w:val="00F647C3"/>
    <w:rsid w:val="00F6482D"/>
    <w:rsid w:val="00F64852"/>
    <w:rsid w:val="00F6488F"/>
    <w:rsid w:val="00F648CA"/>
    <w:rsid w:val="00F649AF"/>
    <w:rsid w:val="00F64ADD"/>
    <w:rsid w:val="00F64ADE"/>
    <w:rsid w:val="00F64B22"/>
    <w:rsid w:val="00F64B27"/>
    <w:rsid w:val="00F64B4E"/>
    <w:rsid w:val="00F64C9D"/>
    <w:rsid w:val="00F64CC0"/>
    <w:rsid w:val="00F64CE4"/>
    <w:rsid w:val="00F64D5C"/>
    <w:rsid w:val="00F64D98"/>
    <w:rsid w:val="00F64DBE"/>
    <w:rsid w:val="00F64DC2"/>
    <w:rsid w:val="00F64E94"/>
    <w:rsid w:val="00F64F47"/>
    <w:rsid w:val="00F64F4A"/>
    <w:rsid w:val="00F6508D"/>
    <w:rsid w:val="00F6511B"/>
    <w:rsid w:val="00F6512A"/>
    <w:rsid w:val="00F6512F"/>
    <w:rsid w:val="00F65159"/>
    <w:rsid w:val="00F651C0"/>
    <w:rsid w:val="00F651D4"/>
    <w:rsid w:val="00F6526C"/>
    <w:rsid w:val="00F65277"/>
    <w:rsid w:val="00F652A3"/>
    <w:rsid w:val="00F652B6"/>
    <w:rsid w:val="00F652EB"/>
    <w:rsid w:val="00F65365"/>
    <w:rsid w:val="00F6536B"/>
    <w:rsid w:val="00F65421"/>
    <w:rsid w:val="00F65425"/>
    <w:rsid w:val="00F65442"/>
    <w:rsid w:val="00F654C0"/>
    <w:rsid w:val="00F654CD"/>
    <w:rsid w:val="00F65512"/>
    <w:rsid w:val="00F65522"/>
    <w:rsid w:val="00F6553F"/>
    <w:rsid w:val="00F655F2"/>
    <w:rsid w:val="00F65664"/>
    <w:rsid w:val="00F65687"/>
    <w:rsid w:val="00F656F2"/>
    <w:rsid w:val="00F65852"/>
    <w:rsid w:val="00F65882"/>
    <w:rsid w:val="00F6589F"/>
    <w:rsid w:val="00F65996"/>
    <w:rsid w:val="00F65A19"/>
    <w:rsid w:val="00F65A3D"/>
    <w:rsid w:val="00F65A98"/>
    <w:rsid w:val="00F65B01"/>
    <w:rsid w:val="00F65B38"/>
    <w:rsid w:val="00F65C16"/>
    <w:rsid w:val="00F65C25"/>
    <w:rsid w:val="00F65C3D"/>
    <w:rsid w:val="00F65CA1"/>
    <w:rsid w:val="00F65D12"/>
    <w:rsid w:val="00F65D20"/>
    <w:rsid w:val="00F65DE7"/>
    <w:rsid w:val="00F65E0C"/>
    <w:rsid w:val="00F65E42"/>
    <w:rsid w:val="00F65E93"/>
    <w:rsid w:val="00F65EF2"/>
    <w:rsid w:val="00F65F74"/>
    <w:rsid w:val="00F65FAD"/>
    <w:rsid w:val="00F65FBC"/>
    <w:rsid w:val="00F66026"/>
    <w:rsid w:val="00F6608E"/>
    <w:rsid w:val="00F66098"/>
    <w:rsid w:val="00F660D5"/>
    <w:rsid w:val="00F660FD"/>
    <w:rsid w:val="00F66104"/>
    <w:rsid w:val="00F66110"/>
    <w:rsid w:val="00F66136"/>
    <w:rsid w:val="00F6614A"/>
    <w:rsid w:val="00F6615B"/>
    <w:rsid w:val="00F662A9"/>
    <w:rsid w:val="00F662FC"/>
    <w:rsid w:val="00F66320"/>
    <w:rsid w:val="00F6649C"/>
    <w:rsid w:val="00F66537"/>
    <w:rsid w:val="00F66589"/>
    <w:rsid w:val="00F6659D"/>
    <w:rsid w:val="00F66612"/>
    <w:rsid w:val="00F6664F"/>
    <w:rsid w:val="00F66661"/>
    <w:rsid w:val="00F66702"/>
    <w:rsid w:val="00F66740"/>
    <w:rsid w:val="00F6674A"/>
    <w:rsid w:val="00F66753"/>
    <w:rsid w:val="00F66763"/>
    <w:rsid w:val="00F6678D"/>
    <w:rsid w:val="00F6681D"/>
    <w:rsid w:val="00F66899"/>
    <w:rsid w:val="00F6692F"/>
    <w:rsid w:val="00F66955"/>
    <w:rsid w:val="00F66994"/>
    <w:rsid w:val="00F66A23"/>
    <w:rsid w:val="00F66A94"/>
    <w:rsid w:val="00F66AA2"/>
    <w:rsid w:val="00F66AA9"/>
    <w:rsid w:val="00F66B37"/>
    <w:rsid w:val="00F66B52"/>
    <w:rsid w:val="00F66BA7"/>
    <w:rsid w:val="00F66D0E"/>
    <w:rsid w:val="00F66D10"/>
    <w:rsid w:val="00F66DB5"/>
    <w:rsid w:val="00F66DB6"/>
    <w:rsid w:val="00F66DE7"/>
    <w:rsid w:val="00F66E75"/>
    <w:rsid w:val="00F66E79"/>
    <w:rsid w:val="00F66FC3"/>
    <w:rsid w:val="00F6708F"/>
    <w:rsid w:val="00F670E6"/>
    <w:rsid w:val="00F670EE"/>
    <w:rsid w:val="00F67147"/>
    <w:rsid w:val="00F671B4"/>
    <w:rsid w:val="00F671D3"/>
    <w:rsid w:val="00F671E8"/>
    <w:rsid w:val="00F671FA"/>
    <w:rsid w:val="00F6726E"/>
    <w:rsid w:val="00F672A7"/>
    <w:rsid w:val="00F672DD"/>
    <w:rsid w:val="00F672E0"/>
    <w:rsid w:val="00F672FC"/>
    <w:rsid w:val="00F67341"/>
    <w:rsid w:val="00F67368"/>
    <w:rsid w:val="00F673C9"/>
    <w:rsid w:val="00F67486"/>
    <w:rsid w:val="00F674AA"/>
    <w:rsid w:val="00F674FD"/>
    <w:rsid w:val="00F674FE"/>
    <w:rsid w:val="00F67509"/>
    <w:rsid w:val="00F67519"/>
    <w:rsid w:val="00F67795"/>
    <w:rsid w:val="00F67797"/>
    <w:rsid w:val="00F677F5"/>
    <w:rsid w:val="00F67817"/>
    <w:rsid w:val="00F6782A"/>
    <w:rsid w:val="00F67883"/>
    <w:rsid w:val="00F678D8"/>
    <w:rsid w:val="00F6793E"/>
    <w:rsid w:val="00F67945"/>
    <w:rsid w:val="00F67A5C"/>
    <w:rsid w:val="00F67AB3"/>
    <w:rsid w:val="00F67AD2"/>
    <w:rsid w:val="00F67AE5"/>
    <w:rsid w:val="00F67B48"/>
    <w:rsid w:val="00F67BA5"/>
    <w:rsid w:val="00F67DAF"/>
    <w:rsid w:val="00F67DC2"/>
    <w:rsid w:val="00F67DEA"/>
    <w:rsid w:val="00F67E2B"/>
    <w:rsid w:val="00F67E42"/>
    <w:rsid w:val="00F67E62"/>
    <w:rsid w:val="00F67E9D"/>
    <w:rsid w:val="00F67F54"/>
    <w:rsid w:val="00F67F5F"/>
    <w:rsid w:val="00F67FB2"/>
    <w:rsid w:val="00F7000C"/>
    <w:rsid w:val="00F7006F"/>
    <w:rsid w:val="00F700FD"/>
    <w:rsid w:val="00F70114"/>
    <w:rsid w:val="00F70162"/>
    <w:rsid w:val="00F7020E"/>
    <w:rsid w:val="00F70251"/>
    <w:rsid w:val="00F7036F"/>
    <w:rsid w:val="00F703B1"/>
    <w:rsid w:val="00F703D8"/>
    <w:rsid w:val="00F703DF"/>
    <w:rsid w:val="00F70402"/>
    <w:rsid w:val="00F7043A"/>
    <w:rsid w:val="00F70465"/>
    <w:rsid w:val="00F705D6"/>
    <w:rsid w:val="00F70662"/>
    <w:rsid w:val="00F70669"/>
    <w:rsid w:val="00F706CD"/>
    <w:rsid w:val="00F70735"/>
    <w:rsid w:val="00F70739"/>
    <w:rsid w:val="00F708E6"/>
    <w:rsid w:val="00F708FC"/>
    <w:rsid w:val="00F7091B"/>
    <w:rsid w:val="00F70927"/>
    <w:rsid w:val="00F70986"/>
    <w:rsid w:val="00F709C3"/>
    <w:rsid w:val="00F70A0C"/>
    <w:rsid w:val="00F70A6B"/>
    <w:rsid w:val="00F70ADC"/>
    <w:rsid w:val="00F70AFC"/>
    <w:rsid w:val="00F70B62"/>
    <w:rsid w:val="00F70BE7"/>
    <w:rsid w:val="00F70CE0"/>
    <w:rsid w:val="00F70D10"/>
    <w:rsid w:val="00F70DB2"/>
    <w:rsid w:val="00F70DBA"/>
    <w:rsid w:val="00F70DFC"/>
    <w:rsid w:val="00F70E07"/>
    <w:rsid w:val="00F70E40"/>
    <w:rsid w:val="00F70E82"/>
    <w:rsid w:val="00F70E89"/>
    <w:rsid w:val="00F70EB8"/>
    <w:rsid w:val="00F70EDA"/>
    <w:rsid w:val="00F70F71"/>
    <w:rsid w:val="00F70F8D"/>
    <w:rsid w:val="00F7101A"/>
    <w:rsid w:val="00F7104E"/>
    <w:rsid w:val="00F7105A"/>
    <w:rsid w:val="00F7107D"/>
    <w:rsid w:val="00F710D2"/>
    <w:rsid w:val="00F7110E"/>
    <w:rsid w:val="00F71155"/>
    <w:rsid w:val="00F71174"/>
    <w:rsid w:val="00F711A2"/>
    <w:rsid w:val="00F7127D"/>
    <w:rsid w:val="00F712D9"/>
    <w:rsid w:val="00F712ED"/>
    <w:rsid w:val="00F712F7"/>
    <w:rsid w:val="00F71340"/>
    <w:rsid w:val="00F7134B"/>
    <w:rsid w:val="00F71401"/>
    <w:rsid w:val="00F714AE"/>
    <w:rsid w:val="00F714C0"/>
    <w:rsid w:val="00F714D2"/>
    <w:rsid w:val="00F714DA"/>
    <w:rsid w:val="00F71547"/>
    <w:rsid w:val="00F7157C"/>
    <w:rsid w:val="00F7158A"/>
    <w:rsid w:val="00F7161F"/>
    <w:rsid w:val="00F7164A"/>
    <w:rsid w:val="00F71657"/>
    <w:rsid w:val="00F71662"/>
    <w:rsid w:val="00F716B1"/>
    <w:rsid w:val="00F716DA"/>
    <w:rsid w:val="00F717DE"/>
    <w:rsid w:val="00F717F5"/>
    <w:rsid w:val="00F71801"/>
    <w:rsid w:val="00F7183B"/>
    <w:rsid w:val="00F7184A"/>
    <w:rsid w:val="00F718BA"/>
    <w:rsid w:val="00F718DC"/>
    <w:rsid w:val="00F718F7"/>
    <w:rsid w:val="00F71984"/>
    <w:rsid w:val="00F719E3"/>
    <w:rsid w:val="00F71A17"/>
    <w:rsid w:val="00F71A3B"/>
    <w:rsid w:val="00F71A55"/>
    <w:rsid w:val="00F71A85"/>
    <w:rsid w:val="00F71B3A"/>
    <w:rsid w:val="00F71B5C"/>
    <w:rsid w:val="00F71BF1"/>
    <w:rsid w:val="00F71C27"/>
    <w:rsid w:val="00F71C29"/>
    <w:rsid w:val="00F71C85"/>
    <w:rsid w:val="00F71CE2"/>
    <w:rsid w:val="00F71DAE"/>
    <w:rsid w:val="00F71DDE"/>
    <w:rsid w:val="00F71E36"/>
    <w:rsid w:val="00F71E69"/>
    <w:rsid w:val="00F71E90"/>
    <w:rsid w:val="00F71EAC"/>
    <w:rsid w:val="00F71EE8"/>
    <w:rsid w:val="00F71F4C"/>
    <w:rsid w:val="00F7200A"/>
    <w:rsid w:val="00F72026"/>
    <w:rsid w:val="00F7209A"/>
    <w:rsid w:val="00F72191"/>
    <w:rsid w:val="00F721AD"/>
    <w:rsid w:val="00F721E1"/>
    <w:rsid w:val="00F72240"/>
    <w:rsid w:val="00F72247"/>
    <w:rsid w:val="00F722B6"/>
    <w:rsid w:val="00F722BB"/>
    <w:rsid w:val="00F722ED"/>
    <w:rsid w:val="00F72301"/>
    <w:rsid w:val="00F72316"/>
    <w:rsid w:val="00F7233A"/>
    <w:rsid w:val="00F72378"/>
    <w:rsid w:val="00F723B8"/>
    <w:rsid w:val="00F723BC"/>
    <w:rsid w:val="00F723EF"/>
    <w:rsid w:val="00F7245E"/>
    <w:rsid w:val="00F72468"/>
    <w:rsid w:val="00F72521"/>
    <w:rsid w:val="00F725D3"/>
    <w:rsid w:val="00F725F8"/>
    <w:rsid w:val="00F7279C"/>
    <w:rsid w:val="00F727C6"/>
    <w:rsid w:val="00F727E2"/>
    <w:rsid w:val="00F72860"/>
    <w:rsid w:val="00F7287A"/>
    <w:rsid w:val="00F728A4"/>
    <w:rsid w:val="00F728D1"/>
    <w:rsid w:val="00F72913"/>
    <w:rsid w:val="00F729F6"/>
    <w:rsid w:val="00F72A9A"/>
    <w:rsid w:val="00F72AD2"/>
    <w:rsid w:val="00F72AEC"/>
    <w:rsid w:val="00F72B2A"/>
    <w:rsid w:val="00F72B46"/>
    <w:rsid w:val="00F72B51"/>
    <w:rsid w:val="00F72B57"/>
    <w:rsid w:val="00F72BAC"/>
    <w:rsid w:val="00F72BFF"/>
    <w:rsid w:val="00F72C21"/>
    <w:rsid w:val="00F72C62"/>
    <w:rsid w:val="00F72CCE"/>
    <w:rsid w:val="00F72D17"/>
    <w:rsid w:val="00F72D1A"/>
    <w:rsid w:val="00F72D5B"/>
    <w:rsid w:val="00F72D75"/>
    <w:rsid w:val="00F72E27"/>
    <w:rsid w:val="00F72E47"/>
    <w:rsid w:val="00F72ED2"/>
    <w:rsid w:val="00F72F08"/>
    <w:rsid w:val="00F72F0D"/>
    <w:rsid w:val="00F72F36"/>
    <w:rsid w:val="00F72F4D"/>
    <w:rsid w:val="00F72F9B"/>
    <w:rsid w:val="00F72FE4"/>
    <w:rsid w:val="00F73002"/>
    <w:rsid w:val="00F73068"/>
    <w:rsid w:val="00F730A0"/>
    <w:rsid w:val="00F73125"/>
    <w:rsid w:val="00F73146"/>
    <w:rsid w:val="00F73152"/>
    <w:rsid w:val="00F73182"/>
    <w:rsid w:val="00F731EC"/>
    <w:rsid w:val="00F73223"/>
    <w:rsid w:val="00F73292"/>
    <w:rsid w:val="00F732F1"/>
    <w:rsid w:val="00F7336C"/>
    <w:rsid w:val="00F73376"/>
    <w:rsid w:val="00F73438"/>
    <w:rsid w:val="00F73465"/>
    <w:rsid w:val="00F73493"/>
    <w:rsid w:val="00F734CF"/>
    <w:rsid w:val="00F734E3"/>
    <w:rsid w:val="00F73593"/>
    <w:rsid w:val="00F73613"/>
    <w:rsid w:val="00F7364F"/>
    <w:rsid w:val="00F7371A"/>
    <w:rsid w:val="00F73732"/>
    <w:rsid w:val="00F7377E"/>
    <w:rsid w:val="00F7382A"/>
    <w:rsid w:val="00F73851"/>
    <w:rsid w:val="00F73876"/>
    <w:rsid w:val="00F738D7"/>
    <w:rsid w:val="00F73941"/>
    <w:rsid w:val="00F73973"/>
    <w:rsid w:val="00F73998"/>
    <w:rsid w:val="00F739F5"/>
    <w:rsid w:val="00F739FB"/>
    <w:rsid w:val="00F73A69"/>
    <w:rsid w:val="00F73B27"/>
    <w:rsid w:val="00F73B29"/>
    <w:rsid w:val="00F73B68"/>
    <w:rsid w:val="00F73C26"/>
    <w:rsid w:val="00F73C4A"/>
    <w:rsid w:val="00F73CD6"/>
    <w:rsid w:val="00F73D0A"/>
    <w:rsid w:val="00F73D2B"/>
    <w:rsid w:val="00F73DE2"/>
    <w:rsid w:val="00F73E28"/>
    <w:rsid w:val="00F73E2F"/>
    <w:rsid w:val="00F73E4C"/>
    <w:rsid w:val="00F73E56"/>
    <w:rsid w:val="00F73E74"/>
    <w:rsid w:val="00F73E85"/>
    <w:rsid w:val="00F73EE3"/>
    <w:rsid w:val="00F73EF3"/>
    <w:rsid w:val="00F73F5D"/>
    <w:rsid w:val="00F73F84"/>
    <w:rsid w:val="00F73FEB"/>
    <w:rsid w:val="00F74068"/>
    <w:rsid w:val="00F740F1"/>
    <w:rsid w:val="00F74113"/>
    <w:rsid w:val="00F7415A"/>
    <w:rsid w:val="00F741A4"/>
    <w:rsid w:val="00F7422D"/>
    <w:rsid w:val="00F7427B"/>
    <w:rsid w:val="00F74283"/>
    <w:rsid w:val="00F7429F"/>
    <w:rsid w:val="00F742CE"/>
    <w:rsid w:val="00F742D7"/>
    <w:rsid w:val="00F74301"/>
    <w:rsid w:val="00F7430F"/>
    <w:rsid w:val="00F7436A"/>
    <w:rsid w:val="00F7439D"/>
    <w:rsid w:val="00F743BC"/>
    <w:rsid w:val="00F743C6"/>
    <w:rsid w:val="00F743EE"/>
    <w:rsid w:val="00F74428"/>
    <w:rsid w:val="00F74483"/>
    <w:rsid w:val="00F74493"/>
    <w:rsid w:val="00F7450B"/>
    <w:rsid w:val="00F74510"/>
    <w:rsid w:val="00F7458C"/>
    <w:rsid w:val="00F745C4"/>
    <w:rsid w:val="00F745DF"/>
    <w:rsid w:val="00F7463D"/>
    <w:rsid w:val="00F7476A"/>
    <w:rsid w:val="00F74867"/>
    <w:rsid w:val="00F74895"/>
    <w:rsid w:val="00F74904"/>
    <w:rsid w:val="00F74942"/>
    <w:rsid w:val="00F74944"/>
    <w:rsid w:val="00F74956"/>
    <w:rsid w:val="00F74AB3"/>
    <w:rsid w:val="00F74B6C"/>
    <w:rsid w:val="00F74BA5"/>
    <w:rsid w:val="00F74BB5"/>
    <w:rsid w:val="00F74C8F"/>
    <w:rsid w:val="00F74CBA"/>
    <w:rsid w:val="00F74D3B"/>
    <w:rsid w:val="00F74DB3"/>
    <w:rsid w:val="00F74E03"/>
    <w:rsid w:val="00F74E2F"/>
    <w:rsid w:val="00F74E55"/>
    <w:rsid w:val="00F74E9D"/>
    <w:rsid w:val="00F74EC7"/>
    <w:rsid w:val="00F74F11"/>
    <w:rsid w:val="00F74F4B"/>
    <w:rsid w:val="00F74F9F"/>
    <w:rsid w:val="00F74FBE"/>
    <w:rsid w:val="00F7500F"/>
    <w:rsid w:val="00F75041"/>
    <w:rsid w:val="00F75065"/>
    <w:rsid w:val="00F7512A"/>
    <w:rsid w:val="00F7515E"/>
    <w:rsid w:val="00F75180"/>
    <w:rsid w:val="00F751DE"/>
    <w:rsid w:val="00F752AA"/>
    <w:rsid w:val="00F752C4"/>
    <w:rsid w:val="00F752E0"/>
    <w:rsid w:val="00F752F7"/>
    <w:rsid w:val="00F75332"/>
    <w:rsid w:val="00F75355"/>
    <w:rsid w:val="00F7536F"/>
    <w:rsid w:val="00F753AF"/>
    <w:rsid w:val="00F75432"/>
    <w:rsid w:val="00F754F2"/>
    <w:rsid w:val="00F75500"/>
    <w:rsid w:val="00F75516"/>
    <w:rsid w:val="00F755E8"/>
    <w:rsid w:val="00F7561F"/>
    <w:rsid w:val="00F756DA"/>
    <w:rsid w:val="00F756FD"/>
    <w:rsid w:val="00F75755"/>
    <w:rsid w:val="00F757A2"/>
    <w:rsid w:val="00F75818"/>
    <w:rsid w:val="00F7587E"/>
    <w:rsid w:val="00F7593B"/>
    <w:rsid w:val="00F75A82"/>
    <w:rsid w:val="00F75B83"/>
    <w:rsid w:val="00F75BE8"/>
    <w:rsid w:val="00F75C11"/>
    <w:rsid w:val="00F75C2D"/>
    <w:rsid w:val="00F75CB0"/>
    <w:rsid w:val="00F75CEA"/>
    <w:rsid w:val="00F75D4B"/>
    <w:rsid w:val="00F75DC0"/>
    <w:rsid w:val="00F75E16"/>
    <w:rsid w:val="00F75F0D"/>
    <w:rsid w:val="00F76044"/>
    <w:rsid w:val="00F76061"/>
    <w:rsid w:val="00F76139"/>
    <w:rsid w:val="00F7626C"/>
    <w:rsid w:val="00F7627A"/>
    <w:rsid w:val="00F7637C"/>
    <w:rsid w:val="00F76386"/>
    <w:rsid w:val="00F7641E"/>
    <w:rsid w:val="00F76447"/>
    <w:rsid w:val="00F76592"/>
    <w:rsid w:val="00F76602"/>
    <w:rsid w:val="00F76635"/>
    <w:rsid w:val="00F7667F"/>
    <w:rsid w:val="00F766B3"/>
    <w:rsid w:val="00F766FD"/>
    <w:rsid w:val="00F76705"/>
    <w:rsid w:val="00F7670F"/>
    <w:rsid w:val="00F7674B"/>
    <w:rsid w:val="00F7680D"/>
    <w:rsid w:val="00F7686D"/>
    <w:rsid w:val="00F7692F"/>
    <w:rsid w:val="00F769CD"/>
    <w:rsid w:val="00F769DA"/>
    <w:rsid w:val="00F76A2A"/>
    <w:rsid w:val="00F76A42"/>
    <w:rsid w:val="00F76A4E"/>
    <w:rsid w:val="00F76A80"/>
    <w:rsid w:val="00F76B02"/>
    <w:rsid w:val="00F76B2A"/>
    <w:rsid w:val="00F76B6A"/>
    <w:rsid w:val="00F76B73"/>
    <w:rsid w:val="00F76B7B"/>
    <w:rsid w:val="00F76CE8"/>
    <w:rsid w:val="00F76CEC"/>
    <w:rsid w:val="00F76CF0"/>
    <w:rsid w:val="00F76DC2"/>
    <w:rsid w:val="00F76DC3"/>
    <w:rsid w:val="00F76DF2"/>
    <w:rsid w:val="00F76E4D"/>
    <w:rsid w:val="00F76E94"/>
    <w:rsid w:val="00F76F3D"/>
    <w:rsid w:val="00F76FDE"/>
    <w:rsid w:val="00F76FE5"/>
    <w:rsid w:val="00F76FF3"/>
    <w:rsid w:val="00F7701A"/>
    <w:rsid w:val="00F7717F"/>
    <w:rsid w:val="00F771C3"/>
    <w:rsid w:val="00F771C9"/>
    <w:rsid w:val="00F771ED"/>
    <w:rsid w:val="00F77220"/>
    <w:rsid w:val="00F77238"/>
    <w:rsid w:val="00F772CA"/>
    <w:rsid w:val="00F772CD"/>
    <w:rsid w:val="00F77324"/>
    <w:rsid w:val="00F77354"/>
    <w:rsid w:val="00F7739F"/>
    <w:rsid w:val="00F773B7"/>
    <w:rsid w:val="00F7749B"/>
    <w:rsid w:val="00F774D2"/>
    <w:rsid w:val="00F7751E"/>
    <w:rsid w:val="00F77552"/>
    <w:rsid w:val="00F77624"/>
    <w:rsid w:val="00F776CD"/>
    <w:rsid w:val="00F776E2"/>
    <w:rsid w:val="00F776F3"/>
    <w:rsid w:val="00F777CE"/>
    <w:rsid w:val="00F77835"/>
    <w:rsid w:val="00F7787E"/>
    <w:rsid w:val="00F778A8"/>
    <w:rsid w:val="00F77901"/>
    <w:rsid w:val="00F7792B"/>
    <w:rsid w:val="00F77933"/>
    <w:rsid w:val="00F77983"/>
    <w:rsid w:val="00F779B2"/>
    <w:rsid w:val="00F77A09"/>
    <w:rsid w:val="00F77A68"/>
    <w:rsid w:val="00F77AE7"/>
    <w:rsid w:val="00F77B86"/>
    <w:rsid w:val="00F77B87"/>
    <w:rsid w:val="00F77BB1"/>
    <w:rsid w:val="00F77C10"/>
    <w:rsid w:val="00F77C24"/>
    <w:rsid w:val="00F77CCC"/>
    <w:rsid w:val="00F77D24"/>
    <w:rsid w:val="00F77DCB"/>
    <w:rsid w:val="00F77E24"/>
    <w:rsid w:val="00F77F14"/>
    <w:rsid w:val="00F77F66"/>
    <w:rsid w:val="00F77FAC"/>
    <w:rsid w:val="00F77FF2"/>
    <w:rsid w:val="00F8003B"/>
    <w:rsid w:val="00F8003D"/>
    <w:rsid w:val="00F80063"/>
    <w:rsid w:val="00F80084"/>
    <w:rsid w:val="00F80095"/>
    <w:rsid w:val="00F80097"/>
    <w:rsid w:val="00F800C7"/>
    <w:rsid w:val="00F800DB"/>
    <w:rsid w:val="00F80109"/>
    <w:rsid w:val="00F801A5"/>
    <w:rsid w:val="00F8035A"/>
    <w:rsid w:val="00F8037E"/>
    <w:rsid w:val="00F803FB"/>
    <w:rsid w:val="00F80471"/>
    <w:rsid w:val="00F80587"/>
    <w:rsid w:val="00F80594"/>
    <w:rsid w:val="00F8061B"/>
    <w:rsid w:val="00F8061F"/>
    <w:rsid w:val="00F8062C"/>
    <w:rsid w:val="00F80630"/>
    <w:rsid w:val="00F80660"/>
    <w:rsid w:val="00F806EC"/>
    <w:rsid w:val="00F807D7"/>
    <w:rsid w:val="00F807DF"/>
    <w:rsid w:val="00F807E2"/>
    <w:rsid w:val="00F8081A"/>
    <w:rsid w:val="00F80831"/>
    <w:rsid w:val="00F80838"/>
    <w:rsid w:val="00F80852"/>
    <w:rsid w:val="00F80961"/>
    <w:rsid w:val="00F809E0"/>
    <w:rsid w:val="00F80AC7"/>
    <w:rsid w:val="00F80AE9"/>
    <w:rsid w:val="00F80B3B"/>
    <w:rsid w:val="00F80B63"/>
    <w:rsid w:val="00F80B84"/>
    <w:rsid w:val="00F80BB8"/>
    <w:rsid w:val="00F80BDE"/>
    <w:rsid w:val="00F80C24"/>
    <w:rsid w:val="00F80C84"/>
    <w:rsid w:val="00F80CD4"/>
    <w:rsid w:val="00F80D47"/>
    <w:rsid w:val="00F80D51"/>
    <w:rsid w:val="00F80D74"/>
    <w:rsid w:val="00F80D9D"/>
    <w:rsid w:val="00F80E6B"/>
    <w:rsid w:val="00F80EF6"/>
    <w:rsid w:val="00F80F43"/>
    <w:rsid w:val="00F810EF"/>
    <w:rsid w:val="00F81102"/>
    <w:rsid w:val="00F81105"/>
    <w:rsid w:val="00F81132"/>
    <w:rsid w:val="00F81144"/>
    <w:rsid w:val="00F8121F"/>
    <w:rsid w:val="00F812BA"/>
    <w:rsid w:val="00F81337"/>
    <w:rsid w:val="00F81342"/>
    <w:rsid w:val="00F8136C"/>
    <w:rsid w:val="00F813CD"/>
    <w:rsid w:val="00F8141C"/>
    <w:rsid w:val="00F8141F"/>
    <w:rsid w:val="00F81447"/>
    <w:rsid w:val="00F814F3"/>
    <w:rsid w:val="00F81607"/>
    <w:rsid w:val="00F816BA"/>
    <w:rsid w:val="00F81753"/>
    <w:rsid w:val="00F8176F"/>
    <w:rsid w:val="00F817AE"/>
    <w:rsid w:val="00F817B6"/>
    <w:rsid w:val="00F817DB"/>
    <w:rsid w:val="00F817E4"/>
    <w:rsid w:val="00F818C4"/>
    <w:rsid w:val="00F81993"/>
    <w:rsid w:val="00F819A7"/>
    <w:rsid w:val="00F81AD3"/>
    <w:rsid w:val="00F81B13"/>
    <w:rsid w:val="00F81B49"/>
    <w:rsid w:val="00F81B6D"/>
    <w:rsid w:val="00F81BDB"/>
    <w:rsid w:val="00F81C23"/>
    <w:rsid w:val="00F81C57"/>
    <w:rsid w:val="00F81D07"/>
    <w:rsid w:val="00F81D24"/>
    <w:rsid w:val="00F81D91"/>
    <w:rsid w:val="00F81DE9"/>
    <w:rsid w:val="00F81E18"/>
    <w:rsid w:val="00F81EA4"/>
    <w:rsid w:val="00F81EDA"/>
    <w:rsid w:val="00F81EDC"/>
    <w:rsid w:val="00F81F32"/>
    <w:rsid w:val="00F81F4B"/>
    <w:rsid w:val="00F81F82"/>
    <w:rsid w:val="00F81FAE"/>
    <w:rsid w:val="00F81FBA"/>
    <w:rsid w:val="00F81FD1"/>
    <w:rsid w:val="00F81FF3"/>
    <w:rsid w:val="00F82024"/>
    <w:rsid w:val="00F8209C"/>
    <w:rsid w:val="00F82121"/>
    <w:rsid w:val="00F821D7"/>
    <w:rsid w:val="00F82232"/>
    <w:rsid w:val="00F8227C"/>
    <w:rsid w:val="00F822BA"/>
    <w:rsid w:val="00F822E9"/>
    <w:rsid w:val="00F8238A"/>
    <w:rsid w:val="00F823CC"/>
    <w:rsid w:val="00F823E4"/>
    <w:rsid w:val="00F823EE"/>
    <w:rsid w:val="00F82414"/>
    <w:rsid w:val="00F82427"/>
    <w:rsid w:val="00F82455"/>
    <w:rsid w:val="00F82465"/>
    <w:rsid w:val="00F8248E"/>
    <w:rsid w:val="00F8254D"/>
    <w:rsid w:val="00F825EB"/>
    <w:rsid w:val="00F82645"/>
    <w:rsid w:val="00F826C0"/>
    <w:rsid w:val="00F826E0"/>
    <w:rsid w:val="00F82709"/>
    <w:rsid w:val="00F8277A"/>
    <w:rsid w:val="00F827C5"/>
    <w:rsid w:val="00F8280E"/>
    <w:rsid w:val="00F82839"/>
    <w:rsid w:val="00F8283E"/>
    <w:rsid w:val="00F8288F"/>
    <w:rsid w:val="00F82892"/>
    <w:rsid w:val="00F82893"/>
    <w:rsid w:val="00F82911"/>
    <w:rsid w:val="00F82988"/>
    <w:rsid w:val="00F829B3"/>
    <w:rsid w:val="00F82A1D"/>
    <w:rsid w:val="00F82A34"/>
    <w:rsid w:val="00F82A9B"/>
    <w:rsid w:val="00F82AA8"/>
    <w:rsid w:val="00F82AB2"/>
    <w:rsid w:val="00F82AC6"/>
    <w:rsid w:val="00F82B0C"/>
    <w:rsid w:val="00F82B32"/>
    <w:rsid w:val="00F82B39"/>
    <w:rsid w:val="00F82B3B"/>
    <w:rsid w:val="00F82B57"/>
    <w:rsid w:val="00F82BCF"/>
    <w:rsid w:val="00F82BE8"/>
    <w:rsid w:val="00F82C16"/>
    <w:rsid w:val="00F82CE5"/>
    <w:rsid w:val="00F82DA7"/>
    <w:rsid w:val="00F82DBC"/>
    <w:rsid w:val="00F82DCA"/>
    <w:rsid w:val="00F82DCF"/>
    <w:rsid w:val="00F82DE0"/>
    <w:rsid w:val="00F82E1F"/>
    <w:rsid w:val="00F82E37"/>
    <w:rsid w:val="00F82E40"/>
    <w:rsid w:val="00F82E87"/>
    <w:rsid w:val="00F82E9D"/>
    <w:rsid w:val="00F82EB3"/>
    <w:rsid w:val="00F82F02"/>
    <w:rsid w:val="00F82F13"/>
    <w:rsid w:val="00F82F3E"/>
    <w:rsid w:val="00F82FAA"/>
    <w:rsid w:val="00F82FE6"/>
    <w:rsid w:val="00F83016"/>
    <w:rsid w:val="00F8302D"/>
    <w:rsid w:val="00F83035"/>
    <w:rsid w:val="00F8313E"/>
    <w:rsid w:val="00F83160"/>
    <w:rsid w:val="00F8320A"/>
    <w:rsid w:val="00F83217"/>
    <w:rsid w:val="00F83232"/>
    <w:rsid w:val="00F83234"/>
    <w:rsid w:val="00F832A3"/>
    <w:rsid w:val="00F832CA"/>
    <w:rsid w:val="00F832CB"/>
    <w:rsid w:val="00F832EE"/>
    <w:rsid w:val="00F833C7"/>
    <w:rsid w:val="00F833EF"/>
    <w:rsid w:val="00F83415"/>
    <w:rsid w:val="00F83478"/>
    <w:rsid w:val="00F8347E"/>
    <w:rsid w:val="00F834B0"/>
    <w:rsid w:val="00F8356A"/>
    <w:rsid w:val="00F83635"/>
    <w:rsid w:val="00F83678"/>
    <w:rsid w:val="00F836C2"/>
    <w:rsid w:val="00F83705"/>
    <w:rsid w:val="00F83715"/>
    <w:rsid w:val="00F8375C"/>
    <w:rsid w:val="00F83772"/>
    <w:rsid w:val="00F83789"/>
    <w:rsid w:val="00F837E2"/>
    <w:rsid w:val="00F837F8"/>
    <w:rsid w:val="00F838EA"/>
    <w:rsid w:val="00F839D2"/>
    <w:rsid w:val="00F83AA2"/>
    <w:rsid w:val="00F83ABB"/>
    <w:rsid w:val="00F83B03"/>
    <w:rsid w:val="00F83B7F"/>
    <w:rsid w:val="00F83BA1"/>
    <w:rsid w:val="00F83BFE"/>
    <w:rsid w:val="00F83C4F"/>
    <w:rsid w:val="00F83C67"/>
    <w:rsid w:val="00F83CC7"/>
    <w:rsid w:val="00F83CEF"/>
    <w:rsid w:val="00F83D48"/>
    <w:rsid w:val="00F83D5C"/>
    <w:rsid w:val="00F83D77"/>
    <w:rsid w:val="00F83DB5"/>
    <w:rsid w:val="00F83DEB"/>
    <w:rsid w:val="00F83E4A"/>
    <w:rsid w:val="00F83E87"/>
    <w:rsid w:val="00F83EDC"/>
    <w:rsid w:val="00F83F18"/>
    <w:rsid w:val="00F83FD4"/>
    <w:rsid w:val="00F84041"/>
    <w:rsid w:val="00F840C0"/>
    <w:rsid w:val="00F840EC"/>
    <w:rsid w:val="00F8410C"/>
    <w:rsid w:val="00F841DC"/>
    <w:rsid w:val="00F841ED"/>
    <w:rsid w:val="00F84211"/>
    <w:rsid w:val="00F84381"/>
    <w:rsid w:val="00F84384"/>
    <w:rsid w:val="00F84396"/>
    <w:rsid w:val="00F843E3"/>
    <w:rsid w:val="00F84401"/>
    <w:rsid w:val="00F84484"/>
    <w:rsid w:val="00F84488"/>
    <w:rsid w:val="00F84512"/>
    <w:rsid w:val="00F845B5"/>
    <w:rsid w:val="00F84608"/>
    <w:rsid w:val="00F84641"/>
    <w:rsid w:val="00F84689"/>
    <w:rsid w:val="00F8469E"/>
    <w:rsid w:val="00F846D5"/>
    <w:rsid w:val="00F846FA"/>
    <w:rsid w:val="00F8480B"/>
    <w:rsid w:val="00F84900"/>
    <w:rsid w:val="00F84909"/>
    <w:rsid w:val="00F8492D"/>
    <w:rsid w:val="00F84962"/>
    <w:rsid w:val="00F849E4"/>
    <w:rsid w:val="00F84A11"/>
    <w:rsid w:val="00F84A1A"/>
    <w:rsid w:val="00F84A59"/>
    <w:rsid w:val="00F84B1A"/>
    <w:rsid w:val="00F84B46"/>
    <w:rsid w:val="00F84B48"/>
    <w:rsid w:val="00F84BE5"/>
    <w:rsid w:val="00F84BF6"/>
    <w:rsid w:val="00F84C19"/>
    <w:rsid w:val="00F84C7A"/>
    <w:rsid w:val="00F84CE1"/>
    <w:rsid w:val="00F84D02"/>
    <w:rsid w:val="00F84D17"/>
    <w:rsid w:val="00F84D5B"/>
    <w:rsid w:val="00F84D99"/>
    <w:rsid w:val="00F84DA3"/>
    <w:rsid w:val="00F84DF4"/>
    <w:rsid w:val="00F84E55"/>
    <w:rsid w:val="00F84E81"/>
    <w:rsid w:val="00F84EA4"/>
    <w:rsid w:val="00F84F30"/>
    <w:rsid w:val="00F84FEA"/>
    <w:rsid w:val="00F85005"/>
    <w:rsid w:val="00F85014"/>
    <w:rsid w:val="00F85050"/>
    <w:rsid w:val="00F850DC"/>
    <w:rsid w:val="00F850E0"/>
    <w:rsid w:val="00F850EC"/>
    <w:rsid w:val="00F85114"/>
    <w:rsid w:val="00F85190"/>
    <w:rsid w:val="00F851AB"/>
    <w:rsid w:val="00F851D4"/>
    <w:rsid w:val="00F851EF"/>
    <w:rsid w:val="00F8521B"/>
    <w:rsid w:val="00F85276"/>
    <w:rsid w:val="00F852A1"/>
    <w:rsid w:val="00F852D3"/>
    <w:rsid w:val="00F85318"/>
    <w:rsid w:val="00F85354"/>
    <w:rsid w:val="00F85406"/>
    <w:rsid w:val="00F8541D"/>
    <w:rsid w:val="00F854E9"/>
    <w:rsid w:val="00F854FC"/>
    <w:rsid w:val="00F8554B"/>
    <w:rsid w:val="00F85574"/>
    <w:rsid w:val="00F85577"/>
    <w:rsid w:val="00F855B3"/>
    <w:rsid w:val="00F855D2"/>
    <w:rsid w:val="00F85644"/>
    <w:rsid w:val="00F8565D"/>
    <w:rsid w:val="00F85677"/>
    <w:rsid w:val="00F85696"/>
    <w:rsid w:val="00F856BF"/>
    <w:rsid w:val="00F85773"/>
    <w:rsid w:val="00F8579F"/>
    <w:rsid w:val="00F85843"/>
    <w:rsid w:val="00F859A3"/>
    <w:rsid w:val="00F85A10"/>
    <w:rsid w:val="00F85AB7"/>
    <w:rsid w:val="00F85AC4"/>
    <w:rsid w:val="00F85B13"/>
    <w:rsid w:val="00F85B4D"/>
    <w:rsid w:val="00F85B91"/>
    <w:rsid w:val="00F85C14"/>
    <w:rsid w:val="00F85C32"/>
    <w:rsid w:val="00F85D05"/>
    <w:rsid w:val="00F85D37"/>
    <w:rsid w:val="00F85D39"/>
    <w:rsid w:val="00F85D62"/>
    <w:rsid w:val="00F85DAD"/>
    <w:rsid w:val="00F85E70"/>
    <w:rsid w:val="00F85F0C"/>
    <w:rsid w:val="00F85F22"/>
    <w:rsid w:val="00F85F9A"/>
    <w:rsid w:val="00F85FA5"/>
    <w:rsid w:val="00F85FA7"/>
    <w:rsid w:val="00F85FAF"/>
    <w:rsid w:val="00F85FB6"/>
    <w:rsid w:val="00F8602E"/>
    <w:rsid w:val="00F86095"/>
    <w:rsid w:val="00F860E7"/>
    <w:rsid w:val="00F860F7"/>
    <w:rsid w:val="00F8615B"/>
    <w:rsid w:val="00F861C1"/>
    <w:rsid w:val="00F861CF"/>
    <w:rsid w:val="00F86208"/>
    <w:rsid w:val="00F86266"/>
    <w:rsid w:val="00F8626B"/>
    <w:rsid w:val="00F862D2"/>
    <w:rsid w:val="00F862E7"/>
    <w:rsid w:val="00F8637D"/>
    <w:rsid w:val="00F86403"/>
    <w:rsid w:val="00F864A3"/>
    <w:rsid w:val="00F864E1"/>
    <w:rsid w:val="00F8655D"/>
    <w:rsid w:val="00F86565"/>
    <w:rsid w:val="00F86582"/>
    <w:rsid w:val="00F865C8"/>
    <w:rsid w:val="00F86601"/>
    <w:rsid w:val="00F8664D"/>
    <w:rsid w:val="00F8664F"/>
    <w:rsid w:val="00F86658"/>
    <w:rsid w:val="00F86696"/>
    <w:rsid w:val="00F866BC"/>
    <w:rsid w:val="00F866F5"/>
    <w:rsid w:val="00F86790"/>
    <w:rsid w:val="00F867A4"/>
    <w:rsid w:val="00F867C5"/>
    <w:rsid w:val="00F86850"/>
    <w:rsid w:val="00F8686D"/>
    <w:rsid w:val="00F86980"/>
    <w:rsid w:val="00F86994"/>
    <w:rsid w:val="00F86A05"/>
    <w:rsid w:val="00F86A19"/>
    <w:rsid w:val="00F86A43"/>
    <w:rsid w:val="00F86A60"/>
    <w:rsid w:val="00F86ABA"/>
    <w:rsid w:val="00F86B74"/>
    <w:rsid w:val="00F86B9B"/>
    <w:rsid w:val="00F86BAB"/>
    <w:rsid w:val="00F86BF9"/>
    <w:rsid w:val="00F86C9E"/>
    <w:rsid w:val="00F86CE1"/>
    <w:rsid w:val="00F86D14"/>
    <w:rsid w:val="00F86D92"/>
    <w:rsid w:val="00F86DA8"/>
    <w:rsid w:val="00F86DCA"/>
    <w:rsid w:val="00F86DE5"/>
    <w:rsid w:val="00F86DFC"/>
    <w:rsid w:val="00F86E05"/>
    <w:rsid w:val="00F86E17"/>
    <w:rsid w:val="00F86E28"/>
    <w:rsid w:val="00F86E2D"/>
    <w:rsid w:val="00F86E33"/>
    <w:rsid w:val="00F86EE6"/>
    <w:rsid w:val="00F86EF0"/>
    <w:rsid w:val="00F86F20"/>
    <w:rsid w:val="00F87019"/>
    <w:rsid w:val="00F8702C"/>
    <w:rsid w:val="00F87087"/>
    <w:rsid w:val="00F8709E"/>
    <w:rsid w:val="00F870AE"/>
    <w:rsid w:val="00F870EC"/>
    <w:rsid w:val="00F8718B"/>
    <w:rsid w:val="00F871B8"/>
    <w:rsid w:val="00F871E2"/>
    <w:rsid w:val="00F87209"/>
    <w:rsid w:val="00F8720D"/>
    <w:rsid w:val="00F872CF"/>
    <w:rsid w:val="00F872E3"/>
    <w:rsid w:val="00F87448"/>
    <w:rsid w:val="00F874D2"/>
    <w:rsid w:val="00F87520"/>
    <w:rsid w:val="00F87575"/>
    <w:rsid w:val="00F875BE"/>
    <w:rsid w:val="00F875CD"/>
    <w:rsid w:val="00F875E0"/>
    <w:rsid w:val="00F87649"/>
    <w:rsid w:val="00F8764C"/>
    <w:rsid w:val="00F8764F"/>
    <w:rsid w:val="00F876C4"/>
    <w:rsid w:val="00F876EF"/>
    <w:rsid w:val="00F87701"/>
    <w:rsid w:val="00F87711"/>
    <w:rsid w:val="00F87717"/>
    <w:rsid w:val="00F87721"/>
    <w:rsid w:val="00F87738"/>
    <w:rsid w:val="00F8774D"/>
    <w:rsid w:val="00F87754"/>
    <w:rsid w:val="00F87790"/>
    <w:rsid w:val="00F877AA"/>
    <w:rsid w:val="00F878E1"/>
    <w:rsid w:val="00F87A17"/>
    <w:rsid w:val="00F87A32"/>
    <w:rsid w:val="00F87A43"/>
    <w:rsid w:val="00F87A5D"/>
    <w:rsid w:val="00F87A89"/>
    <w:rsid w:val="00F87A99"/>
    <w:rsid w:val="00F87B08"/>
    <w:rsid w:val="00F87B1D"/>
    <w:rsid w:val="00F87B34"/>
    <w:rsid w:val="00F87B52"/>
    <w:rsid w:val="00F87B75"/>
    <w:rsid w:val="00F87D0A"/>
    <w:rsid w:val="00F87DC6"/>
    <w:rsid w:val="00F87DD2"/>
    <w:rsid w:val="00F87E2D"/>
    <w:rsid w:val="00F87E43"/>
    <w:rsid w:val="00F87EC4"/>
    <w:rsid w:val="00F87EEB"/>
    <w:rsid w:val="00F87F9A"/>
    <w:rsid w:val="00F90053"/>
    <w:rsid w:val="00F90073"/>
    <w:rsid w:val="00F9010C"/>
    <w:rsid w:val="00F90129"/>
    <w:rsid w:val="00F90153"/>
    <w:rsid w:val="00F901B4"/>
    <w:rsid w:val="00F902A6"/>
    <w:rsid w:val="00F902A7"/>
    <w:rsid w:val="00F902AC"/>
    <w:rsid w:val="00F902B5"/>
    <w:rsid w:val="00F902C8"/>
    <w:rsid w:val="00F902DC"/>
    <w:rsid w:val="00F902F3"/>
    <w:rsid w:val="00F90366"/>
    <w:rsid w:val="00F9041F"/>
    <w:rsid w:val="00F90465"/>
    <w:rsid w:val="00F90486"/>
    <w:rsid w:val="00F9049C"/>
    <w:rsid w:val="00F904F4"/>
    <w:rsid w:val="00F9057D"/>
    <w:rsid w:val="00F905B7"/>
    <w:rsid w:val="00F905F4"/>
    <w:rsid w:val="00F9060A"/>
    <w:rsid w:val="00F90638"/>
    <w:rsid w:val="00F9063B"/>
    <w:rsid w:val="00F906FE"/>
    <w:rsid w:val="00F90711"/>
    <w:rsid w:val="00F90718"/>
    <w:rsid w:val="00F9074F"/>
    <w:rsid w:val="00F9077A"/>
    <w:rsid w:val="00F90796"/>
    <w:rsid w:val="00F907C3"/>
    <w:rsid w:val="00F907D2"/>
    <w:rsid w:val="00F907E7"/>
    <w:rsid w:val="00F9082B"/>
    <w:rsid w:val="00F9084E"/>
    <w:rsid w:val="00F9097B"/>
    <w:rsid w:val="00F90A8A"/>
    <w:rsid w:val="00F90AA8"/>
    <w:rsid w:val="00F90AC9"/>
    <w:rsid w:val="00F90AFA"/>
    <w:rsid w:val="00F90B23"/>
    <w:rsid w:val="00F90B2D"/>
    <w:rsid w:val="00F90B2E"/>
    <w:rsid w:val="00F90B46"/>
    <w:rsid w:val="00F90B5E"/>
    <w:rsid w:val="00F90BBB"/>
    <w:rsid w:val="00F90D00"/>
    <w:rsid w:val="00F90D17"/>
    <w:rsid w:val="00F90D1D"/>
    <w:rsid w:val="00F90D31"/>
    <w:rsid w:val="00F90D34"/>
    <w:rsid w:val="00F90DD7"/>
    <w:rsid w:val="00F90E87"/>
    <w:rsid w:val="00F90E9B"/>
    <w:rsid w:val="00F90F0E"/>
    <w:rsid w:val="00F90F10"/>
    <w:rsid w:val="00F90F1F"/>
    <w:rsid w:val="00F90FA1"/>
    <w:rsid w:val="00F90FDB"/>
    <w:rsid w:val="00F91019"/>
    <w:rsid w:val="00F9103A"/>
    <w:rsid w:val="00F9109E"/>
    <w:rsid w:val="00F910FA"/>
    <w:rsid w:val="00F91161"/>
    <w:rsid w:val="00F911BA"/>
    <w:rsid w:val="00F911CF"/>
    <w:rsid w:val="00F911ED"/>
    <w:rsid w:val="00F91201"/>
    <w:rsid w:val="00F91222"/>
    <w:rsid w:val="00F91253"/>
    <w:rsid w:val="00F91258"/>
    <w:rsid w:val="00F91298"/>
    <w:rsid w:val="00F91320"/>
    <w:rsid w:val="00F9147F"/>
    <w:rsid w:val="00F914DC"/>
    <w:rsid w:val="00F9153E"/>
    <w:rsid w:val="00F9155D"/>
    <w:rsid w:val="00F91565"/>
    <w:rsid w:val="00F91592"/>
    <w:rsid w:val="00F915CD"/>
    <w:rsid w:val="00F9162B"/>
    <w:rsid w:val="00F916D8"/>
    <w:rsid w:val="00F91717"/>
    <w:rsid w:val="00F9175D"/>
    <w:rsid w:val="00F91892"/>
    <w:rsid w:val="00F91900"/>
    <w:rsid w:val="00F919A6"/>
    <w:rsid w:val="00F919E1"/>
    <w:rsid w:val="00F919F7"/>
    <w:rsid w:val="00F91A02"/>
    <w:rsid w:val="00F91AD9"/>
    <w:rsid w:val="00F91B01"/>
    <w:rsid w:val="00F91BAD"/>
    <w:rsid w:val="00F91BAE"/>
    <w:rsid w:val="00F91BDC"/>
    <w:rsid w:val="00F91C37"/>
    <w:rsid w:val="00F91C4D"/>
    <w:rsid w:val="00F91C56"/>
    <w:rsid w:val="00F91CDD"/>
    <w:rsid w:val="00F91D05"/>
    <w:rsid w:val="00F91D31"/>
    <w:rsid w:val="00F91D3F"/>
    <w:rsid w:val="00F91D86"/>
    <w:rsid w:val="00F91E10"/>
    <w:rsid w:val="00F91E31"/>
    <w:rsid w:val="00F91E73"/>
    <w:rsid w:val="00F91F47"/>
    <w:rsid w:val="00F91F85"/>
    <w:rsid w:val="00F920BD"/>
    <w:rsid w:val="00F921B5"/>
    <w:rsid w:val="00F921BF"/>
    <w:rsid w:val="00F92258"/>
    <w:rsid w:val="00F922E7"/>
    <w:rsid w:val="00F9232E"/>
    <w:rsid w:val="00F92364"/>
    <w:rsid w:val="00F92367"/>
    <w:rsid w:val="00F9236C"/>
    <w:rsid w:val="00F9242D"/>
    <w:rsid w:val="00F92432"/>
    <w:rsid w:val="00F9247E"/>
    <w:rsid w:val="00F924C8"/>
    <w:rsid w:val="00F9250F"/>
    <w:rsid w:val="00F92514"/>
    <w:rsid w:val="00F92532"/>
    <w:rsid w:val="00F925C9"/>
    <w:rsid w:val="00F9262F"/>
    <w:rsid w:val="00F9269C"/>
    <w:rsid w:val="00F926BD"/>
    <w:rsid w:val="00F926E8"/>
    <w:rsid w:val="00F9272F"/>
    <w:rsid w:val="00F92794"/>
    <w:rsid w:val="00F927B6"/>
    <w:rsid w:val="00F927E0"/>
    <w:rsid w:val="00F92906"/>
    <w:rsid w:val="00F92923"/>
    <w:rsid w:val="00F92926"/>
    <w:rsid w:val="00F92930"/>
    <w:rsid w:val="00F92945"/>
    <w:rsid w:val="00F9298C"/>
    <w:rsid w:val="00F929B1"/>
    <w:rsid w:val="00F929D3"/>
    <w:rsid w:val="00F92A6A"/>
    <w:rsid w:val="00F92A99"/>
    <w:rsid w:val="00F92AE4"/>
    <w:rsid w:val="00F92BB4"/>
    <w:rsid w:val="00F92C00"/>
    <w:rsid w:val="00F92C58"/>
    <w:rsid w:val="00F92CF0"/>
    <w:rsid w:val="00F92DF8"/>
    <w:rsid w:val="00F92E5C"/>
    <w:rsid w:val="00F92EB4"/>
    <w:rsid w:val="00F92EF3"/>
    <w:rsid w:val="00F92EF9"/>
    <w:rsid w:val="00F92EFF"/>
    <w:rsid w:val="00F92F18"/>
    <w:rsid w:val="00F92F49"/>
    <w:rsid w:val="00F92F74"/>
    <w:rsid w:val="00F92F76"/>
    <w:rsid w:val="00F92FDF"/>
    <w:rsid w:val="00F9306E"/>
    <w:rsid w:val="00F930CF"/>
    <w:rsid w:val="00F9317B"/>
    <w:rsid w:val="00F93197"/>
    <w:rsid w:val="00F931B8"/>
    <w:rsid w:val="00F93229"/>
    <w:rsid w:val="00F9324C"/>
    <w:rsid w:val="00F932F3"/>
    <w:rsid w:val="00F93448"/>
    <w:rsid w:val="00F93489"/>
    <w:rsid w:val="00F934B2"/>
    <w:rsid w:val="00F9354F"/>
    <w:rsid w:val="00F9355F"/>
    <w:rsid w:val="00F9358D"/>
    <w:rsid w:val="00F93597"/>
    <w:rsid w:val="00F935DE"/>
    <w:rsid w:val="00F93651"/>
    <w:rsid w:val="00F93654"/>
    <w:rsid w:val="00F936CA"/>
    <w:rsid w:val="00F93720"/>
    <w:rsid w:val="00F93781"/>
    <w:rsid w:val="00F937A6"/>
    <w:rsid w:val="00F938AD"/>
    <w:rsid w:val="00F938D0"/>
    <w:rsid w:val="00F938F1"/>
    <w:rsid w:val="00F93979"/>
    <w:rsid w:val="00F939F6"/>
    <w:rsid w:val="00F939F7"/>
    <w:rsid w:val="00F93A8D"/>
    <w:rsid w:val="00F93A8E"/>
    <w:rsid w:val="00F93ACC"/>
    <w:rsid w:val="00F93B30"/>
    <w:rsid w:val="00F93B5D"/>
    <w:rsid w:val="00F93CD1"/>
    <w:rsid w:val="00F93CE3"/>
    <w:rsid w:val="00F93D22"/>
    <w:rsid w:val="00F93D25"/>
    <w:rsid w:val="00F93D31"/>
    <w:rsid w:val="00F93D68"/>
    <w:rsid w:val="00F93D9A"/>
    <w:rsid w:val="00F93DE7"/>
    <w:rsid w:val="00F93E13"/>
    <w:rsid w:val="00F93E8D"/>
    <w:rsid w:val="00F93E91"/>
    <w:rsid w:val="00F93EAB"/>
    <w:rsid w:val="00F93EC8"/>
    <w:rsid w:val="00F93F22"/>
    <w:rsid w:val="00F93F33"/>
    <w:rsid w:val="00F93F7A"/>
    <w:rsid w:val="00F93FE5"/>
    <w:rsid w:val="00F94046"/>
    <w:rsid w:val="00F94078"/>
    <w:rsid w:val="00F940D5"/>
    <w:rsid w:val="00F940FD"/>
    <w:rsid w:val="00F94103"/>
    <w:rsid w:val="00F94168"/>
    <w:rsid w:val="00F9417F"/>
    <w:rsid w:val="00F943E4"/>
    <w:rsid w:val="00F943ED"/>
    <w:rsid w:val="00F94423"/>
    <w:rsid w:val="00F94440"/>
    <w:rsid w:val="00F94491"/>
    <w:rsid w:val="00F944B5"/>
    <w:rsid w:val="00F944CA"/>
    <w:rsid w:val="00F9451B"/>
    <w:rsid w:val="00F94550"/>
    <w:rsid w:val="00F94559"/>
    <w:rsid w:val="00F94585"/>
    <w:rsid w:val="00F94597"/>
    <w:rsid w:val="00F945F2"/>
    <w:rsid w:val="00F9461A"/>
    <w:rsid w:val="00F94630"/>
    <w:rsid w:val="00F946B7"/>
    <w:rsid w:val="00F94730"/>
    <w:rsid w:val="00F94773"/>
    <w:rsid w:val="00F94799"/>
    <w:rsid w:val="00F947E0"/>
    <w:rsid w:val="00F947EF"/>
    <w:rsid w:val="00F94819"/>
    <w:rsid w:val="00F9482C"/>
    <w:rsid w:val="00F94845"/>
    <w:rsid w:val="00F94846"/>
    <w:rsid w:val="00F94848"/>
    <w:rsid w:val="00F94853"/>
    <w:rsid w:val="00F94862"/>
    <w:rsid w:val="00F9486B"/>
    <w:rsid w:val="00F94927"/>
    <w:rsid w:val="00F9495D"/>
    <w:rsid w:val="00F94976"/>
    <w:rsid w:val="00F949AE"/>
    <w:rsid w:val="00F949DD"/>
    <w:rsid w:val="00F94A56"/>
    <w:rsid w:val="00F94A88"/>
    <w:rsid w:val="00F94AA7"/>
    <w:rsid w:val="00F94AF1"/>
    <w:rsid w:val="00F94B5D"/>
    <w:rsid w:val="00F94BCF"/>
    <w:rsid w:val="00F94C30"/>
    <w:rsid w:val="00F94C3D"/>
    <w:rsid w:val="00F94D28"/>
    <w:rsid w:val="00F94D8C"/>
    <w:rsid w:val="00F94D92"/>
    <w:rsid w:val="00F94D9A"/>
    <w:rsid w:val="00F94DB9"/>
    <w:rsid w:val="00F94E2D"/>
    <w:rsid w:val="00F94E2E"/>
    <w:rsid w:val="00F94EB6"/>
    <w:rsid w:val="00F94EED"/>
    <w:rsid w:val="00F95092"/>
    <w:rsid w:val="00F95145"/>
    <w:rsid w:val="00F951A3"/>
    <w:rsid w:val="00F951E2"/>
    <w:rsid w:val="00F9520A"/>
    <w:rsid w:val="00F9522F"/>
    <w:rsid w:val="00F9523F"/>
    <w:rsid w:val="00F95343"/>
    <w:rsid w:val="00F95372"/>
    <w:rsid w:val="00F9542D"/>
    <w:rsid w:val="00F95485"/>
    <w:rsid w:val="00F954AD"/>
    <w:rsid w:val="00F954B2"/>
    <w:rsid w:val="00F954C4"/>
    <w:rsid w:val="00F95556"/>
    <w:rsid w:val="00F9555D"/>
    <w:rsid w:val="00F95582"/>
    <w:rsid w:val="00F9564D"/>
    <w:rsid w:val="00F956A8"/>
    <w:rsid w:val="00F956E3"/>
    <w:rsid w:val="00F956FA"/>
    <w:rsid w:val="00F95775"/>
    <w:rsid w:val="00F9579C"/>
    <w:rsid w:val="00F957B7"/>
    <w:rsid w:val="00F95834"/>
    <w:rsid w:val="00F9586B"/>
    <w:rsid w:val="00F9587B"/>
    <w:rsid w:val="00F9589C"/>
    <w:rsid w:val="00F958C4"/>
    <w:rsid w:val="00F95900"/>
    <w:rsid w:val="00F95A58"/>
    <w:rsid w:val="00F95A64"/>
    <w:rsid w:val="00F95A91"/>
    <w:rsid w:val="00F95B0B"/>
    <w:rsid w:val="00F95B13"/>
    <w:rsid w:val="00F95B1A"/>
    <w:rsid w:val="00F95B5C"/>
    <w:rsid w:val="00F95C22"/>
    <w:rsid w:val="00F95CBA"/>
    <w:rsid w:val="00F95CCB"/>
    <w:rsid w:val="00F95CCD"/>
    <w:rsid w:val="00F95CF4"/>
    <w:rsid w:val="00F95D2D"/>
    <w:rsid w:val="00F95DDE"/>
    <w:rsid w:val="00F95E34"/>
    <w:rsid w:val="00F95E5C"/>
    <w:rsid w:val="00F95F03"/>
    <w:rsid w:val="00F95FA1"/>
    <w:rsid w:val="00F95FF4"/>
    <w:rsid w:val="00F96063"/>
    <w:rsid w:val="00F960D8"/>
    <w:rsid w:val="00F96123"/>
    <w:rsid w:val="00F9612E"/>
    <w:rsid w:val="00F9614F"/>
    <w:rsid w:val="00F96202"/>
    <w:rsid w:val="00F962E4"/>
    <w:rsid w:val="00F962E7"/>
    <w:rsid w:val="00F9639C"/>
    <w:rsid w:val="00F963F3"/>
    <w:rsid w:val="00F96423"/>
    <w:rsid w:val="00F96461"/>
    <w:rsid w:val="00F96467"/>
    <w:rsid w:val="00F964A7"/>
    <w:rsid w:val="00F9653D"/>
    <w:rsid w:val="00F965F1"/>
    <w:rsid w:val="00F965F5"/>
    <w:rsid w:val="00F9666D"/>
    <w:rsid w:val="00F96692"/>
    <w:rsid w:val="00F966A9"/>
    <w:rsid w:val="00F966EF"/>
    <w:rsid w:val="00F96734"/>
    <w:rsid w:val="00F967B8"/>
    <w:rsid w:val="00F9682A"/>
    <w:rsid w:val="00F9684C"/>
    <w:rsid w:val="00F96877"/>
    <w:rsid w:val="00F96897"/>
    <w:rsid w:val="00F968A9"/>
    <w:rsid w:val="00F968C5"/>
    <w:rsid w:val="00F968E3"/>
    <w:rsid w:val="00F96923"/>
    <w:rsid w:val="00F96A49"/>
    <w:rsid w:val="00F96A63"/>
    <w:rsid w:val="00F96AC2"/>
    <w:rsid w:val="00F96AE8"/>
    <w:rsid w:val="00F96AF8"/>
    <w:rsid w:val="00F96B1A"/>
    <w:rsid w:val="00F96B94"/>
    <w:rsid w:val="00F96BF7"/>
    <w:rsid w:val="00F96C15"/>
    <w:rsid w:val="00F96C4F"/>
    <w:rsid w:val="00F96CEE"/>
    <w:rsid w:val="00F96DAA"/>
    <w:rsid w:val="00F96DFD"/>
    <w:rsid w:val="00F96E0A"/>
    <w:rsid w:val="00F96E18"/>
    <w:rsid w:val="00F96E41"/>
    <w:rsid w:val="00F96F69"/>
    <w:rsid w:val="00F96F7B"/>
    <w:rsid w:val="00F97030"/>
    <w:rsid w:val="00F97181"/>
    <w:rsid w:val="00F971B3"/>
    <w:rsid w:val="00F9722E"/>
    <w:rsid w:val="00F9723D"/>
    <w:rsid w:val="00F972C5"/>
    <w:rsid w:val="00F97319"/>
    <w:rsid w:val="00F9733A"/>
    <w:rsid w:val="00F9738D"/>
    <w:rsid w:val="00F973C4"/>
    <w:rsid w:val="00F973CF"/>
    <w:rsid w:val="00F9743B"/>
    <w:rsid w:val="00F97444"/>
    <w:rsid w:val="00F974F8"/>
    <w:rsid w:val="00F97508"/>
    <w:rsid w:val="00F97527"/>
    <w:rsid w:val="00F9755C"/>
    <w:rsid w:val="00F97610"/>
    <w:rsid w:val="00F9765E"/>
    <w:rsid w:val="00F9768C"/>
    <w:rsid w:val="00F9771E"/>
    <w:rsid w:val="00F977FD"/>
    <w:rsid w:val="00F9783E"/>
    <w:rsid w:val="00F97842"/>
    <w:rsid w:val="00F97846"/>
    <w:rsid w:val="00F97862"/>
    <w:rsid w:val="00F97884"/>
    <w:rsid w:val="00F9793E"/>
    <w:rsid w:val="00F979A6"/>
    <w:rsid w:val="00F979DB"/>
    <w:rsid w:val="00F97A3C"/>
    <w:rsid w:val="00F97A58"/>
    <w:rsid w:val="00F97A73"/>
    <w:rsid w:val="00F97A89"/>
    <w:rsid w:val="00F97AB3"/>
    <w:rsid w:val="00F97AB9"/>
    <w:rsid w:val="00F97B9E"/>
    <w:rsid w:val="00F97C0A"/>
    <w:rsid w:val="00F97C84"/>
    <w:rsid w:val="00F97CCD"/>
    <w:rsid w:val="00F97CFD"/>
    <w:rsid w:val="00F97D03"/>
    <w:rsid w:val="00F97D0A"/>
    <w:rsid w:val="00F97D53"/>
    <w:rsid w:val="00F97D73"/>
    <w:rsid w:val="00F97D83"/>
    <w:rsid w:val="00F97DB2"/>
    <w:rsid w:val="00F97E1F"/>
    <w:rsid w:val="00F97E36"/>
    <w:rsid w:val="00F97F2E"/>
    <w:rsid w:val="00FA0018"/>
    <w:rsid w:val="00FA0038"/>
    <w:rsid w:val="00FA0052"/>
    <w:rsid w:val="00FA0095"/>
    <w:rsid w:val="00FA00AA"/>
    <w:rsid w:val="00FA0128"/>
    <w:rsid w:val="00FA0129"/>
    <w:rsid w:val="00FA012F"/>
    <w:rsid w:val="00FA0163"/>
    <w:rsid w:val="00FA0202"/>
    <w:rsid w:val="00FA025A"/>
    <w:rsid w:val="00FA029D"/>
    <w:rsid w:val="00FA02BA"/>
    <w:rsid w:val="00FA02CA"/>
    <w:rsid w:val="00FA02ED"/>
    <w:rsid w:val="00FA02F8"/>
    <w:rsid w:val="00FA0357"/>
    <w:rsid w:val="00FA04A2"/>
    <w:rsid w:val="00FA04BF"/>
    <w:rsid w:val="00FA059A"/>
    <w:rsid w:val="00FA05AF"/>
    <w:rsid w:val="00FA0610"/>
    <w:rsid w:val="00FA06AA"/>
    <w:rsid w:val="00FA06B4"/>
    <w:rsid w:val="00FA06B8"/>
    <w:rsid w:val="00FA06DE"/>
    <w:rsid w:val="00FA071A"/>
    <w:rsid w:val="00FA0760"/>
    <w:rsid w:val="00FA077C"/>
    <w:rsid w:val="00FA07D2"/>
    <w:rsid w:val="00FA080B"/>
    <w:rsid w:val="00FA0832"/>
    <w:rsid w:val="00FA084F"/>
    <w:rsid w:val="00FA08B1"/>
    <w:rsid w:val="00FA092F"/>
    <w:rsid w:val="00FA09A8"/>
    <w:rsid w:val="00FA09E4"/>
    <w:rsid w:val="00FA0A26"/>
    <w:rsid w:val="00FA0A3F"/>
    <w:rsid w:val="00FA0A68"/>
    <w:rsid w:val="00FA0A7F"/>
    <w:rsid w:val="00FA0AB7"/>
    <w:rsid w:val="00FA0AEE"/>
    <w:rsid w:val="00FA0B28"/>
    <w:rsid w:val="00FA0C0B"/>
    <w:rsid w:val="00FA0C11"/>
    <w:rsid w:val="00FA0C59"/>
    <w:rsid w:val="00FA0CAF"/>
    <w:rsid w:val="00FA0CE7"/>
    <w:rsid w:val="00FA0D07"/>
    <w:rsid w:val="00FA0D2B"/>
    <w:rsid w:val="00FA0D40"/>
    <w:rsid w:val="00FA0D5A"/>
    <w:rsid w:val="00FA0D7A"/>
    <w:rsid w:val="00FA0D89"/>
    <w:rsid w:val="00FA0E0C"/>
    <w:rsid w:val="00FA0EA3"/>
    <w:rsid w:val="00FA0F00"/>
    <w:rsid w:val="00FA0F4B"/>
    <w:rsid w:val="00FA0F71"/>
    <w:rsid w:val="00FA0F79"/>
    <w:rsid w:val="00FA0FF0"/>
    <w:rsid w:val="00FA0FF9"/>
    <w:rsid w:val="00FA103B"/>
    <w:rsid w:val="00FA1067"/>
    <w:rsid w:val="00FA113F"/>
    <w:rsid w:val="00FA114A"/>
    <w:rsid w:val="00FA115B"/>
    <w:rsid w:val="00FA117D"/>
    <w:rsid w:val="00FA11B3"/>
    <w:rsid w:val="00FA11E8"/>
    <w:rsid w:val="00FA1200"/>
    <w:rsid w:val="00FA1261"/>
    <w:rsid w:val="00FA12B5"/>
    <w:rsid w:val="00FA12D8"/>
    <w:rsid w:val="00FA1301"/>
    <w:rsid w:val="00FA1306"/>
    <w:rsid w:val="00FA13A6"/>
    <w:rsid w:val="00FA13B1"/>
    <w:rsid w:val="00FA1405"/>
    <w:rsid w:val="00FA1460"/>
    <w:rsid w:val="00FA14C5"/>
    <w:rsid w:val="00FA14E9"/>
    <w:rsid w:val="00FA14ED"/>
    <w:rsid w:val="00FA1525"/>
    <w:rsid w:val="00FA153B"/>
    <w:rsid w:val="00FA155A"/>
    <w:rsid w:val="00FA1587"/>
    <w:rsid w:val="00FA15C5"/>
    <w:rsid w:val="00FA15EB"/>
    <w:rsid w:val="00FA169D"/>
    <w:rsid w:val="00FA16ED"/>
    <w:rsid w:val="00FA170B"/>
    <w:rsid w:val="00FA1812"/>
    <w:rsid w:val="00FA1946"/>
    <w:rsid w:val="00FA19E9"/>
    <w:rsid w:val="00FA1A26"/>
    <w:rsid w:val="00FA1A8C"/>
    <w:rsid w:val="00FA1B4D"/>
    <w:rsid w:val="00FA1B8E"/>
    <w:rsid w:val="00FA1BB6"/>
    <w:rsid w:val="00FA1C13"/>
    <w:rsid w:val="00FA1C47"/>
    <w:rsid w:val="00FA1C52"/>
    <w:rsid w:val="00FA1C5B"/>
    <w:rsid w:val="00FA1D86"/>
    <w:rsid w:val="00FA1DDE"/>
    <w:rsid w:val="00FA1E3A"/>
    <w:rsid w:val="00FA1E46"/>
    <w:rsid w:val="00FA1E4D"/>
    <w:rsid w:val="00FA1EAC"/>
    <w:rsid w:val="00FA1EC2"/>
    <w:rsid w:val="00FA1F0A"/>
    <w:rsid w:val="00FA1F5E"/>
    <w:rsid w:val="00FA1FEC"/>
    <w:rsid w:val="00FA2006"/>
    <w:rsid w:val="00FA2094"/>
    <w:rsid w:val="00FA20F8"/>
    <w:rsid w:val="00FA2136"/>
    <w:rsid w:val="00FA2184"/>
    <w:rsid w:val="00FA2198"/>
    <w:rsid w:val="00FA21BC"/>
    <w:rsid w:val="00FA21C2"/>
    <w:rsid w:val="00FA2286"/>
    <w:rsid w:val="00FA229A"/>
    <w:rsid w:val="00FA22CF"/>
    <w:rsid w:val="00FA2321"/>
    <w:rsid w:val="00FA23A9"/>
    <w:rsid w:val="00FA2411"/>
    <w:rsid w:val="00FA249D"/>
    <w:rsid w:val="00FA24EA"/>
    <w:rsid w:val="00FA2556"/>
    <w:rsid w:val="00FA25BE"/>
    <w:rsid w:val="00FA25D2"/>
    <w:rsid w:val="00FA25F3"/>
    <w:rsid w:val="00FA2619"/>
    <w:rsid w:val="00FA26DF"/>
    <w:rsid w:val="00FA2742"/>
    <w:rsid w:val="00FA2762"/>
    <w:rsid w:val="00FA27C2"/>
    <w:rsid w:val="00FA27D8"/>
    <w:rsid w:val="00FA27DC"/>
    <w:rsid w:val="00FA27FC"/>
    <w:rsid w:val="00FA2871"/>
    <w:rsid w:val="00FA28A2"/>
    <w:rsid w:val="00FA28A7"/>
    <w:rsid w:val="00FA28F3"/>
    <w:rsid w:val="00FA29BC"/>
    <w:rsid w:val="00FA29F4"/>
    <w:rsid w:val="00FA2A69"/>
    <w:rsid w:val="00FA2AB7"/>
    <w:rsid w:val="00FA2B6F"/>
    <w:rsid w:val="00FA2B90"/>
    <w:rsid w:val="00FA2BD0"/>
    <w:rsid w:val="00FA2BEC"/>
    <w:rsid w:val="00FA2C1F"/>
    <w:rsid w:val="00FA2C45"/>
    <w:rsid w:val="00FA2C46"/>
    <w:rsid w:val="00FA2C82"/>
    <w:rsid w:val="00FA2D63"/>
    <w:rsid w:val="00FA2D93"/>
    <w:rsid w:val="00FA2D9B"/>
    <w:rsid w:val="00FA2DA9"/>
    <w:rsid w:val="00FA2DDE"/>
    <w:rsid w:val="00FA2E04"/>
    <w:rsid w:val="00FA2E05"/>
    <w:rsid w:val="00FA2EE2"/>
    <w:rsid w:val="00FA2EE6"/>
    <w:rsid w:val="00FA2F16"/>
    <w:rsid w:val="00FA2F86"/>
    <w:rsid w:val="00FA3074"/>
    <w:rsid w:val="00FA307A"/>
    <w:rsid w:val="00FA307D"/>
    <w:rsid w:val="00FA313B"/>
    <w:rsid w:val="00FA3160"/>
    <w:rsid w:val="00FA31B0"/>
    <w:rsid w:val="00FA3220"/>
    <w:rsid w:val="00FA3234"/>
    <w:rsid w:val="00FA328C"/>
    <w:rsid w:val="00FA32B3"/>
    <w:rsid w:val="00FA32CC"/>
    <w:rsid w:val="00FA3303"/>
    <w:rsid w:val="00FA3322"/>
    <w:rsid w:val="00FA3333"/>
    <w:rsid w:val="00FA3399"/>
    <w:rsid w:val="00FA3415"/>
    <w:rsid w:val="00FA341F"/>
    <w:rsid w:val="00FA34CE"/>
    <w:rsid w:val="00FA3543"/>
    <w:rsid w:val="00FA3567"/>
    <w:rsid w:val="00FA35DC"/>
    <w:rsid w:val="00FA35FF"/>
    <w:rsid w:val="00FA3617"/>
    <w:rsid w:val="00FA3623"/>
    <w:rsid w:val="00FA36CD"/>
    <w:rsid w:val="00FA36E5"/>
    <w:rsid w:val="00FA3786"/>
    <w:rsid w:val="00FA37D8"/>
    <w:rsid w:val="00FA37F4"/>
    <w:rsid w:val="00FA37FD"/>
    <w:rsid w:val="00FA3805"/>
    <w:rsid w:val="00FA392D"/>
    <w:rsid w:val="00FA3A3E"/>
    <w:rsid w:val="00FA3A9B"/>
    <w:rsid w:val="00FA3B13"/>
    <w:rsid w:val="00FA3B3B"/>
    <w:rsid w:val="00FA3B57"/>
    <w:rsid w:val="00FA3C2E"/>
    <w:rsid w:val="00FA3C36"/>
    <w:rsid w:val="00FA3D05"/>
    <w:rsid w:val="00FA3D39"/>
    <w:rsid w:val="00FA3D7E"/>
    <w:rsid w:val="00FA3D9C"/>
    <w:rsid w:val="00FA3DC6"/>
    <w:rsid w:val="00FA3DCE"/>
    <w:rsid w:val="00FA3DDC"/>
    <w:rsid w:val="00FA3E9B"/>
    <w:rsid w:val="00FA3E9F"/>
    <w:rsid w:val="00FA3EA1"/>
    <w:rsid w:val="00FA3EA7"/>
    <w:rsid w:val="00FA3ED3"/>
    <w:rsid w:val="00FA3EDE"/>
    <w:rsid w:val="00FA3F27"/>
    <w:rsid w:val="00FA3F9A"/>
    <w:rsid w:val="00FA403B"/>
    <w:rsid w:val="00FA40C0"/>
    <w:rsid w:val="00FA40F9"/>
    <w:rsid w:val="00FA4131"/>
    <w:rsid w:val="00FA4179"/>
    <w:rsid w:val="00FA4290"/>
    <w:rsid w:val="00FA42A9"/>
    <w:rsid w:val="00FA43A4"/>
    <w:rsid w:val="00FA4461"/>
    <w:rsid w:val="00FA44A4"/>
    <w:rsid w:val="00FA4527"/>
    <w:rsid w:val="00FA455B"/>
    <w:rsid w:val="00FA4562"/>
    <w:rsid w:val="00FA462B"/>
    <w:rsid w:val="00FA4652"/>
    <w:rsid w:val="00FA476C"/>
    <w:rsid w:val="00FA488A"/>
    <w:rsid w:val="00FA48A0"/>
    <w:rsid w:val="00FA48A9"/>
    <w:rsid w:val="00FA493C"/>
    <w:rsid w:val="00FA49AC"/>
    <w:rsid w:val="00FA49B8"/>
    <w:rsid w:val="00FA49BF"/>
    <w:rsid w:val="00FA4A2B"/>
    <w:rsid w:val="00FA4A6D"/>
    <w:rsid w:val="00FA4ACC"/>
    <w:rsid w:val="00FA4AF6"/>
    <w:rsid w:val="00FA4B36"/>
    <w:rsid w:val="00FA4B49"/>
    <w:rsid w:val="00FA4C2A"/>
    <w:rsid w:val="00FA4D46"/>
    <w:rsid w:val="00FA4E10"/>
    <w:rsid w:val="00FA4E19"/>
    <w:rsid w:val="00FA4E8D"/>
    <w:rsid w:val="00FA4EC9"/>
    <w:rsid w:val="00FA4F55"/>
    <w:rsid w:val="00FA4F63"/>
    <w:rsid w:val="00FA4FA1"/>
    <w:rsid w:val="00FA4FBA"/>
    <w:rsid w:val="00FA4FF5"/>
    <w:rsid w:val="00FA507F"/>
    <w:rsid w:val="00FA5082"/>
    <w:rsid w:val="00FA509A"/>
    <w:rsid w:val="00FA50CC"/>
    <w:rsid w:val="00FA511F"/>
    <w:rsid w:val="00FA5127"/>
    <w:rsid w:val="00FA516E"/>
    <w:rsid w:val="00FA519D"/>
    <w:rsid w:val="00FA51B8"/>
    <w:rsid w:val="00FA51C1"/>
    <w:rsid w:val="00FA530B"/>
    <w:rsid w:val="00FA532F"/>
    <w:rsid w:val="00FA53BA"/>
    <w:rsid w:val="00FA5431"/>
    <w:rsid w:val="00FA5436"/>
    <w:rsid w:val="00FA548D"/>
    <w:rsid w:val="00FA55A3"/>
    <w:rsid w:val="00FA5665"/>
    <w:rsid w:val="00FA5685"/>
    <w:rsid w:val="00FA56E2"/>
    <w:rsid w:val="00FA5745"/>
    <w:rsid w:val="00FA5788"/>
    <w:rsid w:val="00FA57E0"/>
    <w:rsid w:val="00FA58A2"/>
    <w:rsid w:val="00FA58C4"/>
    <w:rsid w:val="00FA5925"/>
    <w:rsid w:val="00FA59EF"/>
    <w:rsid w:val="00FA5A2A"/>
    <w:rsid w:val="00FA5A4C"/>
    <w:rsid w:val="00FA5B22"/>
    <w:rsid w:val="00FA5B50"/>
    <w:rsid w:val="00FA5BB5"/>
    <w:rsid w:val="00FA5CF8"/>
    <w:rsid w:val="00FA5D05"/>
    <w:rsid w:val="00FA5D36"/>
    <w:rsid w:val="00FA5D5B"/>
    <w:rsid w:val="00FA5DA1"/>
    <w:rsid w:val="00FA5DEF"/>
    <w:rsid w:val="00FA5EA0"/>
    <w:rsid w:val="00FA5EC2"/>
    <w:rsid w:val="00FA5FEC"/>
    <w:rsid w:val="00FA6059"/>
    <w:rsid w:val="00FA60FE"/>
    <w:rsid w:val="00FA6178"/>
    <w:rsid w:val="00FA61AF"/>
    <w:rsid w:val="00FA61B2"/>
    <w:rsid w:val="00FA61C1"/>
    <w:rsid w:val="00FA620E"/>
    <w:rsid w:val="00FA62BA"/>
    <w:rsid w:val="00FA62EF"/>
    <w:rsid w:val="00FA638B"/>
    <w:rsid w:val="00FA63B4"/>
    <w:rsid w:val="00FA63E5"/>
    <w:rsid w:val="00FA64E3"/>
    <w:rsid w:val="00FA657D"/>
    <w:rsid w:val="00FA65EE"/>
    <w:rsid w:val="00FA6637"/>
    <w:rsid w:val="00FA66CD"/>
    <w:rsid w:val="00FA66FF"/>
    <w:rsid w:val="00FA673B"/>
    <w:rsid w:val="00FA675F"/>
    <w:rsid w:val="00FA676A"/>
    <w:rsid w:val="00FA6786"/>
    <w:rsid w:val="00FA67FC"/>
    <w:rsid w:val="00FA6861"/>
    <w:rsid w:val="00FA6897"/>
    <w:rsid w:val="00FA68BF"/>
    <w:rsid w:val="00FA68D8"/>
    <w:rsid w:val="00FA6919"/>
    <w:rsid w:val="00FA6954"/>
    <w:rsid w:val="00FA699A"/>
    <w:rsid w:val="00FA69D7"/>
    <w:rsid w:val="00FA69F0"/>
    <w:rsid w:val="00FA6A23"/>
    <w:rsid w:val="00FA6AC9"/>
    <w:rsid w:val="00FA6B31"/>
    <w:rsid w:val="00FA6B9B"/>
    <w:rsid w:val="00FA6BAE"/>
    <w:rsid w:val="00FA6D8A"/>
    <w:rsid w:val="00FA6D99"/>
    <w:rsid w:val="00FA6E34"/>
    <w:rsid w:val="00FA6E4C"/>
    <w:rsid w:val="00FA6EA7"/>
    <w:rsid w:val="00FA6F47"/>
    <w:rsid w:val="00FA7023"/>
    <w:rsid w:val="00FA706C"/>
    <w:rsid w:val="00FA70E8"/>
    <w:rsid w:val="00FA7113"/>
    <w:rsid w:val="00FA712D"/>
    <w:rsid w:val="00FA7158"/>
    <w:rsid w:val="00FA71AC"/>
    <w:rsid w:val="00FA725E"/>
    <w:rsid w:val="00FA7281"/>
    <w:rsid w:val="00FA72EC"/>
    <w:rsid w:val="00FA72F0"/>
    <w:rsid w:val="00FA72F4"/>
    <w:rsid w:val="00FA733B"/>
    <w:rsid w:val="00FA7454"/>
    <w:rsid w:val="00FA746C"/>
    <w:rsid w:val="00FA74B4"/>
    <w:rsid w:val="00FA74CA"/>
    <w:rsid w:val="00FA75B7"/>
    <w:rsid w:val="00FA75D2"/>
    <w:rsid w:val="00FA7613"/>
    <w:rsid w:val="00FA7635"/>
    <w:rsid w:val="00FA7664"/>
    <w:rsid w:val="00FA7685"/>
    <w:rsid w:val="00FA76B0"/>
    <w:rsid w:val="00FA772E"/>
    <w:rsid w:val="00FA7804"/>
    <w:rsid w:val="00FA7806"/>
    <w:rsid w:val="00FA78CD"/>
    <w:rsid w:val="00FA7988"/>
    <w:rsid w:val="00FA79CB"/>
    <w:rsid w:val="00FA7A1B"/>
    <w:rsid w:val="00FA7A2E"/>
    <w:rsid w:val="00FA7A65"/>
    <w:rsid w:val="00FA7AF1"/>
    <w:rsid w:val="00FA7B45"/>
    <w:rsid w:val="00FA7B68"/>
    <w:rsid w:val="00FA7BBB"/>
    <w:rsid w:val="00FA7BEF"/>
    <w:rsid w:val="00FA7C27"/>
    <w:rsid w:val="00FA7C33"/>
    <w:rsid w:val="00FA7C56"/>
    <w:rsid w:val="00FA7C82"/>
    <w:rsid w:val="00FA7E02"/>
    <w:rsid w:val="00FA7E5B"/>
    <w:rsid w:val="00FA7E84"/>
    <w:rsid w:val="00FA7ECC"/>
    <w:rsid w:val="00FA7F7C"/>
    <w:rsid w:val="00FA7FAD"/>
    <w:rsid w:val="00FA7FCB"/>
    <w:rsid w:val="00FA7FD6"/>
    <w:rsid w:val="00FB0024"/>
    <w:rsid w:val="00FB003F"/>
    <w:rsid w:val="00FB004D"/>
    <w:rsid w:val="00FB007E"/>
    <w:rsid w:val="00FB0092"/>
    <w:rsid w:val="00FB00C7"/>
    <w:rsid w:val="00FB00F0"/>
    <w:rsid w:val="00FB013C"/>
    <w:rsid w:val="00FB0155"/>
    <w:rsid w:val="00FB0298"/>
    <w:rsid w:val="00FB02A3"/>
    <w:rsid w:val="00FB02B1"/>
    <w:rsid w:val="00FB02E5"/>
    <w:rsid w:val="00FB036B"/>
    <w:rsid w:val="00FB0377"/>
    <w:rsid w:val="00FB0402"/>
    <w:rsid w:val="00FB041B"/>
    <w:rsid w:val="00FB0445"/>
    <w:rsid w:val="00FB04BF"/>
    <w:rsid w:val="00FB04EE"/>
    <w:rsid w:val="00FB0545"/>
    <w:rsid w:val="00FB0666"/>
    <w:rsid w:val="00FB0851"/>
    <w:rsid w:val="00FB0852"/>
    <w:rsid w:val="00FB091C"/>
    <w:rsid w:val="00FB097C"/>
    <w:rsid w:val="00FB09B4"/>
    <w:rsid w:val="00FB09CB"/>
    <w:rsid w:val="00FB09DD"/>
    <w:rsid w:val="00FB09F4"/>
    <w:rsid w:val="00FB0A00"/>
    <w:rsid w:val="00FB0A15"/>
    <w:rsid w:val="00FB0A29"/>
    <w:rsid w:val="00FB0A83"/>
    <w:rsid w:val="00FB0AAF"/>
    <w:rsid w:val="00FB0B22"/>
    <w:rsid w:val="00FB0B58"/>
    <w:rsid w:val="00FB0B7C"/>
    <w:rsid w:val="00FB0BE6"/>
    <w:rsid w:val="00FB0C64"/>
    <w:rsid w:val="00FB0C73"/>
    <w:rsid w:val="00FB0C8C"/>
    <w:rsid w:val="00FB0D1D"/>
    <w:rsid w:val="00FB0D7E"/>
    <w:rsid w:val="00FB0D8E"/>
    <w:rsid w:val="00FB0DBD"/>
    <w:rsid w:val="00FB0E2B"/>
    <w:rsid w:val="00FB0E3C"/>
    <w:rsid w:val="00FB0E88"/>
    <w:rsid w:val="00FB0F6E"/>
    <w:rsid w:val="00FB0FE3"/>
    <w:rsid w:val="00FB1034"/>
    <w:rsid w:val="00FB1046"/>
    <w:rsid w:val="00FB107E"/>
    <w:rsid w:val="00FB10F0"/>
    <w:rsid w:val="00FB1104"/>
    <w:rsid w:val="00FB110C"/>
    <w:rsid w:val="00FB1110"/>
    <w:rsid w:val="00FB111F"/>
    <w:rsid w:val="00FB1164"/>
    <w:rsid w:val="00FB119F"/>
    <w:rsid w:val="00FB11B2"/>
    <w:rsid w:val="00FB11B7"/>
    <w:rsid w:val="00FB1204"/>
    <w:rsid w:val="00FB123B"/>
    <w:rsid w:val="00FB123D"/>
    <w:rsid w:val="00FB1246"/>
    <w:rsid w:val="00FB134A"/>
    <w:rsid w:val="00FB1372"/>
    <w:rsid w:val="00FB1396"/>
    <w:rsid w:val="00FB13FE"/>
    <w:rsid w:val="00FB1498"/>
    <w:rsid w:val="00FB14D9"/>
    <w:rsid w:val="00FB14FF"/>
    <w:rsid w:val="00FB15A0"/>
    <w:rsid w:val="00FB15B0"/>
    <w:rsid w:val="00FB15E4"/>
    <w:rsid w:val="00FB1677"/>
    <w:rsid w:val="00FB16E6"/>
    <w:rsid w:val="00FB1793"/>
    <w:rsid w:val="00FB1795"/>
    <w:rsid w:val="00FB17AD"/>
    <w:rsid w:val="00FB190F"/>
    <w:rsid w:val="00FB1966"/>
    <w:rsid w:val="00FB196B"/>
    <w:rsid w:val="00FB19BF"/>
    <w:rsid w:val="00FB1A62"/>
    <w:rsid w:val="00FB1A72"/>
    <w:rsid w:val="00FB1AE0"/>
    <w:rsid w:val="00FB1AEE"/>
    <w:rsid w:val="00FB1AF3"/>
    <w:rsid w:val="00FB1B89"/>
    <w:rsid w:val="00FB1C43"/>
    <w:rsid w:val="00FB1CDE"/>
    <w:rsid w:val="00FB1D08"/>
    <w:rsid w:val="00FB1D47"/>
    <w:rsid w:val="00FB1DA7"/>
    <w:rsid w:val="00FB1DD7"/>
    <w:rsid w:val="00FB1DE9"/>
    <w:rsid w:val="00FB1E00"/>
    <w:rsid w:val="00FB1E0B"/>
    <w:rsid w:val="00FB1E3E"/>
    <w:rsid w:val="00FB1E6E"/>
    <w:rsid w:val="00FB1E8B"/>
    <w:rsid w:val="00FB1EB8"/>
    <w:rsid w:val="00FB1ED5"/>
    <w:rsid w:val="00FB1EF3"/>
    <w:rsid w:val="00FB1F4E"/>
    <w:rsid w:val="00FB202C"/>
    <w:rsid w:val="00FB205F"/>
    <w:rsid w:val="00FB2157"/>
    <w:rsid w:val="00FB216C"/>
    <w:rsid w:val="00FB21AE"/>
    <w:rsid w:val="00FB21E1"/>
    <w:rsid w:val="00FB225D"/>
    <w:rsid w:val="00FB227B"/>
    <w:rsid w:val="00FB22A4"/>
    <w:rsid w:val="00FB22BB"/>
    <w:rsid w:val="00FB22D6"/>
    <w:rsid w:val="00FB22DD"/>
    <w:rsid w:val="00FB2327"/>
    <w:rsid w:val="00FB233C"/>
    <w:rsid w:val="00FB237D"/>
    <w:rsid w:val="00FB239F"/>
    <w:rsid w:val="00FB23F5"/>
    <w:rsid w:val="00FB2454"/>
    <w:rsid w:val="00FB2459"/>
    <w:rsid w:val="00FB246B"/>
    <w:rsid w:val="00FB249D"/>
    <w:rsid w:val="00FB2583"/>
    <w:rsid w:val="00FB262E"/>
    <w:rsid w:val="00FB2659"/>
    <w:rsid w:val="00FB26B5"/>
    <w:rsid w:val="00FB26CD"/>
    <w:rsid w:val="00FB272F"/>
    <w:rsid w:val="00FB2754"/>
    <w:rsid w:val="00FB2761"/>
    <w:rsid w:val="00FB276A"/>
    <w:rsid w:val="00FB27D8"/>
    <w:rsid w:val="00FB2800"/>
    <w:rsid w:val="00FB2859"/>
    <w:rsid w:val="00FB291F"/>
    <w:rsid w:val="00FB2927"/>
    <w:rsid w:val="00FB295C"/>
    <w:rsid w:val="00FB2A22"/>
    <w:rsid w:val="00FB2A7C"/>
    <w:rsid w:val="00FB2AA5"/>
    <w:rsid w:val="00FB2AFD"/>
    <w:rsid w:val="00FB2B30"/>
    <w:rsid w:val="00FB2B5D"/>
    <w:rsid w:val="00FB2BFD"/>
    <w:rsid w:val="00FB2C33"/>
    <w:rsid w:val="00FB2C75"/>
    <w:rsid w:val="00FB2CE3"/>
    <w:rsid w:val="00FB2D46"/>
    <w:rsid w:val="00FB2D87"/>
    <w:rsid w:val="00FB2D9B"/>
    <w:rsid w:val="00FB2E1D"/>
    <w:rsid w:val="00FB2E5A"/>
    <w:rsid w:val="00FB2ED3"/>
    <w:rsid w:val="00FB2EDE"/>
    <w:rsid w:val="00FB2F0F"/>
    <w:rsid w:val="00FB2F42"/>
    <w:rsid w:val="00FB2F98"/>
    <w:rsid w:val="00FB2F9A"/>
    <w:rsid w:val="00FB2FA6"/>
    <w:rsid w:val="00FB2FAE"/>
    <w:rsid w:val="00FB2FC5"/>
    <w:rsid w:val="00FB2FFD"/>
    <w:rsid w:val="00FB3005"/>
    <w:rsid w:val="00FB3006"/>
    <w:rsid w:val="00FB300B"/>
    <w:rsid w:val="00FB30C4"/>
    <w:rsid w:val="00FB30EF"/>
    <w:rsid w:val="00FB3180"/>
    <w:rsid w:val="00FB3239"/>
    <w:rsid w:val="00FB3245"/>
    <w:rsid w:val="00FB326E"/>
    <w:rsid w:val="00FB32C4"/>
    <w:rsid w:val="00FB3372"/>
    <w:rsid w:val="00FB3388"/>
    <w:rsid w:val="00FB3444"/>
    <w:rsid w:val="00FB34BB"/>
    <w:rsid w:val="00FB34C6"/>
    <w:rsid w:val="00FB357C"/>
    <w:rsid w:val="00FB35DA"/>
    <w:rsid w:val="00FB367C"/>
    <w:rsid w:val="00FB3680"/>
    <w:rsid w:val="00FB36D3"/>
    <w:rsid w:val="00FB36E1"/>
    <w:rsid w:val="00FB36E4"/>
    <w:rsid w:val="00FB3722"/>
    <w:rsid w:val="00FB3767"/>
    <w:rsid w:val="00FB37F9"/>
    <w:rsid w:val="00FB382D"/>
    <w:rsid w:val="00FB38B8"/>
    <w:rsid w:val="00FB399C"/>
    <w:rsid w:val="00FB39B5"/>
    <w:rsid w:val="00FB39D7"/>
    <w:rsid w:val="00FB39EC"/>
    <w:rsid w:val="00FB3A4D"/>
    <w:rsid w:val="00FB3B16"/>
    <w:rsid w:val="00FB3B1D"/>
    <w:rsid w:val="00FB3B69"/>
    <w:rsid w:val="00FB3B6F"/>
    <w:rsid w:val="00FB3C07"/>
    <w:rsid w:val="00FB3C17"/>
    <w:rsid w:val="00FB3C8A"/>
    <w:rsid w:val="00FB3C9E"/>
    <w:rsid w:val="00FB3D40"/>
    <w:rsid w:val="00FB3DBA"/>
    <w:rsid w:val="00FB3DD9"/>
    <w:rsid w:val="00FB3E83"/>
    <w:rsid w:val="00FB3E89"/>
    <w:rsid w:val="00FB3E8C"/>
    <w:rsid w:val="00FB3E9C"/>
    <w:rsid w:val="00FB3F1C"/>
    <w:rsid w:val="00FB3FD5"/>
    <w:rsid w:val="00FB3FFD"/>
    <w:rsid w:val="00FB40B1"/>
    <w:rsid w:val="00FB40DB"/>
    <w:rsid w:val="00FB411E"/>
    <w:rsid w:val="00FB4167"/>
    <w:rsid w:val="00FB4174"/>
    <w:rsid w:val="00FB41C3"/>
    <w:rsid w:val="00FB41EC"/>
    <w:rsid w:val="00FB426E"/>
    <w:rsid w:val="00FB42BB"/>
    <w:rsid w:val="00FB42BC"/>
    <w:rsid w:val="00FB42BE"/>
    <w:rsid w:val="00FB42FB"/>
    <w:rsid w:val="00FB4335"/>
    <w:rsid w:val="00FB4360"/>
    <w:rsid w:val="00FB43C7"/>
    <w:rsid w:val="00FB449A"/>
    <w:rsid w:val="00FB44D7"/>
    <w:rsid w:val="00FB44DE"/>
    <w:rsid w:val="00FB462A"/>
    <w:rsid w:val="00FB4658"/>
    <w:rsid w:val="00FB4676"/>
    <w:rsid w:val="00FB46DC"/>
    <w:rsid w:val="00FB472D"/>
    <w:rsid w:val="00FB47E2"/>
    <w:rsid w:val="00FB4816"/>
    <w:rsid w:val="00FB48A6"/>
    <w:rsid w:val="00FB48F7"/>
    <w:rsid w:val="00FB494D"/>
    <w:rsid w:val="00FB4998"/>
    <w:rsid w:val="00FB49D7"/>
    <w:rsid w:val="00FB4A55"/>
    <w:rsid w:val="00FB4B1A"/>
    <w:rsid w:val="00FB4B2C"/>
    <w:rsid w:val="00FB4B4A"/>
    <w:rsid w:val="00FB4B6A"/>
    <w:rsid w:val="00FB4BF2"/>
    <w:rsid w:val="00FB4BF4"/>
    <w:rsid w:val="00FB4C12"/>
    <w:rsid w:val="00FB4C17"/>
    <w:rsid w:val="00FB4CF1"/>
    <w:rsid w:val="00FB4D10"/>
    <w:rsid w:val="00FB4D14"/>
    <w:rsid w:val="00FB4D61"/>
    <w:rsid w:val="00FB4DFE"/>
    <w:rsid w:val="00FB4E10"/>
    <w:rsid w:val="00FB4E23"/>
    <w:rsid w:val="00FB4F84"/>
    <w:rsid w:val="00FB4FFB"/>
    <w:rsid w:val="00FB50BB"/>
    <w:rsid w:val="00FB50C6"/>
    <w:rsid w:val="00FB50DF"/>
    <w:rsid w:val="00FB5144"/>
    <w:rsid w:val="00FB519C"/>
    <w:rsid w:val="00FB51AF"/>
    <w:rsid w:val="00FB520B"/>
    <w:rsid w:val="00FB5272"/>
    <w:rsid w:val="00FB52A4"/>
    <w:rsid w:val="00FB53B6"/>
    <w:rsid w:val="00FB5405"/>
    <w:rsid w:val="00FB5423"/>
    <w:rsid w:val="00FB5494"/>
    <w:rsid w:val="00FB5496"/>
    <w:rsid w:val="00FB549A"/>
    <w:rsid w:val="00FB54A2"/>
    <w:rsid w:val="00FB54A3"/>
    <w:rsid w:val="00FB54DA"/>
    <w:rsid w:val="00FB54E1"/>
    <w:rsid w:val="00FB54F3"/>
    <w:rsid w:val="00FB5519"/>
    <w:rsid w:val="00FB5525"/>
    <w:rsid w:val="00FB5532"/>
    <w:rsid w:val="00FB55D8"/>
    <w:rsid w:val="00FB5615"/>
    <w:rsid w:val="00FB5618"/>
    <w:rsid w:val="00FB56B9"/>
    <w:rsid w:val="00FB5832"/>
    <w:rsid w:val="00FB5836"/>
    <w:rsid w:val="00FB5854"/>
    <w:rsid w:val="00FB58B4"/>
    <w:rsid w:val="00FB58CA"/>
    <w:rsid w:val="00FB5920"/>
    <w:rsid w:val="00FB5972"/>
    <w:rsid w:val="00FB5975"/>
    <w:rsid w:val="00FB59D7"/>
    <w:rsid w:val="00FB59F9"/>
    <w:rsid w:val="00FB5A62"/>
    <w:rsid w:val="00FB5A9E"/>
    <w:rsid w:val="00FB5AA7"/>
    <w:rsid w:val="00FB5ACD"/>
    <w:rsid w:val="00FB5B0B"/>
    <w:rsid w:val="00FB5C1A"/>
    <w:rsid w:val="00FB5C9D"/>
    <w:rsid w:val="00FB5CFA"/>
    <w:rsid w:val="00FB5D03"/>
    <w:rsid w:val="00FB5D0A"/>
    <w:rsid w:val="00FB5D45"/>
    <w:rsid w:val="00FB5D77"/>
    <w:rsid w:val="00FB5DF4"/>
    <w:rsid w:val="00FB5E21"/>
    <w:rsid w:val="00FB5E59"/>
    <w:rsid w:val="00FB5EA0"/>
    <w:rsid w:val="00FB5EB0"/>
    <w:rsid w:val="00FB5F0B"/>
    <w:rsid w:val="00FB5F57"/>
    <w:rsid w:val="00FB5F60"/>
    <w:rsid w:val="00FB601F"/>
    <w:rsid w:val="00FB6057"/>
    <w:rsid w:val="00FB6098"/>
    <w:rsid w:val="00FB60A4"/>
    <w:rsid w:val="00FB60E2"/>
    <w:rsid w:val="00FB6110"/>
    <w:rsid w:val="00FB6249"/>
    <w:rsid w:val="00FB6259"/>
    <w:rsid w:val="00FB62AD"/>
    <w:rsid w:val="00FB631A"/>
    <w:rsid w:val="00FB6362"/>
    <w:rsid w:val="00FB6365"/>
    <w:rsid w:val="00FB637E"/>
    <w:rsid w:val="00FB63A6"/>
    <w:rsid w:val="00FB63BA"/>
    <w:rsid w:val="00FB63BE"/>
    <w:rsid w:val="00FB647B"/>
    <w:rsid w:val="00FB6516"/>
    <w:rsid w:val="00FB6645"/>
    <w:rsid w:val="00FB66B6"/>
    <w:rsid w:val="00FB66CE"/>
    <w:rsid w:val="00FB66D8"/>
    <w:rsid w:val="00FB66EA"/>
    <w:rsid w:val="00FB66F2"/>
    <w:rsid w:val="00FB6733"/>
    <w:rsid w:val="00FB6758"/>
    <w:rsid w:val="00FB677A"/>
    <w:rsid w:val="00FB67A5"/>
    <w:rsid w:val="00FB67B4"/>
    <w:rsid w:val="00FB67C7"/>
    <w:rsid w:val="00FB67EE"/>
    <w:rsid w:val="00FB67EF"/>
    <w:rsid w:val="00FB681A"/>
    <w:rsid w:val="00FB686B"/>
    <w:rsid w:val="00FB68B8"/>
    <w:rsid w:val="00FB68FA"/>
    <w:rsid w:val="00FB68FF"/>
    <w:rsid w:val="00FB6923"/>
    <w:rsid w:val="00FB6946"/>
    <w:rsid w:val="00FB69B6"/>
    <w:rsid w:val="00FB69E4"/>
    <w:rsid w:val="00FB6A1D"/>
    <w:rsid w:val="00FB6A46"/>
    <w:rsid w:val="00FB6A4C"/>
    <w:rsid w:val="00FB6B4A"/>
    <w:rsid w:val="00FB6B5A"/>
    <w:rsid w:val="00FB6B62"/>
    <w:rsid w:val="00FB6BEE"/>
    <w:rsid w:val="00FB6C9A"/>
    <w:rsid w:val="00FB6D26"/>
    <w:rsid w:val="00FB6D80"/>
    <w:rsid w:val="00FB6E4C"/>
    <w:rsid w:val="00FB6E95"/>
    <w:rsid w:val="00FB6EAD"/>
    <w:rsid w:val="00FB6F56"/>
    <w:rsid w:val="00FB701F"/>
    <w:rsid w:val="00FB7063"/>
    <w:rsid w:val="00FB711B"/>
    <w:rsid w:val="00FB7124"/>
    <w:rsid w:val="00FB718B"/>
    <w:rsid w:val="00FB71BA"/>
    <w:rsid w:val="00FB71EA"/>
    <w:rsid w:val="00FB71FF"/>
    <w:rsid w:val="00FB7218"/>
    <w:rsid w:val="00FB722B"/>
    <w:rsid w:val="00FB72E5"/>
    <w:rsid w:val="00FB73E1"/>
    <w:rsid w:val="00FB73EB"/>
    <w:rsid w:val="00FB7481"/>
    <w:rsid w:val="00FB74CE"/>
    <w:rsid w:val="00FB761C"/>
    <w:rsid w:val="00FB7636"/>
    <w:rsid w:val="00FB763D"/>
    <w:rsid w:val="00FB767E"/>
    <w:rsid w:val="00FB76E9"/>
    <w:rsid w:val="00FB77DB"/>
    <w:rsid w:val="00FB781E"/>
    <w:rsid w:val="00FB7856"/>
    <w:rsid w:val="00FB785E"/>
    <w:rsid w:val="00FB78DF"/>
    <w:rsid w:val="00FB791E"/>
    <w:rsid w:val="00FB7930"/>
    <w:rsid w:val="00FB79A0"/>
    <w:rsid w:val="00FB79AC"/>
    <w:rsid w:val="00FB7A23"/>
    <w:rsid w:val="00FB7A32"/>
    <w:rsid w:val="00FB7A51"/>
    <w:rsid w:val="00FB7A65"/>
    <w:rsid w:val="00FB7AB1"/>
    <w:rsid w:val="00FB7BD5"/>
    <w:rsid w:val="00FB7BE8"/>
    <w:rsid w:val="00FB7C33"/>
    <w:rsid w:val="00FB7C59"/>
    <w:rsid w:val="00FB7CCD"/>
    <w:rsid w:val="00FB7D11"/>
    <w:rsid w:val="00FB7D38"/>
    <w:rsid w:val="00FB7D8C"/>
    <w:rsid w:val="00FB7E79"/>
    <w:rsid w:val="00FB7E8B"/>
    <w:rsid w:val="00FB7EFC"/>
    <w:rsid w:val="00FB7F0E"/>
    <w:rsid w:val="00FB7F3B"/>
    <w:rsid w:val="00FB7F93"/>
    <w:rsid w:val="00FB7F96"/>
    <w:rsid w:val="00FB7FD3"/>
    <w:rsid w:val="00FC00A5"/>
    <w:rsid w:val="00FC00B5"/>
    <w:rsid w:val="00FC00CA"/>
    <w:rsid w:val="00FC00DB"/>
    <w:rsid w:val="00FC019C"/>
    <w:rsid w:val="00FC01E4"/>
    <w:rsid w:val="00FC020B"/>
    <w:rsid w:val="00FC0288"/>
    <w:rsid w:val="00FC0353"/>
    <w:rsid w:val="00FC03B3"/>
    <w:rsid w:val="00FC03B5"/>
    <w:rsid w:val="00FC03E5"/>
    <w:rsid w:val="00FC042C"/>
    <w:rsid w:val="00FC0431"/>
    <w:rsid w:val="00FC043C"/>
    <w:rsid w:val="00FC049C"/>
    <w:rsid w:val="00FC04AF"/>
    <w:rsid w:val="00FC0553"/>
    <w:rsid w:val="00FC067B"/>
    <w:rsid w:val="00FC06D0"/>
    <w:rsid w:val="00FC0703"/>
    <w:rsid w:val="00FC074F"/>
    <w:rsid w:val="00FC075B"/>
    <w:rsid w:val="00FC0789"/>
    <w:rsid w:val="00FC0840"/>
    <w:rsid w:val="00FC0853"/>
    <w:rsid w:val="00FC0879"/>
    <w:rsid w:val="00FC093D"/>
    <w:rsid w:val="00FC0988"/>
    <w:rsid w:val="00FC09B4"/>
    <w:rsid w:val="00FC09BD"/>
    <w:rsid w:val="00FC09C9"/>
    <w:rsid w:val="00FC0A06"/>
    <w:rsid w:val="00FC0A0B"/>
    <w:rsid w:val="00FC0AFA"/>
    <w:rsid w:val="00FC0B62"/>
    <w:rsid w:val="00FC0B72"/>
    <w:rsid w:val="00FC0BAA"/>
    <w:rsid w:val="00FC0C2D"/>
    <w:rsid w:val="00FC0C6D"/>
    <w:rsid w:val="00FC0C6E"/>
    <w:rsid w:val="00FC0CB7"/>
    <w:rsid w:val="00FC0D39"/>
    <w:rsid w:val="00FC0D98"/>
    <w:rsid w:val="00FC0E0F"/>
    <w:rsid w:val="00FC0E37"/>
    <w:rsid w:val="00FC0E59"/>
    <w:rsid w:val="00FC0EB0"/>
    <w:rsid w:val="00FC0EE5"/>
    <w:rsid w:val="00FC0EE8"/>
    <w:rsid w:val="00FC0F5B"/>
    <w:rsid w:val="00FC0F86"/>
    <w:rsid w:val="00FC0FA3"/>
    <w:rsid w:val="00FC0FE0"/>
    <w:rsid w:val="00FC101E"/>
    <w:rsid w:val="00FC1022"/>
    <w:rsid w:val="00FC1048"/>
    <w:rsid w:val="00FC10CF"/>
    <w:rsid w:val="00FC10F4"/>
    <w:rsid w:val="00FC10F9"/>
    <w:rsid w:val="00FC1153"/>
    <w:rsid w:val="00FC1179"/>
    <w:rsid w:val="00FC117D"/>
    <w:rsid w:val="00FC117F"/>
    <w:rsid w:val="00FC11D1"/>
    <w:rsid w:val="00FC1254"/>
    <w:rsid w:val="00FC1258"/>
    <w:rsid w:val="00FC1269"/>
    <w:rsid w:val="00FC1277"/>
    <w:rsid w:val="00FC128D"/>
    <w:rsid w:val="00FC12B8"/>
    <w:rsid w:val="00FC12C8"/>
    <w:rsid w:val="00FC12F8"/>
    <w:rsid w:val="00FC133A"/>
    <w:rsid w:val="00FC1341"/>
    <w:rsid w:val="00FC1373"/>
    <w:rsid w:val="00FC137E"/>
    <w:rsid w:val="00FC13EF"/>
    <w:rsid w:val="00FC1445"/>
    <w:rsid w:val="00FC1463"/>
    <w:rsid w:val="00FC1468"/>
    <w:rsid w:val="00FC1493"/>
    <w:rsid w:val="00FC14EE"/>
    <w:rsid w:val="00FC1539"/>
    <w:rsid w:val="00FC15AA"/>
    <w:rsid w:val="00FC15BF"/>
    <w:rsid w:val="00FC15DE"/>
    <w:rsid w:val="00FC15E4"/>
    <w:rsid w:val="00FC1698"/>
    <w:rsid w:val="00FC169B"/>
    <w:rsid w:val="00FC16A5"/>
    <w:rsid w:val="00FC16D7"/>
    <w:rsid w:val="00FC16D9"/>
    <w:rsid w:val="00FC1765"/>
    <w:rsid w:val="00FC1768"/>
    <w:rsid w:val="00FC17D3"/>
    <w:rsid w:val="00FC1827"/>
    <w:rsid w:val="00FC189C"/>
    <w:rsid w:val="00FC191D"/>
    <w:rsid w:val="00FC1956"/>
    <w:rsid w:val="00FC1973"/>
    <w:rsid w:val="00FC19B6"/>
    <w:rsid w:val="00FC19E9"/>
    <w:rsid w:val="00FC1A02"/>
    <w:rsid w:val="00FC1A3B"/>
    <w:rsid w:val="00FC1A48"/>
    <w:rsid w:val="00FC1A82"/>
    <w:rsid w:val="00FC1A9B"/>
    <w:rsid w:val="00FC1B33"/>
    <w:rsid w:val="00FC1B87"/>
    <w:rsid w:val="00FC1B89"/>
    <w:rsid w:val="00FC1C3E"/>
    <w:rsid w:val="00FC1CA2"/>
    <w:rsid w:val="00FC1E0B"/>
    <w:rsid w:val="00FC1E3C"/>
    <w:rsid w:val="00FC1E90"/>
    <w:rsid w:val="00FC1F20"/>
    <w:rsid w:val="00FC1F3E"/>
    <w:rsid w:val="00FC1F5B"/>
    <w:rsid w:val="00FC1F7D"/>
    <w:rsid w:val="00FC2023"/>
    <w:rsid w:val="00FC202F"/>
    <w:rsid w:val="00FC20AA"/>
    <w:rsid w:val="00FC217E"/>
    <w:rsid w:val="00FC21D7"/>
    <w:rsid w:val="00FC22A2"/>
    <w:rsid w:val="00FC2307"/>
    <w:rsid w:val="00FC2308"/>
    <w:rsid w:val="00FC239F"/>
    <w:rsid w:val="00FC23B6"/>
    <w:rsid w:val="00FC23E4"/>
    <w:rsid w:val="00FC250F"/>
    <w:rsid w:val="00FC251E"/>
    <w:rsid w:val="00FC263D"/>
    <w:rsid w:val="00FC265A"/>
    <w:rsid w:val="00FC2669"/>
    <w:rsid w:val="00FC26C3"/>
    <w:rsid w:val="00FC270F"/>
    <w:rsid w:val="00FC2711"/>
    <w:rsid w:val="00FC2736"/>
    <w:rsid w:val="00FC2743"/>
    <w:rsid w:val="00FC275F"/>
    <w:rsid w:val="00FC2765"/>
    <w:rsid w:val="00FC27A6"/>
    <w:rsid w:val="00FC27B3"/>
    <w:rsid w:val="00FC27ED"/>
    <w:rsid w:val="00FC2823"/>
    <w:rsid w:val="00FC2847"/>
    <w:rsid w:val="00FC28AF"/>
    <w:rsid w:val="00FC28D7"/>
    <w:rsid w:val="00FC28F4"/>
    <w:rsid w:val="00FC2917"/>
    <w:rsid w:val="00FC2923"/>
    <w:rsid w:val="00FC293F"/>
    <w:rsid w:val="00FC2960"/>
    <w:rsid w:val="00FC29EB"/>
    <w:rsid w:val="00FC2A09"/>
    <w:rsid w:val="00FC2A11"/>
    <w:rsid w:val="00FC2A73"/>
    <w:rsid w:val="00FC2A78"/>
    <w:rsid w:val="00FC2B4D"/>
    <w:rsid w:val="00FC2B6A"/>
    <w:rsid w:val="00FC2BC9"/>
    <w:rsid w:val="00FC2BE5"/>
    <w:rsid w:val="00FC2CB2"/>
    <w:rsid w:val="00FC2DB6"/>
    <w:rsid w:val="00FC2DD0"/>
    <w:rsid w:val="00FC2DE1"/>
    <w:rsid w:val="00FC2DFB"/>
    <w:rsid w:val="00FC2E5E"/>
    <w:rsid w:val="00FC2ECE"/>
    <w:rsid w:val="00FC2EDE"/>
    <w:rsid w:val="00FC2F18"/>
    <w:rsid w:val="00FC2F8A"/>
    <w:rsid w:val="00FC2FA7"/>
    <w:rsid w:val="00FC301A"/>
    <w:rsid w:val="00FC308B"/>
    <w:rsid w:val="00FC30F1"/>
    <w:rsid w:val="00FC30F3"/>
    <w:rsid w:val="00FC31BB"/>
    <w:rsid w:val="00FC31C5"/>
    <w:rsid w:val="00FC31F4"/>
    <w:rsid w:val="00FC3212"/>
    <w:rsid w:val="00FC3265"/>
    <w:rsid w:val="00FC3293"/>
    <w:rsid w:val="00FC32A4"/>
    <w:rsid w:val="00FC32E3"/>
    <w:rsid w:val="00FC331E"/>
    <w:rsid w:val="00FC332B"/>
    <w:rsid w:val="00FC3339"/>
    <w:rsid w:val="00FC3379"/>
    <w:rsid w:val="00FC33D1"/>
    <w:rsid w:val="00FC33F5"/>
    <w:rsid w:val="00FC33F9"/>
    <w:rsid w:val="00FC33FE"/>
    <w:rsid w:val="00FC3415"/>
    <w:rsid w:val="00FC3418"/>
    <w:rsid w:val="00FC34A7"/>
    <w:rsid w:val="00FC356A"/>
    <w:rsid w:val="00FC357E"/>
    <w:rsid w:val="00FC3592"/>
    <w:rsid w:val="00FC35A2"/>
    <w:rsid w:val="00FC35F5"/>
    <w:rsid w:val="00FC364E"/>
    <w:rsid w:val="00FC3665"/>
    <w:rsid w:val="00FC3678"/>
    <w:rsid w:val="00FC367D"/>
    <w:rsid w:val="00FC3684"/>
    <w:rsid w:val="00FC36C1"/>
    <w:rsid w:val="00FC3727"/>
    <w:rsid w:val="00FC37C3"/>
    <w:rsid w:val="00FC37CA"/>
    <w:rsid w:val="00FC3831"/>
    <w:rsid w:val="00FC385E"/>
    <w:rsid w:val="00FC388A"/>
    <w:rsid w:val="00FC3997"/>
    <w:rsid w:val="00FC39B3"/>
    <w:rsid w:val="00FC39C7"/>
    <w:rsid w:val="00FC3AD8"/>
    <w:rsid w:val="00FC3AFA"/>
    <w:rsid w:val="00FC3B0A"/>
    <w:rsid w:val="00FC3B4C"/>
    <w:rsid w:val="00FC3B66"/>
    <w:rsid w:val="00FC3B78"/>
    <w:rsid w:val="00FC3BEE"/>
    <w:rsid w:val="00FC3C2A"/>
    <w:rsid w:val="00FC3C51"/>
    <w:rsid w:val="00FC3CD5"/>
    <w:rsid w:val="00FC3CEE"/>
    <w:rsid w:val="00FC3D55"/>
    <w:rsid w:val="00FC3D82"/>
    <w:rsid w:val="00FC3F17"/>
    <w:rsid w:val="00FC3F22"/>
    <w:rsid w:val="00FC3F3A"/>
    <w:rsid w:val="00FC3F40"/>
    <w:rsid w:val="00FC3F9D"/>
    <w:rsid w:val="00FC3FE8"/>
    <w:rsid w:val="00FC3FF7"/>
    <w:rsid w:val="00FC4004"/>
    <w:rsid w:val="00FC4052"/>
    <w:rsid w:val="00FC409D"/>
    <w:rsid w:val="00FC419B"/>
    <w:rsid w:val="00FC41B1"/>
    <w:rsid w:val="00FC420B"/>
    <w:rsid w:val="00FC420E"/>
    <w:rsid w:val="00FC43EF"/>
    <w:rsid w:val="00FC4424"/>
    <w:rsid w:val="00FC442C"/>
    <w:rsid w:val="00FC4474"/>
    <w:rsid w:val="00FC4489"/>
    <w:rsid w:val="00FC44EA"/>
    <w:rsid w:val="00FC4508"/>
    <w:rsid w:val="00FC455B"/>
    <w:rsid w:val="00FC456F"/>
    <w:rsid w:val="00FC4585"/>
    <w:rsid w:val="00FC45E7"/>
    <w:rsid w:val="00FC4609"/>
    <w:rsid w:val="00FC463E"/>
    <w:rsid w:val="00FC468B"/>
    <w:rsid w:val="00FC46D6"/>
    <w:rsid w:val="00FC4723"/>
    <w:rsid w:val="00FC47B0"/>
    <w:rsid w:val="00FC4814"/>
    <w:rsid w:val="00FC4829"/>
    <w:rsid w:val="00FC4931"/>
    <w:rsid w:val="00FC49A1"/>
    <w:rsid w:val="00FC49A2"/>
    <w:rsid w:val="00FC4A48"/>
    <w:rsid w:val="00FC4A53"/>
    <w:rsid w:val="00FC4A65"/>
    <w:rsid w:val="00FC4A7A"/>
    <w:rsid w:val="00FC4B3A"/>
    <w:rsid w:val="00FC4B4B"/>
    <w:rsid w:val="00FC4BAF"/>
    <w:rsid w:val="00FC4BF6"/>
    <w:rsid w:val="00FC4CC4"/>
    <w:rsid w:val="00FC4D8F"/>
    <w:rsid w:val="00FC4DA8"/>
    <w:rsid w:val="00FC4EC9"/>
    <w:rsid w:val="00FC4F83"/>
    <w:rsid w:val="00FC4F8F"/>
    <w:rsid w:val="00FC5015"/>
    <w:rsid w:val="00FC5023"/>
    <w:rsid w:val="00FC503A"/>
    <w:rsid w:val="00FC509E"/>
    <w:rsid w:val="00FC51B5"/>
    <w:rsid w:val="00FC51C5"/>
    <w:rsid w:val="00FC5215"/>
    <w:rsid w:val="00FC5228"/>
    <w:rsid w:val="00FC526F"/>
    <w:rsid w:val="00FC5282"/>
    <w:rsid w:val="00FC52C0"/>
    <w:rsid w:val="00FC52E0"/>
    <w:rsid w:val="00FC5399"/>
    <w:rsid w:val="00FC53E4"/>
    <w:rsid w:val="00FC5463"/>
    <w:rsid w:val="00FC54F0"/>
    <w:rsid w:val="00FC5527"/>
    <w:rsid w:val="00FC553E"/>
    <w:rsid w:val="00FC5555"/>
    <w:rsid w:val="00FC55C2"/>
    <w:rsid w:val="00FC55C4"/>
    <w:rsid w:val="00FC56D8"/>
    <w:rsid w:val="00FC5742"/>
    <w:rsid w:val="00FC5760"/>
    <w:rsid w:val="00FC5785"/>
    <w:rsid w:val="00FC5865"/>
    <w:rsid w:val="00FC5885"/>
    <w:rsid w:val="00FC58F1"/>
    <w:rsid w:val="00FC5957"/>
    <w:rsid w:val="00FC5980"/>
    <w:rsid w:val="00FC5A7C"/>
    <w:rsid w:val="00FC5AB5"/>
    <w:rsid w:val="00FC5AFD"/>
    <w:rsid w:val="00FC5B2E"/>
    <w:rsid w:val="00FC5BE1"/>
    <w:rsid w:val="00FC5C2D"/>
    <w:rsid w:val="00FC5D09"/>
    <w:rsid w:val="00FC5D6B"/>
    <w:rsid w:val="00FC5D7A"/>
    <w:rsid w:val="00FC5D96"/>
    <w:rsid w:val="00FC5DD4"/>
    <w:rsid w:val="00FC5E47"/>
    <w:rsid w:val="00FC5E6D"/>
    <w:rsid w:val="00FC5EE2"/>
    <w:rsid w:val="00FC5FB0"/>
    <w:rsid w:val="00FC6082"/>
    <w:rsid w:val="00FC608C"/>
    <w:rsid w:val="00FC609D"/>
    <w:rsid w:val="00FC60C1"/>
    <w:rsid w:val="00FC60C5"/>
    <w:rsid w:val="00FC61E5"/>
    <w:rsid w:val="00FC61F3"/>
    <w:rsid w:val="00FC6227"/>
    <w:rsid w:val="00FC628E"/>
    <w:rsid w:val="00FC6317"/>
    <w:rsid w:val="00FC631F"/>
    <w:rsid w:val="00FC6398"/>
    <w:rsid w:val="00FC6412"/>
    <w:rsid w:val="00FC641A"/>
    <w:rsid w:val="00FC642F"/>
    <w:rsid w:val="00FC6483"/>
    <w:rsid w:val="00FC64D3"/>
    <w:rsid w:val="00FC6569"/>
    <w:rsid w:val="00FC657E"/>
    <w:rsid w:val="00FC661A"/>
    <w:rsid w:val="00FC6631"/>
    <w:rsid w:val="00FC665E"/>
    <w:rsid w:val="00FC66D8"/>
    <w:rsid w:val="00FC676E"/>
    <w:rsid w:val="00FC6792"/>
    <w:rsid w:val="00FC6885"/>
    <w:rsid w:val="00FC68AE"/>
    <w:rsid w:val="00FC690F"/>
    <w:rsid w:val="00FC6933"/>
    <w:rsid w:val="00FC694E"/>
    <w:rsid w:val="00FC696B"/>
    <w:rsid w:val="00FC6981"/>
    <w:rsid w:val="00FC69FC"/>
    <w:rsid w:val="00FC6A57"/>
    <w:rsid w:val="00FC6A99"/>
    <w:rsid w:val="00FC6B65"/>
    <w:rsid w:val="00FC6B8F"/>
    <w:rsid w:val="00FC6BF9"/>
    <w:rsid w:val="00FC6CB6"/>
    <w:rsid w:val="00FC6CF9"/>
    <w:rsid w:val="00FC6D06"/>
    <w:rsid w:val="00FC6D61"/>
    <w:rsid w:val="00FC6F4F"/>
    <w:rsid w:val="00FC6F80"/>
    <w:rsid w:val="00FC6FD9"/>
    <w:rsid w:val="00FC6FFF"/>
    <w:rsid w:val="00FC7052"/>
    <w:rsid w:val="00FC7055"/>
    <w:rsid w:val="00FC70A2"/>
    <w:rsid w:val="00FC7164"/>
    <w:rsid w:val="00FC71B2"/>
    <w:rsid w:val="00FC71C2"/>
    <w:rsid w:val="00FC7248"/>
    <w:rsid w:val="00FC725E"/>
    <w:rsid w:val="00FC731B"/>
    <w:rsid w:val="00FC7329"/>
    <w:rsid w:val="00FC7338"/>
    <w:rsid w:val="00FC743C"/>
    <w:rsid w:val="00FC7442"/>
    <w:rsid w:val="00FC7462"/>
    <w:rsid w:val="00FC7495"/>
    <w:rsid w:val="00FC757B"/>
    <w:rsid w:val="00FC75F7"/>
    <w:rsid w:val="00FC7605"/>
    <w:rsid w:val="00FC76A2"/>
    <w:rsid w:val="00FC76BB"/>
    <w:rsid w:val="00FC76BE"/>
    <w:rsid w:val="00FC76C8"/>
    <w:rsid w:val="00FC76DC"/>
    <w:rsid w:val="00FC770C"/>
    <w:rsid w:val="00FC77E4"/>
    <w:rsid w:val="00FC77F1"/>
    <w:rsid w:val="00FC7823"/>
    <w:rsid w:val="00FC786F"/>
    <w:rsid w:val="00FC7954"/>
    <w:rsid w:val="00FC797C"/>
    <w:rsid w:val="00FC797E"/>
    <w:rsid w:val="00FC7995"/>
    <w:rsid w:val="00FC79E5"/>
    <w:rsid w:val="00FC7B36"/>
    <w:rsid w:val="00FC7B4B"/>
    <w:rsid w:val="00FC7B4D"/>
    <w:rsid w:val="00FC7B82"/>
    <w:rsid w:val="00FC7B94"/>
    <w:rsid w:val="00FC7BA9"/>
    <w:rsid w:val="00FC7BE3"/>
    <w:rsid w:val="00FC7C12"/>
    <w:rsid w:val="00FC7C14"/>
    <w:rsid w:val="00FC7C18"/>
    <w:rsid w:val="00FC7C3E"/>
    <w:rsid w:val="00FC7C53"/>
    <w:rsid w:val="00FC7DDB"/>
    <w:rsid w:val="00FC7E68"/>
    <w:rsid w:val="00FC7F50"/>
    <w:rsid w:val="00FC7F7C"/>
    <w:rsid w:val="00FC7FA5"/>
    <w:rsid w:val="00FD000F"/>
    <w:rsid w:val="00FD006A"/>
    <w:rsid w:val="00FD006B"/>
    <w:rsid w:val="00FD0070"/>
    <w:rsid w:val="00FD0169"/>
    <w:rsid w:val="00FD01A8"/>
    <w:rsid w:val="00FD01BF"/>
    <w:rsid w:val="00FD01DA"/>
    <w:rsid w:val="00FD01EE"/>
    <w:rsid w:val="00FD0239"/>
    <w:rsid w:val="00FD028B"/>
    <w:rsid w:val="00FD033B"/>
    <w:rsid w:val="00FD03C0"/>
    <w:rsid w:val="00FD04B7"/>
    <w:rsid w:val="00FD0543"/>
    <w:rsid w:val="00FD0585"/>
    <w:rsid w:val="00FD058D"/>
    <w:rsid w:val="00FD059F"/>
    <w:rsid w:val="00FD05CD"/>
    <w:rsid w:val="00FD05E7"/>
    <w:rsid w:val="00FD05F9"/>
    <w:rsid w:val="00FD0614"/>
    <w:rsid w:val="00FD063E"/>
    <w:rsid w:val="00FD0697"/>
    <w:rsid w:val="00FD0711"/>
    <w:rsid w:val="00FD074B"/>
    <w:rsid w:val="00FD074F"/>
    <w:rsid w:val="00FD0753"/>
    <w:rsid w:val="00FD0785"/>
    <w:rsid w:val="00FD0842"/>
    <w:rsid w:val="00FD0899"/>
    <w:rsid w:val="00FD08F6"/>
    <w:rsid w:val="00FD08FF"/>
    <w:rsid w:val="00FD097B"/>
    <w:rsid w:val="00FD09DB"/>
    <w:rsid w:val="00FD0A57"/>
    <w:rsid w:val="00FD0A6F"/>
    <w:rsid w:val="00FD0B0F"/>
    <w:rsid w:val="00FD0B16"/>
    <w:rsid w:val="00FD0B8C"/>
    <w:rsid w:val="00FD0B94"/>
    <w:rsid w:val="00FD0BA2"/>
    <w:rsid w:val="00FD0BAD"/>
    <w:rsid w:val="00FD0BEC"/>
    <w:rsid w:val="00FD0C22"/>
    <w:rsid w:val="00FD0C7C"/>
    <w:rsid w:val="00FD0C8E"/>
    <w:rsid w:val="00FD0C92"/>
    <w:rsid w:val="00FD0C96"/>
    <w:rsid w:val="00FD0CA2"/>
    <w:rsid w:val="00FD0CCB"/>
    <w:rsid w:val="00FD0D1C"/>
    <w:rsid w:val="00FD0DA5"/>
    <w:rsid w:val="00FD0DA9"/>
    <w:rsid w:val="00FD0DE3"/>
    <w:rsid w:val="00FD0E1F"/>
    <w:rsid w:val="00FD0F2C"/>
    <w:rsid w:val="00FD0F60"/>
    <w:rsid w:val="00FD0F73"/>
    <w:rsid w:val="00FD1055"/>
    <w:rsid w:val="00FD1093"/>
    <w:rsid w:val="00FD113B"/>
    <w:rsid w:val="00FD1171"/>
    <w:rsid w:val="00FD118C"/>
    <w:rsid w:val="00FD1197"/>
    <w:rsid w:val="00FD11AA"/>
    <w:rsid w:val="00FD11AC"/>
    <w:rsid w:val="00FD11F0"/>
    <w:rsid w:val="00FD1204"/>
    <w:rsid w:val="00FD12B7"/>
    <w:rsid w:val="00FD136E"/>
    <w:rsid w:val="00FD13A3"/>
    <w:rsid w:val="00FD154C"/>
    <w:rsid w:val="00FD1569"/>
    <w:rsid w:val="00FD15F6"/>
    <w:rsid w:val="00FD161B"/>
    <w:rsid w:val="00FD162E"/>
    <w:rsid w:val="00FD1649"/>
    <w:rsid w:val="00FD164D"/>
    <w:rsid w:val="00FD165B"/>
    <w:rsid w:val="00FD16B7"/>
    <w:rsid w:val="00FD16B9"/>
    <w:rsid w:val="00FD16C6"/>
    <w:rsid w:val="00FD16CC"/>
    <w:rsid w:val="00FD16E7"/>
    <w:rsid w:val="00FD171B"/>
    <w:rsid w:val="00FD1732"/>
    <w:rsid w:val="00FD173C"/>
    <w:rsid w:val="00FD17D0"/>
    <w:rsid w:val="00FD17FE"/>
    <w:rsid w:val="00FD1806"/>
    <w:rsid w:val="00FD1850"/>
    <w:rsid w:val="00FD1879"/>
    <w:rsid w:val="00FD18DC"/>
    <w:rsid w:val="00FD1927"/>
    <w:rsid w:val="00FD1969"/>
    <w:rsid w:val="00FD197D"/>
    <w:rsid w:val="00FD19C2"/>
    <w:rsid w:val="00FD19F5"/>
    <w:rsid w:val="00FD1A02"/>
    <w:rsid w:val="00FD1A43"/>
    <w:rsid w:val="00FD1A50"/>
    <w:rsid w:val="00FD1B31"/>
    <w:rsid w:val="00FD1B56"/>
    <w:rsid w:val="00FD1B89"/>
    <w:rsid w:val="00FD1C37"/>
    <w:rsid w:val="00FD1C45"/>
    <w:rsid w:val="00FD1CAF"/>
    <w:rsid w:val="00FD1D4A"/>
    <w:rsid w:val="00FD1D53"/>
    <w:rsid w:val="00FD1D93"/>
    <w:rsid w:val="00FD1D9A"/>
    <w:rsid w:val="00FD1DBF"/>
    <w:rsid w:val="00FD1E3B"/>
    <w:rsid w:val="00FD1EA5"/>
    <w:rsid w:val="00FD1EA7"/>
    <w:rsid w:val="00FD1EE9"/>
    <w:rsid w:val="00FD1F2D"/>
    <w:rsid w:val="00FD1F5C"/>
    <w:rsid w:val="00FD1F90"/>
    <w:rsid w:val="00FD1F9A"/>
    <w:rsid w:val="00FD1FC3"/>
    <w:rsid w:val="00FD1FDF"/>
    <w:rsid w:val="00FD1FF1"/>
    <w:rsid w:val="00FD205D"/>
    <w:rsid w:val="00FD212E"/>
    <w:rsid w:val="00FD21BD"/>
    <w:rsid w:val="00FD21FD"/>
    <w:rsid w:val="00FD220E"/>
    <w:rsid w:val="00FD2266"/>
    <w:rsid w:val="00FD2296"/>
    <w:rsid w:val="00FD231A"/>
    <w:rsid w:val="00FD2333"/>
    <w:rsid w:val="00FD242B"/>
    <w:rsid w:val="00FD2474"/>
    <w:rsid w:val="00FD2482"/>
    <w:rsid w:val="00FD24D1"/>
    <w:rsid w:val="00FD252F"/>
    <w:rsid w:val="00FD2579"/>
    <w:rsid w:val="00FD25DA"/>
    <w:rsid w:val="00FD2623"/>
    <w:rsid w:val="00FD2655"/>
    <w:rsid w:val="00FD266B"/>
    <w:rsid w:val="00FD268F"/>
    <w:rsid w:val="00FD26CE"/>
    <w:rsid w:val="00FD2730"/>
    <w:rsid w:val="00FD27C8"/>
    <w:rsid w:val="00FD27FD"/>
    <w:rsid w:val="00FD2912"/>
    <w:rsid w:val="00FD2935"/>
    <w:rsid w:val="00FD298A"/>
    <w:rsid w:val="00FD29A7"/>
    <w:rsid w:val="00FD29CF"/>
    <w:rsid w:val="00FD2A82"/>
    <w:rsid w:val="00FD2ADC"/>
    <w:rsid w:val="00FD2B07"/>
    <w:rsid w:val="00FD2B9F"/>
    <w:rsid w:val="00FD2BAB"/>
    <w:rsid w:val="00FD2BE0"/>
    <w:rsid w:val="00FD2C01"/>
    <w:rsid w:val="00FD2C37"/>
    <w:rsid w:val="00FD2C46"/>
    <w:rsid w:val="00FD2C75"/>
    <w:rsid w:val="00FD2C7A"/>
    <w:rsid w:val="00FD2CB8"/>
    <w:rsid w:val="00FD2CBD"/>
    <w:rsid w:val="00FD2CE8"/>
    <w:rsid w:val="00FD2CEB"/>
    <w:rsid w:val="00FD2D07"/>
    <w:rsid w:val="00FD2E81"/>
    <w:rsid w:val="00FD2EB0"/>
    <w:rsid w:val="00FD2EF3"/>
    <w:rsid w:val="00FD2F2F"/>
    <w:rsid w:val="00FD2FE8"/>
    <w:rsid w:val="00FD3055"/>
    <w:rsid w:val="00FD3082"/>
    <w:rsid w:val="00FD30DC"/>
    <w:rsid w:val="00FD3173"/>
    <w:rsid w:val="00FD3189"/>
    <w:rsid w:val="00FD31BD"/>
    <w:rsid w:val="00FD3239"/>
    <w:rsid w:val="00FD3278"/>
    <w:rsid w:val="00FD3286"/>
    <w:rsid w:val="00FD32C1"/>
    <w:rsid w:val="00FD337C"/>
    <w:rsid w:val="00FD33AD"/>
    <w:rsid w:val="00FD340A"/>
    <w:rsid w:val="00FD3432"/>
    <w:rsid w:val="00FD34AC"/>
    <w:rsid w:val="00FD351C"/>
    <w:rsid w:val="00FD35E2"/>
    <w:rsid w:val="00FD3606"/>
    <w:rsid w:val="00FD36B3"/>
    <w:rsid w:val="00FD3794"/>
    <w:rsid w:val="00FD3892"/>
    <w:rsid w:val="00FD38C5"/>
    <w:rsid w:val="00FD39C5"/>
    <w:rsid w:val="00FD39E3"/>
    <w:rsid w:val="00FD3A44"/>
    <w:rsid w:val="00FD3A70"/>
    <w:rsid w:val="00FD3A92"/>
    <w:rsid w:val="00FD3AB0"/>
    <w:rsid w:val="00FD3AB5"/>
    <w:rsid w:val="00FD3AB6"/>
    <w:rsid w:val="00FD3AD3"/>
    <w:rsid w:val="00FD3AD5"/>
    <w:rsid w:val="00FD3B8B"/>
    <w:rsid w:val="00FD3B8F"/>
    <w:rsid w:val="00FD3BFF"/>
    <w:rsid w:val="00FD3C05"/>
    <w:rsid w:val="00FD3CC7"/>
    <w:rsid w:val="00FD3CD8"/>
    <w:rsid w:val="00FD3F2D"/>
    <w:rsid w:val="00FD402A"/>
    <w:rsid w:val="00FD40B3"/>
    <w:rsid w:val="00FD40C3"/>
    <w:rsid w:val="00FD40FC"/>
    <w:rsid w:val="00FD4106"/>
    <w:rsid w:val="00FD411F"/>
    <w:rsid w:val="00FD412D"/>
    <w:rsid w:val="00FD415A"/>
    <w:rsid w:val="00FD415E"/>
    <w:rsid w:val="00FD422F"/>
    <w:rsid w:val="00FD4272"/>
    <w:rsid w:val="00FD4327"/>
    <w:rsid w:val="00FD434B"/>
    <w:rsid w:val="00FD4351"/>
    <w:rsid w:val="00FD436B"/>
    <w:rsid w:val="00FD437D"/>
    <w:rsid w:val="00FD43DB"/>
    <w:rsid w:val="00FD43ED"/>
    <w:rsid w:val="00FD4410"/>
    <w:rsid w:val="00FD4438"/>
    <w:rsid w:val="00FD4447"/>
    <w:rsid w:val="00FD448F"/>
    <w:rsid w:val="00FD4497"/>
    <w:rsid w:val="00FD449D"/>
    <w:rsid w:val="00FD44B2"/>
    <w:rsid w:val="00FD452E"/>
    <w:rsid w:val="00FD4531"/>
    <w:rsid w:val="00FD4568"/>
    <w:rsid w:val="00FD45D8"/>
    <w:rsid w:val="00FD45ED"/>
    <w:rsid w:val="00FD4666"/>
    <w:rsid w:val="00FD46CC"/>
    <w:rsid w:val="00FD474E"/>
    <w:rsid w:val="00FD4874"/>
    <w:rsid w:val="00FD48CF"/>
    <w:rsid w:val="00FD48D0"/>
    <w:rsid w:val="00FD4966"/>
    <w:rsid w:val="00FD4973"/>
    <w:rsid w:val="00FD4998"/>
    <w:rsid w:val="00FD4A15"/>
    <w:rsid w:val="00FD4A8F"/>
    <w:rsid w:val="00FD4AC8"/>
    <w:rsid w:val="00FD4ADE"/>
    <w:rsid w:val="00FD4B50"/>
    <w:rsid w:val="00FD4BC3"/>
    <w:rsid w:val="00FD4C20"/>
    <w:rsid w:val="00FD4C52"/>
    <w:rsid w:val="00FD4CED"/>
    <w:rsid w:val="00FD4D2B"/>
    <w:rsid w:val="00FD4D60"/>
    <w:rsid w:val="00FD4D75"/>
    <w:rsid w:val="00FD4D85"/>
    <w:rsid w:val="00FD4D8A"/>
    <w:rsid w:val="00FD4D97"/>
    <w:rsid w:val="00FD4EDA"/>
    <w:rsid w:val="00FD4F4D"/>
    <w:rsid w:val="00FD4F79"/>
    <w:rsid w:val="00FD4F8D"/>
    <w:rsid w:val="00FD5018"/>
    <w:rsid w:val="00FD5035"/>
    <w:rsid w:val="00FD506E"/>
    <w:rsid w:val="00FD508E"/>
    <w:rsid w:val="00FD5142"/>
    <w:rsid w:val="00FD5152"/>
    <w:rsid w:val="00FD5165"/>
    <w:rsid w:val="00FD519E"/>
    <w:rsid w:val="00FD521A"/>
    <w:rsid w:val="00FD523F"/>
    <w:rsid w:val="00FD526E"/>
    <w:rsid w:val="00FD528A"/>
    <w:rsid w:val="00FD52C1"/>
    <w:rsid w:val="00FD531E"/>
    <w:rsid w:val="00FD5376"/>
    <w:rsid w:val="00FD53B6"/>
    <w:rsid w:val="00FD53C9"/>
    <w:rsid w:val="00FD53F5"/>
    <w:rsid w:val="00FD5415"/>
    <w:rsid w:val="00FD5444"/>
    <w:rsid w:val="00FD54AA"/>
    <w:rsid w:val="00FD553F"/>
    <w:rsid w:val="00FD55A4"/>
    <w:rsid w:val="00FD55DC"/>
    <w:rsid w:val="00FD5671"/>
    <w:rsid w:val="00FD56BF"/>
    <w:rsid w:val="00FD5706"/>
    <w:rsid w:val="00FD576A"/>
    <w:rsid w:val="00FD57C8"/>
    <w:rsid w:val="00FD57D0"/>
    <w:rsid w:val="00FD5856"/>
    <w:rsid w:val="00FD58AA"/>
    <w:rsid w:val="00FD58BB"/>
    <w:rsid w:val="00FD58C4"/>
    <w:rsid w:val="00FD58C5"/>
    <w:rsid w:val="00FD5921"/>
    <w:rsid w:val="00FD595F"/>
    <w:rsid w:val="00FD59FB"/>
    <w:rsid w:val="00FD5A5F"/>
    <w:rsid w:val="00FD5B1B"/>
    <w:rsid w:val="00FD5BA1"/>
    <w:rsid w:val="00FD5C01"/>
    <w:rsid w:val="00FD5C71"/>
    <w:rsid w:val="00FD5C82"/>
    <w:rsid w:val="00FD5C8A"/>
    <w:rsid w:val="00FD5CFB"/>
    <w:rsid w:val="00FD5D21"/>
    <w:rsid w:val="00FD5D39"/>
    <w:rsid w:val="00FD5D74"/>
    <w:rsid w:val="00FD5D8A"/>
    <w:rsid w:val="00FD5DD1"/>
    <w:rsid w:val="00FD5E2B"/>
    <w:rsid w:val="00FD5E35"/>
    <w:rsid w:val="00FD5F14"/>
    <w:rsid w:val="00FD5F57"/>
    <w:rsid w:val="00FD5FA1"/>
    <w:rsid w:val="00FD5FDC"/>
    <w:rsid w:val="00FD5FE0"/>
    <w:rsid w:val="00FD6010"/>
    <w:rsid w:val="00FD6017"/>
    <w:rsid w:val="00FD601D"/>
    <w:rsid w:val="00FD601E"/>
    <w:rsid w:val="00FD60BD"/>
    <w:rsid w:val="00FD60D4"/>
    <w:rsid w:val="00FD6101"/>
    <w:rsid w:val="00FD61CC"/>
    <w:rsid w:val="00FD621B"/>
    <w:rsid w:val="00FD621F"/>
    <w:rsid w:val="00FD6256"/>
    <w:rsid w:val="00FD626B"/>
    <w:rsid w:val="00FD6319"/>
    <w:rsid w:val="00FD6327"/>
    <w:rsid w:val="00FD6353"/>
    <w:rsid w:val="00FD6401"/>
    <w:rsid w:val="00FD6488"/>
    <w:rsid w:val="00FD64C0"/>
    <w:rsid w:val="00FD6549"/>
    <w:rsid w:val="00FD6562"/>
    <w:rsid w:val="00FD6632"/>
    <w:rsid w:val="00FD6637"/>
    <w:rsid w:val="00FD664D"/>
    <w:rsid w:val="00FD6651"/>
    <w:rsid w:val="00FD669D"/>
    <w:rsid w:val="00FD66B5"/>
    <w:rsid w:val="00FD66B6"/>
    <w:rsid w:val="00FD66B7"/>
    <w:rsid w:val="00FD67D3"/>
    <w:rsid w:val="00FD681A"/>
    <w:rsid w:val="00FD6868"/>
    <w:rsid w:val="00FD68CE"/>
    <w:rsid w:val="00FD68FB"/>
    <w:rsid w:val="00FD6990"/>
    <w:rsid w:val="00FD69AC"/>
    <w:rsid w:val="00FD6A29"/>
    <w:rsid w:val="00FD6A3A"/>
    <w:rsid w:val="00FD6A58"/>
    <w:rsid w:val="00FD6ABE"/>
    <w:rsid w:val="00FD6AFB"/>
    <w:rsid w:val="00FD6B0F"/>
    <w:rsid w:val="00FD6B24"/>
    <w:rsid w:val="00FD6D14"/>
    <w:rsid w:val="00FD6D57"/>
    <w:rsid w:val="00FD6DAB"/>
    <w:rsid w:val="00FD6DC8"/>
    <w:rsid w:val="00FD6EE9"/>
    <w:rsid w:val="00FD6F47"/>
    <w:rsid w:val="00FD6FAB"/>
    <w:rsid w:val="00FD7038"/>
    <w:rsid w:val="00FD703F"/>
    <w:rsid w:val="00FD7050"/>
    <w:rsid w:val="00FD706E"/>
    <w:rsid w:val="00FD70F8"/>
    <w:rsid w:val="00FD712B"/>
    <w:rsid w:val="00FD719D"/>
    <w:rsid w:val="00FD71AD"/>
    <w:rsid w:val="00FD7218"/>
    <w:rsid w:val="00FD7345"/>
    <w:rsid w:val="00FD73AD"/>
    <w:rsid w:val="00FD73F8"/>
    <w:rsid w:val="00FD745E"/>
    <w:rsid w:val="00FD747E"/>
    <w:rsid w:val="00FD7529"/>
    <w:rsid w:val="00FD753F"/>
    <w:rsid w:val="00FD7564"/>
    <w:rsid w:val="00FD761E"/>
    <w:rsid w:val="00FD7641"/>
    <w:rsid w:val="00FD7643"/>
    <w:rsid w:val="00FD7645"/>
    <w:rsid w:val="00FD7666"/>
    <w:rsid w:val="00FD76B5"/>
    <w:rsid w:val="00FD76B8"/>
    <w:rsid w:val="00FD7746"/>
    <w:rsid w:val="00FD7748"/>
    <w:rsid w:val="00FD77CB"/>
    <w:rsid w:val="00FD785E"/>
    <w:rsid w:val="00FD7883"/>
    <w:rsid w:val="00FD78B9"/>
    <w:rsid w:val="00FD78BD"/>
    <w:rsid w:val="00FD78C0"/>
    <w:rsid w:val="00FD78F4"/>
    <w:rsid w:val="00FD7912"/>
    <w:rsid w:val="00FD7962"/>
    <w:rsid w:val="00FD7993"/>
    <w:rsid w:val="00FD79B0"/>
    <w:rsid w:val="00FD7A2A"/>
    <w:rsid w:val="00FD7A78"/>
    <w:rsid w:val="00FD7A96"/>
    <w:rsid w:val="00FD7AF2"/>
    <w:rsid w:val="00FD7B13"/>
    <w:rsid w:val="00FD7C36"/>
    <w:rsid w:val="00FD7C40"/>
    <w:rsid w:val="00FD7CBB"/>
    <w:rsid w:val="00FD7DAC"/>
    <w:rsid w:val="00FD7DBA"/>
    <w:rsid w:val="00FD7DF7"/>
    <w:rsid w:val="00FD7E44"/>
    <w:rsid w:val="00FD7E86"/>
    <w:rsid w:val="00FD7EF9"/>
    <w:rsid w:val="00FD7F72"/>
    <w:rsid w:val="00FD7FEE"/>
    <w:rsid w:val="00FE0097"/>
    <w:rsid w:val="00FE00A7"/>
    <w:rsid w:val="00FE00B1"/>
    <w:rsid w:val="00FE00F0"/>
    <w:rsid w:val="00FE010A"/>
    <w:rsid w:val="00FE0155"/>
    <w:rsid w:val="00FE015E"/>
    <w:rsid w:val="00FE0163"/>
    <w:rsid w:val="00FE0164"/>
    <w:rsid w:val="00FE0169"/>
    <w:rsid w:val="00FE017F"/>
    <w:rsid w:val="00FE01AC"/>
    <w:rsid w:val="00FE01BA"/>
    <w:rsid w:val="00FE027C"/>
    <w:rsid w:val="00FE02A9"/>
    <w:rsid w:val="00FE02C2"/>
    <w:rsid w:val="00FE02C5"/>
    <w:rsid w:val="00FE0306"/>
    <w:rsid w:val="00FE041B"/>
    <w:rsid w:val="00FE046D"/>
    <w:rsid w:val="00FE04A6"/>
    <w:rsid w:val="00FE056B"/>
    <w:rsid w:val="00FE057F"/>
    <w:rsid w:val="00FE0584"/>
    <w:rsid w:val="00FE0590"/>
    <w:rsid w:val="00FE066B"/>
    <w:rsid w:val="00FE067A"/>
    <w:rsid w:val="00FE068C"/>
    <w:rsid w:val="00FE06DB"/>
    <w:rsid w:val="00FE0714"/>
    <w:rsid w:val="00FE07AA"/>
    <w:rsid w:val="00FE08A7"/>
    <w:rsid w:val="00FE08B2"/>
    <w:rsid w:val="00FE092E"/>
    <w:rsid w:val="00FE0A1A"/>
    <w:rsid w:val="00FE0AFB"/>
    <w:rsid w:val="00FE0B20"/>
    <w:rsid w:val="00FE0B27"/>
    <w:rsid w:val="00FE0B50"/>
    <w:rsid w:val="00FE0B9E"/>
    <w:rsid w:val="00FE0BB5"/>
    <w:rsid w:val="00FE0BE4"/>
    <w:rsid w:val="00FE0C2D"/>
    <w:rsid w:val="00FE0C52"/>
    <w:rsid w:val="00FE0C53"/>
    <w:rsid w:val="00FE0C68"/>
    <w:rsid w:val="00FE0C8D"/>
    <w:rsid w:val="00FE0C91"/>
    <w:rsid w:val="00FE0C9C"/>
    <w:rsid w:val="00FE0CDB"/>
    <w:rsid w:val="00FE0CFE"/>
    <w:rsid w:val="00FE0D34"/>
    <w:rsid w:val="00FE0D64"/>
    <w:rsid w:val="00FE0D9A"/>
    <w:rsid w:val="00FE0E36"/>
    <w:rsid w:val="00FE0E61"/>
    <w:rsid w:val="00FE0EB3"/>
    <w:rsid w:val="00FE0F2D"/>
    <w:rsid w:val="00FE0FE8"/>
    <w:rsid w:val="00FE1016"/>
    <w:rsid w:val="00FE101E"/>
    <w:rsid w:val="00FE102E"/>
    <w:rsid w:val="00FE1054"/>
    <w:rsid w:val="00FE10A3"/>
    <w:rsid w:val="00FE1175"/>
    <w:rsid w:val="00FE1197"/>
    <w:rsid w:val="00FE1199"/>
    <w:rsid w:val="00FE1214"/>
    <w:rsid w:val="00FE1237"/>
    <w:rsid w:val="00FE13B8"/>
    <w:rsid w:val="00FE14AD"/>
    <w:rsid w:val="00FE14F7"/>
    <w:rsid w:val="00FE1510"/>
    <w:rsid w:val="00FE153E"/>
    <w:rsid w:val="00FE158D"/>
    <w:rsid w:val="00FE15C7"/>
    <w:rsid w:val="00FE1622"/>
    <w:rsid w:val="00FE1670"/>
    <w:rsid w:val="00FE1683"/>
    <w:rsid w:val="00FE16A7"/>
    <w:rsid w:val="00FE17E8"/>
    <w:rsid w:val="00FE183C"/>
    <w:rsid w:val="00FE1848"/>
    <w:rsid w:val="00FE18BC"/>
    <w:rsid w:val="00FE195C"/>
    <w:rsid w:val="00FE1A02"/>
    <w:rsid w:val="00FE1A0A"/>
    <w:rsid w:val="00FE1AA7"/>
    <w:rsid w:val="00FE1AC5"/>
    <w:rsid w:val="00FE1AFB"/>
    <w:rsid w:val="00FE1B71"/>
    <w:rsid w:val="00FE1B9A"/>
    <w:rsid w:val="00FE1BB9"/>
    <w:rsid w:val="00FE1BF2"/>
    <w:rsid w:val="00FE1BF7"/>
    <w:rsid w:val="00FE1C03"/>
    <w:rsid w:val="00FE1C1B"/>
    <w:rsid w:val="00FE1C2B"/>
    <w:rsid w:val="00FE1C94"/>
    <w:rsid w:val="00FE1CDB"/>
    <w:rsid w:val="00FE1CEC"/>
    <w:rsid w:val="00FE1CF1"/>
    <w:rsid w:val="00FE1CFF"/>
    <w:rsid w:val="00FE1D5F"/>
    <w:rsid w:val="00FE1DCF"/>
    <w:rsid w:val="00FE1E1E"/>
    <w:rsid w:val="00FE1E60"/>
    <w:rsid w:val="00FE1E61"/>
    <w:rsid w:val="00FE1EB3"/>
    <w:rsid w:val="00FE1EE3"/>
    <w:rsid w:val="00FE1F13"/>
    <w:rsid w:val="00FE1F60"/>
    <w:rsid w:val="00FE1F6D"/>
    <w:rsid w:val="00FE1F71"/>
    <w:rsid w:val="00FE1F77"/>
    <w:rsid w:val="00FE1F99"/>
    <w:rsid w:val="00FE2025"/>
    <w:rsid w:val="00FE2150"/>
    <w:rsid w:val="00FE2152"/>
    <w:rsid w:val="00FE21CC"/>
    <w:rsid w:val="00FE21DA"/>
    <w:rsid w:val="00FE21DB"/>
    <w:rsid w:val="00FE21ED"/>
    <w:rsid w:val="00FE21FB"/>
    <w:rsid w:val="00FE2233"/>
    <w:rsid w:val="00FE2236"/>
    <w:rsid w:val="00FE223E"/>
    <w:rsid w:val="00FE22C5"/>
    <w:rsid w:val="00FE2390"/>
    <w:rsid w:val="00FE239E"/>
    <w:rsid w:val="00FE23AE"/>
    <w:rsid w:val="00FE243B"/>
    <w:rsid w:val="00FE244A"/>
    <w:rsid w:val="00FE2490"/>
    <w:rsid w:val="00FE24BE"/>
    <w:rsid w:val="00FE24DC"/>
    <w:rsid w:val="00FE24EF"/>
    <w:rsid w:val="00FE251C"/>
    <w:rsid w:val="00FE2524"/>
    <w:rsid w:val="00FE253D"/>
    <w:rsid w:val="00FE262A"/>
    <w:rsid w:val="00FE264E"/>
    <w:rsid w:val="00FE26BC"/>
    <w:rsid w:val="00FE26DE"/>
    <w:rsid w:val="00FE26F0"/>
    <w:rsid w:val="00FE2723"/>
    <w:rsid w:val="00FE276F"/>
    <w:rsid w:val="00FE2791"/>
    <w:rsid w:val="00FE279E"/>
    <w:rsid w:val="00FE283A"/>
    <w:rsid w:val="00FE2863"/>
    <w:rsid w:val="00FE28A5"/>
    <w:rsid w:val="00FE28BF"/>
    <w:rsid w:val="00FE28E2"/>
    <w:rsid w:val="00FE29BD"/>
    <w:rsid w:val="00FE29C4"/>
    <w:rsid w:val="00FE2A08"/>
    <w:rsid w:val="00FE2AE8"/>
    <w:rsid w:val="00FE2B26"/>
    <w:rsid w:val="00FE2B8C"/>
    <w:rsid w:val="00FE2B92"/>
    <w:rsid w:val="00FE2C0B"/>
    <w:rsid w:val="00FE2CA6"/>
    <w:rsid w:val="00FE2CE3"/>
    <w:rsid w:val="00FE2D0A"/>
    <w:rsid w:val="00FE2DAE"/>
    <w:rsid w:val="00FE2E16"/>
    <w:rsid w:val="00FE2F38"/>
    <w:rsid w:val="00FE2F44"/>
    <w:rsid w:val="00FE2FA6"/>
    <w:rsid w:val="00FE2FAA"/>
    <w:rsid w:val="00FE2FBE"/>
    <w:rsid w:val="00FE2FFA"/>
    <w:rsid w:val="00FE3119"/>
    <w:rsid w:val="00FE31A5"/>
    <w:rsid w:val="00FE31C9"/>
    <w:rsid w:val="00FE31CA"/>
    <w:rsid w:val="00FE32A1"/>
    <w:rsid w:val="00FE3321"/>
    <w:rsid w:val="00FE3332"/>
    <w:rsid w:val="00FE33B7"/>
    <w:rsid w:val="00FE33D6"/>
    <w:rsid w:val="00FE343C"/>
    <w:rsid w:val="00FE3444"/>
    <w:rsid w:val="00FE3458"/>
    <w:rsid w:val="00FE345B"/>
    <w:rsid w:val="00FE3501"/>
    <w:rsid w:val="00FE3503"/>
    <w:rsid w:val="00FE3513"/>
    <w:rsid w:val="00FE3597"/>
    <w:rsid w:val="00FE35D3"/>
    <w:rsid w:val="00FE35E8"/>
    <w:rsid w:val="00FE35F2"/>
    <w:rsid w:val="00FE360B"/>
    <w:rsid w:val="00FE362D"/>
    <w:rsid w:val="00FE3637"/>
    <w:rsid w:val="00FE36B5"/>
    <w:rsid w:val="00FE36D0"/>
    <w:rsid w:val="00FE373E"/>
    <w:rsid w:val="00FE37D8"/>
    <w:rsid w:val="00FE37FC"/>
    <w:rsid w:val="00FE380C"/>
    <w:rsid w:val="00FE3851"/>
    <w:rsid w:val="00FE38A7"/>
    <w:rsid w:val="00FE38E6"/>
    <w:rsid w:val="00FE38E7"/>
    <w:rsid w:val="00FE38F0"/>
    <w:rsid w:val="00FE3931"/>
    <w:rsid w:val="00FE3946"/>
    <w:rsid w:val="00FE3984"/>
    <w:rsid w:val="00FE398B"/>
    <w:rsid w:val="00FE398D"/>
    <w:rsid w:val="00FE39FC"/>
    <w:rsid w:val="00FE3A09"/>
    <w:rsid w:val="00FE3A4C"/>
    <w:rsid w:val="00FE3A6B"/>
    <w:rsid w:val="00FE3A71"/>
    <w:rsid w:val="00FE3AA1"/>
    <w:rsid w:val="00FE3AD4"/>
    <w:rsid w:val="00FE3B2E"/>
    <w:rsid w:val="00FE3B43"/>
    <w:rsid w:val="00FE3B93"/>
    <w:rsid w:val="00FE3BC8"/>
    <w:rsid w:val="00FE3BD8"/>
    <w:rsid w:val="00FE3C24"/>
    <w:rsid w:val="00FE3CBE"/>
    <w:rsid w:val="00FE3D61"/>
    <w:rsid w:val="00FE3DC4"/>
    <w:rsid w:val="00FE3E32"/>
    <w:rsid w:val="00FE3E7F"/>
    <w:rsid w:val="00FE3E91"/>
    <w:rsid w:val="00FE3E9F"/>
    <w:rsid w:val="00FE3F02"/>
    <w:rsid w:val="00FE3F2B"/>
    <w:rsid w:val="00FE3F54"/>
    <w:rsid w:val="00FE3F7F"/>
    <w:rsid w:val="00FE3F85"/>
    <w:rsid w:val="00FE4035"/>
    <w:rsid w:val="00FE40B7"/>
    <w:rsid w:val="00FE4213"/>
    <w:rsid w:val="00FE4256"/>
    <w:rsid w:val="00FE4275"/>
    <w:rsid w:val="00FE429C"/>
    <w:rsid w:val="00FE42BD"/>
    <w:rsid w:val="00FE42FD"/>
    <w:rsid w:val="00FE4336"/>
    <w:rsid w:val="00FE43E7"/>
    <w:rsid w:val="00FE4485"/>
    <w:rsid w:val="00FE44D1"/>
    <w:rsid w:val="00FE44F1"/>
    <w:rsid w:val="00FE44FA"/>
    <w:rsid w:val="00FE4509"/>
    <w:rsid w:val="00FE4511"/>
    <w:rsid w:val="00FE45BA"/>
    <w:rsid w:val="00FE45DE"/>
    <w:rsid w:val="00FE4610"/>
    <w:rsid w:val="00FE4649"/>
    <w:rsid w:val="00FE465B"/>
    <w:rsid w:val="00FE471B"/>
    <w:rsid w:val="00FE4738"/>
    <w:rsid w:val="00FE478B"/>
    <w:rsid w:val="00FE47F3"/>
    <w:rsid w:val="00FE4804"/>
    <w:rsid w:val="00FE4843"/>
    <w:rsid w:val="00FE48C3"/>
    <w:rsid w:val="00FE48CE"/>
    <w:rsid w:val="00FE497B"/>
    <w:rsid w:val="00FE49D1"/>
    <w:rsid w:val="00FE4A00"/>
    <w:rsid w:val="00FE4A01"/>
    <w:rsid w:val="00FE4A6A"/>
    <w:rsid w:val="00FE4B5E"/>
    <w:rsid w:val="00FE4B68"/>
    <w:rsid w:val="00FE4C52"/>
    <w:rsid w:val="00FE4C8A"/>
    <w:rsid w:val="00FE4D4D"/>
    <w:rsid w:val="00FE4DEF"/>
    <w:rsid w:val="00FE4E01"/>
    <w:rsid w:val="00FE4E1C"/>
    <w:rsid w:val="00FE4E38"/>
    <w:rsid w:val="00FE4E41"/>
    <w:rsid w:val="00FE4E4E"/>
    <w:rsid w:val="00FE4E54"/>
    <w:rsid w:val="00FE4E82"/>
    <w:rsid w:val="00FE4EB6"/>
    <w:rsid w:val="00FE4F36"/>
    <w:rsid w:val="00FE4F9D"/>
    <w:rsid w:val="00FE501B"/>
    <w:rsid w:val="00FE50B7"/>
    <w:rsid w:val="00FE511C"/>
    <w:rsid w:val="00FE5143"/>
    <w:rsid w:val="00FE515A"/>
    <w:rsid w:val="00FE5213"/>
    <w:rsid w:val="00FE5218"/>
    <w:rsid w:val="00FE523C"/>
    <w:rsid w:val="00FE524D"/>
    <w:rsid w:val="00FE526C"/>
    <w:rsid w:val="00FE528E"/>
    <w:rsid w:val="00FE529B"/>
    <w:rsid w:val="00FE52A3"/>
    <w:rsid w:val="00FE535F"/>
    <w:rsid w:val="00FE5503"/>
    <w:rsid w:val="00FE5507"/>
    <w:rsid w:val="00FE551A"/>
    <w:rsid w:val="00FE556E"/>
    <w:rsid w:val="00FE5621"/>
    <w:rsid w:val="00FE562E"/>
    <w:rsid w:val="00FE566F"/>
    <w:rsid w:val="00FE5705"/>
    <w:rsid w:val="00FE5708"/>
    <w:rsid w:val="00FE571D"/>
    <w:rsid w:val="00FE5804"/>
    <w:rsid w:val="00FE5814"/>
    <w:rsid w:val="00FE5883"/>
    <w:rsid w:val="00FE58AC"/>
    <w:rsid w:val="00FE58D6"/>
    <w:rsid w:val="00FE590B"/>
    <w:rsid w:val="00FE595D"/>
    <w:rsid w:val="00FE5990"/>
    <w:rsid w:val="00FE59FF"/>
    <w:rsid w:val="00FE5A4C"/>
    <w:rsid w:val="00FE5ABC"/>
    <w:rsid w:val="00FE5B0B"/>
    <w:rsid w:val="00FE5B1D"/>
    <w:rsid w:val="00FE5B30"/>
    <w:rsid w:val="00FE5B3A"/>
    <w:rsid w:val="00FE5BA3"/>
    <w:rsid w:val="00FE5BE0"/>
    <w:rsid w:val="00FE5CB8"/>
    <w:rsid w:val="00FE5CB9"/>
    <w:rsid w:val="00FE5D2A"/>
    <w:rsid w:val="00FE5D92"/>
    <w:rsid w:val="00FE5DB6"/>
    <w:rsid w:val="00FE5DDF"/>
    <w:rsid w:val="00FE5ED7"/>
    <w:rsid w:val="00FE5F07"/>
    <w:rsid w:val="00FE5F13"/>
    <w:rsid w:val="00FE5FE3"/>
    <w:rsid w:val="00FE601F"/>
    <w:rsid w:val="00FE60A8"/>
    <w:rsid w:val="00FE60EE"/>
    <w:rsid w:val="00FE6183"/>
    <w:rsid w:val="00FE6193"/>
    <w:rsid w:val="00FE61AC"/>
    <w:rsid w:val="00FE61B4"/>
    <w:rsid w:val="00FE620A"/>
    <w:rsid w:val="00FE6231"/>
    <w:rsid w:val="00FE624F"/>
    <w:rsid w:val="00FE636C"/>
    <w:rsid w:val="00FE63CD"/>
    <w:rsid w:val="00FE6420"/>
    <w:rsid w:val="00FE6430"/>
    <w:rsid w:val="00FE643F"/>
    <w:rsid w:val="00FE645E"/>
    <w:rsid w:val="00FE6496"/>
    <w:rsid w:val="00FE649C"/>
    <w:rsid w:val="00FE650D"/>
    <w:rsid w:val="00FE654A"/>
    <w:rsid w:val="00FE6627"/>
    <w:rsid w:val="00FE6636"/>
    <w:rsid w:val="00FE665A"/>
    <w:rsid w:val="00FE6669"/>
    <w:rsid w:val="00FE668E"/>
    <w:rsid w:val="00FE66DB"/>
    <w:rsid w:val="00FE66F0"/>
    <w:rsid w:val="00FE6732"/>
    <w:rsid w:val="00FE675C"/>
    <w:rsid w:val="00FE6786"/>
    <w:rsid w:val="00FE67BF"/>
    <w:rsid w:val="00FE6865"/>
    <w:rsid w:val="00FE6878"/>
    <w:rsid w:val="00FE68BA"/>
    <w:rsid w:val="00FE68DA"/>
    <w:rsid w:val="00FE6911"/>
    <w:rsid w:val="00FE692A"/>
    <w:rsid w:val="00FE6932"/>
    <w:rsid w:val="00FE6974"/>
    <w:rsid w:val="00FE6988"/>
    <w:rsid w:val="00FE69A8"/>
    <w:rsid w:val="00FE69D1"/>
    <w:rsid w:val="00FE6A60"/>
    <w:rsid w:val="00FE6B3C"/>
    <w:rsid w:val="00FE6BB3"/>
    <w:rsid w:val="00FE6BEF"/>
    <w:rsid w:val="00FE6C3A"/>
    <w:rsid w:val="00FE6C95"/>
    <w:rsid w:val="00FE6DB9"/>
    <w:rsid w:val="00FE6DC4"/>
    <w:rsid w:val="00FE6DFB"/>
    <w:rsid w:val="00FE6ED4"/>
    <w:rsid w:val="00FE6EEC"/>
    <w:rsid w:val="00FE6F14"/>
    <w:rsid w:val="00FE6F8E"/>
    <w:rsid w:val="00FE6FA1"/>
    <w:rsid w:val="00FE6FAD"/>
    <w:rsid w:val="00FE7019"/>
    <w:rsid w:val="00FE709C"/>
    <w:rsid w:val="00FE709F"/>
    <w:rsid w:val="00FE70E3"/>
    <w:rsid w:val="00FE7128"/>
    <w:rsid w:val="00FE7254"/>
    <w:rsid w:val="00FE725C"/>
    <w:rsid w:val="00FE7267"/>
    <w:rsid w:val="00FE728B"/>
    <w:rsid w:val="00FE731C"/>
    <w:rsid w:val="00FE73C8"/>
    <w:rsid w:val="00FE7477"/>
    <w:rsid w:val="00FE74EB"/>
    <w:rsid w:val="00FE751B"/>
    <w:rsid w:val="00FE755F"/>
    <w:rsid w:val="00FE75A5"/>
    <w:rsid w:val="00FE7606"/>
    <w:rsid w:val="00FE761C"/>
    <w:rsid w:val="00FE7621"/>
    <w:rsid w:val="00FE762A"/>
    <w:rsid w:val="00FE7660"/>
    <w:rsid w:val="00FE7664"/>
    <w:rsid w:val="00FE7711"/>
    <w:rsid w:val="00FE7734"/>
    <w:rsid w:val="00FE7788"/>
    <w:rsid w:val="00FE7843"/>
    <w:rsid w:val="00FE7853"/>
    <w:rsid w:val="00FE78B6"/>
    <w:rsid w:val="00FE78C8"/>
    <w:rsid w:val="00FE791D"/>
    <w:rsid w:val="00FE7943"/>
    <w:rsid w:val="00FE7965"/>
    <w:rsid w:val="00FE7A16"/>
    <w:rsid w:val="00FE7A4B"/>
    <w:rsid w:val="00FE7A8F"/>
    <w:rsid w:val="00FE7ACF"/>
    <w:rsid w:val="00FE7B3B"/>
    <w:rsid w:val="00FE7BD6"/>
    <w:rsid w:val="00FE7BEC"/>
    <w:rsid w:val="00FE7C0C"/>
    <w:rsid w:val="00FE7C86"/>
    <w:rsid w:val="00FE7D2D"/>
    <w:rsid w:val="00FE7DA6"/>
    <w:rsid w:val="00FE7DCF"/>
    <w:rsid w:val="00FE7DD7"/>
    <w:rsid w:val="00FE7DE2"/>
    <w:rsid w:val="00FE7E06"/>
    <w:rsid w:val="00FE7E11"/>
    <w:rsid w:val="00FE7E17"/>
    <w:rsid w:val="00FE7E51"/>
    <w:rsid w:val="00FE7E7F"/>
    <w:rsid w:val="00FE7E96"/>
    <w:rsid w:val="00FE7F11"/>
    <w:rsid w:val="00FE7F20"/>
    <w:rsid w:val="00FE7F67"/>
    <w:rsid w:val="00FE7F6F"/>
    <w:rsid w:val="00FE7F92"/>
    <w:rsid w:val="00FE7FD0"/>
    <w:rsid w:val="00FF000C"/>
    <w:rsid w:val="00FF001E"/>
    <w:rsid w:val="00FF0041"/>
    <w:rsid w:val="00FF00D5"/>
    <w:rsid w:val="00FF01A6"/>
    <w:rsid w:val="00FF01AF"/>
    <w:rsid w:val="00FF023F"/>
    <w:rsid w:val="00FF0244"/>
    <w:rsid w:val="00FF0271"/>
    <w:rsid w:val="00FF02E4"/>
    <w:rsid w:val="00FF03FE"/>
    <w:rsid w:val="00FF041D"/>
    <w:rsid w:val="00FF0462"/>
    <w:rsid w:val="00FF048D"/>
    <w:rsid w:val="00FF0505"/>
    <w:rsid w:val="00FF056C"/>
    <w:rsid w:val="00FF05B5"/>
    <w:rsid w:val="00FF05B6"/>
    <w:rsid w:val="00FF05EA"/>
    <w:rsid w:val="00FF0641"/>
    <w:rsid w:val="00FF0695"/>
    <w:rsid w:val="00FF072B"/>
    <w:rsid w:val="00FF0736"/>
    <w:rsid w:val="00FF0863"/>
    <w:rsid w:val="00FF08DA"/>
    <w:rsid w:val="00FF09AF"/>
    <w:rsid w:val="00FF09B0"/>
    <w:rsid w:val="00FF09B6"/>
    <w:rsid w:val="00FF09C7"/>
    <w:rsid w:val="00FF0A23"/>
    <w:rsid w:val="00FF0A24"/>
    <w:rsid w:val="00FF0A3D"/>
    <w:rsid w:val="00FF0A4E"/>
    <w:rsid w:val="00FF0A59"/>
    <w:rsid w:val="00FF0B0C"/>
    <w:rsid w:val="00FF0B2E"/>
    <w:rsid w:val="00FF0B9D"/>
    <w:rsid w:val="00FF0BD1"/>
    <w:rsid w:val="00FF0BD8"/>
    <w:rsid w:val="00FF0BFF"/>
    <w:rsid w:val="00FF0C1D"/>
    <w:rsid w:val="00FF0C21"/>
    <w:rsid w:val="00FF0C5C"/>
    <w:rsid w:val="00FF0C9D"/>
    <w:rsid w:val="00FF0CA6"/>
    <w:rsid w:val="00FF0CF6"/>
    <w:rsid w:val="00FF0D23"/>
    <w:rsid w:val="00FF0DE0"/>
    <w:rsid w:val="00FF0DF5"/>
    <w:rsid w:val="00FF0E7F"/>
    <w:rsid w:val="00FF0F5E"/>
    <w:rsid w:val="00FF0FBD"/>
    <w:rsid w:val="00FF0FC2"/>
    <w:rsid w:val="00FF1050"/>
    <w:rsid w:val="00FF1076"/>
    <w:rsid w:val="00FF10B2"/>
    <w:rsid w:val="00FF10BF"/>
    <w:rsid w:val="00FF10F3"/>
    <w:rsid w:val="00FF112A"/>
    <w:rsid w:val="00FF1172"/>
    <w:rsid w:val="00FF11A7"/>
    <w:rsid w:val="00FF11B0"/>
    <w:rsid w:val="00FF12E6"/>
    <w:rsid w:val="00FF12FB"/>
    <w:rsid w:val="00FF137C"/>
    <w:rsid w:val="00FF13C5"/>
    <w:rsid w:val="00FF1420"/>
    <w:rsid w:val="00FF144F"/>
    <w:rsid w:val="00FF1479"/>
    <w:rsid w:val="00FF14E3"/>
    <w:rsid w:val="00FF14EB"/>
    <w:rsid w:val="00FF1525"/>
    <w:rsid w:val="00FF15CA"/>
    <w:rsid w:val="00FF15E1"/>
    <w:rsid w:val="00FF15FC"/>
    <w:rsid w:val="00FF1600"/>
    <w:rsid w:val="00FF1608"/>
    <w:rsid w:val="00FF1659"/>
    <w:rsid w:val="00FF16E5"/>
    <w:rsid w:val="00FF1727"/>
    <w:rsid w:val="00FF175E"/>
    <w:rsid w:val="00FF1874"/>
    <w:rsid w:val="00FF1898"/>
    <w:rsid w:val="00FF18DF"/>
    <w:rsid w:val="00FF19B6"/>
    <w:rsid w:val="00FF1B27"/>
    <w:rsid w:val="00FF1BC1"/>
    <w:rsid w:val="00FF1BF8"/>
    <w:rsid w:val="00FF1C37"/>
    <w:rsid w:val="00FF1C56"/>
    <w:rsid w:val="00FF1C69"/>
    <w:rsid w:val="00FF1CC6"/>
    <w:rsid w:val="00FF1CF4"/>
    <w:rsid w:val="00FF1D07"/>
    <w:rsid w:val="00FF1DAD"/>
    <w:rsid w:val="00FF1DB0"/>
    <w:rsid w:val="00FF1E07"/>
    <w:rsid w:val="00FF1E97"/>
    <w:rsid w:val="00FF1EA9"/>
    <w:rsid w:val="00FF1EDD"/>
    <w:rsid w:val="00FF1F1B"/>
    <w:rsid w:val="00FF1F2C"/>
    <w:rsid w:val="00FF1F59"/>
    <w:rsid w:val="00FF1F91"/>
    <w:rsid w:val="00FF1FBC"/>
    <w:rsid w:val="00FF2033"/>
    <w:rsid w:val="00FF2064"/>
    <w:rsid w:val="00FF2080"/>
    <w:rsid w:val="00FF2086"/>
    <w:rsid w:val="00FF20FB"/>
    <w:rsid w:val="00FF2128"/>
    <w:rsid w:val="00FF2153"/>
    <w:rsid w:val="00FF218A"/>
    <w:rsid w:val="00FF21BD"/>
    <w:rsid w:val="00FF2235"/>
    <w:rsid w:val="00FF2375"/>
    <w:rsid w:val="00FF2388"/>
    <w:rsid w:val="00FF240F"/>
    <w:rsid w:val="00FF2431"/>
    <w:rsid w:val="00FF2435"/>
    <w:rsid w:val="00FF249D"/>
    <w:rsid w:val="00FF24C8"/>
    <w:rsid w:val="00FF252B"/>
    <w:rsid w:val="00FF2533"/>
    <w:rsid w:val="00FF254E"/>
    <w:rsid w:val="00FF2592"/>
    <w:rsid w:val="00FF259A"/>
    <w:rsid w:val="00FF259D"/>
    <w:rsid w:val="00FF25AE"/>
    <w:rsid w:val="00FF25F5"/>
    <w:rsid w:val="00FF260E"/>
    <w:rsid w:val="00FF266D"/>
    <w:rsid w:val="00FF27F4"/>
    <w:rsid w:val="00FF2835"/>
    <w:rsid w:val="00FF284E"/>
    <w:rsid w:val="00FF28C9"/>
    <w:rsid w:val="00FF2942"/>
    <w:rsid w:val="00FF29E2"/>
    <w:rsid w:val="00FF29EF"/>
    <w:rsid w:val="00FF2A33"/>
    <w:rsid w:val="00FF2A3C"/>
    <w:rsid w:val="00FF2A81"/>
    <w:rsid w:val="00FF2AD0"/>
    <w:rsid w:val="00FF2AD3"/>
    <w:rsid w:val="00FF2AFC"/>
    <w:rsid w:val="00FF2B00"/>
    <w:rsid w:val="00FF2B12"/>
    <w:rsid w:val="00FF2B53"/>
    <w:rsid w:val="00FF2B74"/>
    <w:rsid w:val="00FF2B8A"/>
    <w:rsid w:val="00FF2BE2"/>
    <w:rsid w:val="00FF2C00"/>
    <w:rsid w:val="00FF2C5B"/>
    <w:rsid w:val="00FF2D18"/>
    <w:rsid w:val="00FF2D33"/>
    <w:rsid w:val="00FF2D35"/>
    <w:rsid w:val="00FF2D3A"/>
    <w:rsid w:val="00FF2D42"/>
    <w:rsid w:val="00FF2D7A"/>
    <w:rsid w:val="00FF2D86"/>
    <w:rsid w:val="00FF2EBA"/>
    <w:rsid w:val="00FF2F70"/>
    <w:rsid w:val="00FF2FAA"/>
    <w:rsid w:val="00FF305C"/>
    <w:rsid w:val="00FF3096"/>
    <w:rsid w:val="00FF30F2"/>
    <w:rsid w:val="00FF316D"/>
    <w:rsid w:val="00FF31DD"/>
    <w:rsid w:val="00FF31E8"/>
    <w:rsid w:val="00FF32BF"/>
    <w:rsid w:val="00FF3324"/>
    <w:rsid w:val="00FF3338"/>
    <w:rsid w:val="00FF33AE"/>
    <w:rsid w:val="00FF34B6"/>
    <w:rsid w:val="00FF34F7"/>
    <w:rsid w:val="00FF35A5"/>
    <w:rsid w:val="00FF35A9"/>
    <w:rsid w:val="00FF369C"/>
    <w:rsid w:val="00FF36DB"/>
    <w:rsid w:val="00FF370C"/>
    <w:rsid w:val="00FF3734"/>
    <w:rsid w:val="00FF37BA"/>
    <w:rsid w:val="00FF37F3"/>
    <w:rsid w:val="00FF3883"/>
    <w:rsid w:val="00FF3891"/>
    <w:rsid w:val="00FF3B4B"/>
    <w:rsid w:val="00FF3B4C"/>
    <w:rsid w:val="00FF3B79"/>
    <w:rsid w:val="00FF3BC3"/>
    <w:rsid w:val="00FF3C01"/>
    <w:rsid w:val="00FF3C4E"/>
    <w:rsid w:val="00FF3CCC"/>
    <w:rsid w:val="00FF3D3C"/>
    <w:rsid w:val="00FF3D67"/>
    <w:rsid w:val="00FF3DBF"/>
    <w:rsid w:val="00FF3DDB"/>
    <w:rsid w:val="00FF3EDA"/>
    <w:rsid w:val="00FF3EEA"/>
    <w:rsid w:val="00FF3F38"/>
    <w:rsid w:val="00FF3F70"/>
    <w:rsid w:val="00FF3FC6"/>
    <w:rsid w:val="00FF401B"/>
    <w:rsid w:val="00FF401C"/>
    <w:rsid w:val="00FF402C"/>
    <w:rsid w:val="00FF40E5"/>
    <w:rsid w:val="00FF418D"/>
    <w:rsid w:val="00FF4192"/>
    <w:rsid w:val="00FF41AC"/>
    <w:rsid w:val="00FF41DF"/>
    <w:rsid w:val="00FF420A"/>
    <w:rsid w:val="00FF421C"/>
    <w:rsid w:val="00FF426F"/>
    <w:rsid w:val="00FF4285"/>
    <w:rsid w:val="00FF437D"/>
    <w:rsid w:val="00FF43F0"/>
    <w:rsid w:val="00FF4437"/>
    <w:rsid w:val="00FF44D4"/>
    <w:rsid w:val="00FF461E"/>
    <w:rsid w:val="00FF4693"/>
    <w:rsid w:val="00FF4695"/>
    <w:rsid w:val="00FF46FD"/>
    <w:rsid w:val="00FF4706"/>
    <w:rsid w:val="00FF4752"/>
    <w:rsid w:val="00FF476C"/>
    <w:rsid w:val="00FF47B0"/>
    <w:rsid w:val="00FF47CE"/>
    <w:rsid w:val="00FF48EA"/>
    <w:rsid w:val="00FF48EE"/>
    <w:rsid w:val="00FF4929"/>
    <w:rsid w:val="00FF4967"/>
    <w:rsid w:val="00FF49A8"/>
    <w:rsid w:val="00FF49CC"/>
    <w:rsid w:val="00FF4ACD"/>
    <w:rsid w:val="00FF4AF0"/>
    <w:rsid w:val="00FF4B02"/>
    <w:rsid w:val="00FF4BB2"/>
    <w:rsid w:val="00FF4C4D"/>
    <w:rsid w:val="00FF4C4F"/>
    <w:rsid w:val="00FF4C52"/>
    <w:rsid w:val="00FF4C8E"/>
    <w:rsid w:val="00FF4CA6"/>
    <w:rsid w:val="00FF4CC5"/>
    <w:rsid w:val="00FF4CDE"/>
    <w:rsid w:val="00FF4CF1"/>
    <w:rsid w:val="00FF4D2E"/>
    <w:rsid w:val="00FF4D57"/>
    <w:rsid w:val="00FF4D86"/>
    <w:rsid w:val="00FF4D8C"/>
    <w:rsid w:val="00FF4DEC"/>
    <w:rsid w:val="00FF4DEE"/>
    <w:rsid w:val="00FF4E33"/>
    <w:rsid w:val="00FF4E4C"/>
    <w:rsid w:val="00FF4E5E"/>
    <w:rsid w:val="00FF4EB3"/>
    <w:rsid w:val="00FF4F26"/>
    <w:rsid w:val="00FF4F3F"/>
    <w:rsid w:val="00FF5077"/>
    <w:rsid w:val="00FF50CC"/>
    <w:rsid w:val="00FF50E6"/>
    <w:rsid w:val="00FF50F2"/>
    <w:rsid w:val="00FF5146"/>
    <w:rsid w:val="00FF5184"/>
    <w:rsid w:val="00FF52AA"/>
    <w:rsid w:val="00FF5394"/>
    <w:rsid w:val="00FF53A8"/>
    <w:rsid w:val="00FF53DC"/>
    <w:rsid w:val="00FF540E"/>
    <w:rsid w:val="00FF54A6"/>
    <w:rsid w:val="00FF54AD"/>
    <w:rsid w:val="00FF54B1"/>
    <w:rsid w:val="00FF54C3"/>
    <w:rsid w:val="00FF553B"/>
    <w:rsid w:val="00FF553E"/>
    <w:rsid w:val="00FF5616"/>
    <w:rsid w:val="00FF569B"/>
    <w:rsid w:val="00FF56C8"/>
    <w:rsid w:val="00FF56F4"/>
    <w:rsid w:val="00FF5711"/>
    <w:rsid w:val="00FF5728"/>
    <w:rsid w:val="00FF572D"/>
    <w:rsid w:val="00FF576C"/>
    <w:rsid w:val="00FF581E"/>
    <w:rsid w:val="00FF58FE"/>
    <w:rsid w:val="00FF5923"/>
    <w:rsid w:val="00FF5989"/>
    <w:rsid w:val="00FF5A34"/>
    <w:rsid w:val="00FF5A4A"/>
    <w:rsid w:val="00FF5A50"/>
    <w:rsid w:val="00FF5A66"/>
    <w:rsid w:val="00FF5A7C"/>
    <w:rsid w:val="00FF5A7F"/>
    <w:rsid w:val="00FF5A94"/>
    <w:rsid w:val="00FF5ADD"/>
    <w:rsid w:val="00FF5B05"/>
    <w:rsid w:val="00FF5B0A"/>
    <w:rsid w:val="00FF5B4E"/>
    <w:rsid w:val="00FF5B69"/>
    <w:rsid w:val="00FF5B85"/>
    <w:rsid w:val="00FF5B97"/>
    <w:rsid w:val="00FF5BEB"/>
    <w:rsid w:val="00FF5C21"/>
    <w:rsid w:val="00FF5C2B"/>
    <w:rsid w:val="00FF5C3E"/>
    <w:rsid w:val="00FF5C91"/>
    <w:rsid w:val="00FF5CDC"/>
    <w:rsid w:val="00FF5D5D"/>
    <w:rsid w:val="00FF5D8A"/>
    <w:rsid w:val="00FF5D8D"/>
    <w:rsid w:val="00FF5E0F"/>
    <w:rsid w:val="00FF5EC7"/>
    <w:rsid w:val="00FF5ED9"/>
    <w:rsid w:val="00FF5EF0"/>
    <w:rsid w:val="00FF5EF5"/>
    <w:rsid w:val="00FF5F10"/>
    <w:rsid w:val="00FF5F5F"/>
    <w:rsid w:val="00FF5F88"/>
    <w:rsid w:val="00FF6030"/>
    <w:rsid w:val="00FF604F"/>
    <w:rsid w:val="00FF60A4"/>
    <w:rsid w:val="00FF6105"/>
    <w:rsid w:val="00FF6168"/>
    <w:rsid w:val="00FF61AC"/>
    <w:rsid w:val="00FF61F9"/>
    <w:rsid w:val="00FF6281"/>
    <w:rsid w:val="00FF6306"/>
    <w:rsid w:val="00FF635D"/>
    <w:rsid w:val="00FF6418"/>
    <w:rsid w:val="00FF645C"/>
    <w:rsid w:val="00FF64B0"/>
    <w:rsid w:val="00FF6511"/>
    <w:rsid w:val="00FF6526"/>
    <w:rsid w:val="00FF6549"/>
    <w:rsid w:val="00FF6592"/>
    <w:rsid w:val="00FF65A1"/>
    <w:rsid w:val="00FF66C6"/>
    <w:rsid w:val="00FF66FC"/>
    <w:rsid w:val="00FF678B"/>
    <w:rsid w:val="00FF67CE"/>
    <w:rsid w:val="00FF6812"/>
    <w:rsid w:val="00FF683E"/>
    <w:rsid w:val="00FF6955"/>
    <w:rsid w:val="00FF696A"/>
    <w:rsid w:val="00FF6A40"/>
    <w:rsid w:val="00FF6A49"/>
    <w:rsid w:val="00FF6A57"/>
    <w:rsid w:val="00FF6A62"/>
    <w:rsid w:val="00FF6A93"/>
    <w:rsid w:val="00FF6AFE"/>
    <w:rsid w:val="00FF6B12"/>
    <w:rsid w:val="00FF6B37"/>
    <w:rsid w:val="00FF6B56"/>
    <w:rsid w:val="00FF6B94"/>
    <w:rsid w:val="00FF6C22"/>
    <w:rsid w:val="00FF6C33"/>
    <w:rsid w:val="00FF6D05"/>
    <w:rsid w:val="00FF6D56"/>
    <w:rsid w:val="00FF6D62"/>
    <w:rsid w:val="00FF6E64"/>
    <w:rsid w:val="00FF6E8C"/>
    <w:rsid w:val="00FF6E8F"/>
    <w:rsid w:val="00FF6EDC"/>
    <w:rsid w:val="00FF6F02"/>
    <w:rsid w:val="00FF6F2B"/>
    <w:rsid w:val="00FF6F47"/>
    <w:rsid w:val="00FF6F50"/>
    <w:rsid w:val="00FF6F6E"/>
    <w:rsid w:val="00FF6F8D"/>
    <w:rsid w:val="00FF6FA3"/>
    <w:rsid w:val="00FF6FB4"/>
    <w:rsid w:val="00FF6FD7"/>
    <w:rsid w:val="00FF7227"/>
    <w:rsid w:val="00FF727A"/>
    <w:rsid w:val="00FF7286"/>
    <w:rsid w:val="00FF728B"/>
    <w:rsid w:val="00FF72CC"/>
    <w:rsid w:val="00FF7305"/>
    <w:rsid w:val="00FF737E"/>
    <w:rsid w:val="00FF744E"/>
    <w:rsid w:val="00FF7463"/>
    <w:rsid w:val="00FF74F7"/>
    <w:rsid w:val="00FF7535"/>
    <w:rsid w:val="00FF7540"/>
    <w:rsid w:val="00FF7554"/>
    <w:rsid w:val="00FF7591"/>
    <w:rsid w:val="00FF760B"/>
    <w:rsid w:val="00FF7663"/>
    <w:rsid w:val="00FF767A"/>
    <w:rsid w:val="00FF76AC"/>
    <w:rsid w:val="00FF76D9"/>
    <w:rsid w:val="00FF76F1"/>
    <w:rsid w:val="00FF7739"/>
    <w:rsid w:val="00FF7770"/>
    <w:rsid w:val="00FF77D0"/>
    <w:rsid w:val="00FF77F6"/>
    <w:rsid w:val="00FF7815"/>
    <w:rsid w:val="00FF78EF"/>
    <w:rsid w:val="00FF79D5"/>
    <w:rsid w:val="00FF79FB"/>
    <w:rsid w:val="00FF7A00"/>
    <w:rsid w:val="00FF7A60"/>
    <w:rsid w:val="00FF7A81"/>
    <w:rsid w:val="00FF7A97"/>
    <w:rsid w:val="00FF7AB4"/>
    <w:rsid w:val="00FF7AF7"/>
    <w:rsid w:val="00FF7B0F"/>
    <w:rsid w:val="00FF7B1E"/>
    <w:rsid w:val="00FF7B31"/>
    <w:rsid w:val="00FF7BCB"/>
    <w:rsid w:val="00FF7CEB"/>
    <w:rsid w:val="00FF7D8A"/>
    <w:rsid w:val="00FF7DF0"/>
    <w:rsid w:val="00FF7DF5"/>
    <w:rsid w:val="00FF7E0A"/>
    <w:rsid w:val="00FF7EA6"/>
    <w:rsid w:val="00FF7EFB"/>
    <w:rsid w:val="00FF7F4E"/>
    <w:rsid w:val="00FF7F80"/>
    <w:rsid w:val="00FF7F9D"/>
    <w:rsid w:val="00FF7FA6"/>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C15FC0"/>
  <w15:docId w15:val="{4508349D-A1BE-9A41-A32E-5BE077A4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uiPriority="64"/>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6E5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3E5CDE"/>
    <w:rPr>
      <w:rFonts w:ascii="Lucida Grande" w:hAnsi="Lucida Grande"/>
      <w:sz w:val="18"/>
      <w:szCs w:val="18"/>
    </w:rPr>
  </w:style>
  <w:style w:type="character" w:customStyle="1" w:styleId="BalloonTextChar">
    <w:name w:val="Balloon Text Char"/>
    <w:basedOn w:val="DefaultParagraphFont"/>
    <w:uiPriority w:val="99"/>
    <w:semiHidden/>
    <w:rsid w:val="000C3A5E"/>
    <w:rPr>
      <w:rFonts w:ascii="Lucida Grande" w:hAnsi="Lucida Grande"/>
      <w:sz w:val="18"/>
      <w:szCs w:val="18"/>
    </w:rPr>
  </w:style>
  <w:style w:type="character" w:customStyle="1" w:styleId="BalloonTextChar0">
    <w:name w:val="Balloon Text Char"/>
    <w:basedOn w:val="DefaultParagraphFont"/>
    <w:uiPriority w:val="99"/>
    <w:semiHidden/>
    <w:rsid w:val="00CF4C3A"/>
    <w:rPr>
      <w:rFonts w:ascii="Lucida Grande" w:hAnsi="Lucida Grande"/>
      <w:sz w:val="18"/>
      <w:szCs w:val="18"/>
    </w:rPr>
  </w:style>
  <w:style w:type="character" w:customStyle="1" w:styleId="BalloonTextChar2">
    <w:name w:val="Balloon Text Char"/>
    <w:basedOn w:val="DefaultParagraphFont"/>
    <w:uiPriority w:val="99"/>
    <w:semiHidden/>
    <w:rsid w:val="00244893"/>
    <w:rPr>
      <w:rFonts w:ascii="Lucida Grande" w:hAnsi="Lucida Grande"/>
      <w:sz w:val="18"/>
      <w:szCs w:val="18"/>
    </w:rPr>
  </w:style>
  <w:style w:type="character" w:customStyle="1" w:styleId="BalloonTextChar3">
    <w:name w:val="Balloon Text Char"/>
    <w:basedOn w:val="DefaultParagraphFont"/>
    <w:uiPriority w:val="99"/>
    <w:semiHidden/>
    <w:rsid w:val="00C84324"/>
    <w:rPr>
      <w:rFonts w:ascii="Lucida Grande" w:hAnsi="Lucida Grande"/>
      <w:sz w:val="18"/>
      <w:szCs w:val="18"/>
    </w:rPr>
  </w:style>
  <w:style w:type="character" w:customStyle="1" w:styleId="BalloonTextChar4">
    <w:name w:val="Balloon Text Char"/>
    <w:basedOn w:val="DefaultParagraphFont"/>
    <w:uiPriority w:val="99"/>
    <w:semiHidden/>
    <w:rsid w:val="00C84324"/>
    <w:rPr>
      <w:rFonts w:ascii="Lucida Grande" w:hAnsi="Lucida Grande"/>
      <w:sz w:val="18"/>
      <w:szCs w:val="18"/>
    </w:rPr>
  </w:style>
  <w:style w:type="character" w:customStyle="1" w:styleId="BalloonTextChar5">
    <w:name w:val="Balloon Text Char"/>
    <w:basedOn w:val="DefaultParagraphFont"/>
    <w:uiPriority w:val="99"/>
    <w:semiHidden/>
    <w:rsid w:val="00A72815"/>
    <w:rPr>
      <w:rFonts w:ascii="Lucida Grande" w:hAnsi="Lucida Grande"/>
      <w:sz w:val="18"/>
      <w:szCs w:val="18"/>
    </w:rPr>
  </w:style>
  <w:style w:type="character" w:customStyle="1" w:styleId="BalloonTextChar6">
    <w:name w:val="Balloon Text Char"/>
    <w:basedOn w:val="DefaultParagraphFont"/>
    <w:uiPriority w:val="99"/>
    <w:semiHidden/>
    <w:rsid w:val="00F3654F"/>
    <w:rPr>
      <w:rFonts w:ascii="Lucida Grande" w:hAnsi="Lucida Grande"/>
      <w:sz w:val="18"/>
      <w:szCs w:val="18"/>
    </w:rPr>
  </w:style>
  <w:style w:type="character" w:customStyle="1" w:styleId="BalloonTextChar7">
    <w:name w:val="Balloon Text Char"/>
    <w:basedOn w:val="DefaultParagraphFont"/>
    <w:uiPriority w:val="99"/>
    <w:semiHidden/>
    <w:rsid w:val="00F3654F"/>
    <w:rPr>
      <w:rFonts w:ascii="Lucida Grande" w:hAnsi="Lucida Grande"/>
      <w:sz w:val="18"/>
      <w:szCs w:val="18"/>
    </w:rPr>
  </w:style>
  <w:style w:type="character" w:customStyle="1" w:styleId="BalloonTextChar8">
    <w:name w:val="Balloon Text Char"/>
    <w:basedOn w:val="DefaultParagraphFont"/>
    <w:uiPriority w:val="99"/>
    <w:semiHidden/>
    <w:rsid w:val="00EC331D"/>
    <w:rPr>
      <w:rFonts w:ascii="Lucida Grande" w:hAnsi="Lucida Grande"/>
      <w:sz w:val="18"/>
      <w:szCs w:val="18"/>
    </w:rPr>
  </w:style>
  <w:style w:type="character" w:customStyle="1" w:styleId="BalloonTextChar9">
    <w:name w:val="Balloon Text Char"/>
    <w:basedOn w:val="DefaultParagraphFont"/>
    <w:uiPriority w:val="99"/>
    <w:semiHidden/>
    <w:rsid w:val="00EC331D"/>
    <w:rPr>
      <w:rFonts w:ascii="Lucida Grande" w:hAnsi="Lucida Grande"/>
      <w:sz w:val="18"/>
      <w:szCs w:val="18"/>
    </w:rPr>
  </w:style>
  <w:style w:type="character" w:customStyle="1" w:styleId="BalloonTextChara">
    <w:name w:val="Balloon Text Char"/>
    <w:basedOn w:val="DefaultParagraphFont"/>
    <w:uiPriority w:val="99"/>
    <w:semiHidden/>
    <w:rsid w:val="00EC331D"/>
    <w:rPr>
      <w:rFonts w:ascii="Lucida Grande" w:hAnsi="Lucida Grande"/>
      <w:sz w:val="18"/>
      <w:szCs w:val="18"/>
    </w:rPr>
  </w:style>
  <w:style w:type="character" w:customStyle="1" w:styleId="BalloonTextCharb">
    <w:name w:val="Balloon Text Char"/>
    <w:basedOn w:val="DefaultParagraphFont"/>
    <w:uiPriority w:val="99"/>
    <w:semiHidden/>
    <w:rsid w:val="00EE3138"/>
    <w:rPr>
      <w:rFonts w:ascii="Lucida Grande" w:hAnsi="Lucida Grande"/>
      <w:sz w:val="18"/>
      <w:szCs w:val="18"/>
    </w:rPr>
  </w:style>
  <w:style w:type="paragraph" w:styleId="Header">
    <w:name w:val="header"/>
    <w:basedOn w:val="Normal"/>
    <w:link w:val="HeaderChar"/>
    <w:unhideWhenUsed/>
    <w:rsid w:val="00E26FFE"/>
    <w:pPr>
      <w:tabs>
        <w:tab w:val="center" w:pos="4320"/>
        <w:tab w:val="right" w:pos="8640"/>
      </w:tabs>
    </w:pPr>
  </w:style>
  <w:style w:type="character" w:customStyle="1" w:styleId="HeaderChar">
    <w:name w:val="Header Char"/>
    <w:basedOn w:val="DefaultParagraphFont"/>
    <w:link w:val="Header"/>
    <w:rsid w:val="00E26FFE"/>
  </w:style>
  <w:style w:type="character" w:styleId="PageNumber">
    <w:name w:val="page number"/>
    <w:basedOn w:val="DefaultParagraphFont"/>
    <w:unhideWhenUsed/>
    <w:rsid w:val="00E26FFE"/>
  </w:style>
  <w:style w:type="paragraph" w:styleId="ListParagraph">
    <w:name w:val="List Paragraph"/>
    <w:basedOn w:val="Normal"/>
    <w:uiPriority w:val="34"/>
    <w:qFormat/>
    <w:rsid w:val="000C3451"/>
    <w:pPr>
      <w:ind w:left="720"/>
      <w:contextualSpacing/>
    </w:pPr>
  </w:style>
  <w:style w:type="paragraph" w:styleId="FootnoteText">
    <w:name w:val="footnote text"/>
    <w:basedOn w:val="Normal"/>
    <w:link w:val="FootnoteTextChar"/>
    <w:uiPriority w:val="99"/>
    <w:unhideWhenUsed/>
    <w:rsid w:val="00A77565"/>
    <w:rPr>
      <w:rFonts w:ascii="Times New Roman" w:hAnsi="Times New Roman"/>
      <w:sz w:val="20"/>
    </w:rPr>
  </w:style>
  <w:style w:type="character" w:customStyle="1" w:styleId="FootnoteTextChar">
    <w:name w:val="Footnote Text Char"/>
    <w:basedOn w:val="DefaultParagraphFont"/>
    <w:link w:val="FootnoteText"/>
    <w:uiPriority w:val="99"/>
    <w:rsid w:val="00A77565"/>
    <w:rPr>
      <w:rFonts w:ascii="Times New Roman" w:hAnsi="Times New Roman"/>
      <w:sz w:val="20"/>
    </w:rPr>
  </w:style>
  <w:style w:type="character" w:styleId="FootnoteReference">
    <w:name w:val="footnote reference"/>
    <w:basedOn w:val="DefaultParagraphFont"/>
    <w:uiPriority w:val="99"/>
    <w:unhideWhenUsed/>
    <w:rsid w:val="008F2605"/>
    <w:rPr>
      <w:vertAlign w:val="superscript"/>
    </w:rPr>
  </w:style>
  <w:style w:type="character" w:customStyle="1" w:styleId="BalloonTextCharc">
    <w:name w:val="Balloon Text Char"/>
    <w:basedOn w:val="DefaultParagraphFont"/>
    <w:uiPriority w:val="99"/>
    <w:semiHidden/>
    <w:rsid w:val="003E5CDE"/>
    <w:rPr>
      <w:rFonts w:ascii="Lucida Grande" w:hAnsi="Lucida Grande"/>
      <w:sz w:val="18"/>
      <w:szCs w:val="18"/>
    </w:rPr>
  </w:style>
  <w:style w:type="paragraph" w:styleId="Footer">
    <w:name w:val="footer"/>
    <w:basedOn w:val="Normal"/>
    <w:link w:val="FooterChar"/>
    <w:unhideWhenUsed/>
    <w:rsid w:val="003E5CDE"/>
    <w:pPr>
      <w:tabs>
        <w:tab w:val="center" w:pos="4320"/>
        <w:tab w:val="right" w:pos="8640"/>
      </w:tabs>
    </w:pPr>
  </w:style>
  <w:style w:type="character" w:customStyle="1" w:styleId="FooterChar">
    <w:name w:val="Footer Char"/>
    <w:basedOn w:val="DefaultParagraphFont"/>
    <w:link w:val="Footer"/>
    <w:rsid w:val="003E5CDE"/>
  </w:style>
  <w:style w:type="character" w:styleId="Hyperlink">
    <w:name w:val="Hyperlink"/>
    <w:basedOn w:val="DefaultParagraphFont"/>
    <w:unhideWhenUsed/>
    <w:rsid w:val="003E5CDE"/>
    <w:rPr>
      <w:color w:val="0000FF" w:themeColor="hyperlink"/>
      <w:u w:val="single"/>
    </w:rPr>
  </w:style>
  <w:style w:type="character" w:customStyle="1" w:styleId="BalloonTextChar1">
    <w:name w:val="Balloon Text Char1"/>
    <w:basedOn w:val="DefaultParagraphFont"/>
    <w:link w:val="BalloonText"/>
    <w:uiPriority w:val="99"/>
    <w:semiHidden/>
    <w:rsid w:val="003E5CDE"/>
    <w:rPr>
      <w:rFonts w:ascii="Lucida Grande" w:hAnsi="Lucida Grande"/>
      <w:sz w:val="18"/>
      <w:szCs w:val="18"/>
    </w:rPr>
  </w:style>
  <w:style w:type="paragraph" w:styleId="NormalWeb">
    <w:name w:val="Normal (Web)"/>
    <w:basedOn w:val="Normal"/>
    <w:uiPriority w:val="99"/>
    <w:rsid w:val="008624BF"/>
    <w:pPr>
      <w:spacing w:beforeLines="1" w:afterLines="1"/>
    </w:pPr>
    <w:rPr>
      <w:rFonts w:ascii="Times" w:hAnsi="Times" w:cs="Times New Roman"/>
      <w:sz w:val="20"/>
      <w:szCs w:val="20"/>
    </w:rPr>
  </w:style>
  <w:style w:type="character" w:styleId="Emphasis">
    <w:name w:val="Emphasis"/>
    <w:basedOn w:val="DefaultParagraphFont"/>
    <w:uiPriority w:val="20"/>
    <w:rsid w:val="008624BF"/>
    <w:rPr>
      <w:i/>
    </w:rPr>
  </w:style>
  <w:style w:type="character" w:styleId="Strong">
    <w:name w:val="Strong"/>
    <w:basedOn w:val="DefaultParagraphFont"/>
    <w:uiPriority w:val="22"/>
    <w:qFormat/>
    <w:rsid w:val="00B974CB"/>
    <w:rPr>
      <w:b/>
      <w:bCs/>
    </w:rPr>
  </w:style>
  <w:style w:type="table" w:styleId="MediumShading2">
    <w:name w:val="Medium Shading 2"/>
    <w:basedOn w:val="TableNormal"/>
    <w:uiPriority w:val="64"/>
    <w:rsid w:val="005035F7"/>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7C49F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rsid w:val="00E62EC8"/>
  </w:style>
  <w:style w:type="character" w:customStyle="1" w:styleId="EndnoteTextChar">
    <w:name w:val="Endnote Text Char"/>
    <w:basedOn w:val="DefaultParagraphFont"/>
    <w:link w:val="EndnoteText"/>
    <w:rsid w:val="00E62EC8"/>
  </w:style>
  <w:style w:type="character" w:styleId="EndnoteReference">
    <w:name w:val="endnote reference"/>
    <w:basedOn w:val="DefaultParagraphFont"/>
    <w:rsid w:val="00E62EC8"/>
    <w:rPr>
      <w:vertAlign w:val="superscript"/>
    </w:rPr>
  </w:style>
  <w:style w:type="paragraph" w:customStyle="1" w:styleId="Body">
    <w:name w:val="Body"/>
    <w:rsid w:val="002029BD"/>
    <w:pPr>
      <w:pBdr>
        <w:top w:val="nil"/>
        <w:left w:val="nil"/>
        <w:bottom w:val="nil"/>
        <w:right w:val="nil"/>
        <w:between w:val="nil"/>
        <w:bar w:val="nil"/>
      </w:pBdr>
    </w:pPr>
    <w:rPr>
      <w:rFonts w:ascii="Cambria" w:eastAsia="Arial Unicode MS" w:hAnsi="Arial Unicode MS" w:cs="Arial Unicode MS"/>
      <w:color w:val="000000"/>
      <w:u w:color="000000"/>
      <w:bdr w:val="nil"/>
    </w:rPr>
  </w:style>
  <w:style w:type="character" w:styleId="CommentReference">
    <w:name w:val="annotation reference"/>
    <w:basedOn w:val="DefaultParagraphFont"/>
    <w:uiPriority w:val="99"/>
    <w:rsid w:val="000D48D8"/>
    <w:rPr>
      <w:sz w:val="18"/>
      <w:szCs w:val="18"/>
    </w:rPr>
  </w:style>
  <w:style w:type="paragraph" w:styleId="CommentText">
    <w:name w:val="annotation text"/>
    <w:basedOn w:val="Normal"/>
    <w:link w:val="CommentTextChar"/>
    <w:uiPriority w:val="99"/>
    <w:rsid w:val="000D48D8"/>
    <w:rPr>
      <w:rFonts w:eastAsiaTheme="minorHAnsi"/>
    </w:rPr>
  </w:style>
  <w:style w:type="character" w:customStyle="1" w:styleId="CommentTextChar">
    <w:name w:val="Comment Text Char"/>
    <w:basedOn w:val="DefaultParagraphFont"/>
    <w:link w:val="CommentText"/>
    <w:uiPriority w:val="99"/>
    <w:rsid w:val="000D48D8"/>
  </w:style>
  <w:style w:type="paragraph" w:styleId="CommentSubject">
    <w:name w:val="annotation subject"/>
    <w:basedOn w:val="CommentText"/>
    <w:next w:val="CommentText"/>
    <w:link w:val="CommentSubjectChar"/>
    <w:rsid w:val="000D48D8"/>
    <w:rPr>
      <w:b/>
      <w:bCs/>
      <w:sz w:val="20"/>
      <w:szCs w:val="20"/>
    </w:rPr>
  </w:style>
  <w:style w:type="character" w:customStyle="1" w:styleId="CommentSubjectChar">
    <w:name w:val="Comment Subject Char"/>
    <w:basedOn w:val="CommentTextChar"/>
    <w:link w:val="CommentSubject"/>
    <w:rsid w:val="000D48D8"/>
    <w:rPr>
      <w:b/>
      <w:bCs/>
      <w:sz w:val="20"/>
      <w:szCs w:val="20"/>
    </w:rPr>
  </w:style>
  <w:style w:type="paragraph" w:customStyle="1" w:styleId="HeaderFooter">
    <w:name w:val="Header &amp; Footer"/>
    <w:rsid w:val="000D48D8"/>
    <w:pPr>
      <w:pBdr>
        <w:top w:val="nil"/>
        <w:left w:val="nil"/>
        <w:bottom w:val="nil"/>
        <w:right w:val="nil"/>
        <w:between w:val="nil"/>
        <w:bar w:val="nil"/>
      </w:pBdr>
      <w:tabs>
        <w:tab w:val="right" w:pos="9020"/>
      </w:tabs>
    </w:pPr>
    <w:rPr>
      <w:rFonts w:ascii="Helvetica" w:eastAsia="Arial Unicode MS" w:hAnsi="Arial Unicode MS" w:cs="Arial Unicode MS"/>
      <w:color w:val="000000"/>
      <w:bdr w:val="nil"/>
    </w:rPr>
  </w:style>
  <w:style w:type="numbering" w:customStyle="1" w:styleId="List0">
    <w:name w:val="List 0"/>
    <w:basedOn w:val="ImportedStyle1"/>
    <w:rsid w:val="000D48D8"/>
    <w:pPr>
      <w:numPr>
        <w:numId w:val="26"/>
      </w:numPr>
    </w:pPr>
  </w:style>
  <w:style w:type="numbering" w:customStyle="1" w:styleId="ImportedStyle1">
    <w:name w:val="Imported Style 1"/>
    <w:rsid w:val="000D48D8"/>
  </w:style>
  <w:style w:type="numbering" w:customStyle="1" w:styleId="List1">
    <w:name w:val="List 1"/>
    <w:basedOn w:val="ImportedStyle2"/>
    <w:rsid w:val="000D48D8"/>
    <w:pPr>
      <w:numPr>
        <w:numId w:val="27"/>
      </w:numPr>
    </w:pPr>
  </w:style>
  <w:style w:type="numbering" w:customStyle="1" w:styleId="ImportedStyle2">
    <w:name w:val="Imported Style 2"/>
    <w:rsid w:val="000D48D8"/>
  </w:style>
  <w:style w:type="paragraph" w:styleId="DocumentMap">
    <w:name w:val="Document Map"/>
    <w:basedOn w:val="Normal"/>
    <w:link w:val="DocumentMapChar"/>
    <w:rsid w:val="000D48D8"/>
    <w:rPr>
      <w:rFonts w:ascii="Lucida Grande" w:eastAsiaTheme="minorHAnsi" w:hAnsi="Lucida Grande"/>
    </w:rPr>
  </w:style>
  <w:style w:type="character" w:customStyle="1" w:styleId="DocumentMapChar">
    <w:name w:val="Document Map Char"/>
    <w:basedOn w:val="DefaultParagraphFont"/>
    <w:link w:val="DocumentMap"/>
    <w:rsid w:val="000D48D8"/>
    <w:rPr>
      <w:rFonts w:ascii="Lucida Grande" w:hAnsi="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657359">
      <w:bodyDiv w:val="1"/>
      <w:marLeft w:val="0"/>
      <w:marRight w:val="0"/>
      <w:marTop w:val="0"/>
      <w:marBottom w:val="0"/>
      <w:divBdr>
        <w:top w:val="none" w:sz="0" w:space="0" w:color="auto"/>
        <w:left w:val="none" w:sz="0" w:space="0" w:color="auto"/>
        <w:bottom w:val="none" w:sz="0" w:space="0" w:color="auto"/>
        <w:right w:val="none" w:sz="0" w:space="0" w:color="auto"/>
      </w:divBdr>
      <w:divsChild>
        <w:div w:id="970745883">
          <w:marLeft w:val="0"/>
          <w:marRight w:val="0"/>
          <w:marTop w:val="0"/>
          <w:marBottom w:val="0"/>
          <w:divBdr>
            <w:top w:val="none" w:sz="0" w:space="0" w:color="auto"/>
            <w:left w:val="none" w:sz="0" w:space="0" w:color="auto"/>
            <w:bottom w:val="none" w:sz="0" w:space="0" w:color="auto"/>
            <w:right w:val="none" w:sz="0" w:space="0" w:color="auto"/>
          </w:divBdr>
        </w:div>
        <w:div w:id="2084570415">
          <w:marLeft w:val="0"/>
          <w:marRight w:val="0"/>
          <w:marTop w:val="0"/>
          <w:marBottom w:val="0"/>
          <w:divBdr>
            <w:top w:val="none" w:sz="0" w:space="0" w:color="auto"/>
            <w:left w:val="none" w:sz="0" w:space="0" w:color="auto"/>
            <w:bottom w:val="none" w:sz="0" w:space="0" w:color="auto"/>
            <w:right w:val="none" w:sz="0" w:space="0" w:color="auto"/>
          </w:divBdr>
        </w:div>
        <w:div w:id="1813063994">
          <w:marLeft w:val="0"/>
          <w:marRight w:val="0"/>
          <w:marTop w:val="0"/>
          <w:marBottom w:val="0"/>
          <w:divBdr>
            <w:top w:val="none" w:sz="0" w:space="0" w:color="auto"/>
            <w:left w:val="none" w:sz="0" w:space="0" w:color="auto"/>
            <w:bottom w:val="none" w:sz="0" w:space="0" w:color="auto"/>
            <w:right w:val="none" w:sz="0" w:space="0" w:color="auto"/>
          </w:divBdr>
        </w:div>
        <w:div w:id="98894873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23</Pages>
  <Words>9379</Words>
  <Characters>50647</Characters>
  <Application>Microsoft Office Word</Application>
  <DocSecurity>0</DocSecurity>
  <Lines>723</Lines>
  <Paragraphs>225</Paragraphs>
  <ScaleCrop>false</ScaleCrop>
  <HeadingPairs>
    <vt:vector size="2" baseType="variant">
      <vt:variant>
        <vt:lpstr>Title</vt:lpstr>
      </vt:variant>
      <vt:variant>
        <vt:i4>1</vt:i4>
      </vt:variant>
    </vt:vector>
  </HeadingPairs>
  <TitlesOfParts>
    <vt:vector size="1" baseType="lpstr">
      <vt:lpstr>what's in a name? qualitativism &amp; parsimony</vt:lpstr>
    </vt:vector>
  </TitlesOfParts>
  <Manager/>
  <Company/>
  <LinksUpToDate>false</LinksUpToDate>
  <CharactersWithSpaces>59801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in a name? qualitativism &amp; parsimony</dc:title>
  <dc:subject/>
  <dc:creator>Daniel S. Murphy</dc:creator>
  <cp:keywords/>
  <dc:description/>
  <cp:lastModifiedBy>Daniel Murphy</cp:lastModifiedBy>
  <cp:revision>22</cp:revision>
  <cp:lastPrinted>2023-09-23T16:27:00Z</cp:lastPrinted>
  <dcterms:created xsi:type="dcterms:W3CDTF">2025-03-15T02:54:00Z</dcterms:created>
  <dcterms:modified xsi:type="dcterms:W3CDTF">2025-03-15T03:19:00Z</dcterms:modified>
  <cp:category/>
</cp:coreProperties>
</file>